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BD33D" w14:textId="77777777" w:rsidR="000F72A8" w:rsidRPr="001D7157" w:rsidRDefault="000F72A8" w:rsidP="001D7157">
      <w:pPr>
        <w:tabs>
          <w:tab w:val="left" w:pos="284"/>
        </w:tabs>
        <w:spacing w:after="0" w:line="240" w:lineRule="auto"/>
        <w:contextualSpacing/>
        <w:jc w:val="center"/>
        <w:rPr>
          <w:rFonts w:ascii="Futura Std Book" w:hAnsi="Futura Std Book" w:cs="Arial"/>
          <w:b/>
          <w:sz w:val="20"/>
          <w:szCs w:val="20"/>
          <w:lang w:val="es-MX"/>
        </w:rPr>
      </w:pPr>
      <w:r w:rsidRPr="001D7157">
        <w:rPr>
          <w:rFonts w:ascii="Futura Std Book" w:hAnsi="Futura Std Book" w:cs="Arial"/>
          <w:b/>
          <w:sz w:val="20"/>
          <w:szCs w:val="20"/>
          <w:lang w:val="es-MX"/>
        </w:rPr>
        <w:t>TURISMO – VALLE DEL CAUCA</w:t>
      </w:r>
    </w:p>
    <w:p w14:paraId="6813CDAF" w14:textId="77777777" w:rsidR="000F72A8" w:rsidRPr="001D7157" w:rsidRDefault="000F72A8" w:rsidP="001D7157">
      <w:pPr>
        <w:tabs>
          <w:tab w:val="left" w:pos="284"/>
        </w:tabs>
        <w:spacing w:after="0" w:line="240" w:lineRule="auto"/>
        <w:contextualSpacing/>
        <w:jc w:val="center"/>
        <w:rPr>
          <w:rFonts w:ascii="Futura Std Book" w:hAnsi="Futura Std Book" w:cs="Arial"/>
          <w:b/>
          <w:sz w:val="20"/>
          <w:szCs w:val="20"/>
          <w:lang w:val="es-MX"/>
        </w:rPr>
      </w:pPr>
      <w:r w:rsidRPr="001D7157">
        <w:rPr>
          <w:rFonts w:ascii="Futura Std Book" w:hAnsi="Futura Std Book" w:cs="Arial"/>
          <w:b/>
          <w:sz w:val="20"/>
          <w:szCs w:val="20"/>
          <w:lang w:val="es-MX"/>
        </w:rPr>
        <w:t>INFORME FONTUR</w:t>
      </w:r>
    </w:p>
    <w:p w14:paraId="5AC69C99" w14:textId="77777777" w:rsidR="000F72A8" w:rsidRPr="001D7157" w:rsidRDefault="000F72A8" w:rsidP="001D7157">
      <w:pPr>
        <w:pStyle w:val="Sinespaciado"/>
        <w:tabs>
          <w:tab w:val="left" w:pos="284"/>
        </w:tabs>
        <w:contextualSpacing/>
        <w:jc w:val="both"/>
        <w:rPr>
          <w:rFonts w:ascii="Futura Std Book" w:hAnsi="Futura Std Book" w:cs="Arial"/>
          <w:sz w:val="20"/>
          <w:szCs w:val="20"/>
        </w:rPr>
      </w:pPr>
    </w:p>
    <w:p w14:paraId="10727440" w14:textId="77777777" w:rsidR="000F72A8" w:rsidRPr="001D7157" w:rsidRDefault="000F72A8" w:rsidP="001D7157">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cs="Arial"/>
          <w:b/>
          <w:sz w:val="20"/>
          <w:szCs w:val="20"/>
        </w:rPr>
      </w:pPr>
      <w:r w:rsidRPr="001D7157">
        <w:rPr>
          <w:rFonts w:ascii="Futura Std Book" w:hAnsi="Futura Std Book" w:cs="Arial"/>
          <w:b/>
          <w:sz w:val="20"/>
          <w:szCs w:val="20"/>
        </w:rPr>
        <w:t>Competitividad Turística</w:t>
      </w:r>
    </w:p>
    <w:p w14:paraId="11E2667D" w14:textId="77777777" w:rsidR="000F72A8" w:rsidRPr="001D7157" w:rsidRDefault="000F72A8" w:rsidP="001D7157">
      <w:pPr>
        <w:tabs>
          <w:tab w:val="left" w:pos="284"/>
        </w:tabs>
        <w:spacing w:after="0" w:line="240" w:lineRule="auto"/>
        <w:contextualSpacing/>
        <w:jc w:val="both"/>
        <w:rPr>
          <w:rFonts w:ascii="Futura Std Book" w:hAnsi="Futura Std Book" w:cs="Arial"/>
          <w:b/>
          <w:bCs/>
          <w:sz w:val="20"/>
          <w:szCs w:val="20"/>
        </w:rPr>
      </w:pPr>
    </w:p>
    <w:p w14:paraId="35827578" w14:textId="77777777" w:rsidR="009F55D8" w:rsidRPr="001D7157" w:rsidRDefault="009F55D8" w:rsidP="001D7157">
      <w:pPr>
        <w:tabs>
          <w:tab w:val="left" w:pos="284"/>
        </w:tabs>
        <w:spacing w:after="0" w:line="240" w:lineRule="auto"/>
        <w:contextualSpacing/>
        <w:jc w:val="both"/>
        <w:rPr>
          <w:rFonts w:ascii="Futura Std Book" w:hAnsi="Futura Std Book" w:cs="Arial"/>
          <w:b/>
          <w:bCs/>
          <w:sz w:val="20"/>
          <w:szCs w:val="20"/>
          <w:u w:val="single"/>
        </w:rPr>
      </w:pPr>
      <w:r w:rsidRPr="001D7157">
        <w:rPr>
          <w:rFonts w:ascii="Futura Std Book" w:hAnsi="Futura Std Book" w:cs="Arial"/>
          <w:b/>
          <w:bCs/>
          <w:sz w:val="20"/>
          <w:szCs w:val="20"/>
          <w:u w:val="single"/>
        </w:rPr>
        <w:t>En proceso 2018</w:t>
      </w:r>
    </w:p>
    <w:p w14:paraId="68E14EF0" w14:textId="77777777" w:rsidR="00967E7C" w:rsidRPr="001D7157" w:rsidRDefault="0001260A" w:rsidP="001D7157">
      <w:pPr>
        <w:pStyle w:val="Prrafodelista"/>
        <w:numPr>
          <w:ilvl w:val="0"/>
          <w:numId w:val="77"/>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1D7157">
        <w:rPr>
          <w:rFonts w:ascii="Futura Std Book" w:hAnsi="Futura Std Book" w:cs="Arial"/>
          <w:b/>
          <w:sz w:val="20"/>
          <w:szCs w:val="20"/>
        </w:rPr>
        <w:t>FNTP-217-2018</w:t>
      </w:r>
      <w:r w:rsidRPr="001D7157">
        <w:rPr>
          <w:rFonts w:ascii="Futura Std Book" w:hAnsi="Futura Std Book" w:cs="Arial"/>
          <w:b/>
          <w:sz w:val="20"/>
          <w:szCs w:val="20"/>
        </w:rPr>
        <w:tab/>
      </w:r>
      <w:r w:rsidR="00967E7C" w:rsidRPr="001D7157">
        <w:rPr>
          <w:rFonts w:ascii="Futura Std Book" w:hAnsi="Futura Std Book" w:cs="Arial"/>
          <w:b/>
          <w:sz w:val="20"/>
          <w:szCs w:val="20"/>
        </w:rPr>
        <w:t>Componente académico en el marco del encuentro de cocinas tradicionales "Los Sabores de</w:t>
      </w:r>
      <w:r w:rsidR="004F572D" w:rsidRPr="001D7157">
        <w:rPr>
          <w:rFonts w:ascii="Futura Std Book" w:hAnsi="Futura Std Book" w:cs="Arial"/>
          <w:b/>
          <w:sz w:val="20"/>
          <w:szCs w:val="20"/>
        </w:rPr>
        <w:t xml:space="preserve"> María"</w:t>
      </w:r>
    </w:p>
    <w:p w14:paraId="269E3EEE" w14:textId="77777777" w:rsidR="0001260A" w:rsidRPr="001D7157" w:rsidRDefault="0001260A" w:rsidP="001D7157">
      <w:pPr>
        <w:tabs>
          <w:tab w:val="left" w:pos="284"/>
          <w:tab w:val="left" w:pos="426"/>
        </w:tabs>
        <w:spacing w:after="0" w:line="240" w:lineRule="auto"/>
        <w:jc w:val="both"/>
        <w:rPr>
          <w:rFonts w:ascii="Futura Std Book" w:eastAsia="Times New Roman" w:hAnsi="Futura Std Book" w:cs="Arial"/>
          <w:b/>
          <w:sz w:val="20"/>
          <w:szCs w:val="20"/>
          <w:lang w:eastAsia="ar-SA"/>
        </w:rPr>
      </w:pPr>
      <w:r w:rsidRPr="001D7157">
        <w:rPr>
          <w:rFonts w:ascii="Futura Std Book" w:eastAsia="Times New Roman" w:hAnsi="Futura Std Book" w:cs="Arial"/>
          <w:b/>
          <w:sz w:val="20"/>
          <w:szCs w:val="20"/>
          <w:lang w:eastAsia="ar-SA"/>
        </w:rPr>
        <w:t xml:space="preserve">Proponente: </w:t>
      </w:r>
      <w:r w:rsidRPr="001D7157">
        <w:rPr>
          <w:rFonts w:ascii="Futura Std Book" w:hAnsi="Futura Std Book"/>
          <w:sz w:val="20"/>
          <w:szCs w:val="20"/>
        </w:rPr>
        <w:t>Asociación Colombiana De La Industria Gastronómica - Acodrés, Capitulo Valle Del Cauca</w:t>
      </w:r>
    </w:p>
    <w:p w14:paraId="1FE0FFF6" w14:textId="791D8435" w:rsidR="0001260A" w:rsidRPr="001D7157" w:rsidRDefault="0001260A" w:rsidP="001D7157">
      <w:pPr>
        <w:tabs>
          <w:tab w:val="left" w:pos="284"/>
        </w:tabs>
        <w:spacing w:after="0" w:line="240" w:lineRule="auto"/>
        <w:contextualSpacing/>
        <w:jc w:val="both"/>
        <w:rPr>
          <w:rFonts w:ascii="Futura Std Book" w:hAnsi="Futura Std Book"/>
          <w:sz w:val="20"/>
          <w:szCs w:val="20"/>
        </w:rPr>
      </w:pPr>
      <w:r w:rsidRPr="001D7157">
        <w:rPr>
          <w:rFonts w:ascii="Futura Std Book" w:eastAsia="Times New Roman" w:hAnsi="Futura Std Book" w:cs="Arial"/>
          <w:b/>
          <w:sz w:val="20"/>
          <w:szCs w:val="20"/>
          <w:lang w:eastAsia="ar-SA"/>
        </w:rPr>
        <w:t xml:space="preserve">Valor: </w:t>
      </w:r>
      <w:r w:rsidR="000521EF" w:rsidRPr="001D7157">
        <w:rPr>
          <w:rFonts w:ascii="Futura Std Book" w:hAnsi="Futura Std Book"/>
          <w:sz w:val="20"/>
          <w:szCs w:val="20"/>
        </w:rPr>
        <w:t xml:space="preserve">$ </w:t>
      </w:r>
      <w:r w:rsidR="00967E7C" w:rsidRPr="001D7157">
        <w:rPr>
          <w:rFonts w:ascii="Futura Std Book" w:hAnsi="Futura Std Book"/>
          <w:sz w:val="20"/>
          <w:szCs w:val="20"/>
        </w:rPr>
        <w:t>116.528.942</w:t>
      </w:r>
      <w:r w:rsidR="000521EF" w:rsidRPr="001D7157">
        <w:rPr>
          <w:rFonts w:ascii="Futura Std Book" w:hAnsi="Futura Std Book"/>
          <w:sz w:val="20"/>
          <w:szCs w:val="20"/>
        </w:rPr>
        <w:t xml:space="preserve"> </w:t>
      </w:r>
      <w:r w:rsidRPr="001D7157">
        <w:rPr>
          <w:rFonts w:ascii="Futura Std Book" w:hAnsi="Futura Std Book"/>
          <w:sz w:val="20"/>
          <w:szCs w:val="20"/>
        </w:rPr>
        <w:t xml:space="preserve">(Fontur: </w:t>
      </w:r>
      <w:r w:rsidR="000521EF" w:rsidRPr="001D7157">
        <w:rPr>
          <w:rFonts w:ascii="Futura Std Book" w:hAnsi="Futura Std Book"/>
          <w:sz w:val="20"/>
          <w:szCs w:val="20"/>
        </w:rPr>
        <w:t xml:space="preserve">$ </w:t>
      </w:r>
      <w:r w:rsidR="00301FC9">
        <w:rPr>
          <w:rFonts w:ascii="Futura Std Book" w:hAnsi="Futura Std Book"/>
          <w:sz w:val="20"/>
          <w:szCs w:val="20"/>
        </w:rPr>
        <w:t>92.613.074</w:t>
      </w:r>
      <w:r w:rsidR="000521EF" w:rsidRPr="001D7157">
        <w:rPr>
          <w:rFonts w:ascii="Futura Std Book" w:hAnsi="Futura Std Book"/>
          <w:sz w:val="20"/>
          <w:szCs w:val="20"/>
        </w:rPr>
        <w:t xml:space="preserve"> </w:t>
      </w:r>
      <w:r w:rsidRPr="001D7157">
        <w:rPr>
          <w:rFonts w:ascii="Futura Std Book" w:hAnsi="Futura Std Book"/>
          <w:sz w:val="20"/>
          <w:szCs w:val="20"/>
        </w:rPr>
        <w:t xml:space="preserve">Contrapartida: $ </w:t>
      </w:r>
      <w:r w:rsidR="000521EF" w:rsidRPr="001D7157">
        <w:rPr>
          <w:rFonts w:ascii="Futura Std Book" w:hAnsi="Futura Std Book"/>
          <w:sz w:val="20"/>
          <w:szCs w:val="20"/>
        </w:rPr>
        <w:t>2</w:t>
      </w:r>
      <w:r w:rsidR="00967E7C" w:rsidRPr="001D7157">
        <w:rPr>
          <w:rFonts w:ascii="Futura Std Book" w:hAnsi="Futura Std Book"/>
          <w:sz w:val="20"/>
          <w:szCs w:val="20"/>
        </w:rPr>
        <w:t>3</w:t>
      </w:r>
      <w:r w:rsidR="000521EF" w:rsidRPr="001D7157">
        <w:rPr>
          <w:rFonts w:ascii="Futura Std Book" w:hAnsi="Futura Std Book"/>
          <w:sz w:val="20"/>
          <w:szCs w:val="20"/>
        </w:rPr>
        <w:t>.</w:t>
      </w:r>
      <w:r w:rsidR="00967E7C" w:rsidRPr="001D7157">
        <w:rPr>
          <w:rFonts w:ascii="Futura Std Book" w:hAnsi="Futura Std Book"/>
          <w:sz w:val="20"/>
          <w:szCs w:val="20"/>
        </w:rPr>
        <w:t>915</w:t>
      </w:r>
      <w:r w:rsidRPr="001D7157">
        <w:rPr>
          <w:rFonts w:ascii="Futura Std Book" w:hAnsi="Futura Std Book"/>
          <w:sz w:val="20"/>
          <w:szCs w:val="20"/>
        </w:rPr>
        <w:t>.</w:t>
      </w:r>
      <w:r w:rsidR="00967E7C" w:rsidRPr="001D7157">
        <w:rPr>
          <w:rFonts w:ascii="Futura Std Book" w:hAnsi="Futura Std Book"/>
          <w:sz w:val="20"/>
          <w:szCs w:val="20"/>
        </w:rPr>
        <w:t>868</w:t>
      </w:r>
      <w:r w:rsidRPr="001D7157">
        <w:rPr>
          <w:rFonts w:ascii="Futura Std Book" w:hAnsi="Futura Std Book"/>
          <w:sz w:val="20"/>
          <w:szCs w:val="20"/>
        </w:rPr>
        <w:t>)</w:t>
      </w:r>
    </w:p>
    <w:p w14:paraId="15C84F7F" w14:textId="77777777" w:rsidR="0001260A" w:rsidRPr="001D7157" w:rsidRDefault="0001260A" w:rsidP="001D7157">
      <w:pPr>
        <w:tabs>
          <w:tab w:val="left" w:pos="284"/>
        </w:tabs>
        <w:spacing w:after="0" w:line="240" w:lineRule="auto"/>
        <w:contextualSpacing/>
        <w:jc w:val="both"/>
        <w:rPr>
          <w:rFonts w:ascii="Futura Std Book" w:hAnsi="Futura Std Book"/>
          <w:sz w:val="20"/>
          <w:szCs w:val="20"/>
        </w:rPr>
      </w:pPr>
      <w:r w:rsidRPr="001D7157">
        <w:rPr>
          <w:rFonts w:ascii="Futura Std Book" w:eastAsia="Times New Roman" w:hAnsi="Futura Std Book" w:cs="Arial"/>
          <w:b/>
          <w:sz w:val="20"/>
          <w:szCs w:val="20"/>
          <w:lang w:eastAsia="ar-SA"/>
        </w:rPr>
        <w:t xml:space="preserve">Objetivo: </w:t>
      </w:r>
      <w:r w:rsidR="00967E7C" w:rsidRPr="001D7157">
        <w:rPr>
          <w:rFonts w:ascii="Futura Std Book" w:hAnsi="Futura Std Book"/>
          <w:sz w:val="20"/>
          <w:szCs w:val="20"/>
        </w:rPr>
        <w:t>Fortalecer las capacidades y competencias de la Gastronómica y el sector, mediante la realización del Componente académico en el marco del encuentro de cocinas tradicionales "Los Sabores de María", con el fin de incrementar la competitividad turística de Colombia.</w:t>
      </w:r>
    </w:p>
    <w:p w14:paraId="409E676B" w14:textId="622C3AA9" w:rsidR="0001260A" w:rsidRPr="001D7157" w:rsidRDefault="0001260A" w:rsidP="001D7157">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eastAsia="Times New Roman" w:hAnsi="Futura Std Book" w:cs="Arial"/>
          <w:b/>
          <w:sz w:val="20"/>
          <w:szCs w:val="20"/>
          <w:lang w:eastAsia="ar-SA"/>
        </w:rPr>
        <w:t xml:space="preserve">Estado: </w:t>
      </w:r>
      <w:r w:rsidR="008A6105">
        <w:rPr>
          <w:rFonts w:ascii="Futura Std Book" w:eastAsia="Times New Roman" w:hAnsi="Futura Std Book" w:cs="Arial"/>
          <w:sz w:val="20"/>
          <w:szCs w:val="20"/>
          <w:lang w:eastAsia="ar-SA"/>
        </w:rPr>
        <w:t>aprobado</w:t>
      </w:r>
    </w:p>
    <w:p w14:paraId="17F25B20" w14:textId="77777777" w:rsidR="0001260A" w:rsidRPr="001D7157" w:rsidRDefault="0001260A" w:rsidP="001D7157">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1D7157">
        <w:rPr>
          <w:rFonts w:ascii="Futura Std Book" w:eastAsia="Times New Roman" w:hAnsi="Futura Std Book" w:cs="Arial"/>
          <w:b/>
          <w:sz w:val="20"/>
          <w:szCs w:val="20"/>
          <w:lang w:eastAsia="ar-SA"/>
        </w:rPr>
        <w:t>Informe:</w:t>
      </w:r>
    </w:p>
    <w:p w14:paraId="479E99A4" w14:textId="77777777" w:rsidR="00814E10" w:rsidRPr="001D7157" w:rsidRDefault="00561A71" w:rsidP="001D7157">
      <w:pPr>
        <w:pStyle w:val="Prrafodelista"/>
        <w:numPr>
          <w:ilvl w:val="0"/>
          <w:numId w:val="11"/>
        </w:numPr>
        <w:tabs>
          <w:tab w:val="left" w:pos="284"/>
          <w:tab w:val="left" w:pos="426"/>
        </w:tabs>
        <w:spacing w:after="0" w:line="240" w:lineRule="auto"/>
        <w:jc w:val="both"/>
        <w:rPr>
          <w:rFonts w:ascii="Futura Std Book" w:eastAsia="Times New Roman" w:hAnsi="Futura Std Book" w:cs="Arial"/>
          <w:sz w:val="20"/>
          <w:szCs w:val="20"/>
          <w:lang w:eastAsia="ar-SA"/>
        </w:rPr>
      </w:pPr>
      <w:r w:rsidRPr="001D7157">
        <w:rPr>
          <w:rFonts w:ascii="Futura Std Book" w:hAnsi="Futura Std Book"/>
          <w:sz w:val="20"/>
          <w:szCs w:val="20"/>
        </w:rPr>
        <w:t>R</w:t>
      </w:r>
      <w:r w:rsidR="0001260A" w:rsidRPr="001D7157">
        <w:rPr>
          <w:rFonts w:ascii="Futura Std Book" w:hAnsi="Futura Std Book"/>
          <w:sz w:val="20"/>
          <w:szCs w:val="20"/>
        </w:rPr>
        <w:t xml:space="preserve">adicado el </w:t>
      </w:r>
      <w:r w:rsidR="000521EF" w:rsidRPr="001D7157">
        <w:rPr>
          <w:rFonts w:ascii="Futura Std Book" w:hAnsi="Futura Std Book"/>
          <w:sz w:val="20"/>
          <w:szCs w:val="20"/>
        </w:rPr>
        <w:t>19</w:t>
      </w:r>
      <w:r w:rsidR="0001260A" w:rsidRPr="001D7157">
        <w:rPr>
          <w:rFonts w:ascii="Futura Std Book" w:hAnsi="Futura Std Book"/>
          <w:sz w:val="20"/>
          <w:szCs w:val="20"/>
        </w:rPr>
        <w:t xml:space="preserve"> de </w:t>
      </w:r>
      <w:r w:rsidR="000521EF" w:rsidRPr="001D7157">
        <w:rPr>
          <w:rFonts w:ascii="Futura Std Book" w:hAnsi="Futura Std Book"/>
          <w:sz w:val="20"/>
          <w:szCs w:val="20"/>
        </w:rPr>
        <w:t>noviem</w:t>
      </w:r>
      <w:r w:rsidR="0001260A" w:rsidRPr="001D7157">
        <w:rPr>
          <w:rFonts w:ascii="Futura Std Book" w:hAnsi="Futura Std Book"/>
          <w:sz w:val="20"/>
          <w:szCs w:val="20"/>
        </w:rPr>
        <w:t xml:space="preserve">bre de 2018. </w:t>
      </w:r>
    </w:p>
    <w:p w14:paraId="2A78F934" w14:textId="77777777" w:rsidR="00165C09" w:rsidRPr="001D7157" w:rsidRDefault="00165C09" w:rsidP="001D7157">
      <w:pPr>
        <w:pStyle w:val="Prrafodelista"/>
        <w:numPr>
          <w:ilvl w:val="0"/>
          <w:numId w:val="11"/>
        </w:numPr>
        <w:tabs>
          <w:tab w:val="left" w:pos="284"/>
          <w:tab w:val="left" w:pos="426"/>
        </w:tabs>
        <w:spacing w:after="0" w:line="240" w:lineRule="auto"/>
        <w:jc w:val="both"/>
        <w:rPr>
          <w:rFonts w:ascii="Futura Std Book" w:eastAsia="Times New Roman" w:hAnsi="Futura Std Book" w:cs="Arial"/>
          <w:sz w:val="20"/>
          <w:szCs w:val="20"/>
          <w:lang w:eastAsia="ar-SA"/>
        </w:rPr>
      </w:pPr>
      <w:r w:rsidRPr="001D7157">
        <w:rPr>
          <w:rFonts w:ascii="Futura Std Book" w:hAnsi="Futura Std Book"/>
          <w:sz w:val="20"/>
          <w:szCs w:val="20"/>
        </w:rPr>
        <w:t>En febrero de 2019, el proyecto se presentará an</w:t>
      </w:r>
      <w:r w:rsidR="00814E10" w:rsidRPr="001D7157">
        <w:rPr>
          <w:rFonts w:ascii="Futura Std Book" w:hAnsi="Futura Std Book"/>
          <w:sz w:val="20"/>
          <w:szCs w:val="20"/>
        </w:rPr>
        <w:t xml:space="preserve">te Comité Directivo y posteriormente </w:t>
      </w:r>
      <w:r w:rsidRPr="001D7157">
        <w:rPr>
          <w:rFonts w:ascii="Futura Std Book" w:hAnsi="Futura Std Book"/>
          <w:sz w:val="20"/>
          <w:szCs w:val="20"/>
        </w:rPr>
        <w:t xml:space="preserve">se </w:t>
      </w:r>
      <w:r w:rsidR="00814E10" w:rsidRPr="001D7157">
        <w:rPr>
          <w:rFonts w:ascii="Futura Std Book" w:hAnsi="Futura Std Book"/>
          <w:sz w:val="20"/>
          <w:szCs w:val="20"/>
        </w:rPr>
        <w:t>desarrollar</w:t>
      </w:r>
      <w:r w:rsidRPr="001D7157">
        <w:rPr>
          <w:rFonts w:ascii="Futura Std Book" w:hAnsi="Futura Std Book"/>
          <w:sz w:val="20"/>
          <w:szCs w:val="20"/>
        </w:rPr>
        <w:t>án</w:t>
      </w:r>
      <w:r w:rsidR="00814E10" w:rsidRPr="001D7157">
        <w:rPr>
          <w:rFonts w:ascii="Futura Std Book" w:hAnsi="Futura Std Book"/>
          <w:sz w:val="20"/>
          <w:szCs w:val="20"/>
        </w:rPr>
        <w:t xml:space="preserve"> las actividades pre evento según cronograma  </w:t>
      </w:r>
      <w:r w:rsidR="00814E10" w:rsidRPr="001D7157">
        <w:rPr>
          <w:rFonts w:ascii="Futura Std Book" w:hAnsi="Futura Std Book"/>
          <w:sz w:val="20"/>
          <w:szCs w:val="20"/>
        </w:rPr>
        <w:tab/>
      </w:r>
    </w:p>
    <w:p w14:paraId="7DFD0472" w14:textId="77777777" w:rsidR="00814E10" w:rsidRPr="001D7157" w:rsidRDefault="00165C09" w:rsidP="001D7157">
      <w:pPr>
        <w:pStyle w:val="Prrafodelista"/>
        <w:numPr>
          <w:ilvl w:val="0"/>
          <w:numId w:val="11"/>
        </w:numPr>
        <w:tabs>
          <w:tab w:val="left" w:pos="284"/>
          <w:tab w:val="left" w:pos="426"/>
        </w:tabs>
        <w:spacing w:after="0" w:line="240" w:lineRule="auto"/>
        <w:jc w:val="both"/>
        <w:rPr>
          <w:rFonts w:ascii="Futura Std Book" w:eastAsia="Times New Roman" w:hAnsi="Futura Std Book" w:cs="Arial"/>
          <w:sz w:val="20"/>
          <w:szCs w:val="20"/>
          <w:lang w:eastAsia="ar-SA"/>
        </w:rPr>
      </w:pPr>
      <w:r w:rsidRPr="001D7157">
        <w:rPr>
          <w:rFonts w:ascii="Futura Std Book" w:hAnsi="Futura Std Book"/>
          <w:sz w:val="20"/>
          <w:szCs w:val="20"/>
        </w:rPr>
        <w:t>El proyecto buca r</w:t>
      </w:r>
      <w:r w:rsidR="00814E10" w:rsidRPr="001D7157">
        <w:rPr>
          <w:rFonts w:ascii="Futura Std Book" w:hAnsi="Futura Std Book"/>
          <w:sz w:val="20"/>
          <w:szCs w:val="20"/>
        </w:rPr>
        <w:t xml:space="preserve">eunir hasta 150 asistentes  Componente académico en el marco del encuentro de cocinas tradicionales "Los Sabores de María </w:t>
      </w:r>
      <w:r w:rsidRPr="001D7157">
        <w:rPr>
          <w:rFonts w:ascii="Futura Std Book" w:hAnsi="Futura Std Book"/>
          <w:sz w:val="20"/>
          <w:szCs w:val="20"/>
        </w:rPr>
        <w:t>e</w:t>
      </w:r>
      <w:r w:rsidR="00814E10" w:rsidRPr="001D7157">
        <w:rPr>
          <w:rFonts w:ascii="Futura Std Book" w:hAnsi="Futura Std Book"/>
          <w:sz w:val="20"/>
          <w:szCs w:val="20"/>
        </w:rPr>
        <w:t xml:space="preserve"> impactar las siguientes regiones El cerrito; Ginebra; Guacarí; Guadalajará de Buga; Palmira; Buenaventita</w:t>
      </w:r>
      <w:r w:rsidR="004F572D" w:rsidRPr="001D7157">
        <w:rPr>
          <w:rFonts w:ascii="Futura Std Book" w:hAnsi="Futura Std Book"/>
          <w:sz w:val="20"/>
          <w:szCs w:val="20"/>
        </w:rPr>
        <w:t>; Santiago de Cali</w:t>
      </w:r>
      <w:r w:rsidR="00814E10" w:rsidRPr="001D7157">
        <w:rPr>
          <w:rFonts w:ascii="Futura Std Book" w:hAnsi="Futura Std Book"/>
          <w:sz w:val="20"/>
          <w:szCs w:val="20"/>
        </w:rPr>
        <w:t>.</w:t>
      </w:r>
    </w:p>
    <w:p w14:paraId="6EA09155" w14:textId="77777777" w:rsidR="000521EF" w:rsidRPr="001D7157" w:rsidRDefault="000521EF" w:rsidP="001D7157">
      <w:pPr>
        <w:pStyle w:val="Prrafodelista"/>
        <w:numPr>
          <w:ilvl w:val="0"/>
          <w:numId w:val="77"/>
        </w:numPr>
        <w:tabs>
          <w:tab w:val="left" w:pos="284"/>
          <w:tab w:val="left" w:pos="426"/>
        </w:tabs>
        <w:spacing w:after="0" w:line="240" w:lineRule="auto"/>
        <w:ind w:left="284" w:hanging="284"/>
        <w:jc w:val="both"/>
        <w:rPr>
          <w:rFonts w:ascii="Futura Std Book" w:eastAsia="Times New Roman" w:hAnsi="Futura Std Book" w:cs="Arial"/>
          <w:sz w:val="20"/>
          <w:szCs w:val="20"/>
          <w:lang w:eastAsia="ar-SA"/>
        </w:rPr>
      </w:pPr>
      <w:r w:rsidRPr="001D7157">
        <w:rPr>
          <w:rFonts w:ascii="Futura Std Book" w:hAnsi="Futura Std Book" w:cs="Arial"/>
          <w:b/>
          <w:sz w:val="20"/>
          <w:szCs w:val="20"/>
        </w:rPr>
        <w:t>FNTP-228-2018</w:t>
      </w:r>
      <w:r w:rsidRPr="001D7157">
        <w:rPr>
          <w:rFonts w:ascii="Futura Std Book" w:hAnsi="Futura Std Book" w:cs="Arial"/>
          <w:b/>
          <w:sz w:val="20"/>
          <w:szCs w:val="20"/>
        </w:rPr>
        <w:tab/>
        <w:t xml:space="preserve">Estudio de vocación turística de los municipios de Sevilla y Caicedonia </w:t>
      </w:r>
      <w:r w:rsidR="00561A71" w:rsidRPr="001D7157">
        <w:rPr>
          <w:rFonts w:ascii="Futura Std Book" w:hAnsi="Futura Std Book" w:cs="Arial"/>
          <w:b/>
          <w:sz w:val="20"/>
          <w:szCs w:val="20"/>
        </w:rPr>
        <w:t>región</w:t>
      </w:r>
      <w:r w:rsidR="004F572D" w:rsidRPr="001D7157">
        <w:rPr>
          <w:rFonts w:ascii="Futura Std Book" w:hAnsi="Futura Std Book" w:cs="Arial"/>
          <w:b/>
          <w:sz w:val="20"/>
          <w:szCs w:val="20"/>
        </w:rPr>
        <w:t xml:space="preserve"> nororiental Valle del Cauca</w:t>
      </w:r>
    </w:p>
    <w:p w14:paraId="20F456E7" w14:textId="77777777" w:rsidR="000521EF" w:rsidRPr="001D7157" w:rsidRDefault="000521EF"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D7157">
        <w:rPr>
          <w:rFonts w:ascii="Futura Std Book" w:eastAsia="Times New Roman" w:hAnsi="Futura Std Book" w:cs="Arial"/>
          <w:b/>
          <w:sz w:val="20"/>
          <w:szCs w:val="20"/>
          <w:lang w:eastAsia="ar-SA"/>
        </w:rPr>
        <w:t xml:space="preserve">Proponente: </w:t>
      </w:r>
      <w:r w:rsidR="00561A71" w:rsidRPr="001D7157">
        <w:rPr>
          <w:rFonts w:ascii="Futura Std Book" w:hAnsi="Futura Std Book"/>
          <w:sz w:val="20"/>
          <w:szCs w:val="20"/>
        </w:rPr>
        <w:t>Cámara de Comercio se Sevilla</w:t>
      </w:r>
    </w:p>
    <w:p w14:paraId="58B69A7B" w14:textId="77777777" w:rsidR="000521EF" w:rsidRPr="001D7157" w:rsidRDefault="000521EF" w:rsidP="001D7157">
      <w:pPr>
        <w:tabs>
          <w:tab w:val="left" w:pos="284"/>
        </w:tabs>
        <w:spacing w:after="0" w:line="240" w:lineRule="auto"/>
        <w:contextualSpacing/>
        <w:jc w:val="both"/>
        <w:rPr>
          <w:rFonts w:ascii="Futura Std Book" w:hAnsi="Futura Std Book"/>
          <w:sz w:val="20"/>
          <w:szCs w:val="20"/>
        </w:rPr>
      </w:pPr>
      <w:r w:rsidRPr="001D7157">
        <w:rPr>
          <w:rFonts w:ascii="Futura Std Book" w:eastAsia="Times New Roman" w:hAnsi="Futura Std Book" w:cs="Arial"/>
          <w:b/>
          <w:sz w:val="20"/>
          <w:szCs w:val="20"/>
          <w:lang w:eastAsia="ar-SA"/>
        </w:rPr>
        <w:t xml:space="preserve">Valor: </w:t>
      </w:r>
      <w:r w:rsidRPr="001D7157">
        <w:rPr>
          <w:rFonts w:ascii="Futura Std Book" w:hAnsi="Futura Std Book"/>
          <w:sz w:val="20"/>
          <w:szCs w:val="20"/>
        </w:rPr>
        <w:t xml:space="preserve">$ </w:t>
      </w:r>
      <w:r w:rsidR="00967E7C" w:rsidRPr="001D7157">
        <w:rPr>
          <w:rFonts w:ascii="Futura Std Book" w:hAnsi="Futura Std Book"/>
          <w:sz w:val="20"/>
          <w:szCs w:val="20"/>
        </w:rPr>
        <w:t>60.000.000</w:t>
      </w:r>
      <w:r w:rsidRPr="001D7157">
        <w:rPr>
          <w:rFonts w:ascii="Futura Std Book" w:hAnsi="Futura Std Book"/>
          <w:sz w:val="20"/>
          <w:szCs w:val="20"/>
        </w:rPr>
        <w:t xml:space="preserve"> (Fontur: $ </w:t>
      </w:r>
      <w:r w:rsidR="00967E7C" w:rsidRPr="001D7157">
        <w:rPr>
          <w:rFonts w:ascii="Futura Std Book" w:hAnsi="Futura Std Book"/>
          <w:sz w:val="20"/>
          <w:szCs w:val="20"/>
        </w:rPr>
        <w:t>48.000.000</w:t>
      </w:r>
      <w:r w:rsidRPr="001D7157">
        <w:rPr>
          <w:rFonts w:ascii="Futura Std Book" w:hAnsi="Futura Std Book"/>
          <w:sz w:val="20"/>
          <w:szCs w:val="20"/>
        </w:rPr>
        <w:t xml:space="preserve">; Contrapartida: $ </w:t>
      </w:r>
      <w:r w:rsidR="00967E7C" w:rsidRPr="001D7157">
        <w:rPr>
          <w:rFonts w:ascii="Futura Std Book" w:hAnsi="Futura Std Book"/>
          <w:sz w:val="20"/>
          <w:szCs w:val="20"/>
        </w:rPr>
        <w:t>12.000.000</w:t>
      </w:r>
      <w:r w:rsidRPr="001D7157">
        <w:rPr>
          <w:rFonts w:ascii="Futura Std Book" w:hAnsi="Futura Std Book"/>
          <w:sz w:val="20"/>
          <w:szCs w:val="20"/>
        </w:rPr>
        <w:t>)</w:t>
      </w:r>
    </w:p>
    <w:p w14:paraId="70515438" w14:textId="77777777" w:rsidR="000521EF" w:rsidRPr="001D7157" w:rsidRDefault="000521EF" w:rsidP="001D7157">
      <w:pPr>
        <w:tabs>
          <w:tab w:val="left" w:pos="284"/>
        </w:tabs>
        <w:spacing w:after="0" w:line="240" w:lineRule="auto"/>
        <w:contextualSpacing/>
        <w:jc w:val="both"/>
        <w:rPr>
          <w:rFonts w:ascii="Futura Std Book" w:hAnsi="Futura Std Book"/>
          <w:sz w:val="20"/>
          <w:szCs w:val="20"/>
        </w:rPr>
      </w:pPr>
      <w:r w:rsidRPr="001D7157">
        <w:rPr>
          <w:rFonts w:ascii="Futura Std Book" w:eastAsia="Times New Roman" w:hAnsi="Futura Std Book" w:cs="Arial"/>
          <w:b/>
          <w:sz w:val="20"/>
          <w:szCs w:val="20"/>
          <w:lang w:eastAsia="ar-SA"/>
        </w:rPr>
        <w:t xml:space="preserve">Objetivo: </w:t>
      </w:r>
      <w:r w:rsidR="00967E7C" w:rsidRPr="001D7157">
        <w:rPr>
          <w:rFonts w:ascii="Futura Std Book" w:hAnsi="Futura Std Book"/>
          <w:sz w:val="20"/>
          <w:szCs w:val="20"/>
        </w:rPr>
        <w:t>Realizar un estudio para valorar los municipios de Caicedonia y Sevilla en función la vocación turística</w:t>
      </w:r>
    </w:p>
    <w:p w14:paraId="7B18EBFD" w14:textId="77777777" w:rsidR="000521EF" w:rsidRPr="001D7157" w:rsidRDefault="000521EF" w:rsidP="001D7157">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eastAsia="Times New Roman" w:hAnsi="Futura Std Book" w:cs="Arial"/>
          <w:b/>
          <w:sz w:val="20"/>
          <w:szCs w:val="20"/>
          <w:lang w:eastAsia="ar-SA"/>
        </w:rPr>
        <w:t xml:space="preserve">Estado: </w:t>
      </w:r>
      <w:r w:rsidR="00B8412D" w:rsidRPr="001D7157">
        <w:rPr>
          <w:rFonts w:ascii="Futura Std Book" w:eastAsia="Times New Roman" w:hAnsi="Futura Std Book" w:cs="Arial"/>
          <w:sz w:val="20"/>
          <w:szCs w:val="20"/>
          <w:lang w:eastAsia="ar-SA"/>
        </w:rPr>
        <w:t>Pre-viable</w:t>
      </w:r>
    </w:p>
    <w:p w14:paraId="06224EA9" w14:textId="77777777" w:rsidR="000521EF" w:rsidRPr="001D7157" w:rsidRDefault="000521EF" w:rsidP="001D7157">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1D7157">
        <w:rPr>
          <w:rFonts w:ascii="Futura Std Book" w:eastAsia="Times New Roman" w:hAnsi="Futura Std Book" w:cs="Arial"/>
          <w:b/>
          <w:sz w:val="20"/>
          <w:szCs w:val="20"/>
          <w:lang w:eastAsia="ar-SA"/>
        </w:rPr>
        <w:t xml:space="preserve">Avance </w:t>
      </w:r>
      <w:r w:rsidRPr="001D7157">
        <w:rPr>
          <w:rFonts w:ascii="Futura Std Book" w:eastAsia="Times New Roman" w:hAnsi="Futura Std Book" w:cs="Arial"/>
          <w:b/>
          <w:bCs/>
          <w:sz w:val="20"/>
          <w:szCs w:val="20"/>
          <w:lang w:eastAsia="es-CO"/>
        </w:rPr>
        <w:t>físico</w:t>
      </w:r>
      <w:r w:rsidRPr="001D7157">
        <w:rPr>
          <w:rFonts w:ascii="Futura Std Book" w:eastAsia="Times New Roman" w:hAnsi="Futura Std Book" w:cs="Arial"/>
          <w:b/>
          <w:sz w:val="20"/>
          <w:szCs w:val="20"/>
          <w:lang w:eastAsia="ar-SA"/>
        </w:rPr>
        <w:t xml:space="preserve">: </w:t>
      </w:r>
      <w:r w:rsidRPr="001D7157">
        <w:rPr>
          <w:rFonts w:ascii="Futura Std Book" w:eastAsia="Times New Roman" w:hAnsi="Futura Std Book" w:cs="Arial"/>
          <w:sz w:val="20"/>
          <w:szCs w:val="20"/>
          <w:lang w:eastAsia="ar-SA"/>
        </w:rPr>
        <w:t>0%</w:t>
      </w:r>
    </w:p>
    <w:p w14:paraId="6D3065B6" w14:textId="77777777" w:rsidR="000521EF" w:rsidRPr="001D7157" w:rsidRDefault="000521EF" w:rsidP="001D7157">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1D7157">
        <w:rPr>
          <w:rFonts w:ascii="Futura Std Book" w:eastAsia="Times New Roman" w:hAnsi="Futura Std Book" w:cs="Arial"/>
          <w:b/>
          <w:sz w:val="20"/>
          <w:szCs w:val="20"/>
          <w:lang w:eastAsia="ar-SA"/>
        </w:rPr>
        <w:t>Informe:</w:t>
      </w:r>
    </w:p>
    <w:p w14:paraId="74BAD96C" w14:textId="77777777" w:rsidR="000521EF" w:rsidRPr="001D7157" w:rsidRDefault="00561A71" w:rsidP="001D7157">
      <w:pPr>
        <w:pStyle w:val="Prrafodelista"/>
        <w:numPr>
          <w:ilvl w:val="0"/>
          <w:numId w:val="78"/>
        </w:numPr>
        <w:tabs>
          <w:tab w:val="left" w:pos="284"/>
          <w:tab w:val="left" w:pos="426"/>
        </w:tabs>
        <w:spacing w:after="0" w:line="240" w:lineRule="auto"/>
        <w:ind w:left="426"/>
        <w:jc w:val="both"/>
        <w:rPr>
          <w:rFonts w:ascii="Futura Std Book" w:eastAsia="Times New Roman" w:hAnsi="Futura Std Book" w:cs="Arial"/>
          <w:sz w:val="20"/>
          <w:szCs w:val="20"/>
          <w:lang w:eastAsia="ar-SA"/>
        </w:rPr>
      </w:pPr>
      <w:r w:rsidRPr="001D7157">
        <w:rPr>
          <w:rFonts w:ascii="Futura Std Book" w:hAnsi="Futura Std Book"/>
          <w:sz w:val="20"/>
          <w:szCs w:val="20"/>
        </w:rPr>
        <w:t>R</w:t>
      </w:r>
      <w:r w:rsidR="000521EF" w:rsidRPr="001D7157">
        <w:rPr>
          <w:rFonts w:ascii="Futura Std Book" w:hAnsi="Futura Std Book"/>
          <w:sz w:val="20"/>
          <w:szCs w:val="20"/>
        </w:rPr>
        <w:t>adicado el 1</w:t>
      </w:r>
      <w:r w:rsidR="00967E7C" w:rsidRPr="001D7157">
        <w:rPr>
          <w:rFonts w:ascii="Futura Std Book" w:hAnsi="Futura Std Book"/>
          <w:sz w:val="20"/>
          <w:szCs w:val="20"/>
        </w:rPr>
        <w:t>9</w:t>
      </w:r>
      <w:r w:rsidR="000521EF" w:rsidRPr="001D7157">
        <w:rPr>
          <w:rFonts w:ascii="Futura Std Book" w:hAnsi="Futura Std Book"/>
          <w:sz w:val="20"/>
          <w:szCs w:val="20"/>
        </w:rPr>
        <w:t xml:space="preserve"> de </w:t>
      </w:r>
      <w:r w:rsidR="00967E7C" w:rsidRPr="001D7157">
        <w:rPr>
          <w:rFonts w:ascii="Futura Std Book" w:hAnsi="Futura Std Book"/>
          <w:sz w:val="20"/>
          <w:szCs w:val="20"/>
        </w:rPr>
        <w:t>noviem</w:t>
      </w:r>
      <w:r w:rsidR="000521EF" w:rsidRPr="001D7157">
        <w:rPr>
          <w:rFonts w:ascii="Futura Std Book" w:hAnsi="Futura Std Book"/>
          <w:sz w:val="20"/>
          <w:szCs w:val="20"/>
        </w:rPr>
        <w:t xml:space="preserve">bre de 2018. </w:t>
      </w:r>
    </w:p>
    <w:p w14:paraId="3F33EA10" w14:textId="109175FF" w:rsidR="000521EF" w:rsidRPr="008A6105" w:rsidRDefault="008A6105" w:rsidP="001D7157">
      <w:pPr>
        <w:pStyle w:val="Prrafodelista"/>
        <w:numPr>
          <w:ilvl w:val="0"/>
          <w:numId w:val="78"/>
        </w:numPr>
        <w:tabs>
          <w:tab w:val="left" w:pos="284"/>
          <w:tab w:val="left" w:pos="426"/>
        </w:tabs>
        <w:spacing w:after="0" w:line="240" w:lineRule="auto"/>
        <w:ind w:left="426"/>
        <w:jc w:val="both"/>
        <w:rPr>
          <w:rFonts w:ascii="Futura Std Book" w:eastAsia="Times New Roman" w:hAnsi="Futura Std Book" w:cs="Arial"/>
          <w:sz w:val="20"/>
          <w:szCs w:val="20"/>
          <w:lang w:eastAsia="ar-SA"/>
        </w:rPr>
      </w:pPr>
      <w:r>
        <w:rPr>
          <w:rFonts w:ascii="Futura Std Book" w:hAnsi="Futura Std Book"/>
          <w:sz w:val="20"/>
          <w:szCs w:val="20"/>
        </w:rPr>
        <w:t>Formulado el 2 de enero de 2019</w:t>
      </w:r>
    </w:p>
    <w:p w14:paraId="6BEF8BB2" w14:textId="37687DB2" w:rsidR="008A6105" w:rsidRPr="001D7157" w:rsidRDefault="008A6105" w:rsidP="001D7157">
      <w:pPr>
        <w:pStyle w:val="Prrafodelista"/>
        <w:numPr>
          <w:ilvl w:val="0"/>
          <w:numId w:val="78"/>
        </w:numPr>
        <w:tabs>
          <w:tab w:val="left" w:pos="284"/>
          <w:tab w:val="left" w:pos="426"/>
        </w:tabs>
        <w:spacing w:after="0" w:line="240" w:lineRule="auto"/>
        <w:ind w:left="426"/>
        <w:jc w:val="both"/>
        <w:rPr>
          <w:rFonts w:ascii="Futura Std Book" w:eastAsia="Times New Roman" w:hAnsi="Futura Std Book" w:cs="Arial"/>
          <w:sz w:val="20"/>
          <w:szCs w:val="20"/>
          <w:lang w:eastAsia="ar-SA"/>
        </w:rPr>
      </w:pPr>
      <w:r>
        <w:rPr>
          <w:rFonts w:ascii="Futura Std Book" w:hAnsi="Futura Std Book"/>
          <w:sz w:val="20"/>
          <w:szCs w:val="20"/>
        </w:rPr>
        <w:t>Evaluado el 24 de enero de 2019.</w:t>
      </w:r>
    </w:p>
    <w:p w14:paraId="10933472" w14:textId="77777777" w:rsidR="00301FC9" w:rsidRDefault="00301FC9" w:rsidP="001D7157">
      <w:pPr>
        <w:tabs>
          <w:tab w:val="left" w:pos="284"/>
        </w:tabs>
        <w:spacing w:after="0" w:line="240" w:lineRule="auto"/>
        <w:jc w:val="both"/>
        <w:rPr>
          <w:rFonts w:ascii="Futura Std Book" w:eastAsia="Times New Roman" w:hAnsi="Futura Std Book" w:cs="Arial"/>
          <w:b/>
          <w:sz w:val="20"/>
          <w:szCs w:val="20"/>
          <w:u w:val="single"/>
          <w:lang w:eastAsia="ar-SA"/>
        </w:rPr>
      </w:pPr>
    </w:p>
    <w:p w14:paraId="40E81A36" w14:textId="77777777" w:rsidR="00535D88" w:rsidRPr="001D7157" w:rsidRDefault="00535D88" w:rsidP="001D7157">
      <w:pPr>
        <w:tabs>
          <w:tab w:val="left" w:pos="284"/>
        </w:tabs>
        <w:spacing w:after="0" w:line="240" w:lineRule="auto"/>
        <w:jc w:val="both"/>
        <w:rPr>
          <w:rFonts w:ascii="Futura Std Book" w:eastAsia="Times New Roman" w:hAnsi="Futura Std Book" w:cs="Arial"/>
          <w:b/>
          <w:sz w:val="20"/>
          <w:szCs w:val="20"/>
          <w:u w:val="single"/>
          <w:lang w:eastAsia="ar-SA"/>
        </w:rPr>
      </w:pPr>
      <w:r w:rsidRPr="001D7157">
        <w:rPr>
          <w:rFonts w:ascii="Futura Std Book" w:eastAsia="Times New Roman" w:hAnsi="Futura Std Book" w:cs="Arial"/>
          <w:b/>
          <w:sz w:val="20"/>
          <w:szCs w:val="20"/>
          <w:u w:val="single"/>
          <w:lang w:eastAsia="ar-SA"/>
        </w:rPr>
        <w:t>Aprobados 2018</w:t>
      </w:r>
    </w:p>
    <w:p w14:paraId="23426F5F" w14:textId="77777777" w:rsidR="00563DC3" w:rsidRPr="001D7157" w:rsidRDefault="00563DC3" w:rsidP="001D7157">
      <w:pPr>
        <w:pStyle w:val="Prrafodelista"/>
        <w:numPr>
          <w:ilvl w:val="0"/>
          <w:numId w:val="73"/>
        </w:numPr>
        <w:tabs>
          <w:tab w:val="left" w:pos="0"/>
          <w:tab w:val="left" w:pos="284"/>
        </w:tabs>
        <w:spacing w:after="0" w:line="240" w:lineRule="auto"/>
        <w:ind w:left="0" w:firstLine="0"/>
        <w:jc w:val="both"/>
        <w:rPr>
          <w:rFonts w:ascii="Futura Std Book" w:hAnsi="Futura Std Book"/>
          <w:b/>
          <w:sz w:val="20"/>
          <w:szCs w:val="20"/>
        </w:rPr>
      </w:pPr>
      <w:r w:rsidRPr="001D7157">
        <w:rPr>
          <w:rFonts w:ascii="Futura Std Book" w:hAnsi="Futura Std Book"/>
          <w:b/>
          <w:sz w:val="20"/>
          <w:szCs w:val="20"/>
        </w:rPr>
        <w:t>FNTP-143-2018 </w:t>
      </w:r>
      <w:r w:rsidRPr="001D7157">
        <w:rPr>
          <w:rFonts w:ascii="Futura Std Book" w:hAnsi="Futura Std Book"/>
          <w:b/>
          <w:sz w:val="20"/>
          <w:szCs w:val="20"/>
        </w:rPr>
        <w:tab/>
        <w:t>Fase I: Implementación de la Norma Técnica Sectorial NTS - TS - 001-1 "Destino Turístico - Área Turística. Requisitos de sostenibilidad", en el Corregimiento de Pance, de la ciudad de Santiago de Cali - Valle del Cauca</w:t>
      </w:r>
    </w:p>
    <w:p w14:paraId="46B75C9D" w14:textId="77777777" w:rsidR="00563DC3" w:rsidRPr="001D7157" w:rsidRDefault="00563DC3" w:rsidP="001D7157">
      <w:pPr>
        <w:tabs>
          <w:tab w:val="left" w:pos="284"/>
        </w:tabs>
        <w:spacing w:after="0" w:line="240" w:lineRule="auto"/>
        <w:contextualSpacing/>
        <w:jc w:val="both"/>
        <w:rPr>
          <w:rFonts w:ascii="Futura Std Book" w:hAnsi="Futura Std Book"/>
          <w:sz w:val="20"/>
          <w:szCs w:val="20"/>
        </w:rPr>
      </w:pPr>
      <w:r w:rsidRPr="001D7157">
        <w:rPr>
          <w:rFonts w:ascii="Futura Std Book" w:eastAsia="Times New Roman" w:hAnsi="Futura Std Book" w:cs="Arial"/>
          <w:b/>
          <w:sz w:val="20"/>
          <w:szCs w:val="20"/>
          <w:lang w:eastAsia="ar-SA"/>
        </w:rPr>
        <w:t xml:space="preserve">Proponente: </w:t>
      </w:r>
      <w:r w:rsidRPr="001D7157">
        <w:rPr>
          <w:rFonts w:ascii="Futura Std Book" w:hAnsi="Futura Std Book"/>
          <w:sz w:val="20"/>
          <w:szCs w:val="20"/>
        </w:rPr>
        <w:t>Alcaldía de Cali</w:t>
      </w:r>
    </w:p>
    <w:p w14:paraId="0368C95B" w14:textId="77777777" w:rsidR="00563DC3" w:rsidRPr="001D7157" w:rsidRDefault="00563DC3"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eastAsia="Times New Roman" w:hAnsi="Futura Std Book" w:cs="Arial"/>
          <w:b/>
          <w:sz w:val="20"/>
          <w:szCs w:val="20"/>
          <w:lang w:eastAsia="ar-SA"/>
        </w:rPr>
        <w:t>Valor:</w:t>
      </w:r>
      <w:r w:rsidRPr="001D7157">
        <w:rPr>
          <w:rFonts w:ascii="Futura Std Book" w:eastAsia="Times New Roman" w:hAnsi="Futura Std Book" w:cs="Arial"/>
          <w:sz w:val="20"/>
          <w:szCs w:val="20"/>
          <w:lang w:eastAsia="ar-SA"/>
        </w:rPr>
        <w:t xml:space="preserve"> $ </w:t>
      </w:r>
      <w:r w:rsidR="00F24F16" w:rsidRPr="001D7157">
        <w:rPr>
          <w:rFonts w:ascii="Futura Std Book" w:eastAsia="Times New Roman" w:hAnsi="Futura Std Book" w:cs="Arial"/>
          <w:sz w:val="20"/>
          <w:szCs w:val="20"/>
          <w:lang w:eastAsia="ar-SA"/>
        </w:rPr>
        <w:t>216.560.000</w:t>
      </w:r>
      <w:r w:rsidRPr="001D7157">
        <w:rPr>
          <w:rFonts w:ascii="Futura Std Book" w:eastAsia="Times New Roman" w:hAnsi="Futura Std Book" w:cs="Arial"/>
          <w:sz w:val="20"/>
          <w:szCs w:val="20"/>
          <w:lang w:eastAsia="ar-SA"/>
        </w:rPr>
        <w:tab/>
        <w:t xml:space="preserve"> (Fontur: $ </w:t>
      </w:r>
      <w:r w:rsidR="00F24F16" w:rsidRPr="001D7157">
        <w:rPr>
          <w:rFonts w:ascii="Futura Std Book" w:eastAsia="Times New Roman" w:hAnsi="Futura Std Book" w:cs="Arial"/>
          <w:sz w:val="20"/>
          <w:szCs w:val="20"/>
          <w:lang w:eastAsia="ar-SA"/>
        </w:rPr>
        <w:t>108.280.000</w:t>
      </w:r>
      <w:r w:rsidRPr="001D7157">
        <w:rPr>
          <w:rFonts w:ascii="Futura Std Book" w:eastAsia="Times New Roman" w:hAnsi="Futura Std Book" w:cs="Arial"/>
          <w:sz w:val="20"/>
          <w:szCs w:val="20"/>
          <w:lang w:eastAsia="ar-SA"/>
        </w:rPr>
        <w:t>; Contrapartida: $</w:t>
      </w:r>
      <w:r w:rsidR="00F24F16" w:rsidRPr="001D7157">
        <w:rPr>
          <w:rFonts w:ascii="Futura Std Book" w:eastAsia="Times New Roman" w:hAnsi="Futura Std Book" w:cs="Arial"/>
          <w:sz w:val="20"/>
          <w:szCs w:val="20"/>
          <w:lang w:eastAsia="ar-SA"/>
        </w:rPr>
        <w:t xml:space="preserve"> 108.280.000</w:t>
      </w:r>
      <w:r w:rsidRPr="001D7157">
        <w:rPr>
          <w:rFonts w:ascii="Futura Std Book" w:eastAsia="Times New Roman" w:hAnsi="Futura Std Book" w:cs="Arial"/>
          <w:sz w:val="20"/>
          <w:szCs w:val="20"/>
          <w:lang w:eastAsia="ar-SA"/>
        </w:rPr>
        <w:t>)</w:t>
      </w:r>
    </w:p>
    <w:p w14:paraId="66016520" w14:textId="77777777" w:rsidR="00563DC3" w:rsidRPr="001D7157" w:rsidRDefault="00563DC3"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eastAsia="Times New Roman" w:hAnsi="Futura Std Book" w:cs="Arial"/>
          <w:b/>
          <w:sz w:val="20"/>
          <w:szCs w:val="20"/>
          <w:lang w:eastAsia="ar-SA"/>
        </w:rPr>
        <w:t xml:space="preserve">Objetivo: </w:t>
      </w:r>
      <w:r w:rsidRPr="001D7157">
        <w:rPr>
          <w:rFonts w:ascii="Futura Std Book" w:eastAsia="Times New Roman" w:hAnsi="Futura Std Book" w:cs="Arial"/>
          <w:sz w:val="20"/>
          <w:szCs w:val="20"/>
          <w:lang w:eastAsia="ar-SA"/>
        </w:rPr>
        <w:t>Realizar la implementación de la Norma Técnica Sectorial Colombiana NTS TS 001-1 "Destino Turístico - Área Turística. Requisitos De Sostenibilidad” en un área turística delimitada que se establezca dentro del Corregimiento de Pance, Santiago de Cali, en aras de obtener la certificación.</w:t>
      </w:r>
    </w:p>
    <w:p w14:paraId="5E9157E3" w14:textId="77777777" w:rsidR="00563DC3" w:rsidRPr="001D7157" w:rsidRDefault="00563DC3" w:rsidP="001D7157">
      <w:pPr>
        <w:tabs>
          <w:tab w:val="left" w:pos="284"/>
        </w:tabs>
        <w:spacing w:after="0" w:line="240" w:lineRule="auto"/>
        <w:contextualSpacing/>
        <w:jc w:val="both"/>
        <w:rPr>
          <w:rFonts w:ascii="Futura Std Book" w:hAnsi="Futura Std Book"/>
          <w:sz w:val="20"/>
          <w:szCs w:val="20"/>
        </w:rPr>
      </w:pPr>
      <w:r w:rsidRPr="001D7157">
        <w:rPr>
          <w:rFonts w:ascii="Futura Std Book" w:hAnsi="Futura Std Book"/>
          <w:b/>
          <w:sz w:val="20"/>
          <w:szCs w:val="20"/>
        </w:rPr>
        <w:t xml:space="preserve">Inicio: </w:t>
      </w:r>
      <w:r w:rsidRPr="001D7157">
        <w:rPr>
          <w:rFonts w:ascii="Futura Std Book" w:hAnsi="Futura Std Book"/>
          <w:sz w:val="20"/>
          <w:szCs w:val="20"/>
        </w:rPr>
        <w:t>pendiente</w:t>
      </w:r>
    </w:p>
    <w:p w14:paraId="08E58273" w14:textId="77777777" w:rsidR="00563DC3" w:rsidRPr="001D7157" w:rsidRDefault="00563DC3"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hAnsi="Futura Std Book"/>
          <w:b/>
          <w:sz w:val="20"/>
          <w:szCs w:val="20"/>
        </w:rPr>
        <w:t xml:space="preserve">Terminación: </w:t>
      </w:r>
      <w:r w:rsidRPr="001D7157">
        <w:rPr>
          <w:rFonts w:ascii="Futura Std Book" w:hAnsi="Futura Std Book"/>
          <w:sz w:val="20"/>
          <w:szCs w:val="20"/>
        </w:rPr>
        <w:t>pendiente</w:t>
      </w:r>
    </w:p>
    <w:p w14:paraId="67CA273A" w14:textId="77777777" w:rsidR="00563DC3" w:rsidRPr="001D7157" w:rsidRDefault="00563DC3"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eastAsia="Times New Roman" w:hAnsi="Futura Std Book" w:cs="Arial"/>
          <w:b/>
          <w:sz w:val="20"/>
          <w:szCs w:val="20"/>
          <w:lang w:eastAsia="ar-SA"/>
        </w:rPr>
        <w:t>Estado:</w:t>
      </w:r>
      <w:r w:rsidRPr="001D7157">
        <w:rPr>
          <w:rFonts w:ascii="Futura Std Book" w:eastAsia="Times New Roman" w:hAnsi="Futura Std Book" w:cs="Arial"/>
          <w:sz w:val="20"/>
          <w:szCs w:val="20"/>
          <w:lang w:eastAsia="ar-SA"/>
        </w:rPr>
        <w:t xml:space="preserve"> </w:t>
      </w:r>
      <w:r w:rsidR="00967E7C" w:rsidRPr="001D7157">
        <w:rPr>
          <w:rFonts w:ascii="Futura Std Book" w:eastAsia="Times New Roman" w:hAnsi="Futura Std Book" w:cs="Arial"/>
          <w:sz w:val="20"/>
          <w:szCs w:val="20"/>
          <w:lang w:eastAsia="ar-SA"/>
        </w:rPr>
        <w:t>contratado</w:t>
      </w:r>
    </w:p>
    <w:p w14:paraId="514FD7C7" w14:textId="77777777" w:rsidR="00563DC3" w:rsidRPr="001D7157" w:rsidRDefault="00563DC3"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D7157">
        <w:rPr>
          <w:rFonts w:ascii="Futura Std Book" w:eastAsia="Times New Roman" w:hAnsi="Futura Std Book" w:cs="Arial"/>
          <w:b/>
          <w:sz w:val="20"/>
          <w:szCs w:val="20"/>
          <w:lang w:eastAsia="ar-SA"/>
        </w:rPr>
        <w:t>Avance</w:t>
      </w:r>
      <w:r w:rsidR="00CD5D16" w:rsidRPr="001D7157">
        <w:rPr>
          <w:rFonts w:ascii="Futura Std Book" w:eastAsia="Times New Roman" w:hAnsi="Futura Std Book" w:cs="Arial"/>
          <w:b/>
          <w:sz w:val="20"/>
          <w:szCs w:val="20"/>
          <w:lang w:eastAsia="ar-SA"/>
        </w:rPr>
        <w:t xml:space="preserve"> físico</w:t>
      </w:r>
      <w:r w:rsidRPr="001D7157">
        <w:rPr>
          <w:rFonts w:ascii="Futura Std Book" w:eastAsia="Times New Roman" w:hAnsi="Futura Std Book" w:cs="Arial"/>
          <w:b/>
          <w:sz w:val="20"/>
          <w:szCs w:val="20"/>
          <w:lang w:eastAsia="ar-SA"/>
        </w:rPr>
        <w:t xml:space="preserve">: </w:t>
      </w:r>
      <w:r w:rsidRPr="001D7157">
        <w:rPr>
          <w:rFonts w:ascii="Futura Std Book" w:eastAsia="Times New Roman" w:hAnsi="Futura Std Book" w:cs="Arial"/>
          <w:sz w:val="20"/>
          <w:szCs w:val="20"/>
          <w:lang w:eastAsia="ar-SA"/>
        </w:rPr>
        <w:t>0</w:t>
      </w:r>
      <w:r w:rsidR="00CD5D16" w:rsidRPr="001D7157">
        <w:rPr>
          <w:rFonts w:ascii="Futura Std Book" w:eastAsia="Times New Roman" w:hAnsi="Futura Std Book" w:cs="Arial"/>
          <w:sz w:val="20"/>
          <w:szCs w:val="20"/>
          <w:lang w:eastAsia="ar-SA"/>
        </w:rPr>
        <w:t>%</w:t>
      </w:r>
    </w:p>
    <w:p w14:paraId="7F15C2DC" w14:textId="77777777" w:rsidR="00563DC3" w:rsidRPr="001D7157" w:rsidRDefault="00563DC3"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D7157">
        <w:rPr>
          <w:rFonts w:ascii="Futura Std Book" w:eastAsia="Times New Roman" w:hAnsi="Futura Std Book" w:cs="Arial"/>
          <w:b/>
          <w:sz w:val="20"/>
          <w:szCs w:val="20"/>
          <w:lang w:eastAsia="ar-SA"/>
        </w:rPr>
        <w:t>Informe:</w:t>
      </w:r>
    </w:p>
    <w:p w14:paraId="00E15C66" w14:textId="77777777" w:rsidR="0001260A" w:rsidRPr="001D7157" w:rsidRDefault="00E73A62" w:rsidP="001D7157">
      <w:pPr>
        <w:numPr>
          <w:ilvl w:val="0"/>
          <w:numId w:val="12"/>
        </w:numPr>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eastAsia="Times New Roman" w:hAnsi="Futura Std Book" w:cs="Arial"/>
          <w:sz w:val="20"/>
          <w:szCs w:val="20"/>
          <w:lang w:eastAsia="ar-SA"/>
        </w:rPr>
        <w:t>Radicado</w:t>
      </w:r>
      <w:r w:rsidR="00563DC3" w:rsidRPr="001D7157">
        <w:rPr>
          <w:rFonts w:ascii="Futura Std Book" w:eastAsia="Times New Roman" w:hAnsi="Futura Std Book" w:cs="Arial"/>
          <w:sz w:val="20"/>
          <w:szCs w:val="20"/>
          <w:lang w:eastAsia="ar-SA"/>
        </w:rPr>
        <w:t xml:space="preserve"> e</w:t>
      </w:r>
      <w:r w:rsidR="00967E7C" w:rsidRPr="001D7157">
        <w:rPr>
          <w:rFonts w:ascii="Futura Std Book" w:eastAsia="Times New Roman" w:hAnsi="Futura Std Book" w:cs="Arial"/>
          <w:sz w:val="20"/>
          <w:szCs w:val="20"/>
          <w:lang w:eastAsia="ar-SA"/>
        </w:rPr>
        <w:t>l 27</w:t>
      </w:r>
      <w:r w:rsidR="00563DC3" w:rsidRPr="001D7157">
        <w:rPr>
          <w:rFonts w:ascii="Futura Std Book" w:eastAsia="Times New Roman" w:hAnsi="Futura Std Book" w:cs="Arial"/>
          <w:sz w:val="20"/>
          <w:szCs w:val="20"/>
          <w:lang w:eastAsia="ar-SA"/>
        </w:rPr>
        <w:t xml:space="preserve"> de julio de 2018</w:t>
      </w:r>
      <w:r w:rsidR="00C060D7" w:rsidRPr="001D7157">
        <w:rPr>
          <w:rFonts w:ascii="Futura Std Book" w:eastAsia="Times New Roman" w:hAnsi="Futura Std Book" w:cs="Arial"/>
          <w:sz w:val="20"/>
          <w:szCs w:val="20"/>
          <w:lang w:eastAsia="ar-SA"/>
        </w:rPr>
        <w:t xml:space="preserve"> </w:t>
      </w:r>
    </w:p>
    <w:p w14:paraId="60A26CE0" w14:textId="77777777" w:rsidR="00C060D7" w:rsidRPr="001D7157" w:rsidRDefault="0001260A" w:rsidP="001D7157">
      <w:pPr>
        <w:numPr>
          <w:ilvl w:val="0"/>
          <w:numId w:val="12"/>
        </w:numPr>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eastAsia="Times New Roman" w:hAnsi="Futura Std Book" w:cs="Times New Roman"/>
          <w:sz w:val="20"/>
          <w:szCs w:val="20"/>
          <w:lang w:eastAsia="es-CO"/>
        </w:rPr>
        <w:t xml:space="preserve">Aprobado el 29 de octubre </w:t>
      </w:r>
      <w:r w:rsidR="00C060D7" w:rsidRPr="001D7157">
        <w:rPr>
          <w:rFonts w:ascii="Futura Std Book" w:eastAsia="Times New Roman" w:hAnsi="Futura Std Book" w:cs="Times New Roman"/>
          <w:sz w:val="20"/>
          <w:szCs w:val="20"/>
          <w:lang w:eastAsia="es-CO"/>
        </w:rPr>
        <w:t>de 2018</w:t>
      </w:r>
    </w:p>
    <w:p w14:paraId="5237B394" w14:textId="77777777" w:rsidR="005348B5" w:rsidRPr="001D7157" w:rsidRDefault="005348B5" w:rsidP="001D7157">
      <w:pPr>
        <w:pStyle w:val="Prrafodelista"/>
        <w:numPr>
          <w:ilvl w:val="0"/>
          <w:numId w:val="67"/>
        </w:numPr>
        <w:tabs>
          <w:tab w:val="left" w:pos="284"/>
        </w:tabs>
        <w:spacing w:after="0" w:line="240" w:lineRule="auto"/>
        <w:jc w:val="both"/>
        <w:rPr>
          <w:rFonts w:ascii="Futura Std Book" w:eastAsia="Times New Roman" w:hAnsi="Futura Std Book" w:cs="Arial"/>
          <w:sz w:val="20"/>
          <w:szCs w:val="20"/>
          <w:lang w:eastAsia="ar-SA"/>
        </w:rPr>
      </w:pPr>
      <w:r w:rsidRPr="001D7157">
        <w:rPr>
          <w:rFonts w:ascii="Futura Std Book" w:eastAsia="Times New Roman" w:hAnsi="Futura Std Book" w:cs="Arial"/>
          <w:sz w:val="20"/>
          <w:szCs w:val="20"/>
          <w:lang w:eastAsia="ar-SA"/>
        </w:rPr>
        <w:lastRenderedPageBreak/>
        <w:t>En enero de 2019, se publicó invitación privada FNTIP-002-2018, a fin de seleccionar contratista para el proceso de implementación de la NTS-TS001-1</w:t>
      </w:r>
      <w:r w:rsidRPr="001D7157">
        <w:rPr>
          <w:rFonts w:ascii="Futura Std Book" w:eastAsia="Times New Roman" w:hAnsi="Futura Std Book" w:cs="Arial"/>
          <w:sz w:val="20"/>
          <w:szCs w:val="20"/>
          <w:lang w:eastAsia="ar-SA"/>
        </w:rPr>
        <w:tab/>
        <w:t xml:space="preserve"> </w:t>
      </w:r>
    </w:p>
    <w:p w14:paraId="3DF110C7" w14:textId="77777777" w:rsidR="00B46A32" w:rsidRPr="001D7157" w:rsidRDefault="005348B5" w:rsidP="001D7157">
      <w:pPr>
        <w:pStyle w:val="Prrafodelista"/>
        <w:numPr>
          <w:ilvl w:val="0"/>
          <w:numId w:val="67"/>
        </w:numPr>
        <w:tabs>
          <w:tab w:val="left" w:pos="284"/>
        </w:tabs>
        <w:spacing w:after="0" w:line="240" w:lineRule="auto"/>
        <w:jc w:val="both"/>
        <w:rPr>
          <w:rFonts w:ascii="Futura Std Book" w:eastAsia="Times New Roman" w:hAnsi="Futura Std Book" w:cs="Arial"/>
          <w:sz w:val="20"/>
          <w:szCs w:val="20"/>
          <w:lang w:eastAsia="ar-SA"/>
        </w:rPr>
      </w:pPr>
      <w:r w:rsidRPr="001D7157">
        <w:rPr>
          <w:rFonts w:ascii="Futura Std Book" w:eastAsia="Times New Roman" w:hAnsi="Futura Std Book" w:cs="Arial"/>
          <w:sz w:val="20"/>
          <w:szCs w:val="20"/>
          <w:lang w:eastAsia="ar-SA"/>
        </w:rPr>
        <w:t>En febrero de 2019, se espera seleccionar contratista.</w:t>
      </w:r>
    </w:p>
    <w:p w14:paraId="641D7E3A" w14:textId="77777777" w:rsidR="00A346C5" w:rsidRPr="001D7157" w:rsidRDefault="005348B5" w:rsidP="001D7157">
      <w:pPr>
        <w:pStyle w:val="Prrafodelista"/>
        <w:numPr>
          <w:ilvl w:val="0"/>
          <w:numId w:val="67"/>
        </w:numPr>
        <w:tabs>
          <w:tab w:val="left" w:pos="284"/>
        </w:tabs>
        <w:spacing w:after="0" w:line="240" w:lineRule="auto"/>
        <w:jc w:val="both"/>
        <w:rPr>
          <w:rFonts w:ascii="Futura Std Book" w:eastAsia="Times New Roman" w:hAnsi="Futura Std Book" w:cs="Arial"/>
          <w:sz w:val="20"/>
          <w:szCs w:val="20"/>
          <w:lang w:eastAsia="ar-SA"/>
        </w:rPr>
      </w:pPr>
      <w:r w:rsidRPr="001D7157">
        <w:rPr>
          <w:rFonts w:ascii="Futura Std Book" w:eastAsia="Times New Roman" w:hAnsi="Futura Std Book" w:cs="Arial"/>
          <w:sz w:val="20"/>
          <w:szCs w:val="20"/>
          <w:lang w:eastAsia="ar-SA"/>
        </w:rPr>
        <w:t>E</w:t>
      </w:r>
      <w:r w:rsidR="00D710CA" w:rsidRPr="001D7157">
        <w:rPr>
          <w:rFonts w:ascii="Futura Std Book" w:eastAsia="Times New Roman" w:hAnsi="Futura Std Book" w:cs="Arial"/>
          <w:sz w:val="20"/>
          <w:szCs w:val="20"/>
          <w:lang w:eastAsia="ar-SA"/>
        </w:rPr>
        <w:t>l proyecto busca certificar bajo la norma de destinos turísticos sostenibles el Corregimiento de Pance, de la ciudad de Santiago de Cali - Valle del Cauca</w:t>
      </w:r>
    </w:p>
    <w:p w14:paraId="5A807267" w14:textId="77777777" w:rsidR="00A346C5" w:rsidRPr="001D7157" w:rsidRDefault="00A346C5" w:rsidP="001D7157">
      <w:pPr>
        <w:pStyle w:val="Prrafodelista"/>
        <w:numPr>
          <w:ilvl w:val="0"/>
          <w:numId w:val="73"/>
        </w:numPr>
        <w:tabs>
          <w:tab w:val="left" w:pos="284"/>
        </w:tabs>
        <w:spacing w:after="0" w:line="240" w:lineRule="auto"/>
        <w:ind w:left="0" w:firstLine="0"/>
        <w:jc w:val="both"/>
        <w:rPr>
          <w:rFonts w:ascii="Futura Std Book" w:hAnsi="Futura Std Book"/>
          <w:b/>
          <w:sz w:val="20"/>
          <w:szCs w:val="20"/>
        </w:rPr>
      </w:pPr>
      <w:r w:rsidRPr="001D7157">
        <w:rPr>
          <w:rFonts w:ascii="Futura Std Book" w:hAnsi="Futura Std Book"/>
          <w:b/>
          <w:sz w:val="20"/>
          <w:szCs w:val="20"/>
        </w:rPr>
        <w:t xml:space="preserve"> FNTP-206-2018. V Seminario de Formación Turística celebrado con el apoyo de la OMT 2018</w:t>
      </w:r>
    </w:p>
    <w:p w14:paraId="0CB1B283" w14:textId="77777777" w:rsidR="00A346C5" w:rsidRPr="001D7157" w:rsidRDefault="00A346C5" w:rsidP="001D7157">
      <w:pPr>
        <w:tabs>
          <w:tab w:val="left" w:pos="284"/>
        </w:tabs>
        <w:spacing w:after="0" w:line="240" w:lineRule="auto"/>
        <w:jc w:val="both"/>
        <w:rPr>
          <w:rFonts w:ascii="Futura Std Book" w:hAnsi="Futura Std Book"/>
          <w:sz w:val="20"/>
          <w:szCs w:val="20"/>
        </w:rPr>
      </w:pPr>
      <w:r w:rsidRPr="001D7157">
        <w:rPr>
          <w:rFonts w:ascii="Futura Std Book" w:hAnsi="Futura Std Book"/>
          <w:b/>
          <w:sz w:val="20"/>
          <w:szCs w:val="20"/>
        </w:rPr>
        <w:t xml:space="preserve">Proponente: </w:t>
      </w:r>
      <w:r w:rsidR="004F572D" w:rsidRPr="001D7157">
        <w:rPr>
          <w:rFonts w:ascii="Futura Std Book" w:hAnsi="Futura Std Book"/>
          <w:sz w:val="20"/>
          <w:szCs w:val="20"/>
        </w:rPr>
        <w:t>Anato</w:t>
      </w:r>
    </w:p>
    <w:p w14:paraId="1819FDF2" w14:textId="77777777" w:rsidR="00A346C5" w:rsidRPr="001D7157" w:rsidRDefault="00A346C5" w:rsidP="001D7157">
      <w:pPr>
        <w:tabs>
          <w:tab w:val="left" w:pos="284"/>
        </w:tabs>
        <w:spacing w:after="0" w:line="240" w:lineRule="auto"/>
        <w:jc w:val="both"/>
        <w:rPr>
          <w:rFonts w:ascii="Futura Std Book" w:hAnsi="Futura Std Book"/>
          <w:sz w:val="20"/>
          <w:szCs w:val="20"/>
        </w:rPr>
      </w:pPr>
      <w:r w:rsidRPr="001D7157">
        <w:rPr>
          <w:rFonts w:ascii="Futura Std Book" w:hAnsi="Futura Std Book"/>
          <w:b/>
          <w:sz w:val="20"/>
          <w:szCs w:val="20"/>
        </w:rPr>
        <w:t>Valor:</w:t>
      </w:r>
      <w:r w:rsidRPr="001D7157">
        <w:rPr>
          <w:rFonts w:ascii="Futura Std Book" w:hAnsi="Futura Std Book"/>
          <w:sz w:val="20"/>
          <w:szCs w:val="20"/>
        </w:rPr>
        <w:t xml:space="preserve"> $ </w:t>
      </w:r>
      <w:r w:rsidR="00CD5D16" w:rsidRPr="001D7157">
        <w:rPr>
          <w:rFonts w:ascii="Futura Std Book" w:hAnsi="Futura Std Book"/>
          <w:sz w:val="20"/>
          <w:szCs w:val="20"/>
        </w:rPr>
        <w:t>167.846.407 (</w:t>
      </w:r>
      <w:r w:rsidRPr="001D7157">
        <w:rPr>
          <w:rFonts w:ascii="Futura Std Book" w:hAnsi="Futura Std Book"/>
          <w:sz w:val="20"/>
          <w:szCs w:val="20"/>
        </w:rPr>
        <w:t>Fontur: $ 134.426.797; contrapartida: $33.419.610)</w:t>
      </w:r>
      <w:r w:rsidR="003B5BBC" w:rsidRPr="001D7157">
        <w:rPr>
          <w:rFonts w:ascii="Futura Std Book" w:hAnsi="Futura Std Book"/>
          <w:sz w:val="20"/>
          <w:szCs w:val="20"/>
        </w:rPr>
        <w:t xml:space="preserve"> (aproximado $44.808.932 para el departamento)</w:t>
      </w:r>
    </w:p>
    <w:p w14:paraId="382FE2CA" w14:textId="77777777" w:rsidR="00967E7C" w:rsidRPr="001D7157" w:rsidRDefault="00A346C5" w:rsidP="001D7157">
      <w:pPr>
        <w:tabs>
          <w:tab w:val="left" w:pos="284"/>
        </w:tabs>
        <w:spacing w:after="0" w:line="240" w:lineRule="auto"/>
        <w:jc w:val="both"/>
        <w:rPr>
          <w:rFonts w:ascii="Futura Std Book" w:hAnsi="Futura Std Book"/>
          <w:sz w:val="20"/>
          <w:szCs w:val="20"/>
        </w:rPr>
      </w:pPr>
      <w:r w:rsidRPr="001D7157">
        <w:rPr>
          <w:rFonts w:ascii="Futura Std Book" w:hAnsi="Futura Std Book"/>
          <w:b/>
          <w:sz w:val="20"/>
          <w:szCs w:val="20"/>
        </w:rPr>
        <w:t>El objetivo</w:t>
      </w:r>
      <w:r w:rsidRPr="001D7157">
        <w:rPr>
          <w:rFonts w:ascii="Futura Std Book" w:hAnsi="Futura Std Book"/>
          <w:sz w:val="20"/>
          <w:szCs w:val="20"/>
        </w:rPr>
        <w:t xml:space="preserve">: </w:t>
      </w:r>
      <w:r w:rsidR="00967E7C" w:rsidRPr="001D7157">
        <w:rPr>
          <w:rFonts w:ascii="Futura Std Book" w:hAnsi="Futura Std Book"/>
          <w:sz w:val="20"/>
          <w:szCs w:val="20"/>
        </w:rPr>
        <w:t>Fortalecer la competitividad turística a través del desarrollo de seminarios en tendencias turísticas por expertos nacionales e internacionales dirigidos a las agencias de viaje</w:t>
      </w:r>
    </w:p>
    <w:p w14:paraId="201C29DD" w14:textId="77777777" w:rsidR="00A346C5" w:rsidRPr="001D7157" w:rsidRDefault="00A346C5"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hAnsi="Futura Std Book"/>
          <w:b/>
          <w:sz w:val="20"/>
          <w:szCs w:val="20"/>
        </w:rPr>
        <w:t>Inicio:</w:t>
      </w:r>
      <w:r w:rsidR="0001260A" w:rsidRPr="001D7157">
        <w:rPr>
          <w:rFonts w:ascii="Futura Std Book" w:eastAsia="Times New Roman" w:hAnsi="Futura Std Book" w:cs="Arial"/>
          <w:sz w:val="20"/>
          <w:szCs w:val="20"/>
          <w:lang w:eastAsia="ar-SA"/>
        </w:rPr>
        <w:t xml:space="preserve"> 19 de noviembre de 2018</w:t>
      </w:r>
    </w:p>
    <w:p w14:paraId="737ECBE3" w14:textId="77777777" w:rsidR="00A346C5" w:rsidRPr="001D7157" w:rsidRDefault="00A346C5"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D7157">
        <w:rPr>
          <w:rFonts w:ascii="Futura Std Book" w:eastAsia="Times New Roman" w:hAnsi="Futura Std Book" w:cs="Arial"/>
          <w:b/>
          <w:sz w:val="20"/>
          <w:szCs w:val="20"/>
          <w:lang w:eastAsia="ar-SA"/>
        </w:rPr>
        <w:t xml:space="preserve">Terminación: </w:t>
      </w:r>
      <w:r w:rsidR="0001260A" w:rsidRPr="001D7157">
        <w:rPr>
          <w:rFonts w:ascii="Futura Std Book" w:eastAsia="Times New Roman" w:hAnsi="Futura Std Book" w:cs="Arial"/>
          <w:sz w:val="20"/>
          <w:szCs w:val="20"/>
          <w:lang w:eastAsia="ar-SA"/>
        </w:rPr>
        <w:t>23 de noviembre de 2018</w:t>
      </w:r>
    </w:p>
    <w:p w14:paraId="6260C40A" w14:textId="77777777" w:rsidR="00F0147F" w:rsidRPr="001D7157" w:rsidRDefault="00F0147F"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eastAsia="Times New Roman" w:hAnsi="Futura Std Book" w:cs="Arial"/>
          <w:b/>
          <w:sz w:val="20"/>
          <w:szCs w:val="20"/>
          <w:lang w:eastAsia="ar-SA"/>
        </w:rPr>
        <w:t>Estado:</w:t>
      </w:r>
      <w:r w:rsidRPr="001D7157">
        <w:rPr>
          <w:rFonts w:ascii="Futura Std Book" w:eastAsia="Times New Roman" w:hAnsi="Futura Std Book" w:cs="Arial"/>
          <w:sz w:val="20"/>
          <w:szCs w:val="20"/>
          <w:lang w:eastAsia="ar-SA"/>
        </w:rPr>
        <w:t xml:space="preserve"> Terminado</w:t>
      </w:r>
    </w:p>
    <w:p w14:paraId="354DA826" w14:textId="77777777" w:rsidR="00F0147F" w:rsidRPr="001D7157" w:rsidRDefault="00F0147F"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D7157">
        <w:rPr>
          <w:rFonts w:ascii="Futura Std Book" w:eastAsia="Times New Roman" w:hAnsi="Futura Std Book" w:cs="Arial"/>
          <w:b/>
          <w:sz w:val="20"/>
          <w:szCs w:val="20"/>
          <w:lang w:eastAsia="ar-SA"/>
        </w:rPr>
        <w:t>Avance Físico:</w:t>
      </w:r>
      <w:r w:rsidRPr="001D7157">
        <w:rPr>
          <w:rFonts w:ascii="Futura Std Book" w:eastAsia="Times New Roman" w:hAnsi="Futura Std Book" w:cs="Arial"/>
          <w:sz w:val="20"/>
          <w:szCs w:val="20"/>
          <w:lang w:eastAsia="ar-SA"/>
        </w:rPr>
        <w:t xml:space="preserve"> 100%</w:t>
      </w:r>
    </w:p>
    <w:p w14:paraId="7F387E96" w14:textId="77777777" w:rsidR="00F0147F" w:rsidRPr="001D7157" w:rsidRDefault="00F0147F"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D7157">
        <w:rPr>
          <w:rFonts w:ascii="Futura Std Book" w:eastAsia="Times New Roman" w:hAnsi="Futura Std Book" w:cs="Arial"/>
          <w:b/>
          <w:sz w:val="20"/>
          <w:szCs w:val="20"/>
          <w:lang w:eastAsia="ar-SA"/>
        </w:rPr>
        <w:t>Informe:</w:t>
      </w:r>
    </w:p>
    <w:p w14:paraId="355D36F4" w14:textId="77777777" w:rsidR="00F0147F" w:rsidRPr="001D7157" w:rsidRDefault="00F0147F" w:rsidP="001D7157">
      <w:pPr>
        <w:numPr>
          <w:ilvl w:val="0"/>
          <w:numId w:val="12"/>
        </w:numPr>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eastAsia="Times New Roman" w:hAnsi="Futura Std Book" w:cs="Times New Roman"/>
          <w:sz w:val="20"/>
          <w:szCs w:val="20"/>
          <w:lang w:eastAsia="es-CO"/>
        </w:rPr>
        <w:t>Radicado el 14 de septiembre de 2018 y aprobado el 05 de octubre de 2018</w:t>
      </w:r>
    </w:p>
    <w:p w14:paraId="54120F39" w14:textId="77777777" w:rsidR="00F0147F" w:rsidRPr="001D7157" w:rsidRDefault="00F0147F" w:rsidP="001D7157">
      <w:pPr>
        <w:numPr>
          <w:ilvl w:val="0"/>
          <w:numId w:val="12"/>
        </w:numPr>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eastAsia="Times New Roman" w:hAnsi="Futura Std Book" w:cs="Arial"/>
          <w:sz w:val="20"/>
          <w:szCs w:val="20"/>
          <w:lang w:eastAsia="ar-SA"/>
        </w:rPr>
        <w:t xml:space="preserve">Se llevó a cabo </w:t>
      </w:r>
      <w:r w:rsidRPr="001D7157">
        <w:rPr>
          <w:rFonts w:ascii="Futura Std Book" w:eastAsia="Times New Roman" w:hAnsi="Futura Std Book" w:cs="Times New Roman"/>
          <w:sz w:val="20"/>
          <w:szCs w:val="20"/>
          <w:lang w:eastAsia="es-CO"/>
        </w:rPr>
        <w:t xml:space="preserve">la ejecución del V Seminario de Formación Turística en  las ciudades de  Montería, Armenia, y Cali </w:t>
      </w:r>
    </w:p>
    <w:p w14:paraId="53DEDCB7" w14:textId="77777777" w:rsidR="00F0147F" w:rsidRPr="001D7157" w:rsidRDefault="00F0147F" w:rsidP="001D7157">
      <w:pPr>
        <w:tabs>
          <w:tab w:val="left" w:pos="284"/>
        </w:tabs>
        <w:spacing w:after="0" w:line="240" w:lineRule="auto"/>
        <w:ind w:left="360"/>
        <w:contextualSpacing/>
        <w:jc w:val="both"/>
        <w:rPr>
          <w:rFonts w:ascii="Futura Std Book" w:eastAsia="Times New Roman" w:hAnsi="Futura Std Book" w:cs="Times New Roman"/>
          <w:sz w:val="20"/>
          <w:szCs w:val="20"/>
          <w:lang w:eastAsia="es-CO"/>
        </w:rPr>
      </w:pPr>
      <w:r w:rsidRPr="001D7157">
        <w:rPr>
          <w:rFonts w:ascii="Futura Std Book" w:eastAsia="Times New Roman" w:hAnsi="Futura Std Book" w:cs="Times New Roman"/>
          <w:sz w:val="20"/>
          <w:szCs w:val="20"/>
          <w:lang w:eastAsia="es-CO"/>
        </w:rPr>
        <w:t>* Fecha Seminario en Montería: 19 de noviembre (Hotel GHL)</w:t>
      </w:r>
    </w:p>
    <w:p w14:paraId="27C63E9C" w14:textId="77777777" w:rsidR="00F0147F" w:rsidRPr="001D7157" w:rsidRDefault="00F0147F" w:rsidP="001D7157">
      <w:pPr>
        <w:tabs>
          <w:tab w:val="left" w:pos="284"/>
        </w:tabs>
        <w:spacing w:after="0" w:line="240" w:lineRule="auto"/>
        <w:ind w:left="360"/>
        <w:contextualSpacing/>
        <w:jc w:val="both"/>
        <w:rPr>
          <w:rFonts w:ascii="Futura Std Book" w:eastAsia="Times New Roman" w:hAnsi="Futura Std Book" w:cs="Times New Roman"/>
          <w:sz w:val="20"/>
          <w:szCs w:val="20"/>
          <w:lang w:eastAsia="es-CO"/>
        </w:rPr>
      </w:pPr>
      <w:r w:rsidRPr="001D7157">
        <w:rPr>
          <w:rFonts w:ascii="Futura Std Book" w:eastAsia="Times New Roman" w:hAnsi="Futura Std Book" w:cs="Times New Roman"/>
          <w:sz w:val="20"/>
          <w:szCs w:val="20"/>
          <w:lang w:eastAsia="es-CO"/>
        </w:rPr>
        <w:t>* Fecha Seminario en Armenia: 21 de noviembre (Hotel Mocawa)</w:t>
      </w:r>
    </w:p>
    <w:p w14:paraId="7B5CB040" w14:textId="77777777" w:rsidR="00F0147F" w:rsidRPr="001D7157" w:rsidRDefault="00F0147F" w:rsidP="001D7157">
      <w:pPr>
        <w:tabs>
          <w:tab w:val="left" w:pos="284"/>
        </w:tabs>
        <w:spacing w:after="0" w:line="240" w:lineRule="auto"/>
        <w:ind w:left="360"/>
        <w:contextualSpacing/>
        <w:jc w:val="both"/>
        <w:rPr>
          <w:rFonts w:ascii="Futura Std Book" w:eastAsia="Times New Roman" w:hAnsi="Futura Std Book" w:cs="Times New Roman"/>
          <w:sz w:val="20"/>
          <w:szCs w:val="20"/>
          <w:lang w:eastAsia="es-CO"/>
        </w:rPr>
      </w:pPr>
      <w:r w:rsidRPr="001D7157">
        <w:rPr>
          <w:rFonts w:ascii="Futura Std Book" w:eastAsia="Times New Roman" w:hAnsi="Futura Std Book" w:cs="Times New Roman"/>
          <w:sz w:val="20"/>
          <w:szCs w:val="20"/>
          <w:lang w:eastAsia="es-CO"/>
        </w:rPr>
        <w:t>* Fecha Seminario en Cali: 23 de noviembre (Hotel Spiwak)</w:t>
      </w:r>
    </w:p>
    <w:p w14:paraId="2DE26F54" w14:textId="77777777" w:rsidR="0098714B" w:rsidRPr="001D7157" w:rsidRDefault="0098714B" w:rsidP="001D7157">
      <w:pPr>
        <w:numPr>
          <w:ilvl w:val="0"/>
          <w:numId w:val="12"/>
        </w:numPr>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eastAsia="Times New Roman" w:hAnsi="Futura Std Book" w:cs="Arial"/>
          <w:sz w:val="20"/>
          <w:szCs w:val="20"/>
          <w:lang w:eastAsia="ar-SA"/>
        </w:rPr>
        <w:t>Hasta 180 participantes de Agencias de Viajes y el sector turístico capacitados en e-commerce; geolocalización online, turismo y estrategias de social media, comportamiento del consumidor turístico, innovación y anticipación de tendencias “coolhunting”; Human 2 human “H2H”; Dirección intergeneraci</w:t>
      </w:r>
      <w:r w:rsidR="005D0326" w:rsidRPr="001D7157">
        <w:rPr>
          <w:rFonts w:ascii="Futura Std Book" w:eastAsia="Times New Roman" w:hAnsi="Futura Std Book" w:cs="Arial"/>
          <w:sz w:val="20"/>
          <w:szCs w:val="20"/>
          <w:lang w:eastAsia="ar-SA"/>
        </w:rPr>
        <w:t>onal; startups; Turismo Naranja.</w:t>
      </w:r>
    </w:p>
    <w:p w14:paraId="62D5A887" w14:textId="77777777" w:rsidR="00A824C6" w:rsidRPr="001D7157" w:rsidRDefault="005D0326" w:rsidP="001D7157">
      <w:pPr>
        <w:pStyle w:val="Prrafodelista"/>
        <w:numPr>
          <w:ilvl w:val="0"/>
          <w:numId w:val="73"/>
        </w:numPr>
        <w:tabs>
          <w:tab w:val="left" w:pos="284"/>
        </w:tabs>
        <w:spacing w:after="0" w:line="240" w:lineRule="auto"/>
        <w:ind w:left="0" w:firstLine="0"/>
        <w:jc w:val="both"/>
        <w:rPr>
          <w:rFonts w:ascii="Futura Std Book" w:hAnsi="Futura Std Book"/>
          <w:b/>
          <w:sz w:val="20"/>
          <w:szCs w:val="20"/>
        </w:rPr>
      </w:pPr>
      <w:r w:rsidRPr="001D7157">
        <w:rPr>
          <w:rFonts w:ascii="Futura Std Book" w:hAnsi="Futura Std Book"/>
          <w:b/>
          <w:sz w:val="20"/>
          <w:szCs w:val="20"/>
        </w:rPr>
        <w:t>FNTP</w:t>
      </w:r>
      <w:r w:rsidR="00A824C6" w:rsidRPr="001D7157">
        <w:rPr>
          <w:rFonts w:ascii="Futura Std Book" w:hAnsi="Futura Std Book"/>
          <w:b/>
          <w:sz w:val="20"/>
          <w:szCs w:val="20"/>
        </w:rPr>
        <w:t xml:space="preserve">-241-2017 </w:t>
      </w:r>
      <w:r w:rsidR="00E73A62" w:rsidRPr="001D7157">
        <w:rPr>
          <w:rFonts w:ascii="Futura Std Book" w:hAnsi="Futura Std Book"/>
          <w:b/>
          <w:sz w:val="20"/>
          <w:szCs w:val="20"/>
        </w:rPr>
        <w:t>Plan de</w:t>
      </w:r>
      <w:r w:rsidR="00A824C6" w:rsidRPr="001D7157">
        <w:rPr>
          <w:rFonts w:ascii="Futura Std Book" w:hAnsi="Futura Std Book"/>
          <w:b/>
          <w:sz w:val="20"/>
          <w:szCs w:val="20"/>
        </w:rPr>
        <w:t xml:space="preserve"> capacitación Cotelco 2018-2020 Fase I</w:t>
      </w:r>
    </w:p>
    <w:p w14:paraId="39AF3A08" w14:textId="77777777" w:rsidR="00A824C6" w:rsidRPr="00D06431" w:rsidRDefault="00A824C6" w:rsidP="001D7157">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D06431">
        <w:rPr>
          <w:rFonts w:ascii="Futura Std Book" w:eastAsia="Times New Roman" w:hAnsi="Futura Std Book" w:cs="Arial"/>
          <w:b/>
          <w:sz w:val="20"/>
          <w:szCs w:val="20"/>
          <w:lang w:eastAsia="ar-SA"/>
        </w:rPr>
        <w:t xml:space="preserve">Proponente: </w:t>
      </w:r>
      <w:r w:rsidRPr="00D06431">
        <w:rPr>
          <w:rFonts w:ascii="Futura Std Book" w:eastAsia="Times New Roman" w:hAnsi="Futura Std Book" w:cs="Arial"/>
          <w:sz w:val="20"/>
          <w:szCs w:val="20"/>
          <w:lang w:eastAsia="ar-SA"/>
        </w:rPr>
        <w:t>Cotelco</w:t>
      </w:r>
    </w:p>
    <w:p w14:paraId="12520978" w14:textId="77777777" w:rsidR="00A824C6" w:rsidRPr="00D06431" w:rsidRDefault="00A824C6" w:rsidP="001D7157">
      <w:pPr>
        <w:shd w:val="clear" w:color="auto" w:fill="FFFFFF"/>
        <w:spacing w:after="0" w:line="240" w:lineRule="auto"/>
        <w:jc w:val="both"/>
        <w:rPr>
          <w:rFonts w:ascii="Futura Std Book" w:eastAsia="Times New Roman" w:hAnsi="Futura Std Book" w:cs="Times New Roman"/>
          <w:sz w:val="20"/>
          <w:szCs w:val="20"/>
          <w:lang w:eastAsia="es-CO"/>
        </w:rPr>
      </w:pPr>
      <w:r w:rsidRPr="00D06431">
        <w:rPr>
          <w:rFonts w:ascii="Futura Std Book" w:eastAsia="Times New Roman" w:hAnsi="Futura Std Book" w:cs="Times New Roman"/>
          <w:b/>
          <w:bCs/>
          <w:sz w:val="20"/>
          <w:szCs w:val="20"/>
          <w:lang w:eastAsia="es-CO"/>
        </w:rPr>
        <w:t>Valor: </w:t>
      </w:r>
      <w:r w:rsidRPr="00D06431">
        <w:rPr>
          <w:rFonts w:ascii="Futura Std Book" w:eastAsia="Times New Roman" w:hAnsi="Futura Std Book" w:cs="Times New Roman"/>
          <w:sz w:val="20"/>
          <w:szCs w:val="20"/>
          <w:lang w:eastAsia="es-CO"/>
        </w:rPr>
        <w:t>$1.291.523.621 (Fontur $1.028.151.621; contrapartida $263.372.000) (aproximado $46.734.165 para el departamento)</w:t>
      </w:r>
    </w:p>
    <w:p w14:paraId="7041FBC9" w14:textId="77777777" w:rsidR="00A824C6" w:rsidRPr="00D06431" w:rsidRDefault="00A824C6" w:rsidP="001D7157">
      <w:pPr>
        <w:shd w:val="clear" w:color="auto" w:fill="FFFFFF"/>
        <w:spacing w:after="0" w:line="240" w:lineRule="auto"/>
        <w:jc w:val="both"/>
        <w:rPr>
          <w:rFonts w:ascii="Futura Std Book" w:eastAsia="Times New Roman" w:hAnsi="Futura Std Book" w:cs="Times New Roman"/>
          <w:sz w:val="20"/>
          <w:szCs w:val="20"/>
          <w:lang w:eastAsia="es-CO"/>
        </w:rPr>
      </w:pPr>
      <w:r w:rsidRPr="00D06431">
        <w:rPr>
          <w:rFonts w:ascii="Futura Std Book" w:eastAsia="Times New Roman" w:hAnsi="Futura Std Book" w:cs="Times New Roman"/>
          <w:b/>
          <w:bCs/>
          <w:sz w:val="20"/>
          <w:szCs w:val="20"/>
          <w:lang w:eastAsia="es-CO"/>
        </w:rPr>
        <w:t>Objetivo: </w:t>
      </w:r>
      <w:r w:rsidRPr="00D06431">
        <w:rPr>
          <w:rFonts w:ascii="Futura Std Book" w:eastAsia="Times New Roman" w:hAnsi="Futura Std Book" w:cs="Times New Roman"/>
          <w:sz w:val="20"/>
          <w:szCs w:val="20"/>
          <w:lang w:eastAsia="es-CO"/>
        </w:rPr>
        <w:t>Desarrollar el Plan de Capacitación 2018-2021 que incluye 407 cursos y talleres que serán impartidos a nivel nacional con el fin de incrementar la competitividad del capital humano vinculado con la cadena turística colombiana.</w:t>
      </w:r>
    </w:p>
    <w:p w14:paraId="2E653AE4" w14:textId="77777777" w:rsidR="00A824C6" w:rsidRPr="00D06431" w:rsidRDefault="00A824C6" w:rsidP="001D7157">
      <w:pPr>
        <w:shd w:val="clear" w:color="auto" w:fill="FFFFFF"/>
        <w:spacing w:after="0" w:line="240" w:lineRule="auto"/>
        <w:jc w:val="both"/>
        <w:rPr>
          <w:rFonts w:ascii="Futura Std Book" w:eastAsia="Times New Roman" w:hAnsi="Futura Std Book" w:cs="Times New Roman"/>
          <w:sz w:val="20"/>
          <w:szCs w:val="20"/>
          <w:lang w:eastAsia="es-CO"/>
        </w:rPr>
      </w:pPr>
      <w:r w:rsidRPr="00D06431">
        <w:rPr>
          <w:rFonts w:ascii="Futura Std Book" w:eastAsia="Times New Roman" w:hAnsi="Futura Std Book" w:cs="Times New Roman"/>
          <w:b/>
          <w:bCs/>
          <w:sz w:val="20"/>
          <w:szCs w:val="20"/>
          <w:lang w:eastAsia="es-CO"/>
        </w:rPr>
        <w:t>Inicio: </w:t>
      </w:r>
      <w:r w:rsidRPr="00D06431">
        <w:rPr>
          <w:rFonts w:ascii="Futura Std Book" w:eastAsia="Times New Roman" w:hAnsi="Futura Std Book" w:cs="Times New Roman"/>
          <w:sz w:val="20"/>
          <w:szCs w:val="20"/>
          <w:lang w:eastAsia="es-CO"/>
        </w:rPr>
        <w:t>12 de junio de 2018</w:t>
      </w:r>
    </w:p>
    <w:p w14:paraId="7C9113D1" w14:textId="77777777" w:rsidR="00A824C6" w:rsidRPr="00D06431" w:rsidRDefault="00A824C6" w:rsidP="001D7157">
      <w:pPr>
        <w:shd w:val="clear" w:color="auto" w:fill="FFFFFF"/>
        <w:spacing w:after="0" w:line="240" w:lineRule="auto"/>
        <w:jc w:val="both"/>
        <w:rPr>
          <w:rFonts w:ascii="Futura Std Book" w:eastAsia="Times New Roman" w:hAnsi="Futura Std Book" w:cs="Times New Roman"/>
          <w:sz w:val="20"/>
          <w:szCs w:val="20"/>
          <w:lang w:eastAsia="es-CO"/>
        </w:rPr>
      </w:pPr>
      <w:r w:rsidRPr="00D06431">
        <w:rPr>
          <w:rFonts w:ascii="Futura Std Book" w:eastAsia="Times New Roman" w:hAnsi="Futura Std Book" w:cs="Times New Roman"/>
          <w:b/>
          <w:bCs/>
          <w:sz w:val="20"/>
          <w:szCs w:val="20"/>
          <w:lang w:eastAsia="es-CO"/>
        </w:rPr>
        <w:t>Terminación: </w:t>
      </w:r>
      <w:r w:rsidRPr="00D06431">
        <w:rPr>
          <w:rFonts w:ascii="Futura Std Book" w:eastAsia="Times New Roman" w:hAnsi="Futura Std Book" w:cs="Times New Roman"/>
          <w:sz w:val="20"/>
          <w:szCs w:val="20"/>
          <w:lang w:eastAsia="es-CO"/>
        </w:rPr>
        <w:t>06 de marzo de 2019</w:t>
      </w:r>
    </w:p>
    <w:p w14:paraId="64B234B5" w14:textId="77777777" w:rsidR="00543400" w:rsidRPr="00D06431" w:rsidRDefault="00543400" w:rsidP="001D7157">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D06431">
        <w:rPr>
          <w:rFonts w:ascii="Futura Std Book" w:eastAsia="Times New Roman" w:hAnsi="Futura Std Book" w:cs="Arial"/>
          <w:b/>
          <w:sz w:val="20"/>
          <w:szCs w:val="20"/>
          <w:lang w:eastAsia="ar-SA"/>
        </w:rPr>
        <w:t>Estado:</w:t>
      </w:r>
      <w:r w:rsidRPr="00D06431">
        <w:rPr>
          <w:rFonts w:ascii="Futura Std Book" w:eastAsia="Times New Roman" w:hAnsi="Futura Std Book" w:cs="Arial"/>
          <w:sz w:val="20"/>
          <w:szCs w:val="20"/>
          <w:lang w:eastAsia="ar-SA"/>
        </w:rPr>
        <w:t xml:space="preserve"> en ejecución </w:t>
      </w:r>
    </w:p>
    <w:p w14:paraId="239CE04B" w14:textId="77777777" w:rsidR="00543400" w:rsidRPr="00D06431" w:rsidRDefault="00543400" w:rsidP="001D7157">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D06431">
        <w:rPr>
          <w:rFonts w:ascii="Futura Std Book" w:eastAsia="Times New Roman" w:hAnsi="Futura Std Book" w:cs="Arial"/>
          <w:b/>
          <w:sz w:val="20"/>
          <w:szCs w:val="20"/>
          <w:lang w:eastAsia="ar-SA"/>
        </w:rPr>
        <w:t xml:space="preserve">Avance </w:t>
      </w:r>
      <w:r w:rsidRPr="00D06431">
        <w:rPr>
          <w:rFonts w:ascii="Futura Std Book" w:hAnsi="Futura Std Book"/>
          <w:b/>
          <w:sz w:val="20"/>
          <w:szCs w:val="20"/>
        </w:rPr>
        <w:t>Físico</w:t>
      </w:r>
      <w:r w:rsidRPr="00D06431">
        <w:rPr>
          <w:rFonts w:ascii="Futura Std Book" w:eastAsia="Times New Roman" w:hAnsi="Futura Std Book" w:cs="Arial"/>
          <w:b/>
          <w:sz w:val="20"/>
          <w:szCs w:val="20"/>
          <w:lang w:eastAsia="ar-SA"/>
        </w:rPr>
        <w:t xml:space="preserve">: </w:t>
      </w:r>
      <w:r w:rsidRPr="00D06431">
        <w:rPr>
          <w:rFonts w:ascii="Futura Std Book" w:eastAsia="Times New Roman" w:hAnsi="Futura Std Book" w:cs="Arial"/>
          <w:sz w:val="20"/>
          <w:szCs w:val="20"/>
          <w:lang w:eastAsia="ar-SA"/>
        </w:rPr>
        <w:t>90%</w:t>
      </w:r>
    </w:p>
    <w:p w14:paraId="54555D3C" w14:textId="77777777" w:rsidR="00543400" w:rsidRPr="00D06431" w:rsidRDefault="00543400" w:rsidP="001D7157">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D06431">
        <w:rPr>
          <w:rFonts w:ascii="Futura Std Book" w:eastAsia="Times New Roman" w:hAnsi="Futura Std Book" w:cs="Arial"/>
          <w:b/>
          <w:sz w:val="20"/>
          <w:szCs w:val="20"/>
          <w:lang w:eastAsia="ar-SA"/>
        </w:rPr>
        <w:t>Informe:</w:t>
      </w:r>
    </w:p>
    <w:p w14:paraId="69E6A547" w14:textId="77777777" w:rsidR="00543400" w:rsidRPr="00D06431" w:rsidRDefault="00543400" w:rsidP="004D7F9D">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D06431">
        <w:rPr>
          <w:rFonts w:ascii="Futura Std Book" w:eastAsia="Times New Roman" w:hAnsi="Futura Std Book" w:cs="Arial"/>
          <w:sz w:val="20"/>
          <w:szCs w:val="20"/>
          <w:lang w:eastAsia="ar-SA"/>
        </w:rPr>
        <w:t>Radicado el 19 de octubre de 2017.</w:t>
      </w:r>
    </w:p>
    <w:p w14:paraId="0D41B1F8" w14:textId="77777777" w:rsidR="00D06431" w:rsidRPr="00D06431" w:rsidRDefault="00543400" w:rsidP="004D7F9D">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D06431">
        <w:rPr>
          <w:rFonts w:ascii="Futura Std Book" w:eastAsia="Times New Roman" w:hAnsi="Futura Std Book" w:cs="Arial"/>
          <w:sz w:val="20"/>
          <w:szCs w:val="20"/>
          <w:lang w:eastAsia="ar-SA"/>
        </w:rPr>
        <w:t>Aprobado en comité directivo del 13 de marzo de 2018</w:t>
      </w:r>
    </w:p>
    <w:p w14:paraId="54A7FBDF" w14:textId="0661BC6F" w:rsidR="00D06431" w:rsidRPr="00D06431" w:rsidRDefault="00D06431" w:rsidP="004D7F9D">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D06431">
        <w:rPr>
          <w:rFonts w:ascii="Futura Std Book" w:eastAsia="Times New Roman" w:hAnsi="Futura Std Book" w:cs="Arial"/>
          <w:sz w:val="20"/>
          <w:szCs w:val="20"/>
          <w:lang w:eastAsia="ar-SA"/>
        </w:rPr>
        <w:t xml:space="preserve">En el año 2018 se realizaron 115 cursos en las siguientes ciudades: </w:t>
      </w:r>
      <w:r w:rsidRPr="00D06431">
        <w:rPr>
          <w:rFonts w:ascii="Futura Std Book" w:hAnsi="Futura Std Book"/>
          <w:sz w:val="20"/>
          <w:szCs w:val="20"/>
        </w:rPr>
        <w:t>Apartadó, Armenia, Barrancabermeja, Barranquilla, Bucaramanga, Cali, Carepa, Cartagena, Cúcuta, Girardot, Ibagué, Jardín, La Pintada, Manizales, Medellín, Melgar, Necoclí, Neiva, Paipa</w:t>
      </w:r>
      <w:r w:rsidRPr="00D06431">
        <w:rPr>
          <w:rFonts w:ascii="Futura Std Book" w:eastAsia="Times New Roman" w:hAnsi="Futura Std Book" w:cs="Arial"/>
          <w:sz w:val="20"/>
          <w:szCs w:val="20"/>
          <w:lang w:eastAsia="ar-SA"/>
        </w:rPr>
        <w:t xml:space="preserve">, </w:t>
      </w:r>
      <w:r w:rsidRPr="00D06431">
        <w:rPr>
          <w:rFonts w:ascii="Futura Std Book" w:hAnsi="Futura Std Book"/>
          <w:sz w:val="20"/>
          <w:szCs w:val="20"/>
        </w:rPr>
        <w:t>Pasto, Pereira, Popayán, Rionegro, San Andrés, San Jerónimo, Santa Fé de Antioquia, Santa Marta, Sincelejo, Tunja, Valledupar, Villavicencio, Yopal.</w:t>
      </w:r>
    </w:p>
    <w:p w14:paraId="7E2BA912" w14:textId="77777777" w:rsidR="00543400" w:rsidRPr="00D06431" w:rsidRDefault="00543400" w:rsidP="004D7F9D">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D06431">
        <w:rPr>
          <w:rFonts w:ascii="Futura Std Book" w:eastAsia="Times New Roman" w:hAnsi="Futura Std Book" w:cs="Arial"/>
          <w:sz w:val="20"/>
          <w:szCs w:val="20"/>
          <w:lang w:eastAsia="ar-SA"/>
        </w:rPr>
        <w:t xml:space="preserve">Se tiene programadas capacitaciones en las siguientes ciudades a principios del 2019: En Buga, Del 11 al 13 de febrero de 2019, En Valledupar, el 12 de febrero de 2019, En Cúcuta, Del 20 al 22 de febrero </w:t>
      </w:r>
      <w:r w:rsidR="00F7635D" w:rsidRPr="00D06431">
        <w:rPr>
          <w:rFonts w:ascii="Futura Std Book" w:eastAsia="Times New Roman" w:hAnsi="Futura Std Book" w:cs="Arial"/>
          <w:sz w:val="20"/>
          <w:szCs w:val="20"/>
          <w:lang w:eastAsia="ar-SA"/>
        </w:rPr>
        <w:t>de 2019</w:t>
      </w:r>
      <w:r w:rsidRPr="00D06431">
        <w:rPr>
          <w:rFonts w:ascii="Futura Std Book" w:eastAsia="Times New Roman" w:hAnsi="Futura Std Book" w:cs="Arial"/>
          <w:sz w:val="20"/>
          <w:szCs w:val="20"/>
          <w:lang w:eastAsia="ar-SA"/>
        </w:rPr>
        <w:t>.</w:t>
      </w:r>
      <w:r w:rsidR="00F7635D" w:rsidRPr="00D06431">
        <w:rPr>
          <w:rFonts w:ascii="Futura Std Book" w:eastAsia="Times New Roman" w:hAnsi="Futura Std Book" w:cs="Arial"/>
          <w:sz w:val="20"/>
          <w:szCs w:val="20"/>
          <w:lang w:eastAsia="ar-SA"/>
        </w:rPr>
        <w:t xml:space="preserve"> </w:t>
      </w:r>
      <w:r w:rsidRPr="00D06431">
        <w:rPr>
          <w:rFonts w:ascii="Futura Std Book" w:eastAsia="Times New Roman" w:hAnsi="Futura Std Book" w:cs="Arial"/>
          <w:sz w:val="20"/>
          <w:szCs w:val="20"/>
          <w:lang w:eastAsia="ar-SA"/>
        </w:rPr>
        <w:t>En Medellín, Del 20 al 22 febrero de 2019. En Armenia, Del 6 al 8 de marzo de 2019. En Pereira, Del 7 al 9 de marzo de 2019. En Barrancabermeja, Del 20 al 22 de marzo de 2019. En Yopal, del 21 al 23 de marzo de 2019</w:t>
      </w:r>
    </w:p>
    <w:p w14:paraId="6C02235A" w14:textId="77777777" w:rsidR="00A824C6" w:rsidRPr="004D7F9D" w:rsidRDefault="00A824C6" w:rsidP="004D7F9D">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4D7F9D">
        <w:rPr>
          <w:rFonts w:ascii="Futura Std Book" w:eastAsia="Times New Roman" w:hAnsi="Futura Std Book" w:cs="Arial"/>
          <w:sz w:val="20"/>
          <w:szCs w:val="20"/>
          <w:lang w:eastAsia="ar-SA"/>
        </w:rPr>
        <w:t>Se impactarán prestadores turísticos con hasta 136 cursos de diferentes temáticas(40) a nivel nacional, específicamente en los siguientes departamentos: Antioquia, Atlántico, Boyacá, Caldas, Casanare, Bolívar, Cauca, Cesar, Huila, Magdalena, Meta, Nariño, Norte de Santander, Quindío, Risaralda, San Andrés, Santander, Sucre, Tolima, Valle del Cauca</w:t>
      </w:r>
    </w:p>
    <w:p w14:paraId="291331CD" w14:textId="77777777" w:rsidR="000201E0" w:rsidRPr="00D06431" w:rsidRDefault="00413B54" w:rsidP="001D7157">
      <w:pPr>
        <w:pStyle w:val="Prrafodelista"/>
        <w:tabs>
          <w:tab w:val="left" w:pos="284"/>
        </w:tabs>
        <w:spacing w:after="0" w:line="240" w:lineRule="auto"/>
        <w:ind w:left="0"/>
        <w:jc w:val="both"/>
        <w:rPr>
          <w:rFonts w:ascii="Futura Std Book" w:hAnsi="Futura Std Book"/>
          <w:b/>
          <w:sz w:val="20"/>
          <w:szCs w:val="20"/>
        </w:rPr>
      </w:pPr>
      <w:r w:rsidRPr="00D06431">
        <w:rPr>
          <w:rFonts w:ascii="Futura Std Book" w:hAnsi="Futura Std Book"/>
          <w:b/>
          <w:sz w:val="20"/>
          <w:szCs w:val="20"/>
        </w:rPr>
        <w:t>4</w:t>
      </w:r>
      <w:r w:rsidR="005D0326" w:rsidRPr="00D06431">
        <w:rPr>
          <w:rFonts w:ascii="Futura Std Book" w:hAnsi="Futura Std Book"/>
          <w:b/>
          <w:sz w:val="20"/>
          <w:szCs w:val="20"/>
        </w:rPr>
        <w:t>. FNTP</w:t>
      </w:r>
      <w:r w:rsidR="000201E0" w:rsidRPr="00D06431">
        <w:rPr>
          <w:rFonts w:ascii="Futura Std Book" w:hAnsi="Futura Std Book"/>
          <w:b/>
          <w:sz w:val="20"/>
          <w:szCs w:val="20"/>
        </w:rPr>
        <w:t>-046-2018</w:t>
      </w:r>
      <w:r w:rsidR="000201E0" w:rsidRPr="00D06431">
        <w:rPr>
          <w:rFonts w:ascii="Futura Std Book" w:hAnsi="Futura Std Book"/>
          <w:b/>
          <w:sz w:val="20"/>
          <w:szCs w:val="20"/>
        </w:rPr>
        <w:tab/>
        <w:t>I curso de inglés dirigido a guías de turismos, en el corredor turístico del PCC</w:t>
      </w:r>
    </w:p>
    <w:p w14:paraId="606A53EC" w14:textId="77777777" w:rsidR="00C33757" w:rsidRPr="00D06431" w:rsidRDefault="00C33757"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D06431">
        <w:rPr>
          <w:rFonts w:ascii="Futura Std Book" w:eastAsia="Times New Roman" w:hAnsi="Futura Std Book" w:cs="Arial"/>
          <w:b/>
          <w:sz w:val="20"/>
          <w:szCs w:val="20"/>
          <w:lang w:eastAsia="ar-SA"/>
        </w:rPr>
        <w:lastRenderedPageBreak/>
        <w:t xml:space="preserve">Proponente: </w:t>
      </w:r>
      <w:r w:rsidRPr="00D06431">
        <w:rPr>
          <w:rFonts w:ascii="Futura Std Book" w:hAnsi="Futura Std Book"/>
          <w:sz w:val="20"/>
          <w:szCs w:val="20"/>
        </w:rPr>
        <w:t>MinCIT</w:t>
      </w:r>
    </w:p>
    <w:p w14:paraId="6A226564" w14:textId="77777777" w:rsidR="00C33757" w:rsidRPr="001D7157" w:rsidRDefault="00C33757" w:rsidP="001D7157">
      <w:pPr>
        <w:tabs>
          <w:tab w:val="left" w:pos="284"/>
        </w:tabs>
        <w:spacing w:after="0" w:line="240" w:lineRule="auto"/>
        <w:contextualSpacing/>
        <w:jc w:val="both"/>
        <w:rPr>
          <w:rFonts w:ascii="Futura Std Book" w:hAnsi="Futura Std Book"/>
          <w:sz w:val="20"/>
          <w:szCs w:val="20"/>
        </w:rPr>
      </w:pPr>
      <w:r w:rsidRPr="001D7157">
        <w:rPr>
          <w:rFonts w:ascii="Futura Std Book" w:eastAsia="Times New Roman" w:hAnsi="Futura Std Book" w:cs="Arial"/>
          <w:b/>
          <w:sz w:val="20"/>
          <w:szCs w:val="20"/>
          <w:lang w:eastAsia="ar-SA"/>
        </w:rPr>
        <w:t xml:space="preserve">Valor: </w:t>
      </w:r>
      <w:r w:rsidRPr="001D7157">
        <w:rPr>
          <w:rFonts w:ascii="Futura Std Book" w:hAnsi="Futura Std Book"/>
          <w:sz w:val="20"/>
          <w:szCs w:val="20"/>
        </w:rPr>
        <w:t xml:space="preserve">$ 150.200.807 </w:t>
      </w:r>
      <w:r w:rsidR="001A6ED2" w:rsidRPr="001D7157">
        <w:rPr>
          <w:rFonts w:ascii="Futura Std Book" w:hAnsi="Futura Std Book"/>
          <w:sz w:val="20"/>
          <w:szCs w:val="20"/>
        </w:rPr>
        <w:t>(</w:t>
      </w:r>
      <w:r w:rsidRPr="001D7157">
        <w:rPr>
          <w:rFonts w:ascii="Futura Std Book" w:hAnsi="Futura Std Book"/>
          <w:sz w:val="20"/>
          <w:szCs w:val="20"/>
        </w:rPr>
        <w:t>aproximado $</w:t>
      </w:r>
      <w:r w:rsidR="001A6ED2" w:rsidRPr="001D7157">
        <w:rPr>
          <w:rFonts w:ascii="Futura Std Book" w:hAnsi="Futura Std Book"/>
          <w:sz w:val="20"/>
          <w:szCs w:val="20"/>
        </w:rPr>
        <w:t>37.550.202 para el departamento)</w:t>
      </w:r>
    </w:p>
    <w:p w14:paraId="4498934E" w14:textId="77777777" w:rsidR="00C33757" w:rsidRPr="001D7157" w:rsidRDefault="00C33757"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eastAsia="Times New Roman" w:hAnsi="Futura Std Book" w:cs="Arial"/>
          <w:b/>
          <w:sz w:val="20"/>
          <w:szCs w:val="20"/>
          <w:lang w:eastAsia="ar-SA"/>
        </w:rPr>
        <w:t xml:space="preserve">Objetivo: </w:t>
      </w:r>
      <w:r w:rsidRPr="001D7157">
        <w:rPr>
          <w:rFonts w:ascii="Futura Std Book" w:eastAsia="Times New Roman" w:hAnsi="Futura Std Book" w:cs="Arial"/>
          <w:sz w:val="20"/>
          <w:szCs w:val="20"/>
          <w:lang w:eastAsia="ar-SA"/>
        </w:rPr>
        <w:t>competencias empresariales de 45 guías turísticos del paisaje cultural cafetero, por medio del I curso de fortalecimiento empresarial para el sector turismo en las competencias en el idioma inglés, en el corredor de turístico del PCC, como fase de internacionalización del destino.</w:t>
      </w:r>
    </w:p>
    <w:p w14:paraId="2C57F958" w14:textId="77777777" w:rsidR="00C33757" w:rsidRPr="001D7157" w:rsidRDefault="00C33757" w:rsidP="001D7157">
      <w:pPr>
        <w:tabs>
          <w:tab w:val="left" w:pos="284"/>
        </w:tabs>
        <w:spacing w:after="0" w:line="240" w:lineRule="auto"/>
        <w:contextualSpacing/>
        <w:jc w:val="both"/>
        <w:rPr>
          <w:rFonts w:ascii="Futura Std Book" w:hAnsi="Futura Std Book"/>
          <w:sz w:val="20"/>
          <w:szCs w:val="20"/>
        </w:rPr>
      </w:pPr>
      <w:r w:rsidRPr="001D7157">
        <w:rPr>
          <w:rFonts w:ascii="Futura Std Book" w:hAnsi="Futura Std Book"/>
          <w:b/>
          <w:sz w:val="20"/>
          <w:szCs w:val="20"/>
        </w:rPr>
        <w:t xml:space="preserve">Inicio: </w:t>
      </w:r>
      <w:r w:rsidRPr="001D7157">
        <w:rPr>
          <w:rFonts w:ascii="Futura Std Book" w:hAnsi="Futura Std Book"/>
          <w:sz w:val="20"/>
          <w:szCs w:val="20"/>
        </w:rPr>
        <w:t>pendiente</w:t>
      </w:r>
    </w:p>
    <w:p w14:paraId="46056EEC" w14:textId="77777777" w:rsidR="00C33757" w:rsidRPr="001D7157" w:rsidRDefault="00C33757" w:rsidP="001D7157">
      <w:pPr>
        <w:tabs>
          <w:tab w:val="left" w:pos="284"/>
        </w:tabs>
        <w:spacing w:after="0" w:line="240" w:lineRule="auto"/>
        <w:contextualSpacing/>
        <w:jc w:val="both"/>
        <w:rPr>
          <w:rFonts w:ascii="Futura Std Book" w:hAnsi="Futura Std Book"/>
          <w:sz w:val="20"/>
          <w:szCs w:val="20"/>
        </w:rPr>
      </w:pPr>
      <w:r w:rsidRPr="001D7157">
        <w:rPr>
          <w:rFonts w:ascii="Futura Std Book" w:hAnsi="Futura Std Book"/>
          <w:b/>
          <w:sz w:val="20"/>
          <w:szCs w:val="20"/>
        </w:rPr>
        <w:t xml:space="preserve">Terminación: </w:t>
      </w:r>
      <w:r w:rsidRPr="001D7157">
        <w:rPr>
          <w:rFonts w:ascii="Futura Std Book" w:hAnsi="Futura Std Book"/>
          <w:sz w:val="20"/>
          <w:szCs w:val="20"/>
        </w:rPr>
        <w:t>pendiente</w:t>
      </w:r>
    </w:p>
    <w:p w14:paraId="597D3849" w14:textId="77777777" w:rsidR="003D0CC9" w:rsidRPr="001D7157" w:rsidRDefault="003D0CC9" w:rsidP="001D7157">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eastAsia="Times New Roman" w:hAnsi="Futura Std Book" w:cs="Arial"/>
          <w:b/>
          <w:sz w:val="20"/>
          <w:szCs w:val="20"/>
          <w:lang w:eastAsia="ar-SA"/>
        </w:rPr>
        <w:t>Estado:</w:t>
      </w:r>
      <w:r w:rsidRPr="001D7157">
        <w:rPr>
          <w:rFonts w:ascii="Futura Std Book" w:eastAsia="Times New Roman" w:hAnsi="Futura Std Book" w:cs="Arial"/>
          <w:sz w:val="20"/>
          <w:szCs w:val="20"/>
          <w:lang w:eastAsia="ar-SA"/>
        </w:rPr>
        <w:t xml:space="preserve"> En contratación</w:t>
      </w:r>
    </w:p>
    <w:p w14:paraId="33E53F95" w14:textId="77777777" w:rsidR="003D0CC9" w:rsidRPr="001D7157" w:rsidRDefault="003D0CC9" w:rsidP="001D7157">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1D7157">
        <w:rPr>
          <w:rFonts w:ascii="Futura Std Book" w:eastAsia="Times New Roman" w:hAnsi="Futura Std Book" w:cs="Arial"/>
          <w:b/>
          <w:sz w:val="20"/>
          <w:szCs w:val="20"/>
          <w:lang w:eastAsia="ar-SA"/>
        </w:rPr>
        <w:t xml:space="preserve">Avance Físico: </w:t>
      </w:r>
      <w:r w:rsidRPr="001D7157">
        <w:rPr>
          <w:rFonts w:ascii="Futura Std Book" w:eastAsia="Times New Roman" w:hAnsi="Futura Std Book" w:cs="Arial"/>
          <w:sz w:val="20"/>
          <w:szCs w:val="20"/>
          <w:lang w:eastAsia="ar-SA"/>
        </w:rPr>
        <w:t>0%</w:t>
      </w:r>
    </w:p>
    <w:p w14:paraId="7CC502A7" w14:textId="77777777" w:rsidR="003D0CC9" w:rsidRPr="001D7157" w:rsidRDefault="003D0CC9" w:rsidP="001D7157">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1D7157">
        <w:rPr>
          <w:rFonts w:ascii="Futura Std Book" w:eastAsia="Times New Roman" w:hAnsi="Futura Std Book" w:cs="Arial"/>
          <w:b/>
          <w:sz w:val="20"/>
          <w:szCs w:val="20"/>
          <w:lang w:eastAsia="ar-SA"/>
        </w:rPr>
        <w:t>Informe:</w:t>
      </w:r>
    </w:p>
    <w:p w14:paraId="2D03C478" w14:textId="77777777" w:rsidR="003D0CC9" w:rsidRPr="001D7157" w:rsidRDefault="003D0CC9" w:rsidP="001D7157">
      <w:pPr>
        <w:pStyle w:val="Prrafodelista"/>
        <w:numPr>
          <w:ilvl w:val="0"/>
          <w:numId w:val="79"/>
        </w:numPr>
        <w:tabs>
          <w:tab w:val="left" w:pos="284"/>
          <w:tab w:val="left" w:pos="426"/>
        </w:tabs>
        <w:spacing w:after="0" w:line="240" w:lineRule="auto"/>
        <w:ind w:left="426" w:hanging="426"/>
        <w:jc w:val="both"/>
        <w:rPr>
          <w:rFonts w:ascii="Futura Std Book" w:hAnsi="Futura Std Book"/>
          <w:sz w:val="20"/>
          <w:szCs w:val="20"/>
        </w:rPr>
      </w:pPr>
      <w:r w:rsidRPr="001D7157">
        <w:rPr>
          <w:rFonts w:ascii="Futura Std Book" w:hAnsi="Futura Std Book"/>
          <w:sz w:val="20"/>
          <w:szCs w:val="20"/>
        </w:rPr>
        <w:t xml:space="preserve">Radicado 20 abril de 2018 </w:t>
      </w:r>
    </w:p>
    <w:p w14:paraId="0494F68E" w14:textId="77777777" w:rsidR="003D0CC9" w:rsidRPr="001D7157" w:rsidRDefault="003D0CC9" w:rsidP="001D7157">
      <w:pPr>
        <w:pStyle w:val="Prrafodelista"/>
        <w:numPr>
          <w:ilvl w:val="0"/>
          <w:numId w:val="79"/>
        </w:numPr>
        <w:tabs>
          <w:tab w:val="left" w:pos="284"/>
          <w:tab w:val="left" w:pos="426"/>
        </w:tabs>
        <w:spacing w:after="0" w:line="240" w:lineRule="auto"/>
        <w:ind w:left="426" w:hanging="426"/>
        <w:jc w:val="both"/>
        <w:rPr>
          <w:rFonts w:ascii="Futura Std Book" w:hAnsi="Futura Std Book"/>
          <w:sz w:val="20"/>
          <w:szCs w:val="20"/>
        </w:rPr>
      </w:pPr>
      <w:r w:rsidRPr="001D7157">
        <w:rPr>
          <w:rFonts w:ascii="Futura Std Book" w:hAnsi="Futura Std Book"/>
          <w:sz w:val="20"/>
          <w:szCs w:val="20"/>
        </w:rPr>
        <w:t>Aprobado en comité directivo el 21 de junio de 2018</w:t>
      </w:r>
    </w:p>
    <w:p w14:paraId="61C35996" w14:textId="77777777" w:rsidR="003D0CC9" w:rsidRPr="001D7157" w:rsidRDefault="003D0CC9" w:rsidP="001D7157">
      <w:pPr>
        <w:pStyle w:val="Prrafodelista"/>
        <w:numPr>
          <w:ilvl w:val="0"/>
          <w:numId w:val="79"/>
        </w:numPr>
        <w:tabs>
          <w:tab w:val="left" w:pos="284"/>
          <w:tab w:val="left" w:pos="426"/>
        </w:tabs>
        <w:spacing w:after="0" w:line="240" w:lineRule="auto"/>
        <w:ind w:left="426" w:hanging="426"/>
        <w:jc w:val="both"/>
        <w:rPr>
          <w:rFonts w:ascii="Futura Std Book" w:hAnsi="Futura Std Book"/>
          <w:sz w:val="20"/>
          <w:szCs w:val="20"/>
        </w:rPr>
      </w:pPr>
      <w:r w:rsidRPr="001D7157">
        <w:rPr>
          <w:rFonts w:ascii="Futura Std Book" w:hAnsi="Futura Std Book"/>
          <w:sz w:val="20"/>
          <w:szCs w:val="20"/>
        </w:rPr>
        <w:t>El proceso de invitación privada, se cerró el 30 de noviembre de 2018, se recibió solo una propuesta por parte de la Universidad de Caldas, se realizó la respectiva revisión y evaluación, donde La Universidad no cumplió con el puntaje mínimo requerido, razón por la cual la invitación se declaró desierta.</w:t>
      </w:r>
    </w:p>
    <w:p w14:paraId="1E50AB95" w14:textId="77777777" w:rsidR="003D0CC9" w:rsidRPr="001D7157" w:rsidRDefault="003D0CC9" w:rsidP="001D7157">
      <w:pPr>
        <w:pStyle w:val="Prrafodelista"/>
        <w:numPr>
          <w:ilvl w:val="0"/>
          <w:numId w:val="79"/>
        </w:numPr>
        <w:tabs>
          <w:tab w:val="left" w:pos="284"/>
          <w:tab w:val="left" w:pos="426"/>
        </w:tabs>
        <w:spacing w:after="0" w:line="240" w:lineRule="auto"/>
        <w:ind w:left="426" w:hanging="426"/>
        <w:jc w:val="both"/>
        <w:rPr>
          <w:rFonts w:ascii="Futura Std Book" w:hAnsi="Futura Std Book"/>
          <w:sz w:val="20"/>
          <w:szCs w:val="20"/>
        </w:rPr>
      </w:pPr>
      <w:r w:rsidRPr="001D7157">
        <w:rPr>
          <w:rFonts w:ascii="Futura Std Book" w:hAnsi="Futura Std Book"/>
          <w:sz w:val="20"/>
          <w:szCs w:val="20"/>
        </w:rPr>
        <w:t xml:space="preserve"> Se estima </w:t>
      </w:r>
      <w:r w:rsidR="000A2AEE" w:rsidRPr="001D7157">
        <w:rPr>
          <w:rFonts w:ascii="Futura Std Book" w:hAnsi="Futura Std Book"/>
          <w:sz w:val="20"/>
          <w:szCs w:val="20"/>
        </w:rPr>
        <w:t>en</w:t>
      </w:r>
      <w:r w:rsidRPr="001D7157">
        <w:rPr>
          <w:rFonts w:ascii="Futura Std Book" w:hAnsi="Futura Std Book"/>
          <w:sz w:val="20"/>
          <w:szCs w:val="20"/>
        </w:rPr>
        <w:t xml:space="preserve"> febrero de 2019, revisar los lineamientos de la invitación y publicarla nuevamente. </w:t>
      </w:r>
    </w:p>
    <w:p w14:paraId="17D32FAC" w14:textId="77777777" w:rsidR="00902323" w:rsidRPr="001D7157" w:rsidRDefault="00902323" w:rsidP="001D7157">
      <w:pPr>
        <w:pStyle w:val="Prrafodelista"/>
        <w:numPr>
          <w:ilvl w:val="0"/>
          <w:numId w:val="79"/>
        </w:numPr>
        <w:tabs>
          <w:tab w:val="left" w:pos="284"/>
          <w:tab w:val="left" w:pos="426"/>
        </w:tabs>
        <w:spacing w:after="0" w:line="240" w:lineRule="auto"/>
        <w:ind w:left="426" w:hanging="426"/>
        <w:jc w:val="both"/>
        <w:rPr>
          <w:rFonts w:ascii="Futura Std Book" w:eastAsia="Times New Roman" w:hAnsi="Futura Std Book" w:cs="Arial"/>
          <w:sz w:val="20"/>
          <w:szCs w:val="20"/>
          <w:lang w:eastAsia="ar-SA"/>
        </w:rPr>
      </w:pPr>
      <w:r w:rsidRPr="001D7157">
        <w:rPr>
          <w:rFonts w:ascii="Futura Std Book" w:hAnsi="Futura Std Book"/>
          <w:sz w:val="20"/>
          <w:szCs w:val="20"/>
        </w:rPr>
        <w:t>El proyecta busca beneficiar a 45 guías turísticos del PCC capacitados en el idioma ingles hasta el nivel B2.</w:t>
      </w:r>
    </w:p>
    <w:p w14:paraId="1BD8AA56" w14:textId="77777777" w:rsidR="005D0326" w:rsidRPr="001D7157" w:rsidRDefault="00C33757" w:rsidP="001D7157">
      <w:pPr>
        <w:pStyle w:val="Prrafodelista"/>
        <w:numPr>
          <w:ilvl w:val="0"/>
          <w:numId w:val="79"/>
        </w:numPr>
        <w:tabs>
          <w:tab w:val="left" w:pos="284"/>
        </w:tabs>
        <w:spacing w:after="0" w:line="240" w:lineRule="auto"/>
        <w:ind w:left="426" w:hanging="426"/>
        <w:jc w:val="both"/>
        <w:rPr>
          <w:rFonts w:ascii="Futura Std Book" w:eastAsia="Times New Roman" w:hAnsi="Futura Std Book" w:cs="Arial"/>
          <w:sz w:val="20"/>
          <w:szCs w:val="20"/>
          <w:lang w:eastAsia="ar-SA"/>
        </w:rPr>
      </w:pPr>
      <w:r w:rsidRPr="001D7157">
        <w:rPr>
          <w:rFonts w:ascii="Futura Std Book" w:eastAsia="Times New Roman" w:hAnsi="Futura Std Book" w:cs="Arial"/>
          <w:sz w:val="20"/>
          <w:szCs w:val="20"/>
          <w:lang w:eastAsia="ar-SA"/>
        </w:rPr>
        <w:t>Departamentos de impacto:</w:t>
      </w:r>
      <w:r w:rsidRPr="001D7157">
        <w:rPr>
          <w:rFonts w:ascii="Futura Std Book" w:hAnsi="Futura Std Book"/>
          <w:sz w:val="20"/>
          <w:szCs w:val="20"/>
        </w:rPr>
        <w:t xml:space="preserve"> </w:t>
      </w:r>
      <w:r w:rsidRPr="001D7157">
        <w:rPr>
          <w:rFonts w:ascii="Futura Std Book" w:eastAsia="Times New Roman" w:hAnsi="Futura Std Book" w:cs="Arial"/>
          <w:sz w:val="20"/>
          <w:szCs w:val="20"/>
          <w:lang w:eastAsia="ar-SA"/>
        </w:rPr>
        <w:t>Cal</w:t>
      </w:r>
      <w:r w:rsidR="000A2AEE" w:rsidRPr="001D7157">
        <w:rPr>
          <w:rFonts w:ascii="Futura Std Book" w:eastAsia="Times New Roman" w:hAnsi="Futura Std Book" w:cs="Arial"/>
          <w:sz w:val="20"/>
          <w:szCs w:val="20"/>
          <w:lang w:eastAsia="ar-SA"/>
        </w:rPr>
        <w:t>das; Quindío; Risaralda; Valle d</w:t>
      </w:r>
      <w:r w:rsidRPr="001D7157">
        <w:rPr>
          <w:rFonts w:ascii="Futura Std Book" w:eastAsia="Times New Roman" w:hAnsi="Futura Std Book" w:cs="Arial"/>
          <w:sz w:val="20"/>
          <w:szCs w:val="20"/>
          <w:lang w:eastAsia="ar-SA"/>
        </w:rPr>
        <w:t>el Cauca</w:t>
      </w:r>
    </w:p>
    <w:p w14:paraId="620B5857" w14:textId="77777777" w:rsidR="009777BB" w:rsidRPr="001D7157" w:rsidRDefault="00413B54" w:rsidP="001D7157">
      <w:pPr>
        <w:tabs>
          <w:tab w:val="left" w:pos="284"/>
        </w:tabs>
        <w:spacing w:after="0" w:line="240" w:lineRule="auto"/>
        <w:jc w:val="both"/>
        <w:rPr>
          <w:rFonts w:ascii="Futura Std Book" w:eastAsia="Times New Roman" w:hAnsi="Futura Std Book" w:cs="Arial"/>
          <w:sz w:val="20"/>
          <w:szCs w:val="20"/>
          <w:lang w:eastAsia="ar-SA"/>
        </w:rPr>
      </w:pPr>
      <w:r w:rsidRPr="001D7157">
        <w:rPr>
          <w:rFonts w:ascii="Futura Std Book" w:eastAsia="Times New Roman" w:hAnsi="Futura Std Book" w:cs="Arial"/>
          <w:b/>
          <w:sz w:val="20"/>
          <w:szCs w:val="20"/>
          <w:lang w:eastAsia="ar-SA"/>
        </w:rPr>
        <w:t>5</w:t>
      </w:r>
      <w:r w:rsidR="005D0326" w:rsidRPr="001D7157">
        <w:rPr>
          <w:rFonts w:ascii="Futura Std Book" w:eastAsia="Times New Roman" w:hAnsi="Futura Std Book" w:cs="Arial"/>
          <w:b/>
          <w:sz w:val="20"/>
          <w:szCs w:val="20"/>
          <w:lang w:eastAsia="ar-SA"/>
        </w:rPr>
        <w:t>. FNTP</w:t>
      </w:r>
      <w:r w:rsidR="009777BB" w:rsidRPr="001D7157">
        <w:rPr>
          <w:rFonts w:ascii="Futura Std Book" w:eastAsia="Times New Roman" w:hAnsi="Futura Std Book" w:cs="Arial"/>
          <w:b/>
          <w:sz w:val="20"/>
          <w:szCs w:val="20"/>
          <w:lang w:eastAsia="ar-SA"/>
        </w:rPr>
        <w:t>-256-2017 Jornadas de capacitación</w:t>
      </w:r>
      <w:r w:rsidR="00F7635D" w:rsidRPr="001D7157">
        <w:rPr>
          <w:rFonts w:ascii="Futura Std Book" w:eastAsia="Times New Roman" w:hAnsi="Futura Std Book" w:cs="Arial"/>
          <w:b/>
          <w:sz w:val="20"/>
          <w:szCs w:val="20"/>
          <w:lang w:eastAsia="ar-SA"/>
        </w:rPr>
        <w:t xml:space="preserve"> en discapacidad; accesibilidad; inclusión laboral; turismo accesible y</w:t>
      </w:r>
      <w:r w:rsidR="009777BB" w:rsidRPr="001D7157">
        <w:rPr>
          <w:rFonts w:ascii="Futura Std Book" w:eastAsia="Times New Roman" w:hAnsi="Futura Std Book" w:cs="Arial"/>
          <w:b/>
          <w:sz w:val="20"/>
          <w:szCs w:val="20"/>
          <w:lang w:eastAsia="ar-SA"/>
        </w:rPr>
        <w:t xml:space="preserve"> talleres vivenciales </w:t>
      </w:r>
      <w:r w:rsidR="00F7635D" w:rsidRPr="001D7157">
        <w:rPr>
          <w:rFonts w:ascii="Futura Std Book" w:eastAsia="Times New Roman" w:hAnsi="Futura Std Book" w:cs="Arial"/>
          <w:b/>
          <w:sz w:val="20"/>
          <w:szCs w:val="20"/>
          <w:lang w:eastAsia="ar-SA"/>
        </w:rPr>
        <w:t>para prestadores de servicios turísticos</w:t>
      </w:r>
    </w:p>
    <w:p w14:paraId="6848FD29" w14:textId="77777777" w:rsidR="009777BB" w:rsidRPr="001D7157" w:rsidRDefault="009777BB" w:rsidP="001D7157">
      <w:pPr>
        <w:pStyle w:val="Prrafodelista"/>
        <w:spacing w:after="0" w:line="240" w:lineRule="auto"/>
        <w:ind w:left="0"/>
        <w:jc w:val="both"/>
        <w:rPr>
          <w:rFonts w:ascii="Futura Std Book" w:hAnsi="Futura Std Book"/>
          <w:sz w:val="20"/>
          <w:szCs w:val="20"/>
        </w:rPr>
      </w:pPr>
      <w:r w:rsidRPr="001D7157">
        <w:rPr>
          <w:rFonts w:ascii="Futura Std Book" w:hAnsi="Futura Std Book"/>
          <w:b/>
          <w:sz w:val="20"/>
          <w:szCs w:val="20"/>
        </w:rPr>
        <w:t>Proponente</w:t>
      </w:r>
      <w:r w:rsidRPr="001D7157">
        <w:rPr>
          <w:rFonts w:ascii="Futura Std Book" w:hAnsi="Futura Std Book"/>
          <w:sz w:val="20"/>
          <w:szCs w:val="20"/>
        </w:rPr>
        <w:t xml:space="preserve">: MinCIT </w:t>
      </w:r>
    </w:p>
    <w:p w14:paraId="5324FBE3" w14:textId="77777777" w:rsidR="009777BB" w:rsidRPr="001D7157" w:rsidRDefault="009777BB" w:rsidP="001D7157">
      <w:pPr>
        <w:pStyle w:val="Prrafodelista"/>
        <w:spacing w:after="0" w:line="240" w:lineRule="auto"/>
        <w:ind w:left="0"/>
        <w:jc w:val="both"/>
        <w:rPr>
          <w:rFonts w:ascii="Futura Std Book" w:hAnsi="Futura Std Book"/>
          <w:sz w:val="20"/>
          <w:szCs w:val="20"/>
        </w:rPr>
      </w:pPr>
      <w:r w:rsidRPr="001D7157">
        <w:rPr>
          <w:rFonts w:ascii="Futura Std Book" w:hAnsi="Futura Std Book"/>
          <w:b/>
          <w:sz w:val="20"/>
          <w:szCs w:val="20"/>
        </w:rPr>
        <w:t>Valor</w:t>
      </w:r>
      <w:r w:rsidR="000A2AEE" w:rsidRPr="001D7157">
        <w:rPr>
          <w:rFonts w:ascii="Futura Std Book" w:hAnsi="Futura Std Book"/>
          <w:sz w:val="20"/>
          <w:szCs w:val="20"/>
        </w:rPr>
        <w:t xml:space="preserve">: </w:t>
      </w:r>
      <w:r w:rsidRPr="001D7157">
        <w:rPr>
          <w:rFonts w:ascii="Futura Std Book" w:hAnsi="Futura Std Book"/>
          <w:sz w:val="20"/>
          <w:szCs w:val="20"/>
        </w:rPr>
        <w:t>$217.984.814</w:t>
      </w:r>
      <w:r w:rsidR="00A824C6" w:rsidRPr="001D7157">
        <w:rPr>
          <w:rFonts w:ascii="Futura Std Book" w:hAnsi="Futura Std Book"/>
          <w:sz w:val="20"/>
          <w:szCs w:val="20"/>
        </w:rPr>
        <w:t xml:space="preserve"> (valor aproximado $ 15.570.343 por departamento)</w:t>
      </w:r>
    </w:p>
    <w:p w14:paraId="4CE0262E" w14:textId="77777777" w:rsidR="009777BB" w:rsidRPr="001D7157" w:rsidRDefault="009777BB" w:rsidP="001D7157">
      <w:pPr>
        <w:pStyle w:val="Prrafodelista"/>
        <w:spacing w:after="0" w:line="240" w:lineRule="auto"/>
        <w:ind w:left="0"/>
        <w:jc w:val="both"/>
        <w:rPr>
          <w:rFonts w:ascii="Futura Std Book" w:hAnsi="Futura Std Book"/>
          <w:sz w:val="20"/>
          <w:szCs w:val="20"/>
        </w:rPr>
      </w:pPr>
      <w:r w:rsidRPr="001D7157">
        <w:rPr>
          <w:rFonts w:ascii="Futura Std Book" w:hAnsi="Futura Std Book"/>
          <w:b/>
          <w:sz w:val="20"/>
          <w:szCs w:val="20"/>
        </w:rPr>
        <w:t>Objetivo:</w:t>
      </w:r>
      <w:r w:rsidRPr="001D7157">
        <w:rPr>
          <w:rFonts w:ascii="Futura Std Book" w:hAnsi="Futura Std Book"/>
          <w:sz w:val="20"/>
          <w:szCs w:val="20"/>
        </w:rPr>
        <w:t xml:space="preserve"> </w:t>
      </w:r>
      <w:r w:rsidR="00F7635D" w:rsidRPr="001D7157">
        <w:rPr>
          <w:rFonts w:ascii="Futura Std Book" w:hAnsi="Futura Std Book"/>
          <w:sz w:val="20"/>
          <w:szCs w:val="20"/>
        </w:rPr>
        <w:t>Capacitar y sensibilizar hasta 420 prestadores de servicios turísticos acerca de la discapacidad y la inclusión laboral, con el fin de obtener los conocimientos necesarios para estandarizar los parámetros generales de un destino accesible y fortalecer el proceso de inclusión laboral de personas con discapacidad en el sector turismo.</w:t>
      </w:r>
    </w:p>
    <w:p w14:paraId="4E259012" w14:textId="1813948C" w:rsidR="009777BB" w:rsidRPr="001D7157" w:rsidRDefault="009777BB" w:rsidP="001D7157">
      <w:pPr>
        <w:pStyle w:val="Prrafodelista"/>
        <w:spacing w:after="0" w:line="240" w:lineRule="auto"/>
        <w:ind w:left="0"/>
        <w:jc w:val="both"/>
        <w:rPr>
          <w:rFonts w:ascii="Futura Std Book" w:hAnsi="Futura Std Book"/>
          <w:b/>
          <w:sz w:val="20"/>
          <w:szCs w:val="20"/>
        </w:rPr>
      </w:pPr>
      <w:r w:rsidRPr="001D7157">
        <w:rPr>
          <w:rFonts w:ascii="Futura Std Book" w:hAnsi="Futura Std Book"/>
          <w:b/>
          <w:sz w:val="20"/>
          <w:szCs w:val="20"/>
        </w:rPr>
        <w:t>Inicio:</w:t>
      </w:r>
      <w:r w:rsidR="002763AA">
        <w:rPr>
          <w:rFonts w:ascii="Futura Std Book" w:hAnsi="Futura Std Book"/>
          <w:sz w:val="20"/>
          <w:szCs w:val="20"/>
        </w:rPr>
        <w:t xml:space="preserve"> diciembre 2018</w:t>
      </w:r>
    </w:p>
    <w:p w14:paraId="1214E8D2" w14:textId="0CEE801B" w:rsidR="009777BB" w:rsidRPr="001D7157" w:rsidRDefault="009777BB" w:rsidP="001D7157">
      <w:pPr>
        <w:pStyle w:val="Prrafodelista"/>
        <w:spacing w:after="0" w:line="240" w:lineRule="auto"/>
        <w:ind w:left="0"/>
        <w:jc w:val="both"/>
        <w:rPr>
          <w:rFonts w:ascii="Futura Std Book" w:hAnsi="Futura Std Book"/>
          <w:b/>
          <w:sz w:val="20"/>
          <w:szCs w:val="20"/>
        </w:rPr>
      </w:pPr>
      <w:r w:rsidRPr="001D7157">
        <w:rPr>
          <w:rFonts w:ascii="Futura Std Book" w:hAnsi="Futura Std Book"/>
          <w:b/>
          <w:sz w:val="20"/>
          <w:szCs w:val="20"/>
        </w:rPr>
        <w:t xml:space="preserve">Terminación: </w:t>
      </w:r>
      <w:r w:rsidR="002763AA">
        <w:rPr>
          <w:rFonts w:ascii="Futura Std Book" w:hAnsi="Futura Std Book"/>
          <w:sz w:val="20"/>
          <w:szCs w:val="20"/>
        </w:rPr>
        <w:t>junio 2019</w:t>
      </w:r>
    </w:p>
    <w:p w14:paraId="47347171" w14:textId="77777777" w:rsidR="00B8412D" w:rsidRPr="001D7157" w:rsidRDefault="00B8412D" w:rsidP="001D7157">
      <w:pPr>
        <w:pStyle w:val="Prrafodelista"/>
        <w:spacing w:after="0" w:line="240" w:lineRule="auto"/>
        <w:ind w:left="0"/>
        <w:jc w:val="both"/>
        <w:rPr>
          <w:rFonts w:ascii="Futura Std Book" w:hAnsi="Futura Std Book"/>
          <w:b/>
          <w:sz w:val="20"/>
          <w:szCs w:val="20"/>
        </w:rPr>
      </w:pPr>
      <w:r w:rsidRPr="001D7157">
        <w:rPr>
          <w:rFonts w:ascii="Futura Std Book" w:hAnsi="Futura Std Book"/>
          <w:b/>
          <w:sz w:val="20"/>
          <w:szCs w:val="20"/>
        </w:rPr>
        <w:t xml:space="preserve">Estado: </w:t>
      </w:r>
      <w:r w:rsidRPr="001D7157">
        <w:rPr>
          <w:rFonts w:ascii="Futura Std Book" w:hAnsi="Futura Std Book"/>
          <w:sz w:val="20"/>
          <w:szCs w:val="20"/>
        </w:rPr>
        <w:t>en ejecución</w:t>
      </w:r>
    </w:p>
    <w:p w14:paraId="41F0DBE2" w14:textId="77777777" w:rsidR="00B8412D" w:rsidRPr="001D7157" w:rsidRDefault="00B8412D" w:rsidP="001D7157">
      <w:pPr>
        <w:pStyle w:val="Prrafodelista"/>
        <w:spacing w:after="0" w:line="240" w:lineRule="auto"/>
        <w:ind w:left="0"/>
        <w:jc w:val="both"/>
        <w:rPr>
          <w:rFonts w:ascii="Futura Std Book" w:hAnsi="Futura Std Book"/>
          <w:b/>
          <w:sz w:val="20"/>
          <w:szCs w:val="20"/>
        </w:rPr>
      </w:pPr>
      <w:r w:rsidRPr="001D7157">
        <w:rPr>
          <w:rFonts w:ascii="Futura Std Book" w:hAnsi="Futura Std Book"/>
          <w:b/>
          <w:sz w:val="20"/>
          <w:szCs w:val="20"/>
        </w:rPr>
        <w:t xml:space="preserve">Avance Físico: </w:t>
      </w:r>
      <w:r w:rsidRPr="001D7157">
        <w:rPr>
          <w:rFonts w:ascii="Futura Std Book" w:hAnsi="Futura Std Book"/>
          <w:sz w:val="20"/>
          <w:szCs w:val="20"/>
        </w:rPr>
        <w:t>5%</w:t>
      </w:r>
    </w:p>
    <w:p w14:paraId="50305327" w14:textId="77777777" w:rsidR="00B8412D" w:rsidRPr="001D7157" w:rsidRDefault="00B8412D" w:rsidP="001D7157">
      <w:pPr>
        <w:pStyle w:val="Prrafodelista"/>
        <w:spacing w:after="0" w:line="240" w:lineRule="auto"/>
        <w:ind w:left="0"/>
        <w:jc w:val="both"/>
        <w:rPr>
          <w:rFonts w:ascii="Futura Std Book" w:hAnsi="Futura Std Book"/>
          <w:b/>
          <w:sz w:val="20"/>
          <w:szCs w:val="20"/>
        </w:rPr>
      </w:pPr>
      <w:r w:rsidRPr="001D7157">
        <w:rPr>
          <w:rFonts w:ascii="Futura Std Book" w:hAnsi="Futura Std Book"/>
          <w:b/>
          <w:sz w:val="20"/>
          <w:szCs w:val="20"/>
        </w:rPr>
        <w:t>Informe:</w:t>
      </w:r>
    </w:p>
    <w:p w14:paraId="68F2E824" w14:textId="77777777" w:rsidR="00B8412D" w:rsidRPr="001D7157" w:rsidRDefault="00B8412D" w:rsidP="001D7157">
      <w:pPr>
        <w:numPr>
          <w:ilvl w:val="0"/>
          <w:numId w:val="65"/>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eastAsia="Times New Roman" w:hAnsi="Futura Std Book" w:cs="Arial"/>
          <w:sz w:val="20"/>
          <w:szCs w:val="20"/>
          <w:lang w:eastAsia="ar-SA"/>
        </w:rPr>
        <w:t xml:space="preserve">Radicado el 07 de noviembre de 2017 </w:t>
      </w:r>
    </w:p>
    <w:p w14:paraId="49C09946" w14:textId="77777777" w:rsidR="00B8412D" w:rsidRPr="001D7157" w:rsidRDefault="00B8412D" w:rsidP="001D7157">
      <w:pPr>
        <w:numPr>
          <w:ilvl w:val="0"/>
          <w:numId w:val="65"/>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eastAsia="Times New Roman" w:hAnsi="Futura Std Book" w:cs="Arial"/>
          <w:sz w:val="20"/>
          <w:szCs w:val="20"/>
          <w:lang w:eastAsia="ar-SA"/>
        </w:rPr>
        <w:t xml:space="preserve">Aprobado el 19 de abril de 2018 </w:t>
      </w:r>
    </w:p>
    <w:p w14:paraId="2B52519A" w14:textId="77777777" w:rsidR="00B8412D" w:rsidRPr="001D7157" w:rsidRDefault="00B8412D" w:rsidP="001D7157">
      <w:pPr>
        <w:numPr>
          <w:ilvl w:val="0"/>
          <w:numId w:val="65"/>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eastAsia="Times New Roman" w:hAnsi="Futura Std Book" w:cs="Arial"/>
          <w:sz w:val="20"/>
          <w:szCs w:val="20"/>
          <w:lang w:eastAsia="ar-SA"/>
        </w:rPr>
        <w:t>Las jornadas se llevarán a cabo hasta junio de 2019, fecha en que terminaran los ciclos de capacitación</w:t>
      </w:r>
    </w:p>
    <w:p w14:paraId="10113805" w14:textId="77777777" w:rsidR="009777BB" w:rsidRPr="001D7157" w:rsidRDefault="009777BB" w:rsidP="001D7157">
      <w:pPr>
        <w:pStyle w:val="Prrafodelista"/>
        <w:numPr>
          <w:ilvl w:val="0"/>
          <w:numId w:val="65"/>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1D7157">
        <w:rPr>
          <w:rFonts w:ascii="Futura Std Book" w:eastAsia="Times New Roman" w:hAnsi="Futura Std Book" w:cs="Arial"/>
          <w:sz w:val="20"/>
          <w:szCs w:val="20"/>
          <w:lang w:eastAsia="ar-SA"/>
        </w:rPr>
        <w:t>El proyecto busca mejorar la calidad en la prestación de servicios a personas con discapacidad y demás personas, donde se realizaran 14 jornadas que den como resultado 30 personas capacitadas</w:t>
      </w:r>
    </w:p>
    <w:p w14:paraId="7F9EDEB2" w14:textId="77777777" w:rsidR="0001260A" w:rsidRPr="001D7157" w:rsidRDefault="0001260A" w:rsidP="001D7157">
      <w:pPr>
        <w:pStyle w:val="Prrafodelista"/>
        <w:numPr>
          <w:ilvl w:val="0"/>
          <w:numId w:val="65"/>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1D7157">
        <w:rPr>
          <w:rFonts w:ascii="Futura Std Book" w:hAnsi="Futura Std Book" w:cs="Arial"/>
          <w:sz w:val="20"/>
          <w:szCs w:val="20"/>
          <w:shd w:val="clear" w:color="auto" w:fill="FFFFFF"/>
        </w:rPr>
        <w:t>Departamentos de impacto: Antioquia; Bolívar; Boyacá; Córdoba; Cundinamarca; Huila; Magdalena; Meta; Nariño; Quindío; Risaralda; San Andres; Santander; Valle del Cauca</w:t>
      </w:r>
    </w:p>
    <w:p w14:paraId="0CD24C6D" w14:textId="77777777" w:rsidR="00102CA6" w:rsidRPr="001D7157" w:rsidRDefault="00102CA6" w:rsidP="001D7157">
      <w:pPr>
        <w:tabs>
          <w:tab w:val="left" w:pos="284"/>
        </w:tabs>
        <w:spacing w:after="0" w:line="240" w:lineRule="auto"/>
        <w:jc w:val="both"/>
        <w:rPr>
          <w:rFonts w:ascii="Futura Std Book" w:hAnsi="Futura Std Book" w:cs="Arial"/>
          <w:b/>
          <w:bCs/>
          <w:sz w:val="20"/>
          <w:szCs w:val="20"/>
        </w:rPr>
      </w:pPr>
    </w:p>
    <w:p w14:paraId="7ACAAB84" w14:textId="77777777" w:rsidR="00B46A32" w:rsidRPr="001D7157" w:rsidRDefault="00B46A32" w:rsidP="001D7157">
      <w:pPr>
        <w:tabs>
          <w:tab w:val="left" w:pos="284"/>
        </w:tabs>
        <w:spacing w:after="0" w:line="240" w:lineRule="auto"/>
        <w:jc w:val="both"/>
        <w:rPr>
          <w:rFonts w:ascii="Futura Std Book" w:hAnsi="Futura Std Book" w:cs="Arial"/>
          <w:b/>
          <w:bCs/>
          <w:sz w:val="20"/>
          <w:szCs w:val="20"/>
          <w:u w:val="single"/>
        </w:rPr>
      </w:pPr>
      <w:r w:rsidRPr="001D7157">
        <w:rPr>
          <w:rFonts w:ascii="Futura Std Book" w:hAnsi="Futura Std Book" w:cs="Arial"/>
          <w:b/>
          <w:bCs/>
          <w:sz w:val="20"/>
          <w:szCs w:val="20"/>
          <w:u w:val="single"/>
        </w:rPr>
        <w:t>No aprobados 2018</w:t>
      </w:r>
    </w:p>
    <w:p w14:paraId="4C22D074" w14:textId="77777777" w:rsidR="00B46A32" w:rsidRPr="001D7157" w:rsidRDefault="000A2AEE" w:rsidP="001D7157">
      <w:pPr>
        <w:pStyle w:val="Prrafodelista"/>
        <w:numPr>
          <w:ilvl w:val="0"/>
          <w:numId w:val="55"/>
        </w:numPr>
        <w:tabs>
          <w:tab w:val="left" w:pos="0"/>
          <w:tab w:val="left" w:pos="284"/>
        </w:tabs>
        <w:spacing w:after="0" w:line="240" w:lineRule="auto"/>
        <w:ind w:left="0" w:firstLine="0"/>
        <w:jc w:val="both"/>
        <w:rPr>
          <w:rFonts w:ascii="Futura Std Book" w:hAnsi="Futura Std Book"/>
          <w:b/>
          <w:sz w:val="20"/>
          <w:szCs w:val="20"/>
        </w:rPr>
      </w:pPr>
      <w:r w:rsidRPr="001D7157">
        <w:rPr>
          <w:rFonts w:ascii="Futura Std Book" w:hAnsi="Futura Std Book"/>
          <w:b/>
          <w:sz w:val="20"/>
          <w:szCs w:val="20"/>
        </w:rPr>
        <w:t>FNTP-135-2018</w:t>
      </w:r>
      <w:r w:rsidR="00B46A32" w:rsidRPr="001D7157">
        <w:rPr>
          <w:rFonts w:ascii="Futura Std Book" w:hAnsi="Futura Std Book"/>
          <w:b/>
          <w:sz w:val="20"/>
          <w:szCs w:val="20"/>
        </w:rPr>
        <w:t xml:space="preserve"> Elaboración del plan de Desarrollo Turístico del municipio de Cartago, Valle del Cauca 2019-2024</w:t>
      </w:r>
      <w:r w:rsidR="00B46A32" w:rsidRPr="001D7157">
        <w:rPr>
          <w:rFonts w:ascii="Futura Std Book" w:hAnsi="Futura Std Book"/>
          <w:b/>
          <w:sz w:val="20"/>
          <w:szCs w:val="20"/>
        </w:rPr>
        <w:tab/>
      </w:r>
    </w:p>
    <w:p w14:paraId="6EA3C263" w14:textId="77777777" w:rsidR="00B46A32" w:rsidRPr="001D7157" w:rsidRDefault="00B46A32"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D7157">
        <w:rPr>
          <w:rFonts w:ascii="Futura Std Book" w:eastAsia="Times New Roman" w:hAnsi="Futura Std Book" w:cs="Arial"/>
          <w:b/>
          <w:sz w:val="20"/>
          <w:szCs w:val="20"/>
          <w:lang w:eastAsia="ar-SA"/>
        </w:rPr>
        <w:t xml:space="preserve">Proponente: </w:t>
      </w:r>
      <w:r w:rsidRPr="001D7157">
        <w:rPr>
          <w:rFonts w:ascii="Futura Std Book" w:hAnsi="Futura Std Book"/>
          <w:sz w:val="20"/>
          <w:szCs w:val="20"/>
        </w:rPr>
        <w:t>Alcaldía de Cartago</w:t>
      </w:r>
    </w:p>
    <w:p w14:paraId="1B653E69" w14:textId="77777777" w:rsidR="00B46A32" w:rsidRPr="001D7157" w:rsidRDefault="00B46A32"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eastAsia="Times New Roman" w:hAnsi="Futura Std Book" w:cs="Arial"/>
          <w:b/>
          <w:sz w:val="20"/>
          <w:szCs w:val="20"/>
          <w:lang w:eastAsia="ar-SA"/>
        </w:rPr>
        <w:t xml:space="preserve">Valor: </w:t>
      </w:r>
      <w:r w:rsidRPr="001D7157">
        <w:rPr>
          <w:rFonts w:ascii="Futura Std Book" w:eastAsia="Times New Roman" w:hAnsi="Futura Std Book" w:cs="Arial"/>
          <w:sz w:val="20"/>
          <w:szCs w:val="20"/>
          <w:lang w:eastAsia="ar-SA"/>
        </w:rPr>
        <w:t>$ 71.908.750</w:t>
      </w:r>
      <w:r w:rsidRPr="001D7157">
        <w:rPr>
          <w:rFonts w:ascii="Futura Std Book" w:eastAsia="Times New Roman" w:hAnsi="Futura Std Book" w:cs="Arial"/>
          <w:sz w:val="20"/>
          <w:szCs w:val="20"/>
          <w:lang w:eastAsia="ar-SA"/>
        </w:rPr>
        <w:tab/>
        <w:t> (Fontur: $ 57.670.000; $ 14.238.750)</w:t>
      </w:r>
    </w:p>
    <w:p w14:paraId="16181219" w14:textId="77777777" w:rsidR="00B46A32" w:rsidRPr="001D7157" w:rsidRDefault="00B46A32"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eastAsia="Times New Roman" w:hAnsi="Futura Std Book" w:cs="Arial"/>
          <w:b/>
          <w:sz w:val="20"/>
          <w:szCs w:val="20"/>
          <w:lang w:eastAsia="ar-SA"/>
        </w:rPr>
        <w:t xml:space="preserve">Objetivo: </w:t>
      </w:r>
      <w:r w:rsidRPr="001D7157">
        <w:rPr>
          <w:rFonts w:ascii="Futura Std Book" w:eastAsia="Times New Roman" w:hAnsi="Futura Std Book" w:cs="Arial"/>
          <w:sz w:val="20"/>
          <w:szCs w:val="20"/>
          <w:lang w:eastAsia="ar-SA"/>
        </w:rPr>
        <w:t>Elaborar el plan de Desarrollo Turístico del municipio de Cartago, Valle del Cauca 2018 - 2024</w:t>
      </w:r>
    </w:p>
    <w:p w14:paraId="347AF54A" w14:textId="77777777" w:rsidR="00B46A32" w:rsidRPr="001D7157" w:rsidRDefault="00B46A32"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eastAsia="Times New Roman" w:hAnsi="Futura Std Book" w:cs="Arial"/>
          <w:b/>
          <w:sz w:val="20"/>
          <w:szCs w:val="20"/>
          <w:lang w:eastAsia="ar-SA"/>
        </w:rPr>
        <w:t>Estado:</w:t>
      </w:r>
      <w:r w:rsidRPr="001D7157">
        <w:rPr>
          <w:rFonts w:ascii="Futura Std Book" w:eastAsia="Times New Roman" w:hAnsi="Futura Std Book" w:cs="Arial"/>
          <w:sz w:val="20"/>
          <w:szCs w:val="20"/>
          <w:lang w:eastAsia="ar-SA"/>
        </w:rPr>
        <w:t xml:space="preserve"> Devuelto</w:t>
      </w:r>
    </w:p>
    <w:p w14:paraId="6C20F82A" w14:textId="77777777" w:rsidR="00B46A32" w:rsidRPr="001D7157" w:rsidRDefault="00B46A32"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D7157">
        <w:rPr>
          <w:rFonts w:ascii="Futura Std Book" w:eastAsia="Times New Roman" w:hAnsi="Futura Std Book" w:cs="Arial"/>
          <w:b/>
          <w:sz w:val="20"/>
          <w:szCs w:val="20"/>
          <w:lang w:eastAsia="ar-SA"/>
        </w:rPr>
        <w:t>Informe:</w:t>
      </w:r>
    </w:p>
    <w:p w14:paraId="47DD4CC2" w14:textId="77777777" w:rsidR="00B46A32" w:rsidRPr="001D7157" w:rsidRDefault="00B46A32" w:rsidP="001D7157">
      <w:pPr>
        <w:pStyle w:val="Prrafodelista"/>
        <w:numPr>
          <w:ilvl w:val="0"/>
          <w:numId w:val="58"/>
        </w:numPr>
        <w:tabs>
          <w:tab w:val="left" w:pos="284"/>
        </w:tabs>
        <w:spacing w:after="0" w:line="240" w:lineRule="auto"/>
        <w:jc w:val="both"/>
        <w:rPr>
          <w:rFonts w:ascii="Futura Std Book" w:eastAsia="Times New Roman" w:hAnsi="Futura Std Book" w:cs="Arial"/>
          <w:sz w:val="20"/>
          <w:szCs w:val="20"/>
          <w:lang w:eastAsia="ar-SA"/>
        </w:rPr>
      </w:pPr>
      <w:r w:rsidRPr="001D7157">
        <w:rPr>
          <w:rFonts w:ascii="Futura Std Book" w:eastAsia="Times New Roman" w:hAnsi="Futura Std Book" w:cs="Arial"/>
          <w:sz w:val="20"/>
          <w:szCs w:val="20"/>
          <w:lang w:eastAsia="ar-SA"/>
        </w:rPr>
        <w:t>El proyecto se radicó el 26 de julio de 2018.</w:t>
      </w:r>
    </w:p>
    <w:p w14:paraId="0FD67EBA" w14:textId="77777777" w:rsidR="00B46A32" w:rsidRPr="001D7157" w:rsidRDefault="00B46A32" w:rsidP="001D7157">
      <w:pPr>
        <w:pStyle w:val="Prrafodelista"/>
        <w:numPr>
          <w:ilvl w:val="0"/>
          <w:numId w:val="58"/>
        </w:numPr>
        <w:tabs>
          <w:tab w:val="left" w:pos="284"/>
        </w:tabs>
        <w:spacing w:after="0" w:line="240" w:lineRule="auto"/>
        <w:jc w:val="both"/>
        <w:rPr>
          <w:rFonts w:ascii="Futura Std Book" w:eastAsia="Times New Roman" w:hAnsi="Futura Std Book" w:cs="Arial"/>
          <w:color w:val="FF0000"/>
          <w:sz w:val="20"/>
          <w:szCs w:val="20"/>
          <w:lang w:eastAsia="ar-SA"/>
        </w:rPr>
      </w:pPr>
      <w:r w:rsidRPr="001D7157">
        <w:rPr>
          <w:rFonts w:ascii="Futura Std Book" w:hAnsi="Futura Std Book" w:cs="Arial"/>
          <w:sz w:val="20"/>
          <w:szCs w:val="20"/>
          <w:shd w:val="clear" w:color="auto" w:fill="FFFFFF"/>
        </w:rPr>
        <w:t>En diciembre de 2018, el proyecto se presentó nuevamente en Comité Interno, sin embargo, la decisión de los miembros del Comité fue no viable, por lo que se procedió a realizar la devolución del proyecto.</w:t>
      </w:r>
      <w:r w:rsidRPr="001D7157">
        <w:rPr>
          <w:rFonts w:ascii="Futura Std Book" w:hAnsi="Futura Std Book" w:cs="Arial"/>
          <w:color w:val="FF0000"/>
          <w:sz w:val="20"/>
          <w:szCs w:val="20"/>
          <w:shd w:val="clear" w:color="auto" w:fill="FFFFFF"/>
        </w:rPr>
        <w:tab/>
      </w:r>
    </w:p>
    <w:p w14:paraId="32C86DA7" w14:textId="77777777" w:rsidR="00543400" w:rsidRPr="001D7157" w:rsidRDefault="00543400" w:rsidP="001D7157">
      <w:pPr>
        <w:pStyle w:val="Prrafodelista"/>
        <w:numPr>
          <w:ilvl w:val="0"/>
          <w:numId w:val="55"/>
        </w:numPr>
        <w:tabs>
          <w:tab w:val="left" w:pos="284"/>
        </w:tabs>
        <w:spacing w:after="0" w:line="240" w:lineRule="auto"/>
        <w:ind w:left="0" w:firstLine="0"/>
        <w:jc w:val="both"/>
        <w:rPr>
          <w:rFonts w:ascii="Futura Std Book" w:hAnsi="Futura Std Book"/>
          <w:b/>
          <w:sz w:val="20"/>
          <w:szCs w:val="20"/>
        </w:rPr>
      </w:pPr>
      <w:r w:rsidRPr="001D7157">
        <w:rPr>
          <w:rFonts w:ascii="Futura Std Book" w:hAnsi="Futura Std Book"/>
          <w:b/>
          <w:sz w:val="20"/>
          <w:szCs w:val="20"/>
        </w:rPr>
        <w:lastRenderedPageBreak/>
        <w:t xml:space="preserve">FNTP-214-2018 </w:t>
      </w:r>
      <w:r w:rsidR="00514AD0" w:rsidRPr="001D7157">
        <w:rPr>
          <w:rFonts w:ascii="Futura Std Book" w:hAnsi="Futura Std Book"/>
          <w:b/>
          <w:sz w:val="20"/>
          <w:szCs w:val="20"/>
        </w:rPr>
        <w:t>Programa de capacitación en inglés para personas vinculadas al sector turismo pertenecientes a los Corredores Turísticos</w:t>
      </w:r>
    </w:p>
    <w:p w14:paraId="4E236F77" w14:textId="77777777" w:rsidR="00543400" w:rsidRPr="001D7157" w:rsidRDefault="00543400"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D7157">
        <w:rPr>
          <w:rFonts w:ascii="Futura Std Book" w:eastAsia="Times New Roman" w:hAnsi="Futura Std Book" w:cs="Arial"/>
          <w:b/>
          <w:sz w:val="20"/>
          <w:szCs w:val="20"/>
          <w:lang w:eastAsia="ar-SA"/>
        </w:rPr>
        <w:t xml:space="preserve">Proponente: </w:t>
      </w:r>
      <w:r w:rsidRPr="001D7157">
        <w:rPr>
          <w:rFonts w:ascii="Futura Std Book" w:hAnsi="Futura Std Book"/>
          <w:sz w:val="20"/>
          <w:szCs w:val="20"/>
        </w:rPr>
        <w:t>MinCIT</w:t>
      </w:r>
    </w:p>
    <w:p w14:paraId="4078133A" w14:textId="77777777" w:rsidR="00543400" w:rsidRPr="001D7157" w:rsidRDefault="00543400" w:rsidP="001D7157">
      <w:pPr>
        <w:tabs>
          <w:tab w:val="left" w:pos="284"/>
        </w:tabs>
        <w:spacing w:after="0" w:line="240" w:lineRule="auto"/>
        <w:contextualSpacing/>
        <w:jc w:val="both"/>
        <w:rPr>
          <w:rFonts w:ascii="Futura Std Book" w:hAnsi="Futura Std Book"/>
          <w:sz w:val="20"/>
          <w:szCs w:val="20"/>
        </w:rPr>
      </w:pPr>
      <w:r w:rsidRPr="001D7157">
        <w:rPr>
          <w:rFonts w:ascii="Futura Std Book" w:eastAsia="Times New Roman" w:hAnsi="Futura Std Book" w:cs="Arial"/>
          <w:b/>
          <w:sz w:val="20"/>
          <w:szCs w:val="20"/>
          <w:lang w:eastAsia="ar-SA"/>
        </w:rPr>
        <w:t xml:space="preserve">Valor: </w:t>
      </w:r>
      <w:r w:rsidR="000A2AEE" w:rsidRPr="001D7157">
        <w:rPr>
          <w:rFonts w:ascii="Futura Std Book" w:hAnsi="Futura Std Book"/>
          <w:sz w:val="20"/>
          <w:szCs w:val="20"/>
        </w:rPr>
        <w:t>$1.176.616.800 (a</w:t>
      </w:r>
      <w:r w:rsidRPr="001D7157">
        <w:rPr>
          <w:rFonts w:ascii="Futura Std Book" w:hAnsi="Futura Std Book"/>
          <w:sz w:val="20"/>
          <w:szCs w:val="20"/>
        </w:rPr>
        <w:t>proximado departamento: $ 61.927.200)</w:t>
      </w:r>
    </w:p>
    <w:p w14:paraId="59868098" w14:textId="77777777" w:rsidR="00543400" w:rsidRPr="001D7157" w:rsidRDefault="00543400" w:rsidP="001D7157">
      <w:pPr>
        <w:tabs>
          <w:tab w:val="left" w:pos="284"/>
        </w:tabs>
        <w:spacing w:after="0" w:line="240" w:lineRule="auto"/>
        <w:contextualSpacing/>
        <w:jc w:val="both"/>
        <w:rPr>
          <w:rFonts w:ascii="Futura Std Book" w:hAnsi="Futura Std Book"/>
          <w:sz w:val="20"/>
          <w:szCs w:val="20"/>
        </w:rPr>
      </w:pPr>
      <w:r w:rsidRPr="001D7157">
        <w:rPr>
          <w:rFonts w:ascii="Futura Std Book" w:eastAsia="Times New Roman" w:hAnsi="Futura Std Book" w:cs="Arial"/>
          <w:b/>
          <w:sz w:val="20"/>
          <w:szCs w:val="20"/>
          <w:lang w:eastAsia="ar-SA"/>
        </w:rPr>
        <w:t xml:space="preserve">Objetivo: </w:t>
      </w:r>
      <w:r w:rsidRPr="001D7157">
        <w:rPr>
          <w:rFonts w:ascii="Futura Std Book" w:hAnsi="Futura Std Book"/>
          <w:sz w:val="20"/>
          <w:szCs w:val="20"/>
        </w:rPr>
        <w:t>Capacitar al personal vinculado al sector del turismo en idioma inglés de modo presencial</w:t>
      </w:r>
    </w:p>
    <w:p w14:paraId="18002FF9" w14:textId="77777777" w:rsidR="00543400" w:rsidRPr="001D7157" w:rsidRDefault="00543400" w:rsidP="001D7157">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eastAsia="Times New Roman" w:hAnsi="Futura Std Book" w:cs="Arial"/>
          <w:b/>
          <w:sz w:val="20"/>
          <w:szCs w:val="20"/>
          <w:lang w:eastAsia="ar-SA"/>
        </w:rPr>
        <w:t xml:space="preserve">Estado: </w:t>
      </w:r>
      <w:r w:rsidRPr="001D7157">
        <w:rPr>
          <w:rFonts w:ascii="Futura Std Book" w:eastAsia="Times New Roman" w:hAnsi="Futura Std Book" w:cs="Arial"/>
          <w:sz w:val="20"/>
          <w:szCs w:val="20"/>
          <w:lang w:eastAsia="ar-SA"/>
        </w:rPr>
        <w:t>retirado</w:t>
      </w:r>
    </w:p>
    <w:p w14:paraId="5A3D1462" w14:textId="77777777" w:rsidR="00543400" w:rsidRPr="001D7157" w:rsidRDefault="00543400" w:rsidP="001D7157">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1D7157">
        <w:rPr>
          <w:rFonts w:ascii="Futura Std Book" w:eastAsia="Times New Roman" w:hAnsi="Futura Std Book" w:cs="Arial"/>
          <w:b/>
          <w:sz w:val="20"/>
          <w:szCs w:val="20"/>
          <w:lang w:eastAsia="ar-SA"/>
        </w:rPr>
        <w:t xml:space="preserve">Avance </w:t>
      </w:r>
      <w:r w:rsidRPr="001D7157">
        <w:rPr>
          <w:rFonts w:ascii="Futura Std Book" w:eastAsia="Times New Roman" w:hAnsi="Futura Std Book" w:cs="Arial"/>
          <w:b/>
          <w:bCs/>
          <w:sz w:val="20"/>
          <w:szCs w:val="20"/>
          <w:lang w:eastAsia="es-CO"/>
        </w:rPr>
        <w:t>físico</w:t>
      </w:r>
      <w:r w:rsidRPr="001D7157">
        <w:rPr>
          <w:rFonts w:ascii="Futura Std Book" w:eastAsia="Times New Roman" w:hAnsi="Futura Std Book" w:cs="Arial"/>
          <w:b/>
          <w:sz w:val="20"/>
          <w:szCs w:val="20"/>
          <w:lang w:eastAsia="ar-SA"/>
        </w:rPr>
        <w:t xml:space="preserve">: </w:t>
      </w:r>
      <w:r w:rsidRPr="001D7157">
        <w:rPr>
          <w:rFonts w:ascii="Futura Std Book" w:eastAsia="Times New Roman" w:hAnsi="Futura Std Book" w:cs="Arial"/>
          <w:sz w:val="20"/>
          <w:szCs w:val="20"/>
          <w:lang w:eastAsia="ar-SA"/>
        </w:rPr>
        <w:t>0%</w:t>
      </w:r>
    </w:p>
    <w:p w14:paraId="7443E4E4" w14:textId="77777777" w:rsidR="00543400" w:rsidRPr="001D7157" w:rsidRDefault="00543400" w:rsidP="001D7157">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1D7157">
        <w:rPr>
          <w:rFonts w:ascii="Futura Std Book" w:eastAsia="Times New Roman" w:hAnsi="Futura Std Book" w:cs="Arial"/>
          <w:b/>
          <w:sz w:val="20"/>
          <w:szCs w:val="20"/>
          <w:lang w:eastAsia="ar-SA"/>
        </w:rPr>
        <w:t>Informe:</w:t>
      </w:r>
    </w:p>
    <w:p w14:paraId="6BB0F13E" w14:textId="77777777" w:rsidR="00543400" w:rsidRPr="001D7157" w:rsidRDefault="00543400" w:rsidP="001D7157">
      <w:pPr>
        <w:pStyle w:val="Prrafodelista"/>
        <w:numPr>
          <w:ilvl w:val="0"/>
          <w:numId w:val="80"/>
        </w:numPr>
        <w:tabs>
          <w:tab w:val="left" w:pos="284"/>
          <w:tab w:val="left" w:pos="426"/>
        </w:tabs>
        <w:spacing w:after="0" w:line="240" w:lineRule="auto"/>
        <w:ind w:hanging="720"/>
        <w:jc w:val="both"/>
        <w:rPr>
          <w:rFonts w:ascii="Futura Std Book" w:eastAsia="Times New Roman" w:hAnsi="Futura Std Book" w:cs="Arial"/>
          <w:sz w:val="20"/>
          <w:szCs w:val="20"/>
          <w:lang w:eastAsia="ar-SA"/>
        </w:rPr>
      </w:pPr>
      <w:r w:rsidRPr="001D7157">
        <w:rPr>
          <w:rFonts w:ascii="Futura Std Book" w:hAnsi="Futura Std Book"/>
          <w:sz w:val="20"/>
          <w:szCs w:val="20"/>
        </w:rPr>
        <w:t xml:space="preserve">Radicado el 02 de octubre de 2018. </w:t>
      </w:r>
    </w:p>
    <w:p w14:paraId="7E23BF72" w14:textId="77777777" w:rsidR="00543400" w:rsidRPr="001D7157" w:rsidRDefault="00543400" w:rsidP="001D7157">
      <w:pPr>
        <w:pStyle w:val="Prrafodelista"/>
        <w:numPr>
          <w:ilvl w:val="0"/>
          <w:numId w:val="80"/>
        </w:numPr>
        <w:tabs>
          <w:tab w:val="left" w:pos="284"/>
          <w:tab w:val="left" w:pos="426"/>
        </w:tabs>
        <w:spacing w:after="0" w:line="240" w:lineRule="auto"/>
        <w:ind w:hanging="720"/>
        <w:jc w:val="both"/>
        <w:rPr>
          <w:rFonts w:ascii="Futura Std Book" w:eastAsia="Times New Roman" w:hAnsi="Futura Std Book" w:cs="Arial"/>
          <w:sz w:val="20"/>
          <w:szCs w:val="20"/>
          <w:lang w:eastAsia="ar-SA"/>
        </w:rPr>
      </w:pPr>
      <w:r w:rsidRPr="001D7157">
        <w:rPr>
          <w:rFonts w:ascii="Futura Std Book" w:hAnsi="Futura Std Book"/>
          <w:sz w:val="20"/>
          <w:szCs w:val="20"/>
        </w:rPr>
        <w:t xml:space="preserve">El proyecto fue retirado por el proponente, en atención a la priorización de iniciativas desde </w:t>
      </w:r>
      <w:r w:rsidR="000A2AEE" w:rsidRPr="001D7157">
        <w:rPr>
          <w:rFonts w:ascii="Futura Std Book" w:hAnsi="Futura Std Book"/>
          <w:sz w:val="20"/>
          <w:szCs w:val="20"/>
        </w:rPr>
        <w:t>MinCIT.</w:t>
      </w:r>
    </w:p>
    <w:p w14:paraId="3C747638" w14:textId="77777777" w:rsidR="00B46A32" w:rsidRPr="001D7157" w:rsidRDefault="00B46A32" w:rsidP="001D7157">
      <w:pPr>
        <w:tabs>
          <w:tab w:val="left" w:pos="284"/>
        </w:tabs>
        <w:spacing w:after="0" w:line="240" w:lineRule="auto"/>
        <w:jc w:val="both"/>
        <w:rPr>
          <w:rFonts w:ascii="Futura Std Book" w:hAnsi="Futura Std Book" w:cs="Arial"/>
          <w:b/>
          <w:bCs/>
          <w:sz w:val="20"/>
          <w:szCs w:val="20"/>
        </w:rPr>
      </w:pPr>
    </w:p>
    <w:p w14:paraId="5AE81B48" w14:textId="77777777" w:rsidR="000F72A8" w:rsidRPr="001D7157" w:rsidRDefault="000F72A8" w:rsidP="001D7157">
      <w:pPr>
        <w:tabs>
          <w:tab w:val="left" w:pos="284"/>
        </w:tabs>
        <w:spacing w:after="0" w:line="240" w:lineRule="auto"/>
        <w:contextualSpacing/>
        <w:jc w:val="both"/>
        <w:rPr>
          <w:rFonts w:ascii="Futura Std Book" w:hAnsi="Futura Std Book" w:cs="Arial"/>
          <w:b/>
          <w:bCs/>
          <w:sz w:val="20"/>
          <w:szCs w:val="20"/>
          <w:u w:val="single"/>
        </w:rPr>
      </w:pPr>
      <w:r w:rsidRPr="001D7157">
        <w:rPr>
          <w:rFonts w:ascii="Futura Std Book" w:hAnsi="Futura Std Book" w:cs="Arial"/>
          <w:b/>
          <w:bCs/>
          <w:sz w:val="20"/>
          <w:szCs w:val="20"/>
          <w:u w:val="single"/>
        </w:rPr>
        <w:t>Aprobados 2017</w:t>
      </w:r>
    </w:p>
    <w:p w14:paraId="156B8A4D" w14:textId="77777777" w:rsidR="008D28C0" w:rsidRPr="001D7157" w:rsidRDefault="008D28C0" w:rsidP="001D7157">
      <w:pPr>
        <w:pStyle w:val="Prrafodelista"/>
        <w:numPr>
          <w:ilvl w:val="0"/>
          <w:numId w:val="10"/>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1D7157">
        <w:rPr>
          <w:rFonts w:ascii="Futura Std Book" w:eastAsia="Times New Roman" w:hAnsi="Futura Std Book" w:cs="Arial"/>
          <w:b/>
          <w:sz w:val="20"/>
          <w:szCs w:val="20"/>
          <w:lang w:eastAsia="ar-SA"/>
        </w:rPr>
        <w:t xml:space="preserve">FNTP-004-2017 </w:t>
      </w:r>
      <w:r w:rsidRPr="001D7157">
        <w:rPr>
          <w:rFonts w:ascii="Futura Std Book" w:hAnsi="Futura Std Book"/>
          <w:b/>
          <w:sz w:val="20"/>
          <w:szCs w:val="20"/>
        </w:rPr>
        <w:t>Apoyo a la transformación de territorios afectados por el conflicto a rutas turísticas de paz mediante la cátedra de turismo</w:t>
      </w:r>
    </w:p>
    <w:p w14:paraId="59A56A16" w14:textId="77777777" w:rsidR="00AE7B4E" w:rsidRPr="001D7157" w:rsidRDefault="00AE7B4E"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D7157">
        <w:rPr>
          <w:rFonts w:ascii="Futura Std Book" w:eastAsia="Times New Roman" w:hAnsi="Futura Std Book" w:cs="Arial"/>
          <w:b/>
          <w:sz w:val="20"/>
          <w:szCs w:val="20"/>
          <w:lang w:eastAsia="ar-SA"/>
        </w:rPr>
        <w:t xml:space="preserve">Proponente: </w:t>
      </w:r>
      <w:r w:rsidRPr="001D7157">
        <w:rPr>
          <w:rFonts w:ascii="Futura Std Book" w:hAnsi="Futura Std Book"/>
          <w:sz w:val="20"/>
          <w:szCs w:val="20"/>
        </w:rPr>
        <w:t>MinCIT</w:t>
      </w:r>
    </w:p>
    <w:p w14:paraId="39E3BE16" w14:textId="77777777" w:rsidR="00AE7B4E" w:rsidRPr="001D7157" w:rsidRDefault="00AE7B4E" w:rsidP="001D7157">
      <w:pPr>
        <w:tabs>
          <w:tab w:val="left" w:pos="284"/>
        </w:tabs>
        <w:spacing w:after="0" w:line="240" w:lineRule="auto"/>
        <w:contextualSpacing/>
        <w:jc w:val="both"/>
        <w:rPr>
          <w:rFonts w:ascii="Futura Std Book" w:hAnsi="Futura Std Book"/>
          <w:sz w:val="20"/>
          <w:szCs w:val="20"/>
        </w:rPr>
      </w:pPr>
      <w:r w:rsidRPr="001D7157">
        <w:rPr>
          <w:rFonts w:ascii="Futura Std Book" w:eastAsia="Times New Roman" w:hAnsi="Futura Std Book" w:cs="Arial"/>
          <w:b/>
          <w:sz w:val="20"/>
          <w:szCs w:val="20"/>
          <w:lang w:eastAsia="ar-SA"/>
        </w:rPr>
        <w:t xml:space="preserve">Valor: </w:t>
      </w:r>
      <w:r w:rsidRPr="001D7157">
        <w:rPr>
          <w:rFonts w:ascii="Futura Std Book" w:hAnsi="Futura Std Book"/>
          <w:sz w:val="20"/>
          <w:szCs w:val="20"/>
        </w:rPr>
        <w:t>$823.033.395 (aproximado $</w:t>
      </w:r>
      <w:r w:rsidR="00A346C5" w:rsidRPr="001D7157">
        <w:rPr>
          <w:rFonts w:ascii="Futura Std Book" w:hAnsi="Futura Std Book"/>
          <w:sz w:val="20"/>
          <w:szCs w:val="20"/>
        </w:rPr>
        <w:t>76.561.246</w:t>
      </w:r>
      <w:r w:rsidRPr="001D7157">
        <w:rPr>
          <w:rFonts w:ascii="Futura Std Book" w:hAnsi="Futura Std Book"/>
          <w:sz w:val="20"/>
          <w:szCs w:val="20"/>
        </w:rPr>
        <w:t xml:space="preserve"> para el departamento)</w:t>
      </w:r>
    </w:p>
    <w:p w14:paraId="710021A3" w14:textId="77777777" w:rsidR="00AE7B4E" w:rsidRPr="001D7157" w:rsidRDefault="00AE7B4E" w:rsidP="001D7157">
      <w:pPr>
        <w:tabs>
          <w:tab w:val="left" w:pos="284"/>
        </w:tabs>
        <w:spacing w:after="0" w:line="240" w:lineRule="auto"/>
        <w:contextualSpacing/>
        <w:jc w:val="both"/>
        <w:rPr>
          <w:rFonts w:ascii="Futura Std Book" w:hAnsi="Futura Std Book"/>
          <w:sz w:val="20"/>
          <w:szCs w:val="20"/>
        </w:rPr>
      </w:pPr>
      <w:r w:rsidRPr="001D7157">
        <w:rPr>
          <w:rFonts w:ascii="Futura Std Book" w:eastAsia="Times New Roman" w:hAnsi="Futura Std Book" w:cs="Arial"/>
          <w:b/>
          <w:sz w:val="20"/>
          <w:szCs w:val="20"/>
          <w:lang w:eastAsia="ar-SA"/>
        </w:rPr>
        <w:t xml:space="preserve">Objetivo: </w:t>
      </w:r>
      <w:r w:rsidRPr="001D7157">
        <w:rPr>
          <w:rFonts w:ascii="Futura Std Book" w:hAnsi="Futura Std Book"/>
          <w:sz w:val="20"/>
          <w:szCs w:val="20"/>
        </w:rPr>
        <w:t>Fortalecer la competitividad de los destinos de posconflicto que integran los corredores turísticos, a través de la puesta en marcha de procesos de formación y capacitación, orientados al desarrollo turístico y al fortalecimiento de la base empresarial y comunitaria de los territorios.</w:t>
      </w:r>
    </w:p>
    <w:p w14:paraId="2D176DA4" w14:textId="77777777" w:rsidR="00AE7B4E" w:rsidRPr="001D7157" w:rsidRDefault="00AE7B4E"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eastAsia="Times New Roman" w:hAnsi="Futura Std Book" w:cs="Arial"/>
          <w:b/>
          <w:sz w:val="20"/>
          <w:szCs w:val="20"/>
          <w:lang w:eastAsia="ar-SA"/>
        </w:rPr>
        <w:t>Inicio:</w:t>
      </w:r>
      <w:r w:rsidRPr="001D7157">
        <w:rPr>
          <w:rFonts w:ascii="Futura Std Book" w:eastAsia="Times New Roman" w:hAnsi="Futura Std Book" w:cs="Arial"/>
          <w:sz w:val="20"/>
          <w:szCs w:val="20"/>
          <w:lang w:eastAsia="ar-SA"/>
        </w:rPr>
        <w:t xml:space="preserve"> enero de 2018</w:t>
      </w:r>
    </w:p>
    <w:p w14:paraId="76D5F721" w14:textId="77777777" w:rsidR="00AE7B4E" w:rsidRPr="001D7157" w:rsidRDefault="00AE7B4E"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eastAsia="Times New Roman" w:hAnsi="Futura Std Book" w:cs="Arial"/>
          <w:b/>
          <w:sz w:val="20"/>
          <w:szCs w:val="20"/>
          <w:lang w:eastAsia="ar-SA"/>
        </w:rPr>
        <w:t xml:space="preserve">Terminación: </w:t>
      </w:r>
      <w:r w:rsidRPr="001D7157">
        <w:rPr>
          <w:rFonts w:ascii="Futura Std Book" w:eastAsia="Times New Roman" w:hAnsi="Futura Std Book" w:cs="Arial"/>
          <w:sz w:val="20"/>
          <w:szCs w:val="20"/>
          <w:lang w:eastAsia="ar-SA"/>
        </w:rPr>
        <w:t>noviembre 2018</w:t>
      </w:r>
    </w:p>
    <w:p w14:paraId="0976A2EE" w14:textId="2C461644" w:rsidR="003D0CC9" w:rsidRPr="001D7157" w:rsidRDefault="003D0CC9"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eastAsia="Times New Roman" w:hAnsi="Futura Std Book" w:cs="Arial"/>
          <w:b/>
          <w:sz w:val="20"/>
          <w:szCs w:val="20"/>
          <w:lang w:eastAsia="ar-SA"/>
        </w:rPr>
        <w:t>Estado:</w:t>
      </w:r>
      <w:r w:rsidRPr="001D7157">
        <w:rPr>
          <w:rFonts w:ascii="Futura Std Book" w:eastAsia="Times New Roman" w:hAnsi="Futura Std Book" w:cs="Arial"/>
          <w:sz w:val="20"/>
          <w:szCs w:val="20"/>
          <w:lang w:eastAsia="ar-SA"/>
        </w:rPr>
        <w:t xml:space="preserve"> </w:t>
      </w:r>
      <w:r w:rsidR="00B427B9">
        <w:rPr>
          <w:rFonts w:ascii="Futura Std Book" w:hAnsi="Futura Std Book"/>
          <w:sz w:val="20"/>
          <w:szCs w:val="20"/>
        </w:rPr>
        <w:t>terminado</w:t>
      </w:r>
    </w:p>
    <w:p w14:paraId="27553458" w14:textId="47C61F3D" w:rsidR="003D0CC9" w:rsidRPr="001D7157" w:rsidRDefault="003D0CC9"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D7157">
        <w:rPr>
          <w:rFonts w:ascii="Futura Std Book" w:eastAsia="Times New Roman" w:hAnsi="Futura Std Book" w:cs="Arial"/>
          <w:b/>
          <w:sz w:val="20"/>
          <w:szCs w:val="20"/>
          <w:lang w:eastAsia="ar-SA"/>
        </w:rPr>
        <w:t xml:space="preserve">Avance </w:t>
      </w:r>
      <w:r w:rsidRPr="001D7157">
        <w:rPr>
          <w:rFonts w:ascii="Futura Std Book" w:hAnsi="Futura Std Book"/>
          <w:b/>
          <w:sz w:val="20"/>
          <w:szCs w:val="20"/>
        </w:rPr>
        <w:t>Físico</w:t>
      </w:r>
      <w:r w:rsidRPr="001D7157">
        <w:rPr>
          <w:rFonts w:ascii="Futura Std Book" w:eastAsia="Times New Roman" w:hAnsi="Futura Std Book" w:cs="Arial"/>
          <w:b/>
          <w:sz w:val="20"/>
          <w:szCs w:val="20"/>
          <w:lang w:eastAsia="ar-SA"/>
        </w:rPr>
        <w:t xml:space="preserve">: </w:t>
      </w:r>
      <w:r w:rsidR="00B427B9">
        <w:rPr>
          <w:rFonts w:ascii="Futura Std Book" w:eastAsia="Times New Roman" w:hAnsi="Futura Std Book" w:cs="Arial"/>
          <w:sz w:val="20"/>
          <w:szCs w:val="20"/>
          <w:lang w:eastAsia="ar-SA"/>
        </w:rPr>
        <w:t>10</w:t>
      </w:r>
      <w:r w:rsidRPr="001D7157">
        <w:rPr>
          <w:rFonts w:ascii="Futura Std Book" w:eastAsia="Times New Roman" w:hAnsi="Futura Std Book" w:cs="Arial"/>
          <w:sz w:val="20"/>
          <w:szCs w:val="20"/>
          <w:lang w:eastAsia="ar-SA"/>
        </w:rPr>
        <w:t>0%</w:t>
      </w:r>
    </w:p>
    <w:p w14:paraId="0AC5CA12" w14:textId="77777777" w:rsidR="003D0CC9" w:rsidRPr="001D7157" w:rsidRDefault="003D0CC9"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D7157">
        <w:rPr>
          <w:rFonts w:ascii="Futura Std Book" w:eastAsia="Times New Roman" w:hAnsi="Futura Std Book" w:cs="Arial"/>
          <w:b/>
          <w:sz w:val="20"/>
          <w:szCs w:val="20"/>
          <w:lang w:eastAsia="ar-SA"/>
        </w:rPr>
        <w:t>Informe:</w:t>
      </w:r>
    </w:p>
    <w:p w14:paraId="60E5CD8F" w14:textId="77777777" w:rsidR="003D0CC9" w:rsidRPr="001D7157" w:rsidRDefault="003D0CC9" w:rsidP="001D7157">
      <w:pPr>
        <w:numPr>
          <w:ilvl w:val="0"/>
          <w:numId w:val="56"/>
        </w:numPr>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hAnsi="Futura Std Book"/>
          <w:sz w:val="20"/>
          <w:szCs w:val="20"/>
        </w:rPr>
        <w:t>Radicado el 3 de enero de 2017.</w:t>
      </w:r>
    </w:p>
    <w:p w14:paraId="6B0BC98D" w14:textId="77777777" w:rsidR="003D0CC9" w:rsidRPr="001D7157" w:rsidRDefault="003D0CC9" w:rsidP="001D7157">
      <w:pPr>
        <w:numPr>
          <w:ilvl w:val="0"/>
          <w:numId w:val="56"/>
        </w:numPr>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hAnsi="Futura Std Book"/>
          <w:sz w:val="20"/>
          <w:szCs w:val="20"/>
        </w:rPr>
        <w:t>Aprobado el 25 de mayo de 2017.</w:t>
      </w:r>
    </w:p>
    <w:p w14:paraId="3E4027ED" w14:textId="77777777" w:rsidR="003D0CC9" w:rsidRPr="001D7157" w:rsidRDefault="003D0CC9" w:rsidP="001D7157">
      <w:pPr>
        <w:numPr>
          <w:ilvl w:val="0"/>
          <w:numId w:val="56"/>
        </w:numPr>
        <w:shd w:val="clear" w:color="auto" w:fill="FFFFFF"/>
        <w:spacing w:after="0" w:line="240" w:lineRule="auto"/>
        <w:jc w:val="both"/>
        <w:rPr>
          <w:rFonts w:ascii="Futura Std Book" w:eastAsia="Times New Roman" w:hAnsi="Futura Std Book" w:cs="Times New Roman"/>
          <w:sz w:val="20"/>
          <w:szCs w:val="20"/>
          <w:lang w:eastAsia="es-CO"/>
        </w:rPr>
      </w:pPr>
      <w:r w:rsidRPr="001D7157">
        <w:rPr>
          <w:rFonts w:ascii="Futura Std Book" w:hAnsi="Futura Std Book"/>
          <w:sz w:val="20"/>
          <w:szCs w:val="20"/>
        </w:rPr>
        <w:t>En enero de 2019 se terminó la producción de la cartilla del ABC de Turismo</w:t>
      </w:r>
    </w:p>
    <w:p w14:paraId="16A94772" w14:textId="7EC7AA68" w:rsidR="00B427B9" w:rsidRDefault="00B427B9" w:rsidP="001D7157">
      <w:pPr>
        <w:numPr>
          <w:ilvl w:val="0"/>
          <w:numId w:val="56"/>
        </w:numPr>
        <w:shd w:val="clear" w:color="auto" w:fill="FFFFFF"/>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sz w:val="20"/>
          <w:szCs w:val="20"/>
          <w:lang w:eastAsia="es-CO"/>
        </w:rPr>
        <w:t>El tiempo trascurrido entre la fecha de  aprobación y el inicio de actividades del proyecto responde a que el primer proceso de contratación fue declarado desierto, razón por la cual se adelantó un nuevo proceso e invitación, suscribiendo contrato el 21 de diciembre de 2017</w:t>
      </w:r>
    </w:p>
    <w:p w14:paraId="3E4872C2" w14:textId="77777777" w:rsidR="003D0CC9" w:rsidRPr="001D7157" w:rsidRDefault="003D0CC9" w:rsidP="001D7157">
      <w:pPr>
        <w:numPr>
          <w:ilvl w:val="0"/>
          <w:numId w:val="56"/>
        </w:numPr>
        <w:shd w:val="clear" w:color="auto" w:fill="FFFFFF"/>
        <w:spacing w:after="0" w:line="240" w:lineRule="auto"/>
        <w:jc w:val="both"/>
        <w:rPr>
          <w:rFonts w:ascii="Futura Std Book" w:eastAsia="Times New Roman" w:hAnsi="Futura Std Book" w:cs="Times New Roman"/>
          <w:sz w:val="20"/>
          <w:szCs w:val="20"/>
          <w:lang w:eastAsia="es-CO"/>
        </w:rPr>
      </w:pPr>
      <w:r w:rsidRPr="001D7157">
        <w:rPr>
          <w:rFonts w:ascii="Futura Std Book" w:hAnsi="Futura Std Book"/>
          <w:sz w:val="20"/>
          <w:szCs w:val="20"/>
        </w:rPr>
        <w:t xml:space="preserve">Se estima en febrero de 2019 liquidar el contrato </w:t>
      </w:r>
    </w:p>
    <w:p w14:paraId="7C675723" w14:textId="77777777" w:rsidR="00AE7B4E" w:rsidRPr="001D7157" w:rsidRDefault="00AE7B4E" w:rsidP="001D7157">
      <w:pPr>
        <w:numPr>
          <w:ilvl w:val="0"/>
          <w:numId w:val="56"/>
        </w:numPr>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hAnsi="Futura Std Book"/>
          <w:sz w:val="20"/>
          <w:szCs w:val="20"/>
        </w:rPr>
        <w:t>Mediante este proyecto se busca fortalecer la base empresarial y comunitaria asociada a la actividad turística, impactando aproximadamente 1.500 personas, las cuales serán sensibilizadas y capacitadas frente a la cultura del turismo en 43 municipios de los siguientes departamentos</w:t>
      </w:r>
      <w:r w:rsidRPr="001D7157">
        <w:rPr>
          <w:rFonts w:ascii="Futura Std Book" w:eastAsia="Times New Roman" w:hAnsi="Futura Std Book" w:cs="Arial"/>
          <w:sz w:val="20"/>
          <w:szCs w:val="20"/>
          <w:lang w:eastAsia="ar-SA"/>
        </w:rPr>
        <w:t>: Antioquia, Arauca, Bolívar, Caquetá, Cesar, Guaviare, La Guajira, Magdalena, Meta, Nariño, Norte de Santander, Putumayo, Sucre, Tolima, Valle del Cauca y Vichada.</w:t>
      </w:r>
    </w:p>
    <w:p w14:paraId="2386D1AD" w14:textId="77777777" w:rsidR="008D28C0" w:rsidRPr="001D7157" w:rsidRDefault="008D28C0" w:rsidP="001D7157">
      <w:pPr>
        <w:pStyle w:val="Prrafodelista"/>
        <w:numPr>
          <w:ilvl w:val="0"/>
          <w:numId w:val="10"/>
        </w:numPr>
        <w:tabs>
          <w:tab w:val="left" w:pos="284"/>
        </w:tabs>
        <w:spacing w:after="0" w:line="240" w:lineRule="auto"/>
        <w:ind w:left="0" w:firstLine="0"/>
        <w:jc w:val="both"/>
        <w:rPr>
          <w:rFonts w:ascii="Futura Std Book" w:hAnsi="Futura Std Book" w:cs="Arial"/>
          <w:b/>
          <w:sz w:val="20"/>
          <w:szCs w:val="20"/>
          <w:shd w:val="clear" w:color="auto" w:fill="FFFFFF"/>
        </w:rPr>
      </w:pPr>
      <w:r w:rsidRPr="001D7157">
        <w:rPr>
          <w:rFonts w:ascii="Futura Std Book" w:hAnsi="Futura Std Book"/>
          <w:b/>
          <w:sz w:val="20"/>
          <w:szCs w:val="20"/>
        </w:rPr>
        <w:t xml:space="preserve">FNTP-023-2017 </w:t>
      </w:r>
      <w:r w:rsidRPr="001D7157">
        <w:rPr>
          <w:rFonts w:ascii="Futura Std Book" w:hAnsi="Futura Std Book" w:cs="Arial"/>
          <w:b/>
          <w:sz w:val="20"/>
          <w:szCs w:val="20"/>
          <w:shd w:val="clear" w:color="auto" w:fill="FFFFFF"/>
        </w:rPr>
        <w:t>Proceso de capacitación para la implementación del Sistema de Gestión de la Seguridad y Salud en el Trabajo (SG-SST), en hasta 150 establecimientos de alojamiento del país</w:t>
      </w:r>
    </w:p>
    <w:p w14:paraId="0626AC59" w14:textId="77777777" w:rsidR="00AE7B4E" w:rsidRPr="001D7157" w:rsidRDefault="00AE7B4E"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D7157">
        <w:rPr>
          <w:rFonts w:ascii="Futura Std Book" w:eastAsia="Times New Roman" w:hAnsi="Futura Std Book" w:cs="Arial"/>
          <w:b/>
          <w:sz w:val="20"/>
          <w:szCs w:val="20"/>
          <w:lang w:eastAsia="ar-SA"/>
        </w:rPr>
        <w:t xml:space="preserve">Proponente: </w:t>
      </w:r>
      <w:r w:rsidRPr="001D7157">
        <w:rPr>
          <w:rFonts w:ascii="Futura Std Book" w:hAnsi="Futura Std Book"/>
          <w:sz w:val="20"/>
          <w:szCs w:val="20"/>
        </w:rPr>
        <w:t>Cotelco</w:t>
      </w:r>
    </w:p>
    <w:p w14:paraId="14AE8549" w14:textId="77777777" w:rsidR="00AE7B4E" w:rsidRPr="001D7157" w:rsidRDefault="00AE7B4E" w:rsidP="001D7157">
      <w:pPr>
        <w:tabs>
          <w:tab w:val="left" w:pos="284"/>
        </w:tabs>
        <w:spacing w:after="0" w:line="240" w:lineRule="auto"/>
        <w:contextualSpacing/>
        <w:jc w:val="both"/>
        <w:rPr>
          <w:rFonts w:ascii="Futura Std Book" w:hAnsi="Futura Std Book"/>
          <w:sz w:val="20"/>
          <w:szCs w:val="20"/>
        </w:rPr>
      </w:pPr>
      <w:r w:rsidRPr="001D7157">
        <w:rPr>
          <w:rFonts w:ascii="Futura Std Book" w:eastAsia="Times New Roman" w:hAnsi="Futura Std Book" w:cs="Arial"/>
          <w:b/>
          <w:sz w:val="20"/>
          <w:szCs w:val="20"/>
          <w:lang w:eastAsia="ar-SA"/>
        </w:rPr>
        <w:t xml:space="preserve">Valor: </w:t>
      </w:r>
      <w:r w:rsidRPr="001D7157">
        <w:rPr>
          <w:rFonts w:ascii="Futura Std Book" w:hAnsi="Futura Std Book"/>
          <w:sz w:val="20"/>
          <w:szCs w:val="20"/>
        </w:rPr>
        <w:t>$460.205.000 (Fontur $366.665.000; contrapartida $93.540.000) (aproximado $3</w:t>
      </w:r>
      <w:r w:rsidR="00A346C5" w:rsidRPr="001D7157">
        <w:rPr>
          <w:rFonts w:ascii="Futura Std Book" w:hAnsi="Futura Std Book"/>
          <w:sz w:val="20"/>
          <w:szCs w:val="20"/>
        </w:rPr>
        <w:t>0.554.417</w:t>
      </w:r>
      <w:r w:rsidRPr="001D7157">
        <w:rPr>
          <w:rFonts w:ascii="Futura Std Book" w:hAnsi="Futura Std Book"/>
          <w:sz w:val="20"/>
          <w:szCs w:val="20"/>
        </w:rPr>
        <w:t xml:space="preserve"> para el departamento)</w:t>
      </w:r>
    </w:p>
    <w:p w14:paraId="063C08C8" w14:textId="77777777" w:rsidR="00AE7B4E" w:rsidRPr="001D7157" w:rsidRDefault="00AE7B4E" w:rsidP="001D7157">
      <w:pPr>
        <w:tabs>
          <w:tab w:val="left" w:pos="284"/>
        </w:tabs>
        <w:spacing w:after="0" w:line="240" w:lineRule="auto"/>
        <w:contextualSpacing/>
        <w:jc w:val="both"/>
        <w:rPr>
          <w:rFonts w:ascii="Futura Std Book" w:hAnsi="Futura Std Book"/>
          <w:sz w:val="20"/>
          <w:szCs w:val="20"/>
        </w:rPr>
      </w:pPr>
      <w:r w:rsidRPr="001D7157">
        <w:rPr>
          <w:rFonts w:ascii="Futura Std Book" w:eastAsia="Times New Roman" w:hAnsi="Futura Std Book" w:cs="Arial"/>
          <w:b/>
          <w:sz w:val="20"/>
          <w:szCs w:val="20"/>
          <w:lang w:eastAsia="ar-SA"/>
        </w:rPr>
        <w:t xml:space="preserve">Objetivo: </w:t>
      </w:r>
      <w:r w:rsidRPr="001D7157">
        <w:rPr>
          <w:rFonts w:ascii="Futura Std Book" w:eastAsia="Times New Roman" w:hAnsi="Futura Std Book" w:cs="Arial"/>
          <w:sz w:val="20"/>
          <w:szCs w:val="20"/>
          <w:lang w:eastAsia="ar-SA"/>
        </w:rPr>
        <w:t>Capacitar hasta a 150 establecimientos de alojamiento y hospedaje, en 10 departamentos, mediante la aplicación de los criterios de SST definidos en el decreto 1072 de 2015, para la implementación del sistema de gestión de la seguridad y salud en el trabajo, departamentos.</w:t>
      </w:r>
    </w:p>
    <w:p w14:paraId="48298A2B" w14:textId="77777777" w:rsidR="00AE7B4E" w:rsidRPr="001D7157" w:rsidRDefault="00AE7B4E" w:rsidP="001D7157">
      <w:pPr>
        <w:tabs>
          <w:tab w:val="left" w:pos="284"/>
        </w:tabs>
        <w:spacing w:after="0" w:line="240" w:lineRule="auto"/>
        <w:contextualSpacing/>
        <w:jc w:val="both"/>
        <w:rPr>
          <w:rFonts w:ascii="Futura Std Book" w:hAnsi="Futura Std Book"/>
          <w:sz w:val="20"/>
          <w:szCs w:val="20"/>
        </w:rPr>
      </w:pPr>
      <w:r w:rsidRPr="001D7157">
        <w:rPr>
          <w:rFonts w:ascii="Futura Std Book" w:hAnsi="Futura Std Book"/>
          <w:b/>
          <w:sz w:val="20"/>
          <w:szCs w:val="20"/>
        </w:rPr>
        <w:t xml:space="preserve">Inicio: </w:t>
      </w:r>
      <w:r w:rsidRPr="001D7157">
        <w:rPr>
          <w:rFonts w:ascii="Futura Std Book" w:hAnsi="Futura Std Book"/>
          <w:sz w:val="20"/>
          <w:szCs w:val="20"/>
        </w:rPr>
        <w:t>28 de febrero de 2018</w:t>
      </w:r>
    </w:p>
    <w:p w14:paraId="7CA65F38" w14:textId="77777777" w:rsidR="00AE7B4E" w:rsidRPr="001D7157" w:rsidRDefault="00AE7B4E"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hAnsi="Futura Std Book"/>
          <w:b/>
          <w:sz w:val="20"/>
          <w:szCs w:val="20"/>
        </w:rPr>
        <w:t xml:space="preserve">Terminación: </w:t>
      </w:r>
      <w:r w:rsidRPr="001D7157">
        <w:rPr>
          <w:rFonts w:ascii="Futura Std Book" w:hAnsi="Futura Std Book"/>
          <w:sz w:val="20"/>
          <w:szCs w:val="20"/>
        </w:rPr>
        <w:t>28 de octubre de 2018</w:t>
      </w:r>
    </w:p>
    <w:p w14:paraId="159FF21D" w14:textId="77777777" w:rsidR="00E20904" w:rsidRPr="001D7157" w:rsidRDefault="00E20904" w:rsidP="001D7157">
      <w:pPr>
        <w:tabs>
          <w:tab w:val="left" w:pos="284"/>
        </w:tabs>
        <w:spacing w:after="0" w:line="240" w:lineRule="auto"/>
        <w:jc w:val="both"/>
        <w:rPr>
          <w:rFonts w:ascii="Futura Std Book" w:hAnsi="Futura Std Book"/>
          <w:sz w:val="20"/>
          <w:szCs w:val="20"/>
        </w:rPr>
      </w:pPr>
      <w:r w:rsidRPr="001D7157">
        <w:rPr>
          <w:rFonts w:ascii="Futura Std Book" w:hAnsi="Futura Std Book"/>
          <w:b/>
          <w:sz w:val="20"/>
          <w:szCs w:val="20"/>
        </w:rPr>
        <w:t>Estado:</w:t>
      </w:r>
      <w:r w:rsidRPr="001D7157">
        <w:rPr>
          <w:rFonts w:ascii="Futura Std Book" w:hAnsi="Futura Std Book"/>
          <w:sz w:val="20"/>
          <w:szCs w:val="20"/>
        </w:rPr>
        <w:t xml:space="preserve"> Terminado</w:t>
      </w:r>
    </w:p>
    <w:p w14:paraId="3418054C" w14:textId="77777777" w:rsidR="00E20904" w:rsidRPr="001D7157" w:rsidRDefault="00E20904" w:rsidP="001D7157">
      <w:pPr>
        <w:tabs>
          <w:tab w:val="left" w:pos="284"/>
        </w:tabs>
        <w:spacing w:after="0" w:line="240" w:lineRule="auto"/>
        <w:jc w:val="both"/>
        <w:rPr>
          <w:rFonts w:ascii="Futura Std Book" w:hAnsi="Futura Std Book"/>
          <w:sz w:val="20"/>
          <w:szCs w:val="20"/>
        </w:rPr>
      </w:pPr>
      <w:r w:rsidRPr="001D7157">
        <w:rPr>
          <w:rFonts w:ascii="Futura Std Book" w:hAnsi="Futura Std Book"/>
          <w:b/>
          <w:sz w:val="20"/>
          <w:szCs w:val="20"/>
        </w:rPr>
        <w:t>Avance Físico:</w:t>
      </w:r>
      <w:r w:rsidRPr="001D7157">
        <w:rPr>
          <w:rFonts w:ascii="Futura Std Book" w:hAnsi="Futura Std Book"/>
          <w:sz w:val="20"/>
          <w:szCs w:val="20"/>
        </w:rPr>
        <w:t xml:space="preserve"> 100%</w:t>
      </w:r>
    </w:p>
    <w:p w14:paraId="18900862" w14:textId="77777777" w:rsidR="00E20904" w:rsidRPr="001D7157" w:rsidRDefault="00E20904" w:rsidP="001D7157">
      <w:pPr>
        <w:tabs>
          <w:tab w:val="left" w:pos="284"/>
        </w:tabs>
        <w:spacing w:after="0" w:line="240" w:lineRule="auto"/>
        <w:jc w:val="both"/>
        <w:rPr>
          <w:rFonts w:ascii="Futura Std Book" w:hAnsi="Futura Std Book"/>
          <w:b/>
          <w:sz w:val="20"/>
          <w:szCs w:val="20"/>
        </w:rPr>
      </w:pPr>
      <w:r w:rsidRPr="001D7157">
        <w:rPr>
          <w:rFonts w:ascii="Futura Std Book" w:hAnsi="Futura Std Book"/>
          <w:b/>
          <w:sz w:val="20"/>
          <w:szCs w:val="20"/>
        </w:rPr>
        <w:t>Informe:</w:t>
      </w:r>
    </w:p>
    <w:p w14:paraId="689E4DEC" w14:textId="77777777" w:rsidR="00E20904" w:rsidRPr="001D7157" w:rsidRDefault="00E20904" w:rsidP="001D7157">
      <w:pPr>
        <w:pStyle w:val="Prrafodelista"/>
        <w:numPr>
          <w:ilvl w:val="0"/>
          <w:numId w:val="64"/>
        </w:numPr>
        <w:tabs>
          <w:tab w:val="left" w:pos="284"/>
        </w:tabs>
        <w:spacing w:after="0" w:line="240" w:lineRule="auto"/>
        <w:jc w:val="both"/>
        <w:rPr>
          <w:rFonts w:ascii="Futura Std Book" w:hAnsi="Futura Std Book"/>
          <w:sz w:val="20"/>
          <w:szCs w:val="20"/>
        </w:rPr>
      </w:pPr>
      <w:r w:rsidRPr="001D7157">
        <w:rPr>
          <w:rFonts w:ascii="Futura Std Book" w:hAnsi="Futura Std Book"/>
          <w:sz w:val="20"/>
          <w:szCs w:val="20"/>
        </w:rPr>
        <w:t>Radicado el 3 de febrero de 2017.</w:t>
      </w:r>
    </w:p>
    <w:p w14:paraId="1C204B07" w14:textId="77777777" w:rsidR="00055027" w:rsidRPr="001D7157" w:rsidRDefault="00E20904" w:rsidP="001D7157">
      <w:pPr>
        <w:pStyle w:val="Prrafodelista"/>
        <w:numPr>
          <w:ilvl w:val="0"/>
          <w:numId w:val="63"/>
        </w:numPr>
        <w:tabs>
          <w:tab w:val="left" w:pos="284"/>
        </w:tabs>
        <w:spacing w:after="0" w:line="240" w:lineRule="auto"/>
        <w:jc w:val="both"/>
        <w:rPr>
          <w:rFonts w:ascii="Futura Std Book" w:hAnsi="Futura Std Book"/>
          <w:sz w:val="20"/>
          <w:szCs w:val="20"/>
        </w:rPr>
      </w:pPr>
      <w:r w:rsidRPr="001D7157">
        <w:rPr>
          <w:rFonts w:ascii="Futura Std Book" w:hAnsi="Futura Std Book"/>
          <w:sz w:val="20"/>
          <w:szCs w:val="20"/>
        </w:rPr>
        <w:t>Aprobado el 4 de mayo de 2017.</w:t>
      </w:r>
    </w:p>
    <w:p w14:paraId="1DEAFB6D" w14:textId="33A40C8A" w:rsidR="00AE7B4E" w:rsidRPr="001D7157" w:rsidRDefault="00AE7B4E" w:rsidP="001D7157">
      <w:pPr>
        <w:pStyle w:val="Prrafodelista"/>
        <w:numPr>
          <w:ilvl w:val="0"/>
          <w:numId w:val="63"/>
        </w:numPr>
        <w:tabs>
          <w:tab w:val="left" w:pos="284"/>
        </w:tabs>
        <w:spacing w:after="0" w:line="240" w:lineRule="auto"/>
        <w:jc w:val="both"/>
        <w:rPr>
          <w:rFonts w:ascii="Futura Std Book" w:hAnsi="Futura Std Book"/>
          <w:sz w:val="20"/>
          <w:szCs w:val="20"/>
        </w:rPr>
      </w:pPr>
      <w:r w:rsidRPr="001D7157">
        <w:rPr>
          <w:rFonts w:ascii="Futura Std Book" w:eastAsia="Times New Roman" w:hAnsi="Futura Std Book" w:cs="Arial"/>
          <w:sz w:val="20"/>
          <w:szCs w:val="20"/>
          <w:lang w:eastAsia="ar-SA"/>
        </w:rPr>
        <w:lastRenderedPageBreak/>
        <w:t>S</w:t>
      </w:r>
      <w:r w:rsidR="00936C56">
        <w:rPr>
          <w:rFonts w:ascii="Futura Std Book" w:eastAsia="Times New Roman" w:hAnsi="Futura Std Book" w:cs="Arial"/>
          <w:sz w:val="20"/>
          <w:szCs w:val="20"/>
          <w:lang w:eastAsia="ar-SA"/>
        </w:rPr>
        <w:t>e impactó</w:t>
      </w:r>
      <w:r w:rsidRPr="001D7157">
        <w:rPr>
          <w:rFonts w:ascii="Futura Std Book" w:eastAsia="Times New Roman" w:hAnsi="Futura Std Book" w:cs="Arial"/>
          <w:sz w:val="20"/>
          <w:szCs w:val="20"/>
          <w:lang w:eastAsia="ar-SA"/>
        </w:rPr>
        <w:t xml:space="preserve"> directamente hasta 150 hoteles</w:t>
      </w:r>
      <w:r w:rsidRPr="001D7157">
        <w:rPr>
          <w:rFonts w:ascii="Futura Std Book" w:hAnsi="Futura Std Book"/>
          <w:sz w:val="20"/>
          <w:szCs w:val="20"/>
        </w:rPr>
        <w:t xml:space="preserve"> de los departamentos de: </w:t>
      </w:r>
      <w:r w:rsidRPr="001D7157">
        <w:rPr>
          <w:rFonts w:ascii="Futura Std Book" w:eastAsia="Times New Roman" w:hAnsi="Futura Std Book" w:cs="Arial"/>
          <w:sz w:val="20"/>
          <w:szCs w:val="20"/>
          <w:lang w:eastAsia="ar-SA"/>
        </w:rPr>
        <w:t>Bolívar, Boyacá, Caldas, Caquetá, Casanare, Cauca, Cesar, Risaralda, Santander, Sucre y Valle del Cauca.</w:t>
      </w:r>
    </w:p>
    <w:p w14:paraId="5ABC3AB2" w14:textId="77777777" w:rsidR="00866992" w:rsidRPr="001D7157" w:rsidRDefault="00866992" w:rsidP="001D7157">
      <w:pPr>
        <w:pStyle w:val="Prrafodelista"/>
        <w:numPr>
          <w:ilvl w:val="0"/>
          <w:numId w:val="10"/>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1D7157">
        <w:rPr>
          <w:rFonts w:ascii="Futura Std Book" w:hAnsi="Futura Std Book"/>
          <w:b/>
          <w:sz w:val="20"/>
          <w:szCs w:val="20"/>
        </w:rPr>
        <w:t>FNTP-070-2017 Diseño de las rutas de aviturismo de los Andes Orientales y del Sur Occidente Colombiano</w:t>
      </w:r>
      <w:r w:rsidRPr="001D7157">
        <w:rPr>
          <w:rFonts w:ascii="Futura Std Book" w:eastAsia="Times New Roman" w:hAnsi="Futura Std Book" w:cs="Arial"/>
          <w:b/>
          <w:sz w:val="20"/>
          <w:szCs w:val="20"/>
          <w:lang w:eastAsia="ar-SA"/>
        </w:rPr>
        <w:t xml:space="preserve"> </w:t>
      </w:r>
    </w:p>
    <w:p w14:paraId="02249E0D" w14:textId="77777777" w:rsidR="00793A7D" w:rsidRPr="001D7157" w:rsidRDefault="00793A7D"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1D7157">
        <w:rPr>
          <w:rFonts w:ascii="Futura Std Book" w:eastAsia="Times New Roman" w:hAnsi="Futura Std Book" w:cs="Calibri"/>
          <w:b/>
          <w:bCs/>
          <w:sz w:val="20"/>
          <w:szCs w:val="20"/>
          <w:lang w:eastAsia="es-CO"/>
        </w:rPr>
        <w:t>Proponente: </w:t>
      </w:r>
      <w:r w:rsidRPr="001D7157">
        <w:rPr>
          <w:rFonts w:ascii="Futura Std Book" w:eastAsia="Times New Roman" w:hAnsi="Futura Std Book" w:cs="Calibri"/>
          <w:sz w:val="20"/>
          <w:szCs w:val="20"/>
          <w:lang w:eastAsia="es-CO"/>
        </w:rPr>
        <w:t>MinCIT</w:t>
      </w:r>
    </w:p>
    <w:p w14:paraId="51D014F7" w14:textId="77777777" w:rsidR="00793A7D" w:rsidRPr="001D7157" w:rsidRDefault="00793A7D"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1D7157">
        <w:rPr>
          <w:rFonts w:ascii="Futura Std Book" w:eastAsia="Times New Roman" w:hAnsi="Futura Std Book" w:cs="Calibri"/>
          <w:b/>
          <w:bCs/>
          <w:sz w:val="20"/>
          <w:szCs w:val="20"/>
          <w:lang w:eastAsia="es-CO"/>
        </w:rPr>
        <w:t>Valor: </w:t>
      </w:r>
      <w:r w:rsidRPr="001D7157">
        <w:rPr>
          <w:rFonts w:ascii="Futura Std Book" w:eastAsia="Times New Roman" w:hAnsi="Futura Std Book" w:cs="Calibri"/>
          <w:sz w:val="20"/>
          <w:szCs w:val="20"/>
          <w:lang w:eastAsia="es-CO"/>
        </w:rPr>
        <w:t>$2.992.749.300 (aproximado $427.535.614 para el departamento)</w:t>
      </w:r>
    </w:p>
    <w:p w14:paraId="36C12312" w14:textId="77777777" w:rsidR="00793A7D" w:rsidRPr="001D7157" w:rsidRDefault="00793A7D"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1D7157">
        <w:rPr>
          <w:rFonts w:ascii="Futura Std Book" w:eastAsia="Times New Roman" w:hAnsi="Futura Std Book" w:cs="Calibri"/>
          <w:b/>
          <w:bCs/>
          <w:sz w:val="20"/>
          <w:szCs w:val="20"/>
          <w:lang w:eastAsia="es-CO"/>
        </w:rPr>
        <w:t>Objetivo:</w:t>
      </w:r>
      <w:r w:rsidRPr="001D7157">
        <w:rPr>
          <w:rFonts w:ascii="Futura Std Book" w:eastAsia="Times New Roman" w:hAnsi="Futura Std Book" w:cs="Calibri"/>
          <w:sz w:val="20"/>
          <w:szCs w:val="20"/>
          <w:lang w:eastAsia="es-CO"/>
        </w:rPr>
        <w:t> Diseñar las rutas de aviturismo para los Andes Orientales y del Sur Occidente Colombiano</w:t>
      </w:r>
    </w:p>
    <w:p w14:paraId="2A6B4421" w14:textId="77777777" w:rsidR="00793A7D" w:rsidRPr="001D7157" w:rsidRDefault="00793A7D"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1D7157">
        <w:rPr>
          <w:rFonts w:ascii="Futura Std Book" w:eastAsia="Times New Roman" w:hAnsi="Futura Std Book" w:cs="Calibri"/>
          <w:b/>
          <w:bCs/>
          <w:sz w:val="20"/>
          <w:szCs w:val="20"/>
          <w:lang w:eastAsia="es-CO"/>
        </w:rPr>
        <w:t>Inicio: </w:t>
      </w:r>
      <w:r w:rsidRPr="001D7157">
        <w:rPr>
          <w:rFonts w:ascii="Futura Std Book" w:eastAsia="Times New Roman" w:hAnsi="Futura Std Book" w:cs="Calibri"/>
          <w:sz w:val="20"/>
          <w:szCs w:val="20"/>
          <w:lang w:eastAsia="es-CO"/>
        </w:rPr>
        <w:t>14 de febrero de 2018</w:t>
      </w:r>
    </w:p>
    <w:p w14:paraId="7021709D" w14:textId="77777777" w:rsidR="00793A7D" w:rsidRPr="001D7157" w:rsidRDefault="00793A7D"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1D7157">
        <w:rPr>
          <w:rFonts w:ascii="Futura Std Book" w:eastAsia="Times New Roman" w:hAnsi="Futura Std Book" w:cs="Calibri"/>
          <w:b/>
          <w:bCs/>
          <w:sz w:val="20"/>
          <w:szCs w:val="20"/>
          <w:lang w:eastAsia="es-CO"/>
        </w:rPr>
        <w:t>Terminación </w:t>
      </w:r>
      <w:r w:rsidRPr="001D7157">
        <w:rPr>
          <w:rFonts w:ascii="Futura Std Book" w:eastAsia="Times New Roman" w:hAnsi="Futura Std Book" w:cs="Calibri"/>
          <w:sz w:val="20"/>
          <w:szCs w:val="20"/>
          <w:lang w:eastAsia="es-CO"/>
        </w:rPr>
        <w:t>14 de febrero de 2020</w:t>
      </w:r>
    </w:p>
    <w:p w14:paraId="4DEA33F1" w14:textId="77777777" w:rsidR="003D0CC9" w:rsidRPr="001D7157" w:rsidRDefault="003D0CC9" w:rsidP="001D7157">
      <w:pPr>
        <w:shd w:val="clear" w:color="auto" w:fill="FFFFFF"/>
        <w:spacing w:after="0" w:line="240" w:lineRule="auto"/>
        <w:jc w:val="both"/>
        <w:rPr>
          <w:rFonts w:ascii="Futura Std Book" w:eastAsia="Times New Roman" w:hAnsi="Futura Std Book" w:cs="Calibri"/>
          <w:sz w:val="20"/>
          <w:szCs w:val="20"/>
          <w:lang w:eastAsia="es-CO"/>
        </w:rPr>
      </w:pPr>
      <w:r w:rsidRPr="001D7157">
        <w:rPr>
          <w:rFonts w:ascii="Futura Std Book" w:eastAsia="Times New Roman" w:hAnsi="Futura Std Book" w:cs="Calibri"/>
          <w:b/>
          <w:bCs/>
          <w:sz w:val="20"/>
          <w:szCs w:val="20"/>
          <w:lang w:eastAsia="es-CO"/>
        </w:rPr>
        <w:t>Estado:</w:t>
      </w:r>
      <w:r w:rsidRPr="001D7157">
        <w:rPr>
          <w:rFonts w:ascii="Futura Std Book" w:eastAsia="Times New Roman" w:hAnsi="Futura Std Book" w:cs="Calibri"/>
          <w:sz w:val="20"/>
          <w:szCs w:val="20"/>
          <w:lang w:eastAsia="es-CO"/>
        </w:rPr>
        <w:t> en ejecución</w:t>
      </w:r>
    </w:p>
    <w:p w14:paraId="2CD77699" w14:textId="77777777" w:rsidR="003D0CC9" w:rsidRPr="001D7157" w:rsidRDefault="003D0CC9" w:rsidP="001D7157">
      <w:pPr>
        <w:shd w:val="clear" w:color="auto" w:fill="FFFFFF"/>
        <w:spacing w:after="0" w:line="240" w:lineRule="auto"/>
        <w:jc w:val="both"/>
        <w:rPr>
          <w:rFonts w:ascii="Futura Std Book" w:eastAsia="Times New Roman" w:hAnsi="Futura Std Book" w:cs="Calibri"/>
          <w:sz w:val="20"/>
          <w:szCs w:val="20"/>
          <w:lang w:eastAsia="es-CO"/>
        </w:rPr>
      </w:pPr>
      <w:r w:rsidRPr="001D7157">
        <w:rPr>
          <w:rFonts w:ascii="Futura Std Book" w:eastAsia="Times New Roman" w:hAnsi="Futura Std Book" w:cs="Calibri"/>
          <w:b/>
          <w:bCs/>
          <w:sz w:val="20"/>
          <w:szCs w:val="20"/>
          <w:lang w:eastAsia="es-CO"/>
        </w:rPr>
        <w:t>Avance Físico: </w:t>
      </w:r>
      <w:r w:rsidRPr="001D7157">
        <w:rPr>
          <w:rFonts w:ascii="Futura Std Book" w:eastAsia="Times New Roman" w:hAnsi="Futura Std Book" w:cs="Calibri"/>
          <w:sz w:val="20"/>
          <w:szCs w:val="20"/>
          <w:lang w:eastAsia="es-CO"/>
        </w:rPr>
        <w:t>30%</w:t>
      </w:r>
    </w:p>
    <w:p w14:paraId="60EDA173" w14:textId="77777777" w:rsidR="003D0CC9" w:rsidRPr="001D7157" w:rsidRDefault="003D0CC9" w:rsidP="001D7157">
      <w:pPr>
        <w:shd w:val="clear" w:color="auto" w:fill="FFFFFF"/>
        <w:spacing w:after="0" w:line="240" w:lineRule="auto"/>
        <w:jc w:val="both"/>
        <w:rPr>
          <w:rFonts w:ascii="Futura Std Book" w:eastAsia="Times New Roman" w:hAnsi="Futura Std Book" w:cs="Calibri"/>
          <w:sz w:val="20"/>
          <w:szCs w:val="20"/>
          <w:lang w:eastAsia="es-CO"/>
        </w:rPr>
      </w:pPr>
      <w:r w:rsidRPr="001D7157">
        <w:rPr>
          <w:rFonts w:ascii="Futura Std Book" w:eastAsia="Times New Roman" w:hAnsi="Futura Std Book" w:cs="Calibri"/>
          <w:b/>
          <w:bCs/>
          <w:sz w:val="20"/>
          <w:szCs w:val="20"/>
          <w:lang w:eastAsia="es-CO"/>
        </w:rPr>
        <w:t>Informe:</w:t>
      </w:r>
    </w:p>
    <w:p w14:paraId="175798C3" w14:textId="77777777" w:rsidR="003D0CC9" w:rsidRPr="001D7157" w:rsidRDefault="003D0CC9" w:rsidP="001D7157">
      <w:pPr>
        <w:numPr>
          <w:ilvl w:val="0"/>
          <w:numId w:val="57"/>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1D7157">
        <w:rPr>
          <w:rFonts w:ascii="Futura Std Book" w:eastAsia="Times New Roman" w:hAnsi="Futura Std Book" w:cs="Calibri"/>
          <w:sz w:val="20"/>
          <w:szCs w:val="20"/>
          <w:lang w:eastAsia="es-CO"/>
        </w:rPr>
        <w:t>Radicado el 27 de marzo de 2017.</w:t>
      </w:r>
    </w:p>
    <w:p w14:paraId="168C3E78" w14:textId="77777777" w:rsidR="003D0CC9" w:rsidRPr="001D7157" w:rsidRDefault="003D0CC9" w:rsidP="001D7157">
      <w:pPr>
        <w:numPr>
          <w:ilvl w:val="0"/>
          <w:numId w:val="57"/>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1D7157">
        <w:rPr>
          <w:rFonts w:ascii="Futura Std Book" w:eastAsia="Times New Roman" w:hAnsi="Futura Std Book" w:cs="Calibri"/>
          <w:sz w:val="20"/>
          <w:szCs w:val="20"/>
          <w:lang w:eastAsia="es-CO"/>
        </w:rPr>
        <w:t>Aprobado el 25 de mayo de 2017.</w:t>
      </w:r>
    </w:p>
    <w:p w14:paraId="3781D417" w14:textId="61B0AE20" w:rsidR="00936C56" w:rsidRDefault="00936C56" w:rsidP="001D7157">
      <w:pPr>
        <w:numPr>
          <w:ilvl w:val="0"/>
          <w:numId w:val="57"/>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Pr>
          <w:rFonts w:ascii="Futura Std Book" w:eastAsia="Times New Roman" w:hAnsi="Futura Std Book" w:cs="Calibri"/>
          <w:sz w:val="20"/>
          <w:szCs w:val="20"/>
          <w:lang w:eastAsia="es-CO"/>
        </w:rPr>
        <w:t>El proceso de contratación demoro más de lo estimado, toda vez que se suscribió con AUDUBON SOCIETY INC, firma internacional, por consiguiente los documentos homólogos tardaron en ser tramitados.</w:t>
      </w:r>
    </w:p>
    <w:p w14:paraId="1D453BF7" w14:textId="77777777" w:rsidR="003D0CC9" w:rsidRPr="001D7157" w:rsidRDefault="003D0CC9" w:rsidP="001D7157">
      <w:pPr>
        <w:numPr>
          <w:ilvl w:val="0"/>
          <w:numId w:val="57"/>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1D7157">
        <w:rPr>
          <w:rFonts w:ascii="Futura Std Book" w:eastAsia="Times New Roman" w:hAnsi="Futura Std Book" w:cs="Calibri"/>
          <w:sz w:val="20"/>
          <w:szCs w:val="20"/>
          <w:lang w:eastAsia="es-CO"/>
        </w:rPr>
        <w:t>Durante enero de 2019 se adelantó la elaboración de un documento con la propuesta de ruta de Aviturismo de los andes orientales. Asimismo se está diseñando un mecanismo para el monitorio de las estadísticas e indicadores para evaluar el impacto del proyecto. Se realizaran talleres para los informadores de Aviturismo.</w:t>
      </w:r>
      <w:r w:rsidRPr="001D7157">
        <w:rPr>
          <w:rFonts w:ascii="Futura Std Book" w:eastAsia="Times New Roman" w:hAnsi="Futura Std Book" w:cs="Calibri"/>
          <w:sz w:val="20"/>
          <w:szCs w:val="20"/>
          <w:lang w:eastAsia="es-CO"/>
        </w:rPr>
        <w:tab/>
      </w:r>
    </w:p>
    <w:p w14:paraId="041A3951" w14:textId="77777777" w:rsidR="003D0CC9" w:rsidRPr="001D7157" w:rsidRDefault="003D0CC9" w:rsidP="001D7157">
      <w:pPr>
        <w:numPr>
          <w:ilvl w:val="0"/>
          <w:numId w:val="57"/>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1D7157">
        <w:rPr>
          <w:rFonts w:ascii="Futura Std Book" w:eastAsia="Times New Roman" w:hAnsi="Futura Std Book" w:cs="Calibri"/>
          <w:sz w:val="20"/>
          <w:szCs w:val="20"/>
          <w:lang w:eastAsia="es-CO"/>
        </w:rPr>
        <w:t>Se estima en febrero de 2019 concertar con los actores pertinentes los elementos para implementar la ruta de Aviturismo y socializarla; así como continuar en la construcción del mecanismo de monitoreo de estadísticas. Se elaborara y socializara un documento diagnóstico del estado de conservación de la avifauna.</w:t>
      </w:r>
    </w:p>
    <w:p w14:paraId="7D158FF2" w14:textId="77777777" w:rsidR="00792E03" w:rsidRPr="001D7157" w:rsidRDefault="00792E03" w:rsidP="001D7157">
      <w:pPr>
        <w:numPr>
          <w:ilvl w:val="0"/>
          <w:numId w:val="57"/>
        </w:numPr>
        <w:shd w:val="clear" w:color="auto" w:fill="FFFFFF"/>
        <w:spacing w:after="0" w:line="240" w:lineRule="auto"/>
        <w:jc w:val="both"/>
        <w:rPr>
          <w:rFonts w:ascii="Futura Std Book" w:eastAsia="Times New Roman" w:hAnsi="Futura Std Book" w:cs="Calibri"/>
          <w:sz w:val="20"/>
          <w:szCs w:val="20"/>
          <w:lang w:eastAsia="es-CO"/>
        </w:rPr>
      </w:pPr>
      <w:r w:rsidRPr="001D7157">
        <w:rPr>
          <w:rFonts w:ascii="Futura Std Book" w:eastAsia="Times New Roman" w:hAnsi="Futura Std Book" w:cs="Arial"/>
          <w:sz w:val="20"/>
          <w:szCs w:val="20"/>
          <w:lang w:eastAsia="ar-SA"/>
        </w:rPr>
        <w:t>L</w:t>
      </w:r>
      <w:r w:rsidR="009D3063" w:rsidRPr="001D7157">
        <w:rPr>
          <w:rFonts w:ascii="Futura Std Book" w:eastAsia="Times New Roman" w:hAnsi="Futura Std Book" w:cs="Arial"/>
          <w:sz w:val="20"/>
          <w:szCs w:val="20"/>
          <w:lang w:eastAsia="ar-SA"/>
        </w:rPr>
        <w:t>a ruta abarca andes orientales (Boyacá, Cundinamarca, Huila y Tolima) y el suroccidente (Cauca, Valle del Cauca y Nariño).</w:t>
      </w:r>
    </w:p>
    <w:p w14:paraId="3F40279B" w14:textId="77777777" w:rsidR="00793A7D" w:rsidRPr="001D7157" w:rsidRDefault="00793A7D" w:rsidP="001D7157">
      <w:pPr>
        <w:numPr>
          <w:ilvl w:val="0"/>
          <w:numId w:val="57"/>
        </w:numPr>
        <w:shd w:val="clear" w:color="auto" w:fill="FFFFFF"/>
        <w:spacing w:after="0" w:line="240" w:lineRule="auto"/>
        <w:jc w:val="both"/>
        <w:rPr>
          <w:rFonts w:ascii="Futura Std Book" w:eastAsia="Times New Roman" w:hAnsi="Futura Std Book" w:cs="Calibri"/>
          <w:sz w:val="20"/>
          <w:szCs w:val="20"/>
          <w:lang w:eastAsia="es-CO"/>
        </w:rPr>
      </w:pPr>
      <w:r w:rsidRPr="001D7157">
        <w:rPr>
          <w:rFonts w:ascii="Futura Std Book" w:eastAsia="Times New Roman" w:hAnsi="Futura Std Book" w:cs="Calibri"/>
          <w:sz w:val="20"/>
          <w:szCs w:val="20"/>
          <w:lang w:eastAsia="es-CO"/>
        </w:rPr>
        <w:t>Departamentos de impacto: Boyacá, Cundinamarca, Cauca, Huila, Nariño, Tolima y Valle del Cauca</w:t>
      </w:r>
    </w:p>
    <w:p w14:paraId="1B3C4658" w14:textId="77777777" w:rsidR="00953A9F" w:rsidRPr="001D7157" w:rsidRDefault="00953A9F" w:rsidP="001D7157">
      <w:pPr>
        <w:pStyle w:val="Prrafodelista"/>
        <w:numPr>
          <w:ilvl w:val="0"/>
          <w:numId w:val="10"/>
        </w:numPr>
        <w:tabs>
          <w:tab w:val="left" w:pos="284"/>
          <w:tab w:val="left" w:pos="567"/>
        </w:tabs>
        <w:spacing w:after="0" w:line="240" w:lineRule="auto"/>
        <w:jc w:val="both"/>
        <w:rPr>
          <w:rFonts w:ascii="Futura Std Book" w:hAnsi="Futura Std Book"/>
          <w:b/>
          <w:sz w:val="20"/>
          <w:szCs w:val="20"/>
        </w:rPr>
      </w:pPr>
      <w:r w:rsidRPr="001D7157">
        <w:rPr>
          <w:rFonts w:ascii="Futura Std Book" w:hAnsi="Futura Std Book"/>
          <w:b/>
          <w:sz w:val="20"/>
          <w:szCs w:val="20"/>
        </w:rPr>
        <w:t>FNTP-087-2017 Formación en idiomas para las agencias de viajes y prestadores de</w:t>
      </w:r>
      <w:r w:rsidR="001D7157" w:rsidRPr="001D7157">
        <w:rPr>
          <w:rFonts w:ascii="Futura Std Book" w:hAnsi="Futura Std Book"/>
          <w:b/>
          <w:sz w:val="20"/>
          <w:szCs w:val="20"/>
        </w:rPr>
        <w:t xml:space="preserve"> servicios turísticos 2017-2018</w:t>
      </w:r>
    </w:p>
    <w:p w14:paraId="72635A0F" w14:textId="77777777" w:rsidR="00953A9F" w:rsidRPr="001D7157" w:rsidRDefault="00953A9F" w:rsidP="001D7157">
      <w:pPr>
        <w:shd w:val="clear" w:color="auto" w:fill="FFFFFF"/>
        <w:spacing w:after="0" w:line="240" w:lineRule="auto"/>
        <w:jc w:val="both"/>
        <w:rPr>
          <w:rFonts w:ascii="Futura Std Book" w:hAnsi="Futura Std Book"/>
          <w:sz w:val="20"/>
          <w:szCs w:val="20"/>
        </w:rPr>
      </w:pPr>
      <w:r w:rsidRPr="001D7157">
        <w:rPr>
          <w:rFonts w:ascii="Futura Std Book" w:hAnsi="Futura Std Book"/>
          <w:b/>
          <w:sz w:val="20"/>
          <w:szCs w:val="20"/>
        </w:rPr>
        <w:t xml:space="preserve">Proponente: </w:t>
      </w:r>
      <w:r w:rsidRPr="001D7157">
        <w:rPr>
          <w:rFonts w:ascii="Futura Std Book" w:hAnsi="Futura Std Book"/>
          <w:sz w:val="20"/>
          <w:szCs w:val="20"/>
        </w:rPr>
        <w:t xml:space="preserve">Anato </w:t>
      </w:r>
    </w:p>
    <w:p w14:paraId="6882E536" w14:textId="77777777" w:rsidR="00953A9F" w:rsidRPr="001D7157" w:rsidRDefault="00953A9F" w:rsidP="001D7157">
      <w:pPr>
        <w:shd w:val="clear" w:color="auto" w:fill="FFFFFF"/>
        <w:spacing w:after="0" w:line="240" w:lineRule="auto"/>
        <w:jc w:val="both"/>
        <w:rPr>
          <w:rFonts w:ascii="Futura Std Book" w:hAnsi="Futura Std Book"/>
          <w:sz w:val="20"/>
          <w:szCs w:val="20"/>
        </w:rPr>
      </w:pPr>
      <w:r w:rsidRPr="001D7157">
        <w:rPr>
          <w:rFonts w:ascii="Futura Std Book" w:hAnsi="Futura Std Book"/>
          <w:b/>
          <w:sz w:val="20"/>
          <w:szCs w:val="20"/>
        </w:rPr>
        <w:t>Valor:</w:t>
      </w:r>
      <w:r w:rsidRPr="001D7157">
        <w:rPr>
          <w:rFonts w:ascii="Futura Std Book" w:hAnsi="Futura Std Book"/>
          <w:sz w:val="20"/>
          <w:szCs w:val="20"/>
        </w:rPr>
        <w:t xml:space="preserve"> $775.377.000 (Fontur $619.774.88</w:t>
      </w:r>
      <w:r w:rsidR="001D7157" w:rsidRPr="001D7157">
        <w:rPr>
          <w:rFonts w:ascii="Futura Std Book" w:hAnsi="Futura Std Book"/>
          <w:sz w:val="20"/>
          <w:szCs w:val="20"/>
        </w:rPr>
        <w:t>0; contrapartida $155.602.120)</w:t>
      </w:r>
    </w:p>
    <w:p w14:paraId="00A03AE3" w14:textId="77777777" w:rsidR="00953A9F" w:rsidRPr="001D7157" w:rsidRDefault="00953A9F" w:rsidP="001D7157">
      <w:pPr>
        <w:shd w:val="clear" w:color="auto" w:fill="FFFFFF"/>
        <w:spacing w:after="0" w:line="240" w:lineRule="auto"/>
        <w:jc w:val="both"/>
        <w:rPr>
          <w:rFonts w:ascii="Futura Std Book" w:hAnsi="Futura Std Book"/>
          <w:sz w:val="20"/>
          <w:szCs w:val="20"/>
        </w:rPr>
      </w:pPr>
      <w:r w:rsidRPr="001D7157">
        <w:rPr>
          <w:rFonts w:ascii="Futura Std Book" w:hAnsi="Futura Std Book"/>
          <w:b/>
          <w:sz w:val="20"/>
          <w:szCs w:val="20"/>
        </w:rPr>
        <w:t>Objetivo</w:t>
      </w:r>
      <w:r w:rsidR="001D7157" w:rsidRPr="001D7157">
        <w:rPr>
          <w:rFonts w:ascii="Futura Std Book" w:hAnsi="Futura Std Book"/>
          <w:b/>
          <w:sz w:val="20"/>
          <w:szCs w:val="20"/>
        </w:rPr>
        <w:t>:</w:t>
      </w:r>
      <w:r w:rsidR="001D7157" w:rsidRPr="001D7157">
        <w:rPr>
          <w:rFonts w:ascii="Futura Std Book" w:hAnsi="Futura Std Book"/>
          <w:sz w:val="20"/>
          <w:szCs w:val="20"/>
        </w:rPr>
        <w:t xml:space="preserve"> </w:t>
      </w:r>
      <w:r w:rsidRPr="001D7157">
        <w:rPr>
          <w:rFonts w:ascii="Futura Std Book" w:hAnsi="Futura Std Book"/>
          <w:sz w:val="20"/>
          <w:szCs w:val="20"/>
        </w:rPr>
        <w:t xml:space="preserve">Formar a los funcionarios de las agencias de viajes y el sector turístico en general en los idiomas inglés, francés y portugués para el fortalecimiento de esta competencia </w:t>
      </w:r>
      <w:r w:rsidR="001D7157" w:rsidRPr="001D7157">
        <w:rPr>
          <w:rFonts w:ascii="Futura Std Book" w:hAnsi="Futura Std Book"/>
          <w:sz w:val="20"/>
          <w:szCs w:val="20"/>
        </w:rPr>
        <w:t>ante la comunidad internacional</w:t>
      </w:r>
      <w:r w:rsidRPr="001D7157">
        <w:rPr>
          <w:rFonts w:ascii="Futura Std Book" w:hAnsi="Futura Std Book"/>
          <w:sz w:val="20"/>
          <w:szCs w:val="20"/>
        </w:rPr>
        <w:t xml:space="preserve">. </w:t>
      </w:r>
    </w:p>
    <w:p w14:paraId="1DFFCA05" w14:textId="77777777" w:rsidR="00953A9F" w:rsidRPr="001D7157" w:rsidRDefault="00953A9F" w:rsidP="001D7157">
      <w:pPr>
        <w:shd w:val="clear" w:color="auto" w:fill="FFFFFF"/>
        <w:spacing w:after="0" w:line="240" w:lineRule="auto"/>
        <w:jc w:val="both"/>
        <w:rPr>
          <w:rFonts w:ascii="Futura Std Book" w:hAnsi="Futura Std Book"/>
          <w:sz w:val="20"/>
          <w:szCs w:val="20"/>
        </w:rPr>
      </w:pPr>
      <w:r w:rsidRPr="001D7157">
        <w:rPr>
          <w:rFonts w:ascii="Futura Std Book" w:hAnsi="Futura Std Book"/>
          <w:b/>
          <w:sz w:val="20"/>
          <w:szCs w:val="20"/>
        </w:rPr>
        <w:t>Inicio</w:t>
      </w:r>
      <w:r w:rsidRPr="001D7157">
        <w:rPr>
          <w:rFonts w:ascii="Futura Std Book" w:hAnsi="Futura Std Book"/>
          <w:sz w:val="20"/>
          <w:szCs w:val="20"/>
        </w:rPr>
        <w:t>: Mayo 2018</w:t>
      </w:r>
    </w:p>
    <w:p w14:paraId="78F5D417" w14:textId="77777777" w:rsidR="00953A9F" w:rsidRPr="001D7157" w:rsidRDefault="00953A9F" w:rsidP="001D7157">
      <w:pPr>
        <w:shd w:val="clear" w:color="auto" w:fill="FFFFFF"/>
        <w:spacing w:after="0" w:line="240" w:lineRule="auto"/>
        <w:jc w:val="both"/>
        <w:rPr>
          <w:rFonts w:ascii="Futura Std Book" w:hAnsi="Futura Std Book"/>
          <w:sz w:val="20"/>
          <w:szCs w:val="20"/>
        </w:rPr>
      </w:pPr>
      <w:r w:rsidRPr="001D7157">
        <w:rPr>
          <w:rFonts w:ascii="Futura Std Book" w:hAnsi="Futura Std Book"/>
          <w:b/>
          <w:sz w:val="20"/>
          <w:szCs w:val="20"/>
        </w:rPr>
        <w:t>Terminación</w:t>
      </w:r>
      <w:r w:rsidRPr="001D7157">
        <w:rPr>
          <w:rFonts w:ascii="Futura Std Book" w:hAnsi="Futura Std Book"/>
          <w:sz w:val="20"/>
          <w:szCs w:val="20"/>
        </w:rPr>
        <w:t>: Mayo 2019</w:t>
      </w:r>
    </w:p>
    <w:p w14:paraId="09D67D7E" w14:textId="77777777" w:rsidR="00953A9F" w:rsidRPr="001D7157" w:rsidRDefault="00953A9F" w:rsidP="001D7157">
      <w:pPr>
        <w:shd w:val="clear" w:color="auto" w:fill="FFFFFF"/>
        <w:spacing w:after="0" w:line="240" w:lineRule="auto"/>
        <w:jc w:val="both"/>
        <w:rPr>
          <w:rFonts w:ascii="Futura Std Book" w:hAnsi="Futura Std Book"/>
          <w:sz w:val="20"/>
          <w:szCs w:val="20"/>
        </w:rPr>
      </w:pPr>
      <w:r w:rsidRPr="001D7157">
        <w:rPr>
          <w:rFonts w:ascii="Futura Std Book" w:hAnsi="Futura Std Book"/>
          <w:b/>
          <w:sz w:val="20"/>
          <w:szCs w:val="20"/>
        </w:rPr>
        <w:t>Estado</w:t>
      </w:r>
      <w:r w:rsidRPr="001D7157">
        <w:rPr>
          <w:rFonts w:ascii="Futura Std Book" w:hAnsi="Futura Std Book"/>
          <w:sz w:val="20"/>
          <w:szCs w:val="20"/>
        </w:rPr>
        <w:t xml:space="preserve">: en ejecución </w:t>
      </w:r>
    </w:p>
    <w:p w14:paraId="049901B3" w14:textId="77777777" w:rsidR="00953A9F" w:rsidRPr="001D7157" w:rsidRDefault="00953A9F" w:rsidP="001D7157">
      <w:pPr>
        <w:shd w:val="clear" w:color="auto" w:fill="FFFFFF"/>
        <w:spacing w:after="0" w:line="240" w:lineRule="auto"/>
        <w:jc w:val="both"/>
        <w:rPr>
          <w:rFonts w:ascii="Futura Std Book" w:hAnsi="Futura Std Book"/>
          <w:sz w:val="20"/>
          <w:szCs w:val="20"/>
        </w:rPr>
      </w:pPr>
      <w:r w:rsidRPr="001D7157">
        <w:rPr>
          <w:rFonts w:ascii="Futura Std Book" w:hAnsi="Futura Std Book"/>
          <w:b/>
          <w:sz w:val="20"/>
          <w:szCs w:val="20"/>
        </w:rPr>
        <w:t>Avance</w:t>
      </w:r>
      <w:r w:rsidRPr="001D7157">
        <w:rPr>
          <w:rFonts w:ascii="Futura Std Book" w:hAnsi="Futura Std Book"/>
          <w:sz w:val="20"/>
          <w:szCs w:val="20"/>
        </w:rPr>
        <w:t>: 40%</w:t>
      </w:r>
    </w:p>
    <w:p w14:paraId="7CE2E8F8" w14:textId="77777777" w:rsidR="00953A9F" w:rsidRPr="001D7157" w:rsidRDefault="00953A9F" w:rsidP="001D7157">
      <w:pPr>
        <w:shd w:val="clear" w:color="auto" w:fill="FFFFFF"/>
        <w:spacing w:after="0" w:line="240" w:lineRule="auto"/>
        <w:jc w:val="both"/>
        <w:rPr>
          <w:rFonts w:ascii="Futura Std Book" w:hAnsi="Futura Std Book"/>
          <w:sz w:val="20"/>
          <w:szCs w:val="20"/>
        </w:rPr>
      </w:pPr>
      <w:r w:rsidRPr="001D7157">
        <w:rPr>
          <w:rFonts w:ascii="Futura Std Book" w:hAnsi="Futura Std Book"/>
          <w:b/>
          <w:sz w:val="20"/>
          <w:szCs w:val="20"/>
        </w:rPr>
        <w:t>Informe</w:t>
      </w:r>
      <w:r w:rsidRPr="001D7157">
        <w:rPr>
          <w:rFonts w:ascii="Futura Std Book" w:hAnsi="Futura Std Book"/>
          <w:sz w:val="20"/>
          <w:szCs w:val="20"/>
        </w:rPr>
        <w:t>:</w:t>
      </w:r>
    </w:p>
    <w:p w14:paraId="28107419" w14:textId="77777777" w:rsidR="00953A9F" w:rsidRPr="001D7157" w:rsidRDefault="00953A9F" w:rsidP="001D7157">
      <w:pPr>
        <w:pStyle w:val="Prrafodelista"/>
        <w:numPr>
          <w:ilvl w:val="0"/>
          <w:numId w:val="74"/>
        </w:numPr>
        <w:shd w:val="clear" w:color="auto" w:fill="FFFFFF"/>
        <w:spacing w:after="0" w:line="240" w:lineRule="auto"/>
        <w:jc w:val="both"/>
        <w:rPr>
          <w:rFonts w:ascii="Futura Std Book" w:hAnsi="Futura Std Book"/>
          <w:sz w:val="20"/>
          <w:szCs w:val="20"/>
        </w:rPr>
      </w:pPr>
      <w:r w:rsidRPr="001D7157">
        <w:rPr>
          <w:rFonts w:ascii="Futura Std Book" w:hAnsi="Futura Std Book"/>
          <w:sz w:val="20"/>
          <w:szCs w:val="20"/>
        </w:rPr>
        <w:t xml:space="preserve">Radicado el 28 de abril de 2017 y aprobado el 17 de agosto de 2017. </w:t>
      </w:r>
    </w:p>
    <w:p w14:paraId="1A429C41" w14:textId="77777777" w:rsidR="00953A9F" w:rsidRPr="001D7157" w:rsidRDefault="00953A9F" w:rsidP="001D7157">
      <w:pPr>
        <w:pStyle w:val="Prrafodelista"/>
        <w:numPr>
          <w:ilvl w:val="0"/>
          <w:numId w:val="74"/>
        </w:numPr>
        <w:shd w:val="clear" w:color="auto" w:fill="FFFFFF"/>
        <w:spacing w:after="0" w:line="240" w:lineRule="auto"/>
        <w:jc w:val="both"/>
        <w:rPr>
          <w:rFonts w:ascii="Futura Std Book" w:hAnsi="Futura Std Book"/>
          <w:sz w:val="20"/>
          <w:szCs w:val="20"/>
        </w:rPr>
      </w:pPr>
      <w:r w:rsidRPr="001D7157">
        <w:rPr>
          <w:rFonts w:ascii="Futura Std Book" w:hAnsi="Futura Std Book"/>
          <w:sz w:val="20"/>
          <w:szCs w:val="20"/>
        </w:rPr>
        <w:t xml:space="preserve">La primera invitación se declaró desierta, por lo que se procedió a una segunda la cual se adjudicó en diciembre de 2017. </w:t>
      </w:r>
    </w:p>
    <w:p w14:paraId="087133CC" w14:textId="77777777" w:rsidR="00953A9F" w:rsidRPr="001D7157" w:rsidRDefault="00953A9F" w:rsidP="001D7157">
      <w:pPr>
        <w:pStyle w:val="Prrafodelista"/>
        <w:numPr>
          <w:ilvl w:val="0"/>
          <w:numId w:val="74"/>
        </w:numPr>
        <w:shd w:val="clear" w:color="auto" w:fill="FFFFFF"/>
        <w:spacing w:after="0" w:line="240" w:lineRule="auto"/>
        <w:jc w:val="both"/>
        <w:rPr>
          <w:rFonts w:ascii="Futura Std Book" w:hAnsi="Futura Std Book"/>
          <w:iCs/>
          <w:sz w:val="20"/>
          <w:szCs w:val="20"/>
        </w:rPr>
      </w:pPr>
      <w:r w:rsidRPr="001D7157">
        <w:rPr>
          <w:rFonts w:ascii="Futura Std Book" w:hAnsi="Futura Std Book"/>
          <w:sz w:val="20"/>
          <w:szCs w:val="20"/>
        </w:rPr>
        <w:t xml:space="preserve">Se encuentra </w:t>
      </w:r>
      <w:r w:rsidRPr="001D7157">
        <w:rPr>
          <w:rFonts w:ascii="Futura Std Book" w:hAnsi="Futura Std Book"/>
          <w:i/>
          <w:iCs/>
          <w:sz w:val="20"/>
          <w:szCs w:val="20"/>
        </w:rPr>
        <w:t xml:space="preserve">en ejecución </w:t>
      </w:r>
      <w:r w:rsidRPr="001D7157">
        <w:rPr>
          <w:rFonts w:ascii="Futura Std Book" w:hAnsi="Futura Std Book"/>
          <w:iCs/>
          <w:sz w:val="20"/>
          <w:szCs w:val="20"/>
        </w:rPr>
        <w:t xml:space="preserve">hasta mayo de 2019. </w:t>
      </w:r>
    </w:p>
    <w:p w14:paraId="79DCC5D7" w14:textId="77777777" w:rsidR="0001260A" w:rsidRPr="001D7157" w:rsidRDefault="00953A9F" w:rsidP="001D7157">
      <w:pPr>
        <w:shd w:val="clear" w:color="auto" w:fill="FFFFFF"/>
        <w:tabs>
          <w:tab w:val="left" w:pos="284"/>
        </w:tabs>
        <w:spacing w:after="0" w:line="240" w:lineRule="auto"/>
        <w:jc w:val="both"/>
        <w:rPr>
          <w:rFonts w:ascii="Futura Std Book" w:hAnsi="Futura Std Book"/>
          <w:iCs/>
          <w:sz w:val="20"/>
          <w:szCs w:val="20"/>
        </w:rPr>
      </w:pPr>
      <w:r w:rsidRPr="001D7157">
        <w:rPr>
          <w:rFonts w:ascii="Futura Std Book" w:hAnsi="Futura Std Book"/>
          <w:iCs/>
          <w:sz w:val="20"/>
          <w:szCs w:val="20"/>
        </w:rPr>
        <w:t>El programa de idiomas propuesto, fue previsto para un total de 300 beneficiarios, está dirigido principalmente a los empleados de las agencias de viajes y a prestadores turísticos, cuyo Registro Nacional de Turismo se encuentren al día</w:t>
      </w:r>
      <w:r w:rsidR="0001260A" w:rsidRPr="001D7157">
        <w:rPr>
          <w:rFonts w:ascii="Futura Std Book" w:hAnsi="Futura Std Book"/>
          <w:iCs/>
          <w:sz w:val="20"/>
          <w:szCs w:val="20"/>
        </w:rPr>
        <w:t>.</w:t>
      </w:r>
    </w:p>
    <w:p w14:paraId="259EB3CE" w14:textId="77777777" w:rsidR="0001260A" w:rsidRPr="001D7157" w:rsidRDefault="0001260A" w:rsidP="001D7157">
      <w:pPr>
        <w:pStyle w:val="Prrafodelista"/>
        <w:numPr>
          <w:ilvl w:val="0"/>
          <w:numId w:val="76"/>
        </w:numPr>
        <w:shd w:val="clear" w:color="auto" w:fill="FFFFFF"/>
        <w:tabs>
          <w:tab w:val="left" w:pos="284"/>
        </w:tabs>
        <w:spacing w:after="0" w:line="240" w:lineRule="auto"/>
        <w:ind w:left="426" w:hanging="426"/>
        <w:jc w:val="both"/>
        <w:rPr>
          <w:rFonts w:ascii="Futura Std Book" w:hAnsi="Futura Std Book"/>
          <w:iCs/>
          <w:sz w:val="20"/>
          <w:szCs w:val="20"/>
        </w:rPr>
      </w:pPr>
      <w:r w:rsidRPr="001D7157">
        <w:rPr>
          <w:rFonts w:ascii="Futura Std Book" w:hAnsi="Futura Std Book"/>
          <w:iCs/>
          <w:sz w:val="20"/>
          <w:szCs w:val="20"/>
        </w:rPr>
        <w:t xml:space="preserve">Departamentos de impacto: </w:t>
      </w:r>
      <w:r w:rsidRPr="001D7157">
        <w:rPr>
          <w:rFonts w:ascii="Futura Std Book" w:hAnsi="Futura Std Book" w:cs="Arial"/>
          <w:sz w:val="20"/>
          <w:szCs w:val="20"/>
          <w:shd w:val="clear" w:color="auto" w:fill="FFFFFF"/>
        </w:rPr>
        <w:t>Antioquia; Atlántico; Bolívar; Cundinamarca; Valle del Cauca</w:t>
      </w:r>
    </w:p>
    <w:p w14:paraId="5464B27D" w14:textId="77777777" w:rsidR="00A17462" w:rsidRPr="001D7157" w:rsidRDefault="00A17462" w:rsidP="001D7157">
      <w:pPr>
        <w:pStyle w:val="Prrafodelista"/>
        <w:numPr>
          <w:ilvl w:val="0"/>
          <w:numId w:val="10"/>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1D7157">
        <w:rPr>
          <w:rFonts w:ascii="Futura Std Book" w:hAnsi="Futura Std Book"/>
          <w:b/>
          <w:sz w:val="20"/>
          <w:szCs w:val="20"/>
        </w:rPr>
        <w:t>FNTP-131-2017 Toma de muestreos de calidad del agua de mar en doce playas pre piloto seleccionadas para la implementaci</w:t>
      </w:r>
      <w:r w:rsidR="00245AA0" w:rsidRPr="001D7157">
        <w:rPr>
          <w:rFonts w:ascii="Futura Std Book" w:hAnsi="Futura Std Book"/>
          <w:b/>
          <w:sz w:val="20"/>
          <w:szCs w:val="20"/>
        </w:rPr>
        <w:t>ón del programa Banderas Azules</w:t>
      </w:r>
    </w:p>
    <w:p w14:paraId="36203848" w14:textId="77777777" w:rsidR="00A17462" w:rsidRPr="001D7157" w:rsidRDefault="00A17462"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D7157">
        <w:rPr>
          <w:rFonts w:ascii="Futura Std Book" w:eastAsia="Times New Roman" w:hAnsi="Futura Std Book" w:cs="Arial"/>
          <w:b/>
          <w:sz w:val="20"/>
          <w:szCs w:val="20"/>
          <w:lang w:eastAsia="ar-SA"/>
        </w:rPr>
        <w:t xml:space="preserve">Proponente: </w:t>
      </w:r>
      <w:r w:rsidRPr="001D7157">
        <w:rPr>
          <w:rFonts w:ascii="Futura Std Book" w:hAnsi="Futura Std Book"/>
          <w:sz w:val="20"/>
          <w:szCs w:val="20"/>
        </w:rPr>
        <w:t>MinCIT</w:t>
      </w:r>
    </w:p>
    <w:p w14:paraId="0D1BF7F4" w14:textId="77777777" w:rsidR="00B703B4" w:rsidRPr="001D7157" w:rsidRDefault="00A17462"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eastAsia="Times New Roman" w:hAnsi="Futura Std Book" w:cs="Arial"/>
          <w:b/>
          <w:sz w:val="20"/>
          <w:szCs w:val="20"/>
          <w:lang w:eastAsia="ar-SA"/>
        </w:rPr>
        <w:t xml:space="preserve">Valor: </w:t>
      </w:r>
      <w:r w:rsidRPr="001D7157">
        <w:rPr>
          <w:rFonts w:ascii="Futura Std Book" w:hAnsi="Futura Std Book"/>
          <w:sz w:val="20"/>
          <w:szCs w:val="20"/>
        </w:rPr>
        <w:t>$377.517.820 (aproximado $</w:t>
      </w:r>
      <w:r w:rsidR="005E1CFC" w:rsidRPr="001D7157">
        <w:rPr>
          <w:rFonts w:ascii="Futura Std Book" w:hAnsi="Futura Std Book"/>
          <w:sz w:val="20"/>
          <w:szCs w:val="20"/>
        </w:rPr>
        <w:t>94.379.455</w:t>
      </w:r>
      <w:r w:rsidRPr="001D7157">
        <w:rPr>
          <w:rFonts w:ascii="Futura Std Book" w:hAnsi="Futura Std Book"/>
          <w:sz w:val="20"/>
          <w:szCs w:val="20"/>
        </w:rPr>
        <w:t xml:space="preserve"> para el departamento).</w:t>
      </w:r>
    </w:p>
    <w:p w14:paraId="0503FE4C" w14:textId="77777777" w:rsidR="00A17462" w:rsidRPr="001D7157" w:rsidRDefault="00A17462"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eastAsia="Times New Roman" w:hAnsi="Futura Std Book" w:cs="Arial"/>
          <w:b/>
          <w:sz w:val="20"/>
          <w:szCs w:val="20"/>
          <w:lang w:eastAsia="ar-SA"/>
        </w:rPr>
        <w:t xml:space="preserve">Objetivo: </w:t>
      </w:r>
      <w:r w:rsidR="00514AD0" w:rsidRPr="001D7157">
        <w:rPr>
          <w:rFonts w:ascii="Futura Std Book" w:hAnsi="Futura Std Book"/>
          <w:sz w:val="20"/>
          <w:szCs w:val="20"/>
        </w:rPr>
        <w:t xml:space="preserve">Fortalecer la competitividad del producto de sol y playa del país, mediante el apoyo a la inclusión de Colombia en el programa de banderas azules de la FEE - </w:t>
      </w:r>
      <w:r w:rsidR="001D7157" w:rsidRPr="001D7157">
        <w:rPr>
          <w:rFonts w:ascii="Futura Std Book" w:hAnsi="Futura Std Book"/>
          <w:sz w:val="20"/>
          <w:szCs w:val="20"/>
        </w:rPr>
        <w:t>Fondation For Evironmental Education</w:t>
      </w:r>
    </w:p>
    <w:p w14:paraId="053F54FF" w14:textId="77777777" w:rsidR="00A17462" w:rsidRPr="001D7157" w:rsidRDefault="00A17462"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eastAsia="Times New Roman" w:hAnsi="Futura Std Book" w:cs="Arial"/>
          <w:b/>
          <w:sz w:val="20"/>
          <w:szCs w:val="20"/>
          <w:lang w:eastAsia="ar-SA"/>
        </w:rPr>
        <w:t xml:space="preserve">Inicio: </w:t>
      </w:r>
      <w:r w:rsidR="00665552" w:rsidRPr="001D7157">
        <w:rPr>
          <w:rFonts w:ascii="Futura Std Book" w:eastAsia="Times New Roman" w:hAnsi="Futura Std Book" w:cs="Arial"/>
          <w:sz w:val="20"/>
          <w:szCs w:val="20"/>
          <w:lang w:eastAsia="ar-SA"/>
        </w:rPr>
        <w:t xml:space="preserve">22 </w:t>
      </w:r>
      <w:r w:rsidRPr="001D7157">
        <w:rPr>
          <w:rFonts w:ascii="Futura Std Book" w:eastAsia="Times New Roman" w:hAnsi="Futura Std Book" w:cs="Arial"/>
          <w:sz w:val="20"/>
          <w:szCs w:val="20"/>
          <w:lang w:eastAsia="ar-SA"/>
        </w:rPr>
        <w:t>enero de 2018</w:t>
      </w:r>
    </w:p>
    <w:p w14:paraId="69AC74A1" w14:textId="77777777" w:rsidR="00A17462" w:rsidRPr="001D7157" w:rsidRDefault="00A17462"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D7157">
        <w:rPr>
          <w:rFonts w:ascii="Futura Std Book" w:eastAsia="Times New Roman" w:hAnsi="Futura Std Book" w:cs="Arial"/>
          <w:b/>
          <w:sz w:val="20"/>
          <w:szCs w:val="20"/>
          <w:lang w:eastAsia="ar-SA"/>
        </w:rPr>
        <w:lastRenderedPageBreak/>
        <w:t xml:space="preserve">Terminación: </w:t>
      </w:r>
      <w:r w:rsidR="00665552" w:rsidRPr="001D7157">
        <w:rPr>
          <w:rFonts w:ascii="Futura Std Book" w:eastAsia="Times New Roman" w:hAnsi="Futura Std Book" w:cs="Arial"/>
          <w:sz w:val="20"/>
          <w:szCs w:val="20"/>
          <w:lang w:eastAsia="ar-SA"/>
        </w:rPr>
        <w:t xml:space="preserve">22 </w:t>
      </w:r>
      <w:r w:rsidRPr="001D7157">
        <w:rPr>
          <w:rFonts w:ascii="Futura Std Book" w:eastAsia="Times New Roman" w:hAnsi="Futura Std Book" w:cs="Arial"/>
          <w:sz w:val="20"/>
          <w:szCs w:val="20"/>
          <w:lang w:eastAsia="ar-SA"/>
        </w:rPr>
        <w:t xml:space="preserve">diciembre de 2018 </w:t>
      </w:r>
    </w:p>
    <w:p w14:paraId="6201B5BB" w14:textId="77777777" w:rsidR="009E440D" w:rsidRPr="009E440D" w:rsidRDefault="009E440D" w:rsidP="009E440D">
      <w:pPr>
        <w:shd w:val="clear" w:color="auto" w:fill="FFFFFF"/>
        <w:spacing w:after="0" w:line="240" w:lineRule="auto"/>
        <w:jc w:val="both"/>
        <w:rPr>
          <w:rFonts w:ascii="Futura Std Book" w:eastAsia="Times New Roman" w:hAnsi="Futura Std Book" w:cs="Times New Roman"/>
          <w:b/>
          <w:bCs/>
          <w:sz w:val="20"/>
          <w:szCs w:val="20"/>
          <w:lang w:eastAsia="es-CO"/>
        </w:rPr>
      </w:pPr>
      <w:r w:rsidRPr="009E440D">
        <w:rPr>
          <w:rFonts w:ascii="Futura Std Book" w:eastAsia="Times New Roman" w:hAnsi="Futura Std Book" w:cs="Times New Roman"/>
          <w:b/>
          <w:bCs/>
          <w:sz w:val="20"/>
          <w:szCs w:val="20"/>
          <w:lang w:eastAsia="es-CO"/>
        </w:rPr>
        <w:t xml:space="preserve">Estado: </w:t>
      </w:r>
      <w:r w:rsidRPr="009E440D">
        <w:rPr>
          <w:rFonts w:ascii="Futura Std Book" w:eastAsia="Times New Roman" w:hAnsi="Futura Std Book" w:cs="Times New Roman"/>
          <w:bCs/>
          <w:sz w:val="20"/>
          <w:szCs w:val="20"/>
          <w:lang w:eastAsia="es-CO"/>
        </w:rPr>
        <w:t>Suspendido</w:t>
      </w:r>
    </w:p>
    <w:p w14:paraId="76A5B9B9" w14:textId="77777777" w:rsidR="009E440D" w:rsidRPr="009E440D" w:rsidRDefault="009E440D" w:rsidP="009E440D">
      <w:pPr>
        <w:shd w:val="clear" w:color="auto" w:fill="FFFFFF"/>
        <w:spacing w:after="0" w:line="240" w:lineRule="auto"/>
        <w:jc w:val="both"/>
        <w:rPr>
          <w:rFonts w:ascii="Futura Std Book" w:eastAsia="Times New Roman" w:hAnsi="Futura Std Book" w:cs="Times New Roman"/>
          <w:b/>
          <w:bCs/>
          <w:sz w:val="20"/>
          <w:szCs w:val="20"/>
          <w:lang w:eastAsia="es-CO"/>
        </w:rPr>
      </w:pPr>
      <w:r w:rsidRPr="009E440D">
        <w:rPr>
          <w:rFonts w:ascii="Futura Std Book" w:eastAsia="Times New Roman" w:hAnsi="Futura Std Book" w:cs="Times New Roman"/>
          <w:b/>
          <w:bCs/>
          <w:sz w:val="20"/>
          <w:szCs w:val="20"/>
          <w:lang w:eastAsia="es-CO"/>
        </w:rPr>
        <w:t xml:space="preserve">Avance físico: </w:t>
      </w:r>
      <w:r w:rsidRPr="009E440D">
        <w:rPr>
          <w:rFonts w:ascii="Futura Std Book" w:eastAsia="Times New Roman" w:hAnsi="Futura Std Book" w:cs="Times New Roman"/>
          <w:bCs/>
          <w:sz w:val="20"/>
          <w:szCs w:val="20"/>
          <w:lang w:eastAsia="es-CO"/>
        </w:rPr>
        <w:t>50%</w:t>
      </w:r>
    </w:p>
    <w:p w14:paraId="4ED2D289" w14:textId="77777777" w:rsidR="009E440D" w:rsidRPr="009E440D" w:rsidRDefault="009E440D" w:rsidP="009E440D">
      <w:pPr>
        <w:shd w:val="clear" w:color="auto" w:fill="FFFFFF"/>
        <w:spacing w:after="0" w:line="240" w:lineRule="auto"/>
        <w:jc w:val="both"/>
        <w:rPr>
          <w:rFonts w:ascii="Futura Std Book" w:eastAsia="Times New Roman" w:hAnsi="Futura Std Book" w:cs="Times New Roman"/>
          <w:b/>
          <w:bCs/>
          <w:sz w:val="20"/>
          <w:szCs w:val="20"/>
          <w:lang w:eastAsia="es-CO"/>
        </w:rPr>
      </w:pPr>
      <w:r w:rsidRPr="009E440D">
        <w:rPr>
          <w:rFonts w:ascii="Futura Std Book" w:eastAsia="Times New Roman" w:hAnsi="Futura Std Book" w:cs="Times New Roman"/>
          <w:b/>
          <w:bCs/>
          <w:sz w:val="20"/>
          <w:szCs w:val="20"/>
          <w:lang w:eastAsia="es-CO"/>
        </w:rPr>
        <w:t>Informe:</w:t>
      </w:r>
    </w:p>
    <w:p w14:paraId="08E3B401" w14:textId="77777777" w:rsidR="009E440D" w:rsidRPr="009E440D" w:rsidRDefault="009E440D" w:rsidP="009E440D">
      <w:pPr>
        <w:numPr>
          <w:ilvl w:val="0"/>
          <w:numId w:val="53"/>
        </w:numPr>
        <w:shd w:val="clear" w:color="auto" w:fill="FFFFFF"/>
        <w:spacing w:after="0" w:line="240" w:lineRule="auto"/>
        <w:jc w:val="both"/>
        <w:rPr>
          <w:rFonts w:ascii="Futura Std Book" w:eastAsia="Times New Roman" w:hAnsi="Futura Std Book" w:cs="Times New Roman"/>
          <w:bCs/>
          <w:sz w:val="20"/>
          <w:szCs w:val="20"/>
          <w:lang w:eastAsia="es-CO"/>
        </w:rPr>
      </w:pPr>
      <w:r w:rsidRPr="009E440D">
        <w:rPr>
          <w:rFonts w:ascii="Futura Std Book" w:eastAsia="Times New Roman" w:hAnsi="Futura Std Book" w:cs="Times New Roman"/>
          <w:bCs/>
          <w:sz w:val="20"/>
          <w:szCs w:val="20"/>
          <w:lang w:eastAsia="es-CO"/>
        </w:rPr>
        <w:t>Radicado el 5 de julio de 2017.</w:t>
      </w:r>
    </w:p>
    <w:p w14:paraId="227D42DD" w14:textId="77777777" w:rsidR="009E440D" w:rsidRPr="009E440D" w:rsidRDefault="009E440D" w:rsidP="009E440D">
      <w:pPr>
        <w:numPr>
          <w:ilvl w:val="0"/>
          <w:numId w:val="53"/>
        </w:numPr>
        <w:shd w:val="clear" w:color="auto" w:fill="FFFFFF"/>
        <w:spacing w:after="0" w:line="240" w:lineRule="auto"/>
        <w:jc w:val="both"/>
        <w:rPr>
          <w:rFonts w:ascii="Futura Std Book" w:eastAsia="Times New Roman" w:hAnsi="Futura Std Book" w:cs="Times New Roman"/>
          <w:bCs/>
          <w:sz w:val="20"/>
          <w:szCs w:val="20"/>
          <w:lang w:eastAsia="es-CO"/>
        </w:rPr>
      </w:pPr>
      <w:r w:rsidRPr="009E440D">
        <w:rPr>
          <w:rFonts w:ascii="Futura Std Book" w:eastAsia="Times New Roman" w:hAnsi="Futura Std Book" w:cs="Times New Roman"/>
          <w:bCs/>
          <w:sz w:val="20"/>
          <w:szCs w:val="20"/>
          <w:lang w:eastAsia="es-CO"/>
        </w:rPr>
        <w:t>Aprobado en Comité Directivo del 25 de octubre de 2017.</w:t>
      </w:r>
    </w:p>
    <w:p w14:paraId="3A7ACA1D" w14:textId="77777777" w:rsidR="009E440D" w:rsidRPr="009E440D" w:rsidRDefault="009E440D" w:rsidP="009E440D">
      <w:pPr>
        <w:numPr>
          <w:ilvl w:val="0"/>
          <w:numId w:val="53"/>
        </w:numPr>
        <w:shd w:val="clear" w:color="auto" w:fill="FFFFFF"/>
        <w:spacing w:after="0" w:line="240" w:lineRule="auto"/>
        <w:jc w:val="both"/>
        <w:rPr>
          <w:rFonts w:ascii="Futura Std Book" w:eastAsia="Times New Roman" w:hAnsi="Futura Std Book" w:cs="Times New Roman"/>
          <w:bCs/>
          <w:sz w:val="20"/>
          <w:szCs w:val="20"/>
          <w:lang w:eastAsia="es-CO"/>
        </w:rPr>
      </w:pPr>
      <w:r w:rsidRPr="009E440D">
        <w:rPr>
          <w:rFonts w:ascii="Futura Std Book" w:eastAsia="Times New Roman" w:hAnsi="Futura Std Book" w:cs="Times New Roman"/>
          <w:bCs/>
          <w:sz w:val="20"/>
          <w:szCs w:val="20"/>
          <w:lang w:eastAsia="es-CO"/>
        </w:rPr>
        <w:t>En enero de 2019 se procedió con la terminación anticipada por mutuo acuerdo.</w:t>
      </w:r>
    </w:p>
    <w:p w14:paraId="71B5CA36" w14:textId="77777777" w:rsidR="009E440D" w:rsidRPr="009E440D" w:rsidRDefault="009E440D" w:rsidP="009E440D">
      <w:pPr>
        <w:numPr>
          <w:ilvl w:val="0"/>
          <w:numId w:val="53"/>
        </w:numPr>
        <w:shd w:val="clear" w:color="auto" w:fill="FFFFFF"/>
        <w:spacing w:after="0" w:line="240" w:lineRule="auto"/>
        <w:jc w:val="both"/>
        <w:rPr>
          <w:rFonts w:ascii="Futura Std Book" w:eastAsia="Times New Roman" w:hAnsi="Futura Std Book" w:cs="Times New Roman"/>
          <w:sz w:val="20"/>
          <w:szCs w:val="20"/>
          <w:lang w:eastAsia="es-CO"/>
        </w:rPr>
      </w:pPr>
      <w:r w:rsidRPr="009E440D">
        <w:rPr>
          <w:rFonts w:ascii="Futura Std Book" w:eastAsia="Times New Roman" w:hAnsi="Futura Std Book" w:cs="Times New Roman"/>
          <w:bCs/>
          <w:sz w:val="20"/>
          <w:szCs w:val="20"/>
          <w:lang w:eastAsia="es-CO"/>
        </w:rPr>
        <w:t>En febrero de 2019 se espera suscribir el acta de  terminación</w:t>
      </w:r>
      <w:r w:rsidRPr="009E440D">
        <w:rPr>
          <w:rFonts w:ascii="Futura Std Book" w:eastAsia="Times New Roman" w:hAnsi="Futura Std Book" w:cs="Times New Roman"/>
          <w:b/>
          <w:bCs/>
          <w:sz w:val="20"/>
          <w:szCs w:val="20"/>
          <w:lang w:eastAsia="es-CO"/>
        </w:rPr>
        <w:t xml:space="preserve"> </w:t>
      </w:r>
    </w:p>
    <w:p w14:paraId="6A912BB9" w14:textId="661B6C08" w:rsidR="009E440D" w:rsidRDefault="005348B5" w:rsidP="009E440D">
      <w:pPr>
        <w:numPr>
          <w:ilvl w:val="0"/>
          <w:numId w:val="53"/>
        </w:numPr>
        <w:shd w:val="clear" w:color="auto" w:fill="FFFFFF"/>
        <w:spacing w:after="0" w:line="240" w:lineRule="auto"/>
        <w:jc w:val="both"/>
        <w:rPr>
          <w:rFonts w:ascii="Futura Std Book" w:eastAsia="Times New Roman" w:hAnsi="Futura Std Book" w:cs="Times New Roman"/>
          <w:sz w:val="20"/>
          <w:szCs w:val="20"/>
          <w:lang w:eastAsia="es-CO"/>
        </w:rPr>
      </w:pPr>
      <w:r w:rsidRPr="001D7157">
        <w:rPr>
          <w:rFonts w:ascii="Futura Std Book" w:eastAsia="Times New Roman" w:hAnsi="Futura Std Book" w:cs="Times New Roman"/>
          <w:sz w:val="20"/>
          <w:szCs w:val="20"/>
          <w:lang w:eastAsia="es-CO"/>
        </w:rPr>
        <w:t>Departamentos de impacto: Antioquia; Atlántico; Chocó; La Guajira; Magdalena; San Andrés; Valle del Cauca.</w:t>
      </w:r>
    </w:p>
    <w:p w14:paraId="1E62CE59" w14:textId="5E4755DC" w:rsidR="00A17462" w:rsidRPr="009E440D" w:rsidRDefault="00A17462" w:rsidP="009E440D">
      <w:pPr>
        <w:shd w:val="clear" w:color="auto" w:fill="FFFFFF"/>
        <w:spacing w:after="0" w:line="240" w:lineRule="auto"/>
        <w:ind w:left="360"/>
        <w:jc w:val="both"/>
        <w:rPr>
          <w:rFonts w:ascii="Futura Std Book" w:eastAsia="Times New Roman" w:hAnsi="Futura Std Book" w:cs="Times New Roman"/>
          <w:sz w:val="20"/>
          <w:szCs w:val="20"/>
          <w:lang w:eastAsia="es-CO"/>
        </w:rPr>
      </w:pPr>
      <w:r w:rsidRPr="009E440D">
        <w:rPr>
          <w:rFonts w:ascii="Futura Std Book" w:hAnsi="Futura Std Book"/>
          <w:sz w:val="20"/>
          <w:szCs w:val="20"/>
          <w:lang w:val="en-US"/>
        </w:rPr>
        <w:t xml:space="preserve">Las playas son: 1. Sprat Bright (San Andrés), 2. Rocky Cay (San Andrés), 3. </w:t>
      </w:r>
      <w:r w:rsidR="00AA2153" w:rsidRPr="009E440D">
        <w:rPr>
          <w:rFonts w:ascii="Futura Std Book" w:hAnsi="Futura Std Book"/>
          <w:sz w:val="20"/>
          <w:szCs w:val="20"/>
          <w:lang w:val="en-US"/>
        </w:rPr>
        <w:t>Johnny</w:t>
      </w:r>
      <w:r w:rsidRPr="009E440D">
        <w:rPr>
          <w:rFonts w:ascii="Futura Std Book" w:hAnsi="Futura Std Book"/>
          <w:sz w:val="20"/>
          <w:szCs w:val="20"/>
          <w:lang w:val="en-US"/>
        </w:rPr>
        <w:t xml:space="preserve"> Cay (San Andrés), 4. </w:t>
      </w:r>
      <w:r w:rsidRPr="009E440D">
        <w:rPr>
          <w:rFonts w:ascii="Futura Std Book" w:hAnsi="Futura Std Book"/>
          <w:sz w:val="20"/>
          <w:szCs w:val="20"/>
        </w:rPr>
        <w:t>Riohacha (Riohacha, La Guajira), 5. Playa Blanca (Santa Marta, Magdalena) 6. Pescador (Necoclí, Antioquia), 7. Playa Dulce (Turbo, Antioquia), 8. Capurganá (Acandí, Chocó), 9. La Barra (Buenaventura, Valle del Cauca), 10. Magüipi, (Buenaventura, Valle del Cauca) 11. Piangua Grande (Buenaventura, Valle del Cauca) y 12. Punta Astilleros (Piojó, Atlántico).</w:t>
      </w:r>
    </w:p>
    <w:p w14:paraId="4F92FB15" w14:textId="77777777" w:rsidR="00542B4A" w:rsidRPr="00AB1BD5" w:rsidRDefault="00542B4A" w:rsidP="001D7157">
      <w:pPr>
        <w:pStyle w:val="Prrafodelista"/>
        <w:numPr>
          <w:ilvl w:val="0"/>
          <w:numId w:val="10"/>
        </w:numPr>
        <w:tabs>
          <w:tab w:val="left" w:pos="284"/>
        </w:tabs>
        <w:spacing w:after="0" w:line="240" w:lineRule="auto"/>
        <w:ind w:left="0" w:right="49" w:firstLine="0"/>
        <w:jc w:val="both"/>
        <w:rPr>
          <w:rFonts w:ascii="Futura Std Book" w:eastAsia="Times New Roman" w:hAnsi="Futura Std Book" w:cs="Arial"/>
          <w:b/>
          <w:sz w:val="20"/>
          <w:szCs w:val="20"/>
          <w:lang w:eastAsia="ar-SA"/>
        </w:rPr>
      </w:pPr>
      <w:r w:rsidRPr="00AB1BD5">
        <w:rPr>
          <w:rFonts w:ascii="Futura Std Book" w:eastAsia="Times New Roman" w:hAnsi="Futura Std Book" w:cs="Arial"/>
          <w:b/>
          <w:sz w:val="20"/>
          <w:szCs w:val="20"/>
          <w:lang w:eastAsia="ar-SA"/>
        </w:rPr>
        <w:t>FNTP-154-2016 Foros regionales de transporte y turismo - ADITT "construyamos transporte y turismo en el posconflicto"</w:t>
      </w:r>
    </w:p>
    <w:p w14:paraId="54B72ACC" w14:textId="77777777" w:rsidR="00542B4A" w:rsidRPr="00AB1BD5" w:rsidRDefault="00542B4A" w:rsidP="001D7157">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AB1BD5">
        <w:rPr>
          <w:rFonts w:ascii="Futura Std Book" w:eastAsia="Times New Roman" w:hAnsi="Futura Std Book" w:cs="Arial"/>
          <w:b/>
          <w:sz w:val="20"/>
          <w:szCs w:val="20"/>
          <w:lang w:eastAsia="ar-SA"/>
        </w:rPr>
        <w:t xml:space="preserve">Proponente: </w:t>
      </w:r>
      <w:r w:rsidRPr="00AB1BD5">
        <w:rPr>
          <w:rFonts w:ascii="Futura Std Book" w:eastAsia="Times New Roman" w:hAnsi="Futura Std Book" w:cs="Arial"/>
          <w:sz w:val="20"/>
          <w:szCs w:val="20"/>
          <w:lang w:eastAsia="ar-SA"/>
        </w:rPr>
        <w:t>Aditt</w:t>
      </w:r>
    </w:p>
    <w:p w14:paraId="11F1A99B" w14:textId="77777777" w:rsidR="00542B4A" w:rsidRPr="00AB1BD5" w:rsidRDefault="00542B4A" w:rsidP="001D7157">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AB1BD5">
        <w:rPr>
          <w:rFonts w:ascii="Futura Std Book" w:eastAsia="Times New Roman" w:hAnsi="Futura Std Book" w:cs="Arial"/>
          <w:b/>
          <w:sz w:val="20"/>
          <w:szCs w:val="20"/>
          <w:lang w:eastAsia="ar-SA"/>
        </w:rPr>
        <w:t xml:space="preserve">Valor: </w:t>
      </w:r>
      <w:r w:rsidRPr="00AB1BD5">
        <w:rPr>
          <w:rFonts w:ascii="Futura Std Book" w:eastAsia="Times New Roman" w:hAnsi="Futura Std Book" w:cs="Arial"/>
          <w:sz w:val="20"/>
          <w:szCs w:val="20"/>
          <w:lang w:eastAsia="ar-SA"/>
        </w:rPr>
        <w:t xml:space="preserve">$103.190.550 (Fontur $81.267.815, contrapartida $21.922.735) </w:t>
      </w:r>
      <w:r w:rsidRPr="00AB1BD5">
        <w:rPr>
          <w:rFonts w:ascii="Futura Std Book" w:eastAsia="Batang" w:hAnsi="Futura Std Book" w:cs="Arial"/>
          <w:sz w:val="20"/>
          <w:szCs w:val="20"/>
        </w:rPr>
        <w:t>(aproximado $16.253.563 para el departamento)</w:t>
      </w:r>
      <w:r w:rsidRPr="00AB1BD5">
        <w:rPr>
          <w:rFonts w:ascii="Futura Std Book" w:eastAsia="Times New Roman" w:hAnsi="Futura Std Book" w:cs="Arial"/>
          <w:sz w:val="20"/>
          <w:szCs w:val="20"/>
          <w:lang w:eastAsia="ar-SA"/>
        </w:rPr>
        <w:t>.</w:t>
      </w:r>
    </w:p>
    <w:p w14:paraId="7F045C72" w14:textId="77777777" w:rsidR="00542B4A" w:rsidRPr="00AB1BD5" w:rsidRDefault="00542B4A" w:rsidP="001D7157">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AB1BD5">
        <w:rPr>
          <w:rFonts w:ascii="Futura Std Book" w:eastAsia="Times New Roman" w:hAnsi="Futura Std Book" w:cs="Arial"/>
          <w:b/>
          <w:sz w:val="20"/>
          <w:szCs w:val="20"/>
          <w:lang w:eastAsia="ar-SA"/>
        </w:rPr>
        <w:t xml:space="preserve">Objetivo: </w:t>
      </w:r>
      <w:r w:rsidRPr="00AB1BD5">
        <w:rPr>
          <w:rFonts w:ascii="Futura Std Book" w:eastAsia="Times New Roman" w:hAnsi="Futura Std Book" w:cs="Arial"/>
          <w:sz w:val="20"/>
          <w:szCs w:val="20"/>
          <w:lang w:eastAsia="ar-SA"/>
        </w:rPr>
        <w:t>Capacitar empresarios que hagan parte de la cadena de valor del transporte y el turismo realizando cinco foros regionales de transporte y turismo - Aditt "construyamos transporte y turismo en el pos-conflicto" en la ciudad de armenia, Cartagena, Bucaramanga, Florencia y pasto</w:t>
      </w:r>
    </w:p>
    <w:p w14:paraId="655B8A02" w14:textId="77777777" w:rsidR="00542B4A" w:rsidRPr="00AB1BD5" w:rsidRDefault="00542B4A" w:rsidP="001D7157">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AB1BD5">
        <w:rPr>
          <w:rFonts w:ascii="Futura Std Book" w:eastAsia="Times New Roman" w:hAnsi="Futura Std Book" w:cs="Arial"/>
          <w:b/>
          <w:sz w:val="20"/>
          <w:szCs w:val="20"/>
          <w:lang w:eastAsia="ar-SA"/>
        </w:rPr>
        <w:t xml:space="preserve">Inicio </w:t>
      </w:r>
      <w:r w:rsidRPr="00AB1BD5">
        <w:rPr>
          <w:rFonts w:ascii="Futura Std Book" w:eastAsia="Times New Roman" w:hAnsi="Futura Std Book" w:cs="Arial"/>
          <w:sz w:val="20"/>
          <w:szCs w:val="20"/>
          <w:lang w:eastAsia="ar-SA"/>
        </w:rPr>
        <w:t>23 de marzo de 2017</w:t>
      </w:r>
    </w:p>
    <w:p w14:paraId="03CA4DAA" w14:textId="77777777" w:rsidR="00542B4A" w:rsidRPr="00AB1BD5" w:rsidRDefault="00542B4A" w:rsidP="001D7157">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AB1BD5">
        <w:rPr>
          <w:rFonts w:ascii="Futura Std Book" w:eastAsia="Times New Roman" w:hAnsi="Futura Std Book" w:cs="Arial"/>
          <w:b/>
          <w:sz w:val="20"/>
          <w:szCs w:val="20"/>
          <w:lang w:eastAsia="ar-SA"/>
        </w:rPr>
        <w:t xml:space="preserve">Terminación </w:t>
      </w:r>
      <w:r w:rsidRPr="00AB1BD5">
        <w:rPr>
          <w:rFonts w:ascii="Futura Std Book" w:eastAsia="Times New Roman" w:hAnsi="Futura Std Book" w:cs="Arial"/>
          <w:sz w:val="20"/>
          <w:szCs w:val="20"/>
          <w:lang w:eastAsia="ar-SA"/>
        </w:rPr>
        <w:t>4 de mayo de 2017</w:t>
      </w:r>
    </w:p>
    <w:p w14:paraId="03122B8F" w14:textId="77777777" w:rsidR="00542B4A" w:rsidRPr="00AB1BD5" w:rsidRDefault="00542B4A" w:rsidP="001D7157">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AB1BD5">
        <w:rPr>
          <w:rFonts w:ascii="Futura Std Book" w:eastAsia="Times New Roman" w:hAnsi="Futura Std Book" w:cs="Arial"/>
          <w:b/>
          <w:sz w:val="20"/>
          <w:szCs w:val="20"/>
          <w:lang w:eastAsia="ar-SA"/>
        </w:rPr>
        <w:t>Estado:</w:t>
      </w:r>
      <w:r w:rsidR="000201E0" w:rsidRPr="00AB1BD5">
        <w:rPr>
          <w:rFonts w:ascii="Futura Std Book" w:eastAsia="Times New Roman" w:hAnsi="Futura Std Book" w:cs="Arial"/>
          <w:sz w:val="20"/>
          <w:szCs w:val="20"/>
          <w:lang w:eastAsia="ar-SA"/>
        </w:rPr>
        <w:t xml:space="preserve"> finalizado</w:t>
      </w:r>
    </w:p>
    <w:p w14:paraId="6B1DB449" w14:textId="77777777" w:rsidR="00542B4A" w:rsidRPr="00AB1BD5" w:rsidRDefault="00542B4A" w:rsidP="001D7157">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AB1BD5">
        <w:rPr>
          <w:rFonts w:ascii="Futura Std Book" w:eastAsia="Times New Roman" w:hAnsi="Futura Std Book" w:cs="Arial"/>
          <w:b/>
          <w:sz w:val="20"/>
          <w:szCs w:val="20"/>
          <w:lang w:eastAsia="ar-SA"/>
        </w:rPr>
        <w:t xml:space="preserve">Avance: </w:t>
      </w:r>
      <w:r w:rsidRPr="00AB1BD5">
        <w:rPr>
          <w:rFonts w:ascii="Futura Std Book" w:eastAsia="Times New Roman" w:hAnsi="Futura Std Book" w:cs="Arial"/>
          <w:sz w:val="20"/>
          <w:szCs w:val="20"/>
          <w:lang w:eastAsia="ar-SA"/>
        </w:rPr>
        <w:t>100%</w:t>
      </w:r>
    </w:p>
    <w:p w14:paraId="6D9A3C38" w14:textId="77777777" w:rsidR="00542B4A" w:rsidRPr="00AB1BD5" w:rsidRDefault="00542B4A" w:rsidP="001D7157">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AB1BD5">
        <w:rPr>
          <w:rFonts w:ascii="Futura Std Book" w:eastAsia="Times New Roman" w:hAnsi="Futura Std Book" w:cs="Arial"/>
          <w:b/>
          <w:sz w:val="20"/>
          <w:szCs w:val="20"/>
          <w:lang w:eastAsia="ar-SA"/>
        </w:rPr>
        <w:t>Informe:</w:t>
      </w:r>
    </w:p>
    <w:p w14:paraId="5105303F" w14:textId="77777777" w:rsidR="00542B4A" w:rsidRPr="00AB1BD5" w:rsidRDefault="00431717" w:rsidP="001D7157">
      <w:pPr>
        <w:numPr>
          <w:ilvl w:val="0"/>
          <w:numId w:val="1"/>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AB1BD5">
        <w:rPr>
          <w:rFonts w:ascii="Futura Std Book" w:eastAsia="Times New Roman" w:hAnsi="Futura Std Book" w:cs="Arial"/>
          <w:sz w:val="20"/>
          <w:szCs w:val="20"/>
          <w:lang w:eastAsia="ar-SA"/>
        </w:rPr>
        <w:t>Radicado</w:t>
      </w:r>
      <w:r w:rsidR="00542B4A" w:rsidRPr="00AB1BD5">
        <w:rPr>
          <w:rFonts w:ascii="Futura Std Book" w:eastAsia="Times New Roman" w:hAnsi="Futura Std Book" w:cs="Arial"/>
          <w:sz w:val="20"/>
          <w:szCs w:val="20"/>
          <w:lang w:eastAsia="ar-SA"/>
        </w:rPr>
        <w:t xml:space="preserve"> el 15 de noviembre de 2016</w:t>
      </w:r>
      <w:r w:rsidR="000B349E" w:rsidRPr="00AB1BD5">
        <w:rPr>
          <w:rFonts w:ascii="Futura Std Book" w:eastAsia="Times New Roman" w:hAnsi="Futura Std Book" w:cs="Arial"/>
          <w:sz w:val="20"/>
          <w:szCs w:val="20"/>
          <w:lang w:eastAsia="ar-SA"/>
        </w:rPr>
        <w:t>.</w:t>
      </w:r>
    </w:p>
    <w:p w14:paraId="4F18BD1F" w14:textId="77777777" w:rsidR="00542B4A" w:rsidRPr="00AB1BD5" w:rsidRDefault="00431717" w:rsidP="001D7157">
      <w:pPr>
        <w:numPr>
          <w:ilvl w:val="0"/>
          <w:numId w:val="1"/>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AB1BD5">
        <w:rPr>
          <w:rFonts w:ascii="Futura Std Book" w:eastAsia="Times New Roman" w:hAnsi="Futura Std Book" w:cs="Arial"/>
          <w:sz w:val="20"/>
          <w:szCs w:val="20"/>
          <w:lang w:eastAsia="ar-SA"/>
        </w:rPr>
        <w:t xml:space="preserve">Aprobado </w:t>
      </w:r>
      <w:r w:rsidR="00542B4A" w:rsidRPr="00AB1BD5">
        <w:rPr>
          <w:rFonts w:ascii="Futura Std Book" w:eastAsia="Times New Roman" w:hAnsi="Futura Std Book" w:cs="Arial"/>
          <w:sz w:val="20"/>
          <w:szCs w:val="20"/>
          <w:lang w:eastAsia="ar-SA"/>
        </w:rPr>
        <w:t>el 7 de febrero de 2017</w:t>
      </w:r>
      <w:r w:rsidR="000B349E" w:rsidRPr="00AB1BD5">
        <w:rPr>
          <w:rFonts w:ascii="Futura Std Book" w:eastAsia="Times New Roman" w:hAnsi="Futura Std Book" w:cs="Arial"/>
          <w:sz w:val="20"/>
          <w:szCs w:val="20"/>
          <w:lang w:eastAsia="ar-SA"/>
        </w:rPr>
        <w:t>.</w:t>
      </w:r>
    </w:p>
    <w:p w14:paraId="031C3F1C" w14:textId="77777777" w:rsidR="00542B4A" w:rsidRPr="00AB1BD5" w:rsidRDefault="00542B4A" w:rsidP="001D7157">
      <w:pPr>
        <w:numPr>
          <w:ilvl w:val="0"/>
          <w:numId w:val="1"/>
        </w:num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AB1BD5">
        <w:rPr>
          <w:rFonts w:ascii="Futura Std Book" w:eastAsia="Times New Roman" w:hAnsi="Futura Std Book" w:cs="Arial"/>
          <w:sz w:val="20"/>
          <w:szCs w:val="20"/>
          <w:lang w:eastAsia="ar-SA"/>
        </w:rPr>
        <w:t xml:space="preserve">Departamentos </w:t>
      </w:r>
      <w:r w:rsidR="00431717" w:rsidRPr="00AB1BD5">
        <w:rPr>
          <w:rFonts w:ascii="Futura Std Book" w:eastAsia="Times New Roman" w:hAnsi="Futura Std Book" w:cs="Arial"/>
          <w:sz w:val="20"/>
          <w:szCs w:val="20"/>
          <w:lang w:eastAsia="ar-SA"/>
        </w:rPr>
        <w:t>de impacto</w:t>
      </w:r>
      <w:r w:rsidRPr="00AB1BD5">
        <w:rPr>
          <w:rFonts w:ascii="Futura Std Book" w:eastAsia="Times New Roman" w:hAnsi="Futura Std Book" w:cs="Arial"/>
          <w:sz w:val="20"/>
          <w:szCs w:val="20"/>
          <w:lang w:eastAsia="ar-SA"/>
        </w:rPr>
        <w:t xml:space="preserve">: Bolívar; Caquetá; Nariño; </w:t>
      </w:r>
      <w:r w:rsidR="000B349E" w:rsidRPr="00AB1BD5">
        <w:rPr>
          <w:rFonts w:ascii="Futura Std Book" w:eastAsia="Times New Roman" w:hAnsi="Futura Std Book" w:cs="Arial"/>
          <w:sz w:val="20"/>
          <w:szCs w:val="20"/>
          <w:lang w:eastAsia="ar-SA"/>
        </w:rPr>
        <w:t>Santander; Valle d</w:t>
      </w:r>
      <w:r w:rsidRPr="00AB1BD5">
        <w:rPr>
          <w:rFonts w:ascii="Futura Std Book" w:eastAsia="Times New Roman" w:hAnsi="Futura Std Book" w:cs="Arial"/>
          <w:sz w:val="20"/>
          <w:szCs w:val="20"/>
          <w:lang w:eastAsia="ar-SA"/>
        </w:rPr>
        <w:t>el Cauca</w:t>
      </w:r>
    </w:p>
    <w:p w14:paraId="6DADB769" w14:textId="77777777" w:rsidR="00293C50" w:rsidRPr="00AB1BD5" w:rsidRDefault="000B349E" w:rsidP="001D7157">
      <w:pPr>
        <w:numPr>
          <w:ilvl w:val="0"/>
          <w:numId w:val="1"/>
        </w:num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AB1BD5">
        <w:rPr>
          <w:rFonts w:ascii="Futura Std Book" w:hAnsi="Futura Std Book"/>
          <w:sz w:val="20"/>
          <w:szCs w:val="20"/>
        </w:rPr>
        <w:t xml:space="preserve">En </w:t>
      </w:r>
      <w:r w:rsidR="004E584A" w:rsidRPr="00AB1BD5">
        <w:rPr>
          <w:rFonts w:ascii="Futura Std Book" w:hAnsi="Futura Std Book"/>
          <w:sz w:val="20"/>
          <w:szCs w:val="20"/>
        </w:rPr>
        <w:t>mayo</w:t>
      </w:r>
      <w:r w:rsidRPr="00AB1BD5">
        <w:rPr>
          <w:rFonts w:ascii="Futura Std Book" w:hAnsi="Futura Std Book"/>
          <w:sz w:val="20"/>
          <w:szCs w:val="20"/>
        </w:rPr>
        <w:t xml:space="preserve"> de 2018 se cerró el</w:t>
      </w:r>
      <w:r w:rsidR="004E584A" w:rsidRPr="00AB1BD5">
        <w:rPr>
          <w:rFonts w:ascii="Futura Std Book" w:hAnsi="Futura Std Book"/>
          <w:sz w:val="20"/>
          <w:szCs w:val="20"/>
        </w:rPr>
        <w:t xml:space="preserve"> proyecto.</w:t>
      </w:r>
    </w:p>
    <w:p w14:paraId="3C6237B9" w14:textId="77777777" w:rsidR="00542B4A" w:rsidRPr="00AB1BD5" w:rsidRDefault="00542B4A" w:rsidP="001D7157">
      <w:pPr>
        <w:numPr>
          <w:ilvl w:val="0"/>
          <w:numId w:val="1"/>
        </w:num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AB1BD5">
        <w:rPr>
          <w:rFonts w:ascii="Futura Std Book" w:eastAsia="Times New Roman" w:hAnsi="Futura Std Book" w:cs="Arial"/>
          <w:sz w:val="20"/>
          <w:szCs w:val="20"/>
          <w:lang w:eastAsia="ar-SA"/>
        </w:rPr>
        <w:t>Los foros se llevaron a cabo los días, 10, 15, 24 y 31 de marzo y el 6 de abril de 2017, se contó con la participación de 250 empresarios.</w:t>
      </w:r>
    </w:p>
    <w:p w14:paraId="1F009970" w14:textId="77777777" w:rsidR="00AB59E4" w:rsidRPr="00AB1BD5" w:rsidRDefault="00AB59E4" w:rsidP="001D7157">
      <w:pPr>
        <w:numPr>
          <w:ilvl w:val="0"/>
          <w:numId w:val="10"/>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AB1BD5">
        <w:rPr>
          <w:rFonts w:ascii="Futura Std Book" w:hAnsi="Futura Std Book"/>
          <w:b/>
          <w:sz w:val="20"/>
          <w:szCs w:val="20"/>
        </w:rPr>
        <w:t>FNTP-166-2016 Programa de formación integral para el fortalecimiento empresarial y la prestación de servicios turísticos con enfoque diferencial, de comunidades negras, afrocolombianos, raizales y palenqueras</w:t>
      </w:r>
    </w:p>
    <w:p w14:paraId="750B205F" w14:textId="77777777" w:rsidR="000E30A4" w:rsidRPr="00AB1BD5" w:rsidRDefault="000E30A4"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AB1BD5">
        <w:rPr>
          <w:rFonts w:ascii="Futura Std Book" w:eastAsia="Times New Roman" w:hAnsi="Futura Std Book" w:cs="Calibri"/>
          <w:b/>
          <w:bCs/>
          <w:sz w:val="20"/>
          <w:szCs w:val="20"/>
          <w:shd w:val="clear" w:color="auto" w:fill="FFFFFF"/>
          <w:lang w:eastAsia="es-CO"/>
        </w:rPr>
        <w:t>Proponente: </w:t>
      </w:r>
      <w:r w:rsidRPr="00AB1BD5">
        <w:rPr>
          <w:rFonts w:ascii="Futura Std Book" w:eastAsia="Times New Roman" w:hAnsi="Futura Std Book" w:cs="Calibri"/>
          <w:sz w:val="20"/>
          <w:szCs w:val="20"/>
          <w:shd w:val="clear" w:color="auto" w:fill="FFFFFF"/>
          <w:lang w:eastAsia="es-CO"/>
        </w:rPr>
        <w:t>MinCIT</w:t>
      </w:r>
    </w:p>
    <w:p w14:paraId="46E5CFAD" w14:textId="77777777" w:rsidR="000E30A4" w:rsidRPr="00AB1BD5" w:rsidRDefault="000E30A4"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AB1BD5">
        <w:rPr>
          <w:rFonts w:ascii="Futura Std Book" w:eastAsia="Times New Roman" w:hAnsi="Futura Std Book" w:cs="Calibri"/>
          <w:b/>
          <w:bCs/>
          <w:sz w:val="20"/>
          <w:szCs w:val="20"/>
          <w:lang w:eastAsia="es-CO"/>
        </w:rPr>
        <w:t>Valor: </w:t>
      </w:r>
      <w:r w:rsidRPr="00AB1BD5">
        <w:rPr>
          <w:rFonts w:ascii="Futura Std Book" w:eastAsia="Times New Roman" w:hAnsi="Futura Std Book" w:cs="Calibri"/>
          <w:sz w:val="20"/>
          <w:szCs w:val="20"/>
          <w:lang w:eastAsia="es-CO"/>
        </w:rPr>
        <w:t>$1.352.383.348 (aproximado $</w:t>
      </w:r>
      <w:r w:rsidR="005E1CFC" w:rsidRPr="00AB1BD5">
        <w:rPr>
          <w:rFonts w:ascii="Futura Std Book" w:eastAsia="Times New Roman" w:hAnsi="Futura Std Book" w:cs="Calibri"/>
          <w:sz w:val="20"/>
          <w:szCs w:val="20"/>
          <w:lang w:eastAsia="es-CO"/>
        </w:rPr>
        <w:t>450.794.449</w:t>
      </w:r>
      <w:r w:rsidRPr="00AB1BD5">
        <w:rPr>
          <w:rFonts w:ascii="Futura Std Book" w:eastAsia="Times New Roman" w:hAnsi="Futura Std Book" w:cs="Calibri"/>
          <w:sz w:val="20"/>
          <w:szCs w:val="20"/>
          <w:lang w:eastAsia="es-CO"/>
        </w:rPr>
        <w:t xml:space="preserve"> para el departamento).</w:t>
      </w:r>
    </w:p>
    <w:p w14:paraId="795D00BA" w14:textId="77777777" w:rsidR="000E30A4" w:rsidRPr="00AB1BD5" w:rsidRDefault="000E30A4"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AB1BD5">
        <w:rPr>
          <w:rFonts w:ascii="Futura Std Book" w:eastAsia="Times New Roman" w:hAnsi="Futura Std Book" w:cs="Calibri"/>
          <w:b/>
          <w:bCs/>
          <w:sz w:val="20"/>
          <w:szCs w:val="20"/>
          <w:lang w:eastAsia="es-CO"/>
        </w:rPr>
        <w:t>Objetivo: </w:t>
      </w:r>
      <w:r w:rsidRPr="00AB1BD5">
        <w:rPr>
          <w:rFonts w:ascii="Futura Std Book" w:eastAsia="Times New Roman" w:hAnsi="Futura Std Book" w:cs="Calibri"/>
          <w:sz w:val="20"/>
          <w:szCs w:val="20"/>
          <w:lang w:eastAsia="es-CO"/>
        </w:rPr>
        <w:t>implementar un esquema de formación integral, dirigida a las comunidades afrocolombianas, raizales y palanqueras orientadas a fortalecer el desempeño empresarial y la prestación de servicios turísticos, convirtiendo a estas comunidades prestadores de servicios turísticos de calidad para la región</w:t>
      </w:r>
    </w:p>
    <w:p w14:paraId="7FF1DA73" w14:textId="77777777" w:rsidR="000E30A4" w:rsidRPr="00AB1BD5" w:rsidRDefault="000E30A4"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AB1BD5">
        <w:rPr>
          <w:rFonts w:ascii="Futura Std Book" w:eastAsia="Times New Roman" w:hAnsi="Futura Std Book" w:cs="Calibri"/>
          <w:b/>
          <w:bCs/>
          <w:sz w:val="20"/>
          <w:szCs w:val="20"/>
          <w:lang w:eastAsia="es-CO"/>
        </w:rPr>
        <w:t>Inicio: </w:t>
      </w:r>
      <w:r w:rsidRPr="00AB1BD5">
        <w:rPr>
          <w:rFonts w:ascii="Futura Std Book" w:eastAsia="Times New Roman" w:hAnsi="Futura Std Book" w:cs="Calibri"/>
          <w:sz w:val="20"/>
          <w:szCs w:val="20"/>
          <w:lang w:eastAsia="es-CO"/>
        </w:rPr>
        <w:t>29 de enero de 2018</w:t>
      </w:r>
    </w:p>
    <w:p w14:paraId="7C5669C8" w14:textId="77777777" w:rsidR="000E30A4" w:rsidRPr="00AB1BD5" w:rsidRDefault="000E30A4"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AB1BD5">
        <w:rPr>
          <w:rFonts w:ascii="Futura Std Book" w:eastAsia="Times New Roman" w:hAnsi="Futura Std Book" w:cs="Calibri"/>
          <w:b/>
          <w:bCs/>
          <w:sz w:val="20"/>
          <w:szCs w:val="20"/>
          <w:lang w:eastAsia="es-CO"/>
        </w:rPr>
        <w:t>Terminación:</w:t>
      </w:r>
      <w:r w:rsidRPr="00AB1BD5">
        <w:rPr>
          <w:rFonts w:ascii="Futura Std Book" w:eastAsia="Times New Roman" w:hAnsi="Futura Std Book" w:cs="Calibri"/>
          <w:sz w:val="20"/>
          <w:szCs w:val="20"/>
          <w:lang w:eastAsia="es-CO"/>
        </w:rPr>
        <w:t> 29 de enero de 2019</w:t>
      </w:r>
    </w:p>
    <w:p w14:paraId="1A250F2D" w14:textId="77777777" w:rsidR="00543400" w:rsidRPr="00AB1BD5" w:rsidRDefault="00543400" w:rsidP="001D7157">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AB1BD5">
        <w:rPr>
          <w:rFonts w:ascii="Futura Std Book" w:eastAsia="Times New Roman" w:hAnsi="Futura Std Book" w:cs="Arial"/>
          <w:b/>
          <w:sz w:val="20"/>
          <w:szCs w:val="20"/>
          <w:lang w:eastAsia="ar-SA"/>
        </w:rPr>
        <w:t>Estado:</w:t>
      </w:r>
      <w:r w:rsidRPr="00AB1BD5">
        <w:rPr>
          <w:rFonts w:ascii="Futura Std Book" w:eastAsia="Times New Roman" w:hAnsi="Futura Std Book" w:cs="Arial"/>
          <w:sz w:val="20"/>
          <w:szCs w:val="20"/>
          <w:lang w:eastAsia="ar-SA"/>
        </w:rPr>
        <w:t xml:space="preserve"> en ejecución </w:t>
      </w:r>
    </w:p>
    <w:p w14:paraId="1AC3EC05" w14:textId="77777777" w:rsidR="00543400" w:rsidRPr="00AB1BD5" w:rsidRDefault="00543400" w:rsidP="001D7157">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AB1BD5">
        <w:rPr>
          <w:rFonts w:ascii="Futura Std Book" w:eastAsia="Times New Roman" w:hAnsi="Futura Std Book" w:cs="Arial"/>
          <w:b/>
          <w:sz w:val="20"/>
          <w:szCs w:val="20"/>
          <w:lang w:eastAsia="ar-SA"/>
        </w:rPr>
        <w:t xml:space="preserve">Avance </w:t>
      </w:r>
      <w:r w:rsidRPr="00AB1BD5">
        <w:rPr>
          <w:rFonts w:ascii="Futura Std Book" w:eastAsia="Times New Roman" w:hAnsi="Futura Std Book" w:cs="Arial"/>
          <w:b/>
          <w:bCs/>
          <w:sz w:val="20"/>
          <w:szCs w:val="20"/>
          <w:lang w:eastAsia="es-CO"/>
        </w:rPr>
        <w:t>físico</w:t>
      </w:r>
      <w:r w:rsidRPr="00AB1BD5">
        <w:rPr>
          <w:rFonts w:ascii="Futura Std Book" w:eastAsia="Times New Roman" w:hAnsi="Futura Std Book" w:cs="Arial"/>
          <w:b/>
          <w:sz w:val="20"/>
          <w:szCs w:val="20"/>
          <w:lang w:eastAsia="ar-SA"/>
        </w:rPr>
        <w:t xml:space="preserve">: </w:t>
      </w:r>
      <w:r w:rsidRPr="00AB1BD5">
        <w:rPr>
          <w:rFonts w:ascii="Futura Std Book" w:eastAsia="Times New Roman" w:hAnsi="Futura Std Book" w:cs="Arial"/>
          <w:sz w:val="20"/>
          <w:szCs w:val="20"/>
          <w:lang w:eastAsia="ar-SA"/>
        </w:rPr>
        <w:t>85%</w:t>
      </w:r>
    </w:p>
    <w:p w14:paraId="694237E8" w14:textId="77777777" w:rsidR="00543400" w:rsidRPr="00AB1BD5" w:rsidRDefault="00543400" w:rsidP="001D7157">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AB1BD5">
        <w:rPr>
          <w:rFonts w:ascii="Futura Std Book" w:eastAsia="Times New Roman" w:hAnsi="Futura Std Book" w:cs="Arial"/>
          <w:b/>
          <w:sz w:val="20"/>
          <w:szCs w:val="20"/>
          <w:lang w:eastAsia="ar-SA"/>
        </w:rPr>
        <w:t>Informe:</w:t>
      </w:r>
    </w:p>
    <w:p w14:paraId="2C67B30C" w14:textId="77777777" w:rsidR="00543400" w:rsidRPr="00AB1BD5" w:rsidRDefault="00543400" w:rsidP="001D7157">
      <w:pPr>
        <w:numPr>
          <w:ilvl w:val="0"/>
          <w:numId w:val="66"/>
        </w:numPr>
        <w:tabs>
          <w:tab w:val="left" w:pos="284"/>
        </w:tabs>
        <w:spacing w:after="0" w:line="240" w:lineRule="auto"/>
        <w:contextualSpacing/>
        <w:jc w:val="both"/>
        <w:rPr>
          <w:rFonts w:ascii="Futura Std Book" w:eastAsia="Times New Roman" w:hAnsi="Futura Std Book" w:cs="Arial"/>
          <w:sz w:val="20"/>
          <w:szCs w:val="20"/>
          <w:lang w:eastAsia="ar-SA"/>
        </w:rPr>
      </w:pPr>
      <w:r w:rsidRPr="00AB1BD5">
        <w:rPr>
          <w:rFonts w:ascii="Futura Std Book" w:hAnsi="Futura Std Book"/>
          <w:sz w:val="20"/>
          <w:szCs w:val="20"/>
        </w:rPr>
        <w:t>Radicado el 12 de diciembre de 2016</w:t>
      </w:r>
      <w:r w:rsidRPr="00AB1BD5">
        <w:rPr>
          <w:rFonts w:ascii="Futura Std Book" w:eastAsia="Times New Roman" w:hAnsi="Futura Std Book" w:cs="Arial"/>
          <w:sz w:val="20"/>
          <w:szCs w:val="20"/>
          <w:lang w:eastAsia="ar-SA"/>
        </w:rPr>
        <w:t>.</w:t>
      </w:r>
    </w:p>
    <w:p w14:paraId="214C9F30" w14:textId="77777777" w:rsidR="00543400" w:rsidRPr="00AB1BD5" w:rsidRDefault="00543400" w:rsidP="001D7157">
      <w:pPr>
        <w:numPr>
          <w:ilvl w:val="0"/>
          <w:numId w:val="66"/>
        </w:numPr>
        <w:tabs>
          <w:tab w:val="left" w:pos="284"/>
        </w:tabs>
        <w:spacing w:after="0" w:line="240" w:lineRule="auto"/>
        <w:contextualSpacing/>
        <w:jc w:val="both"/>
        <w:rPr>
          <w:rFonts w:ascii="Futura Std Book" w:eastAsia="Times New Roman" w:hAnsi="Futura Std Book" w:cs="Arial"/>
          <w:sz w:val="20"/>
          <w:szCs w:val="20"/>
          <w:lang w:eastAsia="ar-SA"/>
        </w:rPr>
      </w:pPr>
      <w:r w:rsidRPr="00AB1BD5">
        <w:rPr>
          <w:rFonts w:ascii="Futura Std Book" w:hAnsi="Futura Std Book"/>
          <w:sz w:val="20"/>
          <w:szCs w:val="20"/>
        </w:rPr>
        <w:t>Aprobado el 25 de mayo de 2017.</w:t>
      </w:r>
    </w:p>
    <w:p w14:paraId="19F47C95" w14:textId="2BCDF754" w:rsidR="00BF1242" w:rsidRPr="00BF1242" w:rsidRDefault="006A6C2A" w:rsidP="006A6C2A">
      <w:pPr>
        <w:pStyle w:val="Prrafodelista"/>
        <w:numPr>
          <w:ilvl w:val="0"/>
          <w:numId w:val="66"/>
        </w:numPr>
        <w:tabs>
          <w:tab w:val="left" w:pos="284"/>
        </w:tabs>
        <w:spacing w:after="0" w:line="240" w:lineRule="auto"/>
        <w:jc w:val="both"/>
        <w:rPr>
          <w:rFonts w:ascii="Futura Std Book" w:eastAsia="Times New Roman" w:hAnsi="Futura Std Book" w:cs="Arial"/>
          <w:sz w:val="20"/>
          <w:szCs w:val="20"/>
          <w:lang w:eastAsia="ar-SA"/>
        </w:rPr>
      </w:pPr>
      <w:r w:rsidRPr="006A6C2A">
        <w:rPr>
          <w:rFonts w:ascii="Futura Std Book" w:eastAsia="Times New Roman" w:hAnsi="Futura Std Book" w:cs="Arial"/>
          <w:sz w:val="20"/>
          <w:szCs w:val="20"/>
          <w:lang w:eastAsia="ar-SA"/>
        </w:rPr>
        <w:lastRenderedPageBreak/>
        <w:t>El proyecto fue el mecanismo para materializar la estrategia de MinCIT de turismo comunitario, por medio del cual se apoyaban una serie de iniciativas productivas de las diferentes comunidades indígenas y afro. Por lo tanto, la ejecución del proyecto contemplo una etapa previa de selección de iniciativas</w:t>
      </w:r>
    </w:p>
    <w:p w14:paraId="4184D75D" w14:textId="77F6A674" w:rsidR="00B33D73" w:rsidRDefault="00BF1242" w:rsidP="001D7157">
      <w:pPr>
        <w:pStyle w:val="Prrafodelista"/>
        <w:numPr>
          <w:ilvl w:val="0"/>
          <w:numId w:val="66"/>
        </w:numPr>
        <w:tabs>
          <w:tab w:val="left" w:pos="284"/>
        </w:tabs>
        <w:spacing w:after="0" w:line="240" w:lineRule="auto"/>
        <w:jc w:val="both"/>
        <w:rPr>
          <w:rFonts w:ascii="Futura Std Book" w:eastAsia="Times New Roman" w:hAnsi="Futura Std Book" w:cs="Arial"/>
          <w:sz w:val="20"/>
          <w:szCs w:val="20"/>
          <w:lang w:eastAsia="ar-SA"/>
        </w:rPr>
      </w:pPr>
      <w:r>
        <w:rPr>
          <w:rFonts w:ascii="Futura Std Book" w:hAnsi="Futura Std Book"/>
          <w:sz w:val="20"/>
          <w:szCs w:val="20"/>
          <w:lang w:eastAsia="ar-SA"/>
        </w:rPr>
        <w:t xml:space="preserve">En enero de 2019, se </w:t>
      </w:r>
      <w:r w:rsidR="00543400" w:rsidRPr="00AB1BD5">
        <w:rPr>
          <w:rFonts w:ascii="Futura Std Book" w:hAnsi="Futura Std Book"/>
          <w:sz w:val="20"/>
          <w:szCs w:val="20"/>
          <w:lang w:eastAsia="ar-SA"/>
        </w:rPr>
        <w:t>entregar</w:t>
      </w:r>
      <w:r>
        <w:rPr>
          <w:rFonts w:ascii="Futura Std Book" w:hAnsi="Futura Std Book"/>
          <w:sz w:val="20"/>
          <w:szCs w:val="20"/>
          <w:lang w:eastAsia="ar-SA"/>
        </w:rPr>
        <w:t>on</w:t>
      </w:r>
      <w:r w:rsidR="00543400" w:rsidRPr="00AB1BD5">
        <w:rPr>
          <w:rFonts w:ascii="Futura Std Book" w:hAnsi="Futura Std Book"/>
          <w:sz w:val="20"/>
          <w:szCs w:val="20"/>
          <w:lang w:eastAsia="ar-SA"/>
        </w:rPr>
        <w:t xml:space="preserve"> los diplomas de capacitación en las comunidades faltantes.</w:t>
      </w:r>
      <w:r w:rsidR="004228E2" w:rsidRPr="00AB1BD5">
        <w:rPr>
          <w:rFonts w:ascii="Futura Std Book" w:hAnsi="Futura Std Book"/>
          <w:sz w:val="20"/>
          <w:szCs w:val="20"/>
          <w:lang w:eastAsia="ar-SA"/>
        </w:rPr>
        <w:t xml:space="preserve"> </w:t>
      </w:r>
      <w:r w:rsidR="00B33D73" w:rsidRPr="00AB1BD5">
        <w:rPr>
          <w:rFonts w:ascii="Futura Std Book" w:eastAsia="Times New Roman" w:hAnsi="Futura Std Book" w:cs="Arial"/>
          <w:sz w:val="20"/>
          <w:szCs w:val="20"/>
          <w:lang w:eastAsia="ar-SA"/>
        </w:rPr>
        <w:t>El proyecto b</w:t>
      </w:r>
      <w:r>
        <w:rPr>
          <w:rFonts w:ascii="Futura Std Book" w:eastAsia="Times New Roman" w:hAnsi="Futura Std Book" w:cs="Arial"/>
          <w:sz w:val="20"/>
          <w:szCs w:val="20"/>
          <w:lang w:eastAsia="ar-SA"/>
        </w:rPr>
        <w:t>uscó</w:t>
      </w:r>
      <w:r w:rsidR="00B33D73" w:rsidRPr="00AB1BD5">
        <w:rPr>
          <w:rFonts w:ascii="Futura Std Book" w:eastAsia="Times New Roman" w:hAnsi="Futura Std Book" w:cs="Arial"/>
          <w:sz w:val="20"/>
          <w:szCs w:val="20"/>
          <w:lang w:eastAsia="ar-SA"/>
        </w:rPr>
        <w:t xml:space="preserve"> capacitar a 15 comunidades Negras, Afrocolombianos, Raizales y Palenqueras</w:t>
      </w:r>
    </w:p>
    <w:p w14:paraId="2046DFAE" w14:textId="77777777" w:rsidR="000E30A4" w:rsidRPr="00710043" w:rsidRDefault="000E30A4" w:rsidP="001D7157">
      <w:pPr>
        <w:numPr>
          <w:ilvl w:val="0"/>
          <w:numId w:val="66"/>
        </w:num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710043">
        <w:rPr>
          <w:rFonts w:ascii="Futura Std Book" w:eastAsia="Times New Roman" w:hAnsi="Futura Std Book" w:cs="Calibri"/>
          <w:sz w:val="20"/>
          <w:szCs w:val="20"/>
          <w:lang w:eastAsia="es-CO"/>
        </w:rPr>
        <w:t>Departamentos de impacto: Atlántico, Cauca, Chocó, Córdoba, Meta, Putumayo, Quindío, San Andrés y Valle del Cauca.</w:t>
      </w:r>
    </w:p>
    <w:p w14:paraId="59FFE855" w14:textId="77777777" w:rsidR="00AB59E4" w:rsidRPr="00710043" w:rsidRDefault="00AB59E4" w:rsidP="001D7157">
      <w:pPr>
        <w:pStyle w:val="Prrafodelista"/>
        <w:numPr>
          <w:ilvl w:val="0"/>
          <w:numId w:val="10"/>
        </w:numPr>
        <w:tabs>
          <w:tab w:val="left" w:pos="284"/>
        </w:tabs>
        <w:spacing w:after="0" w:line="240" w:lineRule="auto"/>
        <w:ind w:left="284"/>
        <w:jc w:val="both"/>
        <w:rPr>
          <w:rFonts w:ascii="Futura Std Book" w:eastAsia="Times New Roman" w:hAnsi="Futura Std Book" w:cs="Arial"/>
          <w:b/>
          <w:sz w:val="20"/>
          <w:szCs w:val="20"/>
          <w:lang w:eastAsia="ar-SA"/>
        </w:rPr>
      </w:pPr>
      <w:r w:rsidRPr="00710043">
        <w:rPr>
          <w:rFonts w:ascii="Futura Std Book" w:hAnsi="Futura Std Book" w:cstheme="minorHAnsi"/>
          <w:b/>
          <w:sz w:val="20"/>
          <w:szCs w:val="20"/>
        </w:rPr>
        <w:t>FNTP-172-2016 IX Encuentro Acolap &amp; IV LAAE – Latin American Amusement Expo “Seguridad, servicio &amp; comunicaciones”: cómo enfrentar los desafíos de la cambiante industria del entretenimiento</w:t>
      </w:r>
      <w:r w:rsidR="000F0855" w:rsidRPr="00710043">
        <w:rPr>
          <w:rFonts w:ascii="Futura Std Book" w:hAnsi="Futura Std Book" w:cstheme="minorHAnsi"/>
          <w:b/>
          <w:sz w:val="20"/>
          <w:szCs w:val="20"/>
        </w:rPr>
        <w:t>.</w:t>
      </w:r>
    </w:p>
    <w:p w14:paraId="4980E1B7" w14:textId="77777777" w:rsidR="000F0855" w:rsidRPr="00710043" w:rsidRDefault="000F0855" w:rsidP="001D7157">
      <w:pPr>
        <w:pStyle w:val="Prrafodelista"/>
        <w:shd w:val="clear" w:color="auto" w:fill="FFFFFF"/>
        <w:tabs>
          <w:tab w:val="left" w:pos="284"/>
        </w:tabs>
        <w:spacing w:after="0" w:line="240" w:lineRule="auto"/>
        <w:ind w:left="0"/>
        <w:jc w:val="both"/>
        <w:rPr>
          <w:rFonts w:ascii="Futura Std Book" w:hAnsi="Futura Std Book" w:cstheme="minorHAnsi"/>
          <w:sz w:val="20"/>
          <w:szCs w:val="20"/>
        </w:rPr>
      </w:pPr>
      <w:r w:rsidRPr="00710043">
        <w:rPr>
          <w:rFonts w:ascii="Futura Std Book" w:hAnsi="Futura Std Book" w:cstheme="minorHAnsi"/>
          <w:b/>
          <w:sz w:val="20"/>
          <w:szCs w:val="20"/>
        </w:rPr>
        <w:t xml:space="preserve">Proponente: </w:t>
      </w:r>
      <w:r w:rsidRPr="00710043">
        <w:rPr>
          <w:rFonts w:ascii="Futura Std Book" w:hAnsi="Futura Std Book" w:cstheme="minorHAnsi"/>
          <w:sz w:val="20"/>
          <w:szCs w:val="20"/>
        </w:rPr>
        <w:t>Acolap</w:t>
      </w:r>
    </w:p>
    <w:p w14:paraId="70600557" w14:textId="77777777" w:rsidR="000F0855" w:rsidRPr="00710043" w:rsidRDefault="000F0855" w:rsidP="001D7157">
      <w:pPr>
        <w:pStyle w:val="Prrafodelista"/>
        <w:shd w:val="clear" w:color="auto" w:fill="FFFFFF"/>
        <w:tabs>
          <w:tab w:val="left" w:pos="284"/>
        </w:tabs>
        <w:spacing w:after="0" w:line="240" w:lineRule="auto"/>
        <w:ind w:left="0"/>
        <w:jc w:val="both"/>
        <w:rPr>
          <w:rFonts w:ascii="Futura Std Book" w:hAnsi="Futura Std Book" w:cstheme="minorHAnsi"/>
          <w:sz w:val="20"/>
          <w:szCs w:val="20"/>
        </w:rPr>
      </w:pPr>
      <w:r w:rsidRPr="00710043">
        <w:rPr>
          <w:rFonts w:ascii="Futura Std Book" w:hAnsi="Futura Std Book" w:cstheme="minorHAnsi"/>
          <w:b/>
          <w:sz w:val="20"/>
          <w:szCs w:val="20"/>
        </w:rPr>
        <w:t>Valor:</w:t>
      </w:r>
      <w:r w:rsidRPr="00710043">
        <w:rPr>
          <w:rFonts w:ascii="Futura Std Book" w:hAnsi="Futura Std Book" w:cstheme="minorHAnsi"/>
          <w:sz w:val="20"/>
          <w:szCs w:val="20"/>
        </w:rPr>
        <w:t xml:space="preserve"> $388.259.540 (Fontur $246.766.681; contrapartida $141.492.859) (aproximado $14.515.687 para el departamento). </w:t>
      </w:r>
    </w:p>
    <w:p w14:paraId="2EB9CEF8" w14:textId="77777777" w:rsidR="000F0855" w:rsidRPr="00710043" w:rsidRDefault="000F0855" w:rsidP="001D7157">
      <w:pPr>
        <w:pStyle w:val="Prrafodelista"/>
        <w:shd w:val="clear" w:color="auto" w:fill="FFFFFF"/>
        <w:tabs>
          <w:tab w:val="left" w:pos="284"/>
        </w:tabs>
        <w:spacing w:after="0" w:line="240" w:lineRule="auto"/>
        <w:ind w:left="0"/>
        <w:jc w:val="both"/>
        <w:rPr>
          <w:rFonts w:ascii="Futura Std Book" w:hAnsi="Futura Std Book"/>
          <w:sz w:val="20"/>
          <w:szCs w:val="20"/>
        </w:rPr>
      </w:pPr>
      <w:r w:rsidRPr="00710043">
        <w:rPr>
          <w:rFonts w:ascii="Futura Std Book" w:hAnsi="Futura Std Book" w:cstheme="minorHAnsi"/>
          <w:b/>
          <w:sz w:val="20"/>
          <w:szCs w:val="20"/>
        </w:rPr>
        <w:t>Objetivo:</w:t>
      </w:r>
      <w:r w:rsidRPr="00710043">
        <w:rPr>
          <w:rFonts w:ascii="Futura Std Book" w:hAnsi="Futura Std Book" w:cstheme="minorHAnsi"/>
          <w:sz w:val="20"/>
          <w:szCs w:val="20"/>
        </w:rPr>
        <w:t xml:space="preserve"> Realizar el IX Encuentro Acolap, bajo el lema: “Seguridad, Servicio &amp; Comunicaciones: Como enfrentar los desafíos de la cambiante industria del entretenimiento”, el cual se desarrolló del 24 al 26 de mayo de 2017, en el Centro de Convecciones Cartagena de Indias y que de forma paralela se realizó la IV Versión de LAAE - Latin American Amussement Expo-.</w:t>
      </w:r>
      <w:r w:rsidRPr="00710043">
        <w:rPr>
          <w:rFonts w:ascii="Futura Std Book" w:hAnsi="Futura Std Book"/>
          <w:sz w:val="20"/>
          <w:szCs w:val="20"/>
        </w:rPr>
        <w:t xml:space="preserve"> </w:t>
      </w:r>
    </w:p>
    <w:p w14:paraId="2945DD62" w14:textId="77777777" w:rsidR="000F0855" w:rsidRPr="00AB1BD5" w:rsidRDefault="000F0855"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AB1BD5">
        <w:rPr>
          <w:rFonts w:ascii="Futura Std Book" w:hAnsi="Futura Std Book" w:cstheme="minorHAnsi"/>
          <w:b/>
          <w:sz w:val="20"/>
          <w:szCs w:val="20"/>
        </w:rPr>
        <w:t xml:space="preserve">Inicio </w:t>
      </w:r>
      <w:r w:rsidRPr="00AB1BD5">
        <w:rPr>
          <w:rFonts w:ascii="Futura Std Book" w:eastAsia="Times New Roman" w:hAnsi="Futura Std Book" w:cs="Arial"/>
          <w:sz w:val="20"/>
          <w:szCs w:val="20"/>
          <w:lang w:eastAsia="ar-SA"/>
        </w:rPr>
        <w:t>25 de abril de 2017</w:t>
      </w:r>
    </w:p>
    <w:p w14:paraId="784AB18B" w14:textId="77777777" w:rsidR="000F0855" w:rsidRPr="00AB1BD5" w:rsidRDefault="000F0855" w:rsidP="001D7157">
      <w:pPr>
        <w:tabs>
          <w:tab w:val="left" w:pos="284"/>
        </w:tabs>
        <w:spacing w:after="0" w:line="240" w:lineRule="auto"/>
        <w:contextualSpacing/>
        <w:jc w:val="both"/>
        <w:rPr>
          <w:rFonts w:ascii="Futura Std Book" w:hAnsi="Futura Std Book" w:cstheme="minorHAnsi"/>
          <w:sz w:val="20"/>
          <w:szCs w:val="20"/>
        </w:rPr>
      </w:pPr>
      <w:r w:rsidRPr="00AB1BD5">
        <w:rPr>
          <w:rFonts w:ascii="Futura Std Book" w:eastAsia="Times New Roman" w:hAnsi="Futura Std Book" w:cs="Arial"/>
          <w:b/>
          <w:sz w:val="20"/>
          <w:szCs w:val="20"/>
          <w:lang w:eastAsia="ar-SA"/>
        </w:rPr>
        <w:t xml:space="preserve">Terminación </w:t>
      </w:r>
      <w:r w:rsidRPr="00AB1BD5">
        <w:rPr>
          <w:rFonts w:ascii="Futura Std Book" w:eastAsia="Times New Roman" w:hAnsi="Futura Std Book" w:cs="Arial"/>
          <w:sz w:val="20"/>
          <w:szCs w:val="20"/>
          <w:lang w:eastAsia="ar-SA"/>
        </w:rPr>
        <w:t>16 de agosto de 2017</w:t>
      </w:r>
    </w:p>
    <w:p w14:paraId="648A237F" w14:textId="77777777" w:rsidR="000F0855" w:rsidRPr="00AB1BD5" w:rsidRDefault="000F0855"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AB1BD5">
        <w:rPr>
          <w:rFonts w:ascii="Futura Std Book" w:eastAsia="Times New Roman" w:hAnsi="Futura Std Book" w:cs="Arial"/>
          <w:b/>
          <w:sz w:val="20"/>
          <w:szCs w:val="20"/>
          <w:lang w:eastAsia="ar-SA"/>
        </w:rPr>
        <w:t>Estado:</w:t>
      </w:r>
      <w:r w:rsidRPr="00AB1BD5">
        <w:rPr>
          <w:rFonts w:ascii="Futura Std Book" w:eastAsia="Times New Roman" w:hAnsi="Futura Std Book" w:cs="Arial"/>
          <w:sz w:val="20"/>
          <w:szCs w:val="20"/>
          <w:lang w:eastAsia="ar-SA"/>
        </w:rPr>
        <w:t xml:space="preserve"> terminado</w:t>
      </w:r>
    </w:p>
    <w:p w14:paraId="22809EAC" w14:textId="77777777" w:rsidR="000F0855" w:rsidRPr="00AB1BD5" w:rsidRDefault="000F0855"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AB1BD5">
        <w:rPr>
          <w:rFonts w:ascii="Futura Std Book" w:eastAsia="Times New Roman" w:hAnsi="Futura Std Book" w:cs="Arial"/>
          <w:b/>
          <w:sz w:val="20"/>
          <w:szCs w:val="20"/>
          <w:lang w:eastAsia="ar-SA"/>
        </w:rPr>
        <w:t xml:space="preserve">Avance </w:t>
      </w:r>
      <w:r w:rsidRPr="00AB1BD5">
        <w:rPr>
          <w:rFonts w:ascii="Futura Std Book" w:eastAsia="Times New Roman" w:hAnsi="Futura Std Book" w:cs="Arial"/>
          <w:sz w:val="20"/>
          <w:szCs w:val="20"/>
          <w:lang w:eastAsia="ar-SA"/>
        </w:rPr>
        <w:t>100%</w:t>
      </w:r>
    </w:p>
    <w:p w14:paraId="3B53F6AA" w14:textId="77777777" w:rsidR="000F0855" w:rsidRPr="00AB1BD5" w:rsidRDefault="000F0855"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AB1BD5">
        <w:rPr>
          <w:rFonts w:ascii="Futura Std Book" w:eastAsia="Times New Roman" w:hAnsi="Futura Std Book" w:cs="Arial"/>
          <w:b/>
          <w:sz w:val="20"/>
          <w:szCs w:val="20"/>
          <w:lang w:eastAsia="ar-SA"/>
        </w:rPr>
        <w:t>Informe:</w:t>
      </w:r>
    </w:p>
    <w:p w14:paraId="1F2AAADB" w14:textId="77777777" w:rsidR="000F0855" w:rsidRPr="00AB1BD5" w:rsidRDefault="000F0855" w:rsidP="001D7157">
      <w:pPr>
        <w:pStyle w:val="Prrafodelista"/>
        <w:numPr>
          <w:ilvl w:val="0"/>
          <w:numId w:val="52"/>
        </w:numPr>
        <w:tabs>
          <w:tab w:val="left" w:pos="284"/>
        </w:tabs>
        <w:spacing w:after="0" w:line="240" w:lineRule="auto"/>
        <w:ind w:left="0" w:firstLine="0"/>
        <w:jc w:val="both"/>
        <w:rPr>
          <w:rFonts w:ascii="Futura Std Book" w:eastAsia="Times New Roman" w:hAnsi="Futura Std Book" w:cs="Arial"/>
          <w:sz w:val="20"/>
          <w:szCs w:val="20"/>
          <w:lang w:eastAsia="ar-SA"/>
        </w:rPr>
      </w:pPr>
      <w:r w:rsidRPr="00AB1BD5">
        <w:rPr>
          <w:rFonts w:ascii="Futura Std Book" w:hAnsi="Futura Std Book"/>
          <w:sz w:val="20"/>
          <w:szCs w:val="20"/>
        </w:rPr>
        <w:t>Radicado el 27 de diciembre de 2016.</w:t>
      </w:r>
    </w:p>
    <w:p w14:paraId="42E957E5" w14:textId="77777777" w:rsidR="000F0855" w:rsidRPr="00AB1BD5" w:rsidRDefault="000F0855" w:rsidP="001D7157">
      <w:pPr>
        <w:pStyle w:val="Prrafodelista"/>
        <w:numPr>
          <w:ilvl w:val="0"/>
          <w:numId w:val="52"/>
        </w:numPr>
        <w:tabs>
          <w:tab w:val="left" w:pos="284"/>
        </w:tabs>
        <w:spacing w:after="0" w:line="240" w:lineRule="auto"/>
        <w:ind w:left="0" w:firstLine="0"/>
        <w:jc w:val="both"/>
        <w:rPr>
          <w:rFonts w:ascii="Futura Std Book" w:eastAsia="Times New Roman" w:hAnsi="Futura Std Book" w:cs="Arial"/>
          <w:sz w:val="20"/>
          <w:szCs w:val="20"/>
          <w:lang w:eastAsia="ar-SA"/>
        </w:rPr>
      </w:pPr>
      <w:r w:rsidRPr="00AB1BD5">
        <w:rPr>
          <w:rFonts w:ascii="Futura Std Book" w:hAnsi="Futura Std Book"/>
          <w:sz w:val="20"/>
          <w:szCs w:val="20"/>
        </w:rPr>
        <w:t>Aprobado el 7 de febrero de 2017.</w:t>
      </w:r>
    </w:p>
    <w:p w14:paraId="0CDDB8D9" w14:textId="77777777" w:rsidR="000F0855" w:rsidRPr="00AB1BD5" w:rsidRDefault="000F0855" w:rsidP="001D7157">
      <w:pPr>
        <w:pStyle w:val="Prrafodelista"/>
        <w:numPr>
          <w:ilvl w:val="0"/>
          <w:numId w:val="52"/>
        </w:numPr>
        <w:tabs>
          <w:tab w:val="left" w:pos="284"/>
        </w:tabs>
        <w:spacing w:after="0" w:line="240" w:lineRule="auto"/>
        <w:jc w:val="both"/>
        <w:rPr>
          <w:rFonts w:ascii="Futura Std Book" w:eastAsia="Times New Roman" w:hAnsi="Futura Std Book" w:cs="Arial"/>
          <w:sz w:val="20"/>
          <w:szCs w:val="20"/>
          <w:lang w:eastAsia="ar-SA"/>
        </w:rPr>
      </w:pPr>
      <w:r w:rsidRPr="00AB1BD5">
        <w:rPr>
          <w:rFonts w:ascii="Futura Std Book" w:hAnsi="Futura Std Book" w:cstheme="minorHAnsi"/>
          <w:sz w:val="20"/>
          <w:szCs w:val="20"/>
        </w:rPr>
        <w:t xml:space="preserve">Se desarrolló en mayo de 2017, en el Centro de Convecciones Cartagena de Indias y que de forma paralela se realizó la IV Versión de LAAE - Latin American. </w:t>
      </w:r>
      <w:r w:rsidRPr="00AB1BD5">
        <w:rPr>
          <w:rFonts w:ascii="Futura Std Book" w:hAnsi="Futura Std Book"/>
          <w:sz w:val="20"/>
          <w:szCs w:val="20"/>
        </w:rPr>
        <w:t>Participaron 150 personas de la industria de los parques de diversiones y del sector del turismo.</w:t>
      </w:r>
    </w:p>
    <w:p w14:paraId="31090957" w14:textId="77777777" w:rsidR="00560B54" w:rsidRPr="00AB1BD5" w:rsidRDefault="00560B54" w:rsidP="001D7157">
      <w:pPr>
        <w:pStyle w:val="Prrafodelista"/>
        <w:numPr>
          <w:ilvl w:val="0"/>
          <w:numId w:val="10"/>
        </w:numPr>
        <w:tabs>
          <w:tab w:val="left" w:pos="284"/>
        </w:tabs>
        <w:spacing w:after="0" w:line="240" w:lineRule="auto"/>
        <w:jc w:val="both"/>
        <w:rPr>
          <w:rFonts w:ascii="Futura Std Book" w:eastAsia="Times New Roman" w:hAnsi="Futura Std Book" w:cs="Arial"/>
          <w:b/>
          <w:sz w:val="20"/>
          <w:szCs w:val="20"/>
          <w:lang w:eastAsia="ar-SA"/>
        </w:rPr>
      </w:pPr>
      <w:r w:rsidRPr="00AB1BD5">
        <w:rPr>
          <w:rFonts w:ascii="Futura Std Book" w:eastAsia="Times New Roman" w:hAnsi="Futura Std Book" w:cs="Times New Roman"/>
          <w:b/>
          <w:sz w:val="20"/>
          <w:szCs w:val="20"/>
          <w:lang w:eastAsia="es-CO"/>
        </w:rPr>
        <w:t xml:space="preserve">FNTP-190-2017 </w:t>
      </w:r>
      <w:r w:rsidR="00514AD0" w:rsidRPr="00AB1BD5">
        <w:rPr>
          <w:rFonts w:ascii="Futura Std Book" w:eastAsia="Times New Roman" w:hAnsi="Futura Std Book" w:cs="Times New Roman"/>
          <w:b/>
          <w:sz w:val="20"/>
          <w:szCs w:val="20"/>
          <w:lang w:eastAsia="es-CO"/>
        </w:rPr>
        <w:t>Plan Maestro de Turismo para Buenaventura</w:t>
      </w:r>
    </w:p>
    <w:p w14:paraId="42B82466" w14:textId="77777777" w:rsidR="00263D0E" w:rsidRPr="00AB1BD5" w:rsidRDefault="00263D0E"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AB1BD5">
        <w:rPr>
          <w:rFonts w:ascii="Futura Std Book" w:eastAsia="Times New Roman" w:hAnsi="Futura Std Book" w:cs="Calibri"/>
          <w:b/>
          <w:bCs/>
          <w:sz w:val="20"/>
          <w:szCs w:val="20"/>
          <w:lang w:eastAsia="es-CO"/>
        </w:rPr>
        <w:t>Proponente:</w:t>
      </w:r>
      <w:r w:rsidRPr="00AB1BD5">
        <w:rPr>
          <w:rFonts w:ascii="Futura Std Book" w:eastAsia="Times New Roman" w:hAnsi="Futura Std Book" w:cs="Calibri"/>
          <w:sz w:val="20"/>
          <w:szCs w:val="20"/>
          <w:lang w:eastAsia="es-CO"/>
        </w:rPr>
        <w:t> MinCIT</w:t>
      </w:r>
    </w:p>
    <w:p w14:paraId="2D593612" w14:textId="77777777" w:rsidR="00263D0E" w:rsidRPr="00AB1BD5" w:rsidRDefault="00263D0E"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AB1BD5">
        <w:rPr>
          <w:rFonts w:ascii="Futura Std Book" w:eastAsia="Times New Roman" w:hAnsi="Futura Std Book" w:cs="Calibri"/>
          <w:b/>
          <w:bCs/>
          <w:sz w:val="20"/>
          <w:szCs w:val="20"/>
          <w:lang w:eastAsia="es-CO"/>
        </w:rPr>
        <w:t>Valor</w:t>
      </w:r>
      <w:r w:rsidRPr="00AB1BD5">
        <w:rPr>
          <w:rFonts w:ascii="Futura Std Book" w:eastAsia="Times New Roman" w:hAnsi="Futura Std Book" w:cs="Calibri"/>
          <w:sz w:val="20"/>
          <w:szCs w:val="20"/>
          <w:lang w:eastAsia="es-CO"/>
        </w:rPr>
        <w:t>: $239.689.800</w:t>
      </w:r>
    </w:p>
    <w:p w14:paraId="527C2249" w14:textId="77777777" w:rsidR="00263D0E" w:rsidRPr="00AB1BD5" w:rsidRDefault="00263D0E"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AB1BD5">
        <w:rPr>
          <w:rFonts w:ascii="Futura Std Book" w:eastAsia="Times New Roman" w:hAnsi="Futura Std Book" w:cs="Calibri"/>
          <w:b/>
          <w:bCs/>
          <w:sz w:val="20"/>
          <w:szCs w:val="20"/>
          <w:lang w:eastAsia="es-CO"/>
        </w:rPr>
        <w:t>Objetivo: </w:t>
      </w:r>
      <w:r w:rsidRPr="00AB1BD5">
        <w:rPr>
          <w:rFonts w:ascii="Futura Std Book" w:eastAsia="Times New Roman" w:hAnsi="Futura Std Book" w:cs="Calibri"/>
          <w:sz w:val="20"/>
          <w:szCs w:val="20"/>
          <w:lang w:eastAsia="es-CO"/>
        </w:rPr>
        <w:t>Elaborar el estudio técnico del plan maestro de turismo para Buenaventura</w:t>
      </w:r>
    </w:p>
    <w:p w14:paraId="7F3C2AE0" w14:textId="77777777" w:rsidR="00263D0E" w:rsidRPr="00AB1BD5" w:rsidRDefault="00263D0E"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AB1BD5">
        <w:rPr>
          <w:rFonts w:ascii="Futura Std Book" w:eastAsia="Times New Roman" w:hAnsi="Futura Std Book" w:cs="Calibri"/>
          <w:b/>
          <w:bCs/>
          <w:sz w:val="20"/>
          <w:szCs w:val="20"/>
          <w:lang w:eastAsia="es-CO"/>
        </w:rPr>
        <w:t>Inicio: </w:t>
      </w:r>
      <w:r w:rsidRPr="00AB1BD5">
        <w:rPr>
          <w:rFonts w:ascii="Futura Std Book" w:eastAsia="Times New Roman" w:hAnsi="Futura Std Book" w:cs="Calibri"/>
          <w:sz w:val="20"/>
          <w:szCs w:val="20"/>
          <w:lang w:eastAsia="es-CO"/>
        </w:rPr>
        <w:t>05 de febrero de 2018</w:t>
      </w:r>
    </w:p>
    <w:p w14:paraId="4245C3D8" w14:textId="77777777" w:rsidR="00263D0E" w:rsidRPr="00AB1BD5" w:rsidRDefault="00263D0E"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AB1BD5">
        <w:rPr>
          <w:rFonts w:ascii="Futura Std Book" w:eastAsia="Times New Roman" w:hAnsi="Futura Std Book" w:cs="Calibri"/>
          <w:b/>
          <w:bCs/>
          <w:sz w:val="20"/>
          <w:szCs w:val="20"/>
          <w:lang w:eastAsia="es-CO"/>
        </w:rPr>
        <w:t>Terminación: </w:t>
      </w:r>
      <w:r w:rsidRPr="00AB1BD5">
        <w:rPr>
          <w:rFonts w:ascii="Futura Std Book" w:eastAsia="Times New Roman" w:hAnsi="Futura Std Book" w:cs="Calibri"/>
          <w:sz w:val="20"/>
          <w:szCs w:val="20"/>
          <w:lang w:eastAsia="es-CO"/>
        </w:rPr>
        <w:t>04 de noviembre de 2018</w:t>
      </w:r>
    </w:p>
    <w:p w14:paraId="097701AD" w14:textId="77777777" w:rsidR="00263D0E" w:rsidRPr="00AB1BD5" w:rsidRDefault="00263D0E"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AB1BD5">
        <w:rPr>
          <w:rFonts w:ascii="Futura Std Book" w:eastAsia="Times New Roman" w:hAnsi="Futura Std Book" w:cs="Calibri"/>
          <w:sz w:val="20"/>
          <w:szCs w:val="20"/>
          <w:lang w:eastAsia="es-CO"/>
        </w:rPr>
        <w:t>A</w:t>
      </w:r>
      <w:r w:rsidRPr="00AB1BD5">
        <w:rPr>
          <w:rFonts w:ascii="Futura Std Book" w:eastAsia="Times New Roman" w:hAnsi="Futura Std Book" w:cs="Calibri"/>
          <w:b/>
          <w:bCs/>
          <w:sz w:val="20"/>
          <w:szCs w:val="20"/>
          <w:lang w:eastAsia="es-CO"/>
        </w:rPr>
        <w:t>vance </w:t>
      </w:r>
      <w:r w:rsidR="00B33D73" w:rsidRPr="00AB1BD5">
        <w:rPr>
          <w:rFonts w:ascii="Futura Std Book" w:eastAsia="Times New Roman" w:hAnsi="Futura Std Book" w:cs="Calibri"/>
          <w:sz w:val="20"/>
          <w:szCs w:val="20"/>
          <w:lang w:eastAsia="es-CO"/>
        </w:rPr>
        <w:t>50</w:t>
      </w:r>
      <w:r w:rsidRPr="00AB1BD5">
        <w:rPr>
          <w:rFonts w:ascii="Futura Std Book" w:eastAsia="Times New Roman" w:hAnsi="Futura Std Book" w:cs="Calibri"/>
          <w:sz w:val="20"/>
          <w:szCs w:val="20"/>
          <w:lang w:eastAsia="es-CO"/>
        </w:rPr>
        <w:t>%</w:t>
      </w:r>
    </w:p>
    <w:p w14:paraId="3587F2E9" w14:textId="77777777" w:rsidR="00263D0E" w:rsidRPr="00AB1BD5" w:rsidRDefault="00263D0E"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AB1BD5">
        <w:rPr>
          <w:rFonts w:ascii="Futura Std Book" w:eastAsia="Times New Roman" w:hAnsi="Futura Std Book" w:cs="Calibri"/>
          <w:b/>
          <w:bCs/>
          <w:sz w:val="20"/>
          <w:szCs w:val="20"/>
          <w:lang w:eastAsia="es-CO"/>
        </w:rPr>
        <w:t>Estado:</w:t>
      </w:r>
      <w:r w:rsidRPr="00AB1BD5">
        <w:rPr>
          <w:rFonts w:ascii="Futura Std Book" w:eastAsia="Times New Roman" w:hAnsi="Futura Std Book" w:cs="Calibri"/>
          <w:sz w:val="20"/>
          <w:szCs w:val="20"/>
          <w:lang w:eastAsia="es-CO"/>
        </w:rPr>
        <w:t> en ejecución</w:t>
      </w:r>
    </w:p>
    <w:p w14:paraId="3B7E9CCD" w14:textId="77777777" w:rsidR="00263D0E" w:rsidRPr="00AB1BD5" w:rsidRDefault="00263D0E"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AB1BD5">
        <w:rPr>
          <w:rFonts w:ascii="Futura Std Book" w:eastAsia="Times New Roman" w:hAnsi="Futura Std Book" w:cs="Calibri"/>
          <w:b/>
          <w:bCs/>
          <w:sz w:val="20"/>
          <w:szCs w:val="20"/>
          <w:lang w:eastAsia="es-CO"/>
        </w:rPr>
        <w:t>Informe:</w:t>
      </w:r>
    </w:p>
    <w:p w14:paraId="03523B3E" w14:textId="77777777" w:rsidR="00263D0E" w:rsidRPr="00AB1BD5" w:rsidRDefault="00263D0E" w:rsidP="001D7157">
      <w:pPr>
        <w:numPr>
          <w:ilvl w:val="0"/>
          <w:numId w:val="61"/>
        </w:num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AB1BD5">
        <w:rPr>
          <w:rFonts w:ascii="Futura Std Book" w:eastAsia="Times New Roman" w:hAnsi="Futura Std Book" w:cs="Calibri"/>
          <w:sz w:val="20"/>
          <w:szCs w:val="20"/>
          <w:lang w:eastAsia="es-CO"/>
        </w:rPr>
        <w:t>Radicado el 3 de agosto de 2017.</w:t>
      </w:r>
    </w:p>
    <w:p w14:paraId="04B77A0A" w14:textId="77777777" w:rsidR="00263D0E" w:rsidRPr="00AB1BD5" w:rsidRDefault="00263D0E" w:rsidP="001D7157">
      <w:pPr>
        <w:numPr>
          <w:ilvl w:val="0"/>
          <w:numId w:val="61"/>
        </w:num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AB1BD5">
        <w:rPr>
          <w:rFonts w:ascii="Futura Std Book" w:eastAsia="Times New Roman" w:hAnsi="Futura Std Book" w:cs="Calibri"/>
          <w:sz w:val="20"/>
          <w:szCs w:val="20"/>
          <w:lang w:eastAsia="es-CO"/>
        </w:rPr>
        <w:t>Aprobado en Comité Directivo del 11 de noviembre de 2017</w:t>
      </w:r>
    </w:p>
    <w:p w14:paraId="0DD1942D" w14:textId="77777777" w:rsidR="00814E10" w:rsidRPr="00AB1BD5" w:rsidRDefault="005348B5" w:rsidP="001D7157">
      <w:pPr>
        <w:numPr>
          <w:ilvl w:val="0"/>
          <w:numId w:val="61"/>
        </w:numPr>
        <w:shd w:val="clear" w:color="auto" w:fill="FFFFFF"/>
        <w:tabs>
          <w:tab w:val="left" w:pos="284"/>
        </w:tabs>
        <w:spacing w:after="0" w:line="240" w:lineRule="auto"/>
        <w:jc w:val="both"/>
        <w:rPr>
          <w:rFonts w:ascii="Futura Std Book" w:hAnsi="Futura Std Book" w:cs="Arial"/>
          <w:bCs/>
          <w:sz w:val="20"/>
          <w:szCs w:val="20"/>
        </w:rPr>
      </w:pPr>
      <w:r w:rsidRPr="00AB1BD5">
        <w:rPr>
          <w:rFonts w:ascii="Futura Std Book" w:eastAsia="Times New Roman" w:hAnsi="Futura Std Book" w:cs="Calibri"/>
          <w:sz w:val="20"/>
          <w:szCs w:val="20"/>
          <w:lang w:eastAsia="es-CO"/>
        </w:rPr>
        <w:t xml:space="preserve">El contrato se encuentra suspendido, sin embargo, se realizó desde </w:t>
      </w:r>
      <w:r w:rsidR="00AB1BD5" w:rsidRPr="00AB1BD5">
        <w:rPr>
          <w:rFonts w:ascii="Futura Std Book" w:eastAsia="Times New Roman" w:hAnsi="Futura Std Book" w:cs="Calibri"/>
          <w:sz w:val="20"/>
          <w:szCs w:val="20"/>
          <w:lang w:eastAsia="es-CO"/>
        </w:rPr>
        <w:t>MinCIT</w:t>
      </w:r>
      <w:r w:rsidRPr="00AB1BD5">
        <w:rPr>
          <w:rFonts w:ascii="Futura Std Book" w:eastAsia="Times New Roman" w:hAnsi="Futura Std Book" w:cs="Calibri"/>
          <w:sz w:val="20"/>
          <w:szCs w:val="20"/>
          <w:lang w:eastAsia="es-CO"/>
        </w:rPr>
        <w:t xml:space="preserve"> y Fontur gestiones para la realización de la socialización del Plan Maestro de Turismo para Buenaventura.</w:t>
      </w:r>
      <w:r w:rsidRPr="00AB1BD5">
        <w:rPr>
          <w:rFonts w:ascii="Futura Std Book" w:eastAsia="Times New Roman" w:hAnsi="Futura Std Book" w:cs="Calibri"/>
          <w:sz w:val="20"/>
          <w:szCs w:val="20"/>
          <w:lang w:eastAsia="es-CO"/>
        </w:rPr>
        <w:tab/>
      </w:r>
    </w:p>
    <w:p w14:paraId="3C2E31D8" w14:textId="77777777" w:rsidR="00814E10" w:rsidRPr="00AB1BD5" w:rsidRDefault="005348B5" w:rsidP="001D7157">
      <w:pPr>
        <w:numPr>
          <w:ilvl w:val="0"/>
          <w:numId w:val="61"/>
        </w:numPr>
        <w:shd w:val="clear" w:color="auto" w:fill="FFFFFF"/>
        <w:tabs>
          <w:tab w:val="left" w:pos="284"/>
        </w:tabs>
        <w:spacing w:after="0" w:line="240" w:lineRule="auto"/>
        <w:jc w:val="both"/>
        <w:rPr>
          <w:rFonts w:ascii="Futura Std Book" w:hAnsi="Futura Std Book" w:cs="Arial"/>
          <w:bCs/>
          <w:sz w:val="20"/>
          <w:szCs w:val="20"/>
        </w:rPr>
      </w:pPr>
      <w:r w:rsidRPr="00AB1BD5">
        <w:rPr>
          <w:rFonts w:ascii="Futura Std Book" w:eastAsia="Times New Roman" w:hAnsi="Futura Std Book" w:cs="Calibri"/>
          <w:sz w:val="20"/>
          <w:szCs w:val="20"/>
          <w:lang w:eastAsia="es-CO"/>
        </w:rPr>
        <w:t xml:space="preserve">En febrero </w:t>
      </w:r>
      <w:r w:rsidR="00814E10" w:rsidRPr="00AB1BD5">
        <w:rPr>
          <w:rFonts w:ascii="Futura Std Book" w:eastAsia="Times New Roman" w:hAnsi="Futura Std Book" w:cs="Calibri"/>
          <w:sz w:val="20"/>
          <w:szCs w:val="20"/>
          <w:lang w:eastAsia="es-CO"/>
        </w:rPr>
        <w:t xml:space="preserve">de 2019, </w:t>
      </w:r>
      <w:r w:rsidRPr="00AB1BD5">
        <w:rPr>
          <w:rFonts w:ascii="Futura Std Book" w:eastAsia="Times New Roman" w:hAnsi="Futura Std Book" w:cs="Calibri"/>
          <w:sz w:val="20"/>
          <w:szCs w:val="20"/>
          <w:lang w:eastAsia="es-CO"/>
        </w:rPr>
        <w:t xml:space="preserve">se estima reiniciar el contrato y realizar la socialización correspondiente. </w:t>
      </w:r>
    </w:p>
    <w:p w14:paraId="533AFC34" w14:textId="77777777" w:rsidR="005A56D7" w:rsidRPr="00AB1BD5" w:rsidRDefault="004C4DC4" w:rsidP="001D7157">
      <w:pPr>
        <w:numPr>
          <w:ilvl w:val="0"/>
          <w:numId w:val="61"/>
        </w:numPr>
        <w:shd w:val="clear" w:color="auto" w:fill="FFFFFF"/>
        <w:tabs>
          <w:tab w:val="left" w:pos="284"/>
        </w:tabs>
        <w:spacing w:after="0" w:line="240" w:lineRule="auto"/>
        <w:jc w:val="both"/>
        <w:rPr>
          <w:rFonts w:ascii="Futura Std Book" w:hAnsi="Futura Std Book" w:cs="Arial"/>
          <w:bCs/>
          <w:sz w:val="20"/>
          <w:szCs w:val="20"/>
        </w:rPr>
      </w:pPr>
      <w:r w:rsidRPr="00AB1BD5">
        <w:rPr>
          <w:rFonts w:ascii="Futura Std Book" w:eastAsia="Times New Roman" w:hAnsi="Futura Std Book" w:cs="Calibri"/>
          <w:sz w:val="20"/>
          <w:szCs w:val="20"/>
          <w:lang w:eastAsia="es-CO"/>
        </w:rPr>
        <w:t xml:space="preserve">Impacto: </w:t>
      </w:r>
      <w:r w:rsidR="00263D0E" w:rsidRPr="00AB1BD5">
        <w:rPr>
          <w:rFonts w:ascii="Futura Std Book" w:eastAsia="Times New Roman" w:hAnsi="Futura Std Book" w:cs="Calibri"/>
          <w:sz w:val="20"/>
          <w:szCs w:val="20"/>
          <w:lang w:eastAsia="es-CO"/>
        </w:rPr>
        <w:t>Realizar el documento descriptivo del contexto turístico de Buenaventura, Estrategia de desarrollo del turismo en Buenaventura, Metodología y hoja de ruta para la implementación del Plan Maestro de Turismo y Matriz de seguimiento al Plan Maestro.</w:t>
      </w:r>
    </w:p>
    <w:p w14:paraId="18EA390D" w14:textId="77777777" w:rsidR="005E1CFC" w:rsidRPr="00AB1BD5" w:rsidRDefault="00514AD0" w:rsidP="001D7157">
      <w:pPr>
        <w:pStyle w:val="Prrafodelista"/>
        <w:spacing w:after="0" w:line="240" w:lineRule="auto"/>
        <w:ind w:left="0"/>
        <w:jc w:val="both"/>
        <w:rPr>
          <w:rFonts w:ascii="Futura Std Book" w:hAnsi="Futura Std Book"/>
          <w:sz w:val="20"/>
          <w:szCs w:val="20"/>
          <w:lang w:eastAsia="es-MX"/>
        </w:rPr>
      </w:pPr>
      <w:r w:rsidRPr="00AB1BD5">
        <w:rPr>
          <w:rFonts w:ascii="Futura Std Book" w:eastAsia="Times New Roman" w:hAnsi="Futura Std Book" w:cs="Arial"/>
          <w:b/>
          <w:sz w:val="20"/>
          <w:szCs w:val="20"/>
          <w:lang w:eastAsia="ar-SA"/>
        </w:rPr>
        <w:t>10</w:t>
      </w:r>
      <w:r w:rsidR="00FC073C" w:rsidRPr="00AB1BD5">
        <w:rPr>
          <w:rFonts w:ascii="Futura Std Book" w:eastAsia="Times New Roman" w:hAnsi="Futura Std Book" w:cs="Arial"/>
          <w:b/>
          <w:sz w:val="20"/>
          <w:szCs w:val="20"/>
          <w:lang w:eastAsia="ar-SA"/>
        </w:rPr>
        <w:t>. FNTP</w:t>
      </w:r>
      <w:r w:rsidR="00A346C5" w:rsidRPr="00AB1BD5">
        <w:rPr>
          <w:rFonts w:ascii="Futura Std Book" w:eastAsia="Times New Roman" w:hAnsi="Futura Std Book" w:cs="Arial"/>
          <w:b/>
          <w:sz w:val="20"/>
          <w:szCs w:val="20"/>
          <w:lang w:eastAsia="ar-SA"/>
        </w:rPr>
        <w:t>-122-2017 Ciclo de formación integral para las agencias de viajes colo</w:t>
      </w:r>
      <w:r w:rsidR="005E1CFC" w:rsidRPr="00AB1BD5">
        <w:rPr>
          <w:rFonts w:ascii="Futura Std Book" w:eastAsia="Times New Roman" w:hAnsi="Futura Std Book" w:cs="Arial"/>
          <w:b/>
          <w:sz w:val="20"/>
          <w:szCs w:val="20"/>
          <w:lang w:eastAsia="ar-SA"/>
        </w:rPr>
        <w:t>mbianas 2017 – 2018</w:t>
      </w:r>
    </w:p>
    <w:p w14:paraId="6C9B593F" w14:textId="77777777" w:rsidR="00A346C5" w:rsidRPr="00AB1BD5" w:rsidRDefault="00A346C5" w:rsidP="001D7157">
      <w:pPr>
        <w:pStyle w:val="Prrafodelista"/>
        <w:spacing w:after="0" w:line="240" w:lineRule="auto"/>
        <w:ind w:left="0"/>
        <w:jc w:val="both"/>
        <w:rPr>
          <w:rFonts w:ascii="Futura Std Book" w:hAnsi="Futura Std Book"/>
          <w:sz w:val="20"/>
          <w:szCs w:val="20"/>
          <w:lang w:eastAsia="es-MX"/>
        </w:rPr>
      </w:pPr>
      <w:r w:rsidRPr="00AB1BD5">
        <w:rPr>
          <w:rFonts w:ascii="Futura Std Book" w:hAnsi="Futura Std Book"/>
          <w:b/>
          <w:bCs/>
          <w:sz w:val="20"/>
          <w:szCs w:val="20"/>
        </w:rPr>
        <w:t xml:space="preserve">Proponente: </w:t>
      </w:r>
      <w:r w:rsidRPr="00AB1BD5">
        <w:rPr>
          <w:rFonts w:ascii="Futura Std Book" w:hAnsi="Futura Std Book"/>
          <w:sz w:val="20"/>
          <w:szCs w:val="20"/>
        </w:rPr>
        <w:t>Anato</w:t>
      </w:r>
    </w:p>
    <w:p w14:paraId="1EBBC890" w14:textId="77777777" w:rsidR="00A346C5" w:rsidRPr="00AB1BD5" w:rsidRDefault="00A346C5" w:rsidP="001D7157">
      <w:pPr>
        <w:pStyle w:val="Prrafodelista"/>
        <w:spacing w:after="0" w:line="240" w:lineRule="auto"/>
        <w:ind w:left="0"/>
        <w:jc w:val="both"/>
        <w:rPr>
          <w:rFonts w:ascii="Futura Std Book" w:hAnsi="Futura Std Book"/>
          <w:sz w:val="20"/>
          <w:szCs w:val="20"/>
        </w:rPr>
      </w:pPr>
      <w:r w:rsidRPr="00AB1BD5">
        <w:rPr>
          <w:rFonts w:ascii="Futura Std Book" w:hAnsi="Futura Std Book"/>
          <w:b/>
          <w:sz w:val="20"/>
          <w:szCs w:val="20"/>
        </w:rPr>
        <w:t>Valor</w:t>
      </w:r>
      <w:r w:rsidRPr="00AB1BD5">
        <w:rPr>
          <w:rFonts w:ascii="Futura Std Book" w:hAnsi="Futura Std Book"/>
          <w:sz w:val="20"/>
          <w:szCs w:val="20"/>
        </w:rPr>
        <w:t xml:space="preserve">: $230.669.818 (Fontur $175.470.430; contrapartida $55.199.388). </w:t>
      </w:r>
      <w:r w:rsidR="00830FE3" w:rsidRPr="00AB1BD5">
        <w:rPr>
          <w:rFonts w:ascii="Futura Std Book" w:hAnsi="Futura Std Book"/>
          <w:sz w:val="20"/>
          <w:szCs w:val="20"/>
        </w:rPr>
        <w:t>(Aproximado $17.547.043 para el departamento)</w:t>
      </w:r>
    </w:p>
    <w:p w14:paraId="250A0DC3" w14:textId="77777777" w:rsidR="00A346C5" w:rsidRPr="00AB1BD5" w:rsidRDefault="005E1CFC" w:rsidP="001D7157">
      <w:pPr>
        <w:pStyle w:val="Prrafodelista"/>
        <w:spacing w:after="0" w:line="240" w:lineRule="auto"/>
        <w:ind w:left="0"/>
        <w:jc w:val="both"/>
        <w:rPr>
          <w:rFonts w:ascii="Futura Std Book" w:hAnsi="Futura Std Book"/>
          <w:sz w:val="20"/>
          <w:szCs w:val="20"/>
        </w:rPr>
      </w:pPr>
      <w:r w:rsidRPr="00AB1BD5">
        <w:rPr>
          <w:rFonts w:ascii="Futura Std Book" w:hAnsi="Futura Std Book"/>
          <w:b/>
          <w:sz w:val="20"/>
          <w:szCs w:val="20"/>
        </w:rPr>
        <w:t>O</w:t>
      </w:r>
      <w:r w:rsidR="00A346C5" w:rsidRPr="00AB1BD5">
        <w:rPr>
          <w:rFonts w:ascii="Futura Std Book" w:hAnsi="Futura Std Book"/>
          <w:b/>
          <w:sz w:val="20"/>
          <w:szCs w:val="20"/>
        </w:rPr>
        <w:t>bjetivo:</w:t>
      </w:r>
      <w:r w:rsidR="00AB1BD5" w:rsidRPr="00AB1BD5">
        <w:rPr>
          <w:rFonts w:ascii="Futura Std Book" w:hAnsi="Futura Std Book"/>
          <w:sz w:val="20"/>
          <w:szCs w:val="20"/>
        </w:rPr>
        <w:t xml:space="preserve"> </w:t>
      </w:r>
      <w:r w:rsidR="00A346C5" w:rsidRPr="00AB1BD5">
        <w:rPr>
          <w:rFonts w:ascii="Futura Std Book" w:hAnsi="Futura Std Book"/>
          <w:sz w:val="20"/>
          <w:szCs w:val="20"/>
        </w:rPr>
        <w:t>Fortalecer el desempeño empresarial, la prestación de servicios turísticos y la profesionalización de los agentes de viajes, implementando u</w:t>
      </w:r>
      <w:r w:rsidR="00AB1BD5" w:rsidRPr="00AB1BD5">
        <w:rPr>
          <w:rFonts w:ascii="Futura Std Book" w:hAnsi="Futura Std Book"/>
          <w:sz w:val="20"/>
          <w:szCs w:val="20"/>
        </w:rPr>
        <w:t>n esquema de formación integral</w:t>
      </w:r>
      <w:r w:rsidR="00A346C5" w:rsidRPr="00AB1BD5">
        <w:rPr>
          <w:rFonts w:ascii="Futura Std Book" w:hAnsi="Futura Std Book"/>
          <w:sz w:val="20"/>
          <w:szCs w:val="20"/>
        </w:rPr>
        <w:t xml:space="preserve">. </w:t>
      </w:r>
    </w:p>
    <w:p w14:paraId="0DBEB654" w14:textId="77777777" w:rsidR="00A346C5" w:rsidRPr="00AB1BD5" w:rsidRDefault="00A346C5" w:rsidP="001D7157">
      <w:pPr>
        <w:pStyle w:val="Prrafodelista"/>
        <w:spacing w:after="0" w:line="240" w:lineRule="auto"/>
        <w:ind w:left="0"/>
        <w:jc w:val="both"/>
        <w:rPr>
          <w:rFonts w:ascii="Futura Std Book" w:hAnsi="Futura Std Book"/>
          <w:sz w:val="20"/>
          <w:szCs w:val="20"/>
        </w:rPr>
      </w:pPr>
      <w:r w:rsidRPr="00AB1BD5">
        <w:rPr>
          <w:rFonts w:ascii="Futura Std Book" w:hAnsi="Futura Std Book"/>
          <w:b/>
          <w:sz w:val="20"/>
          <w:szCs w:val="20"/>
        </w:rPr>
        <w:lastRenderedPageBreak/>
        <w:t>Inicio:</w:t>
      </w:r>
      <w:r w:rsidRPr="00AB1BD5">
        <w:rPr>
          <w:rFonts w:ascii="Futura Std Book" w:hAnsi="Futura Std Book"/>
          <w:sz w:val="20"/>
          <w:szCs w:val="20"/>
        </w:rPr>
        <w:t xml:space="preserve"> junio de 2018</w:t>
      </w:r>
    </w:p>
    <w:p w14:paraId="686568BD" w14:textId="77777777" w:rsidR="00A346C5" w:rsidRPr="00AB1BD5" w:rsidRDefault="00A346C5" w:rsidP="001D7157">
      <w:pPr>
        <w:pStyle w:val="Prrafodelista"/>
        <w:spacing w:after="0" w:line="240" w:lineRule="auto"/>
        <w:ind w:left="0"/>
        <w:jc w:val="both"/>
        <w:rPr>
          <w:rFonts w:ascii="Futura Std Book" w:hAnsi="Futura Std Book"/>
          <w:sz w:val="20"/>
          <w:szCs w:val="20"/>
        </w:rPr>
      </w:pPr>
      <w:r w:rsidRPr="00AB1BD5">
        <w:rPr>
          <w:rFonts w:ascii="Futura Std Book" w:hAnsi="Futura Std Book"/>
          <w:b/>
          <w:sz w:val="20"/>
          <w:szCs w:val="20"/>
        </w:rPr>
        <w:t>Terminación:</w:t>
      </w:r>
      <w:r w:rsidRPr="00AB1BD5">
        <w:rPr>
          <w:rFonts w:ascii="Futura Std Book" w:hAnsi="Futura Std Book"/>
          <w:sz w:val="20"/>
          <w:szCs w:val="20"/>
        </w:rPr>
        <w:t xml:space="preserve"> Junio 2019</w:t>
      </w:r>
    </w:p>
    <w:p w14:paraId="15700BA8" w14:textId="77777777" w:rsidR="00953A9F" w:rsidRPr="00AB1BD5" w:rsidRDefault="00953A9F" w:rsidP="001D7157">
      <w:pPr>
        <w:pStyle w:val="Prrafodelista"/>
        <w:spacing w:after="0" w:line="240" w:lineRule="auto"/>
        <w:ind w:left="0"/>
        <w:jc w:val="both"/>
        <w:rPr>
          <w:rFonts w:ascii="Futura Std Book" w:hAnsi="Futura Std Book"/>
          <w:b/>
          <w:sz w:val="20"/>
          <w:szCs w:val="20"/>
        </w:rPr>
      </w:pPr>
      <w:r w:rsidRPr="00AB1BD5">
        <w:rPr>
          <w:rFonts w:ascii="Futura Std Book" w:hAnsi="Futura Std Book"/>
          <w:b/>
          <w:sz w:val="20"/>
          <w:szCs w:val="20"/>
        </w:rPr>
        <w:t>Estado:</w:t>
      </w:r>
      <w:r w:rsidRPr="00AB1BD5">
        <w:rPr>
          <w:rFonts w:ascii="Futura Std Book" w:hAnsi="Futura Std Book"/>
          <w:sz w:val="20"/>
          <w:szCs w:val="20"/>
        </w:rPr>
        <w:t xml:space="preserve"> </w:t>
      </w:r>
      <w:r w:rsidRPr="00AB1BD5">
        <w:rPr>
          <w:rFonts w:ascii="Futura Std Book" w:hAnsi="Futura Std Book"/>
          <w:iCs/>
          <w:sz w:val="20"/>
          <w:szCs w:val="20"/>
        </w:rPr>
        <w:t>en ejecución</w:t>
      </w:r>
    </w:p>
    <w:p w14:paraId="067BDC37" w14:textId="77777777" w:rsidR="00953A9F" w:rsidRPr="00AB1BD5" w:rsidRDefault="00953A9F" w:rsidP="001D7157">
      <w:pPr>
        <w:pStyle w:val="Prrafodelista"/>
        <w:spacing w:after="0" w:line="240" w:lineRule="auto"/>
        <w:ind w:left="0"/>
        <w:jc w:val="both"/>
        <w:rPr>
          <w:rFonts w:ascii="Futura Std Book" w:hAnsi="Futura Std Book"/>
          <w:sz w:val="20"/>
          <w:szCs w:val="20"/>
        </w:rPr>
      </w:pPr>
      <w:r w:rsidRPr="00AB1BD5">
        <w:rPr>
          <w:rFonts w:ascii="Futura Std Book" w:hAnsi="Futura Std Book"/>
          <w:b/>
          <w:sz w:val="20"/>
          <w:szCs w:val="20"/>
        </w:rPr>
        <w:t>Avance físico:</w:t>
      </w:r>
      <w:r w:rsidR="005348B5" w:rsidRPr="00AB1BD5">
        <w:rPr>
          <w:rFonts w:ascii="Futura Std Book" w:hAnsi="Futura Std Book"/>
          <w:sz w:val="20"/>
          <w:szCs w:val="20"/>
        </w:rPr>
        <w:t xml:space="preserve"> 3</w:t>
      </w:r>
      <w:r w:rsidRPr="00AB1BD5">
        <w:rPr>
          <w:rFonts w:ascii="Futura Std Book" w:hAnsi="Futura Std Book"/>
          <w:sz w:val="20"/>
          <w:szCs w:val="20"/>
        </w:rPr>
        <w:t>5%</w:t>
      </w:r>
    </w:p>
    <w:p w14:paraId="58BBD596" w14:textId="77777777" w:rsidR="00953A9F" w:rsidRPr="00AB1BD5" w:rsidRDefault="00953A9F" w:rsidP="001D7157">
      <w:pPr>
        <w:pStyle w:val="Prrafodelista"/>
        <w:spacing w:after="0" w:line="240" w:lineRule="auto"/>
        <w:ind w:left="0"/>
        <w:jc w:val="both"/>
        <w:rPr>
          <w:rFonts w:ascii="Futura Std Book" w:hAnsi="Futura Std Book"/>
          <w:sz w:val="20"/>
          <w:szCs w:val="20"/>
        </w:rPr>
      </w:pPr>
      <w:r w:rsidRPr="00AB1BD5">
        <w:rPr>
          <w:rFonts w:ascii="Futura Std Book" w:hAnsi="Futura Std Book"/>
          <w:sz w:val="20"/>
          <w:szCs w:val="20"/>
        </w:rPr>
        <w:t>Informe:</w:t>
      </w:r>
    </w:p>
    <w:p w14:paraId="38FDD0C1" w14:textId="77777777" w:rsidR="00953A9F" w:rsidRPr="00AB1BD5" w:rsidRDefault="00953A9F" w:rsidP="001D7157">
      <w:pPr>
        <w:numPr>
          <w:ilvl w:val="0"/>
          <w:numId w:val="71"/>
        </w:numPr>
        <w:shd w:val="clear" w:color="auto" w:fill="FFFFFF"/>
        <w:tabs>
          <w:tab w:val="num" w:pos="720"/>
        </w:tabs>
        <w:spacing w:after="0" w:line="240" w:lineRule="auto"/>
        <w:jc w:val="both"/>
        <w:rPr>
          <w:rFonts w:ascii="Futura Std Book" w:eastAsia="Times New Roman" w:hAnsi="Futura Std Book" w:cs="Times New Roman"/>
          <w:sz w:val="20"/>
          <w:szCs w:val="20"/>
          <w:lang w:eastAsia="es-CO"/>
        </w:rPr>
      </w:pPr>
      <w:r w:rsidRPr="00AB1BD5">
        <w:rPr>
          <w:rFonts w:ascii="Futura Std Book" w:eastAsia="Times New Roman" w:hAnsi="Futura Std Book" w:cs="Times New Roman"/>
          <w:sz w:val="20"/>
          <w:szCs w:val="20"/>
          <w:lang w:eastAsia="es-CO"/>
        </w:rPr>
        <w:t xml:space="preserve">Radicado el 12 de junio de 2017 y aprobado el 22 de noviembre de 2017. </w:t>
      </w:r>
    </w:p>
    <w:p w14:paraId="7C3E6037" w14:textId="77777777" w:rsidR="00953A9F" w:rsidRPr="00AB1BD5" w:rsidRDefault="00953A9F" w:rsidP="001D7157">
      <w:pPr>
        <w:numPr>
          <w:ilvl w:val="0"/>
          <w:numId w:val="71"/>
        </w:numPr>
        <w:shd w:val="clear" w:color="auto" w:fill="FFFFFF"/>
        <w:spacing w:after="0" w:line="240" w:lineRule="auto"/>
        <w:jc w:val="both"/>
        <w:rPr>
          <w:rFonts w:ascii="Futura Std Book" w:eastAsia="Times New Roman" w:hAnsi="Futura Std Book" w:cs="Times New Roman"/>
          <w:sz w:val="20"/>
          <w:szCs w:val="20"/>
          <w:lang w:eastAsia="es-CO"/>
        </w:rPr>
      </w:pPr>
      <w:r w:rsidRPr="00AB1BD5">
        <w:rPr>
          <w:rFonts w:ascii="Futura Std Book" w:eastAsia="Times New Roman" w:hAnsi="Futura Std Book" w:cs="Times New Roman"/>
          <w:sz w:val="20"/>
          <w:szCs w:val="20"/>
          <w:lang w:eastAsia="es-CO"/>
        </w:rPr>
        <w:t>El proyecto se encuentra en ejecución hasta junio de 2019, fecha en el que terminaran los ciclos de formación a nivel nacional de todas las temáticas asociados con la operación integral de agencia de viajes.</w:t>
      </w:r>
    </w:p>
    <w:p w14:paraId="7FFE1197" w14:textId="77777777" w:rsidR="00A346C5" w:rsidRPr="00AB1BD5" w:rsidRDefault="00A346C5" w:rsidP="001D7157">
      <w:pPr>
        <w:numPr>
          <w:ilvl w:val="0"/>
          <w:numId w:val="71"/>
        </w:numPr>
        <w:shd w:val="clear" w:color="auto" w:fill="FFFFFF"/>
        <w:spacing w:after="0" w:line="240" w:lineRule="auto"/>
        <w:jc w:val="both"/>
        <w:rPr>
          <w:rFonts w:ascii="Futura Std Book" w:eastAsia="Times New Roman" w:hAnsi="Futura Std Book" w:cs="Times New Roman"/>
          <w:sz w:val="20"/>
          <w:szCs w:val="20"/>
          <w:lang w:eastAsia="es-CO"/>
        </w:rPr>
      </w:pPr>
      <w:r w:rsidRPr="00AB1BD5">
        <w:rPr>
          <w:rFonts w:ascii="Futura Std Book" w:hAnsi="Futura Std Book"/>
          <w:sz w:val="20"/>
          <w:szCs w:val="20"/>
        </w:rPr>
        <w:t>Se contará con la participación de por lo menos 684 agentes de viajes, capacitados y sensibilizados frente a las temáticas abordadas a partir del intercambio de experiencias, buscando así desarrollar conocimiento que fortalezca el talento humano.</w:t>
      </w:r>
    </w:p>
    <w:p w14:paraId="50F5D88C" w14:textId="77777777" w:rsidR="00157E29" w:rsidRPr="00AB1BD5" w:rsidRDefault="00157E29" w:rsidP="001D7157">
      <w:pPr>
        <w:numPr>
          <w:ilvl w:val="0"/>
          <w:numId w:val="71"/>
        </w:numPr>
        <w:shd w:val="clear" w:color="auto" w:fill="FFFFFF"/>
        <w:spacing w:after="0" w:line="240" w:lineRule="auto"/>
        <w:jc w:val="both"/>
        <w:rPr>
          <w:rFonts w:ascii="Futura Std Book" w:eastAsia="Times New Roman" w:hAnsi="Futura Std Book" w:cs="Times New Roman"/>
          <w:sz w:val="20"/>
          <w:szCs w:val="20"/>
          <w:lang w:eastAsia="es-CO"/>
        </w:rPr>
      </w:pPr>
      <w:r w:rsidRPr="00AB1BD5">
        <w:rPr>
          <w:rFonts w:ascii="Futura Std Book" w:hAnsi="Futura Std Book" w:cs="Arial"/>
          <w:sz w:val="20"/>
          <w:szCs w:val="20"/>
          <w:shd w:val="clear" w:color="auto" w:fill="FFFFFF"/>
        </w:rPr>
        <w:t>Departamentos de impacto: Antioquia; Atlántico; Bolívar; Cundinamarca; Magdalena; Norte de Santander; Quindío; Risaralda; Santander; Valle del Cauca</w:t>
      </w:r>
    </w:p>
    <w:p w14:paraId="02815518" w14:textId="77777777" w:rsidR="00514AD0" w:rsidRPr="00AB1BD5" w:rsidRDefault="006D04EA" w:rsidP="001D7157">
      <w:pPr>
        <w:pStyle w:val="Prrafodelista"/>
        <w:numPr>
          <w:ilvl w:val="2"/>
          <w:numId w:val="61"/>
        </w:numPr>
        <w:shd w:val="clear" w:color="auto" w:fill="FFFFFF"/>
        <w:tabs>
          <w:tab w:val="left" w:pos="284"/>
        </w:tabs>
        <w:spacing w:after="0" w:line="240" w:lineRule="auto"/>
        <w:ind w:left="284" w:hanging="284"/>
        <w:jc w:val="both"/>
        <w:rPr>
          <w:rFonts w:ascii="Futura Std Book" w:eastAsia="Times New Roman" w:hAnsi="Futura Std Book" w:cs="Calibri"/>
          <w:b/>
          <w:sz w:val="20"/>
          <w:szCs w:val="20"/>
          <w:lang w:eastAsia="es-CO"/>
        </w:rPr>
      </w:pPr>
      <w:r w:rsidRPr="00AB1BD5">
        <w:rPr>
          <w:rFonts w:ascii="Futura Std Book" w:hAnsi="Futura Std Book" w:cs="Arial"/>
          <w:b/>
          <w:bCs/>
          <w:sz w:val="20"/>
          <w:szCs w:val="20"/>
        </w:rPr>
        <w:t xml:space="preserve">. FNTP-145-2016 </w:t>
      </w:r>
      <w:r w:rsidR="00514AD0" w:rsidRPr="00AB1BD5">
        <w:rPr>
          <w:rFonts w:ascii="Futura Std Book" w:hAnsi="Futura Std Book" w:cs="Arial"/>
          <w:b/>
          <w:bCs/>
          <w:sz w:val="20"/>
          <w:szCs w:val="20"/>
        </w:rPr>
        <w:t>Diseño del producto turístico de naturaleza y cultura para el Departamento del Valle del Cauca</w:t>
      </w:r>
    </w:p>
    <w:p w14:paraId="36AA3237" w14:textId="77777777" w:rsidR="006D04EA" w:rsidRPr="00AB1BD5" w:rsidRDefault="00514AD0"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AB1BD5">
        <w:rPr>
          <w:rFonts w:ascii="Futura Std Book" w:hAnsi="Futura Std Book" w:cs="Arial"/>
          <w:b/>
          <w:bCs/>
          <w:sz w:val="20"/>
          <w:szCs w:val="20"/>
        </w:rPr>
        <w:t xml:space="preserve"> </w:t>
      </w:r>
      <w:r w:rsidR="006D04EA" w:rsidRPr="00AB1BD5">
        <w:rPr>
          <w:rFonts w:ascii="Futura Std Book" w:eastAsia="Times New Roman" w:hAnsi="Futura Std Book" w:cs="Calibri"/>
          <w:b/>
          <w:bCs/>
          <w:sz w:val="20"/>
          <w:szCs w:val="20"/>
          <w:lang w:eastAsia="es-CO"/>
        </w:rPr>
        <w:t>Proponente:</w:t>
      </w:r>
      <w:r w:rsidR="006D04EA" w:rsidRPr="00AB1BD5">
        <w:rPr>
          <w:rFonts w:ascii="Futura Std Book" w:eastAsia="Times New Roman" w:hAnsi="Futura Std Book" w:cs="Calibri"/>
          <w:sz w:val="20"/>
          <w:szCs w:val="20"/>
          <w:lang w:eastAsia="es-CO"/>
        </w:rPr>
        <w:t> Gobernación del Valle del Cauca</w:t>
      </w:r>
    </w:p>
    <w:p w14:paraId="3A55402D" w14:textId="77777777" w:rsidR="00830FE3" w:rsidRPr="00AB1BD5" w:rsidRDefault="006D04EA" w:rsidP="001D7157">
      <w:pPr>
        <w:pStyle w:val="Prrafodelista"/>
        <w:spacing w:after="0" w:line="240" w:lineRule="auto"/>
        <w:ind w:left="0"/>
        <w:jc w:val="both"/>
        <w:rPr>
          <w:rFonts w:ascii="Futura Std Book" w:hAnsi="Futura Std Book"/>
          <w:sz w:val="20"/>
          <w:szCs w:val="20"/>
        </w:rPr>
      </w:pPr>
      <w:r w:rsidRPr="00AB1BD5">
        <w:rPr>
          <w:rFonts w:ascii="Futura Std Book" w:eastAsia="Times New Roman" w:hAnsi="Futura Std Book" w:cs="Calibri"/>
          <w:b/>
          <w:bCs/>
          <w:sz w:val="20"/>
          <w:szCs w:val="20"/>
          <w:lang w:eastAsia="es-CO"/>
        </w:rPr>
        <w:t>Valor: $</w:t>
      </w:r>
      <w:r w:rsidRPr="00AB1BD5">
        <w:rPr>
          <w:rFonts w:ascii="Futura Std Book" w:eastAsia="Times New Roman" w:hAnsi="Futura Std Book" w:cs="Calibri"/>
          <w:sz w:val="20"/>
          <w:szCs w:val="20"/>
          <w:lang w:eastAsia="es-CO"/>
        </w:rPr>
        <w:t>300.475.000 (Fontur $202.300.000; contrapartida $98.175.000)</w:t>
      </w:r>
      <w:r w:rsidR="00830FE3" w:rsidRPr="00AB1BD5">
        <w:rPr>
          <w:rFonts w:ascii="Futura Std Book" w:eastAsia="Times New Roman" w:hAnsi="Futura Std Book" w:cs="Calibri"/>
          <w:sz w:val="20"/>
          <w:szCs w:val="20"/>
          <w:lang w:eastAsia="es-CO"/>
        </w:rPr>
        <w:t xml:space="preserve"> (</w:t>
      </w:r>
      <w:r w:rsidR="00830FE3" w:rsidRPr="00AB1BD5">
        <w:rPr>
          <w:rFonts w:ascii="Futura Std Book" w:hAnsi="Futura Std Book"/>
          <w:sz w:val="20"/>
          <w:szCs w:val="20"/>
        </w:rPr>
        <w:t>Aproximado $202.300.000 para el departamento)</w:t>
      </w:r>
    </w:p>
    <w:p w14:paraId="738BC0CE" w14:textId="77777777" w:rsidR="006D04EA" w:rsidRPr="00AB1BD5" w:rsidRDefault="006D04EA"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AB1BD5">
        <w:rPr>
          <w:rFonts w:ascii="Futura Std Book" w:eastAsia="Times New Roman" w:hAnsi="Futura Std Book" w:cs="Calibri"/>
          <w:b/>
          <w:bCs/>
          <w:sz w:val="20"/>
          <w:szCs w:val="20"/>
          <w:lang w:eastAsia="es-CO"/>
        </w:rPr>
        <w:t>Objetivo: </w:t>
      </w:r>
      <w:r w:rsidRPr="00AB1BD5">
        <w:rPr>
          <w:rFonts w:ascii="Futura Std Book" w:eastAsia="Times New Roman" w:hAnsi="Futura Std Book" w:cs="Calibri"/>
          <w:sz w:val="20"/>
          <w:szCs w:val="20"/>
          <w:lang w:eastAsia="es-CO"/>
        </w:rPr>
        <w:t>Diseñar el producto turístico de naturaleza, basado en los subproductos ecoturismo, turismo de aventura y turismo rural para 16 municipios del Valle del Cauca enmarcado en las potencialidades y ventajas comparativas del departamento, y como puesta en valor de los recursos turísticos identificados en las 5 microrregiones del departamento</w:t>
      </w:r>
    </w:p>
    <w:p w14:paraId="5370A375" w14:textId="77777777" w:rsidR="006D04EA" w:rsidRPr="00AB1BD5" w:rsidRDefault="006D04EA"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AB1BD5">
        <w:rPr>
          <w:rFonts w:ascii="Futura Std Book" w:eastAsia="Times New Roman" w:hAnsi="Futura Std Book" w:cs="Calibri"/>
          <w:b/>
          <w:bCs/>
          <w:sz w:val="20"/>
          <w:szCs w:val="20"/>
          <w:lang w:eastAsia="es-CO"/>
        </w:rPr>
        <w:t>Inicio</w:t>
      </w:r>
      <w:r w:rsidRPr="00AB1BD5">
        <w:rPr>
          <w:rFonts w:ascii="Futura Std Book" w:eastAsia="Times New Roman" w:hAnsi="Futura Std Book" w:cs="Calibri"/>
          <w:sz w:val="20"/>
          <w:szCs w:val="20"/>
          <w:lang w:eastAsia="es-CO"/>
        </w:rPr>
        <w:t> 12 de diciembre de 2017</w:t>
      </w:r>
    </w:p>
    <w:p w14:paraId="233BACD4" w14:textId="77777777" w:rsidR="006D04EA" w:rsidRPr="00AB1BD5" w:rsidRDefault="006D04EA"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AB1BD5">
        <w:rPr>
          <w:rFonts w:ascii="Futura Std Book" w:eastAsia="Times New Roman" w:hAnsi="Futura Std Book" w:cs="Calibri"/>
          <w:b/>
          <w:bCs/>
          <w:sz w:val="20"/>
          <w:szCs w:val="20"/>
          <w:lang w:eastAsia="es-CO"/>
        </w:rPr>
        <w:t>Terminación</w:t>
      </w:r>
      <w:r w:rsidRPr="00AB1BD5">
        <w:rPr>
          <w:rFonts w:ascii="Futura Std Book" w:eastAsia="Times New Roman" w:hAnsi="Futura Std Book" w:cs="Calibri"/>
          <w:sz w:val="20"/>
          <w:szCs w:val="20"/>
          <w:lang w:eastAsia="es-CO"/>
        </w:rPr>
        <w:t> 12 de julio de 2018</w:t>
      </w:r>
    </w:p>
    <w:p w14:paraId="4361F504" w14:textId="77777777" w:rsidR="006D04EA" w:rsidRPr="00AB1BD5" w:rsidRDefault="006D04EA"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AB1BD5">
        <w:rPr>
          <w:rFonts w:ascii="Futura Std Book" w:eastAsia="Times New Roman" w:hAnsi="Futura Std Book" w:cs="Calibri"/>
          <w:b/>
          <w:bCs/>
          <w:sz w:val="20"/>
          <w:szCs w:val="20"/>
          <w:lang w:eastAsia="es-CO"/>
        </w:rPr>
        <w:t>Estado:</w:t>
      </w:r>
      <w:r w:rsidRPr="00AB1BD5">
        <w:rPr>
          <w:rFonts w:ascii="Futura Std Book" w:eastAsia="Times New Roman" w:hAnsi="Futura Std Book" w:cs="Calibri"/>
          <w:sz w:val="20"/>
          <w:szCs w:val="20"/>
          <w:lang w:eastAsia="es-CO"/>
        </w:rPr>
        <w:t> terminado</w:t>
      </w:r>
    </w:p>
    <w:p w14:paraId="2001768B" w14:textId="77777777" w:rsidR="006D04EA" w:rsidRPr="00AB1BD5" w:rsidRDefault="006D04EA"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AB1BD5">
        <w:rPr>
          <w:rFonts w:ascii="Futura Std Book" w:eastAsia="Times New Roman" w:hAnsi="Futura Std Book" w:cs="Calibri"/>
          <w:b/>
          <w:bCs/>
          <w:sz w:val="20"/>
          <w:szCs w:val="20"/>
          <w:lang w:eastAsia="es-CO"/>
        </w:rPr>
        <w:t xml:space="preserve">Avance </w:t>
      </w:r>
      <w:r w:rsidRPr="00AB1BD5">
        <w:rPr>
          <w:rFonts w:ascii="Futura Std Book" w:hAnsi="Futura Std Book" w:cs="Arial"/>
          <w:b/>
          <w:sz w:val="20"/>
          <w:szCs w:val="20"/>
          <w:lang w:val="es-ES"/>
        </w:rPr>
        <w:t>físico</w:t>
      </w:r>
      <w:r w:rsidRPr="00AB1BD5">
        <w:rPr>
          <w:rFonts w:ascii="Futura Std Book" w:eastAsia="Times New Roman" w:hAnsi="Futura Std Book" w:cs="Calibri"/>
          <w:b/>
          <w:bCs/>
          <w:sz w:val="20"/>
          <w:szCs w:val="20"/>
          <w:lang w:eastAsia="es-CO"/>
        </w:rPr>
        <w:t>: </w:t>
      </w:r>
      <w:r w:rsidRPr="00AB1BD5">
        <w:rPr>
          <w:rFonts w:ascii="Futura Std Book" w:eastAsia="Times New Roman" w:hAnsi="Futura Std Book" w:cs="Calibri"/>
          <w:sz w:val="20"/>
          <w:szCs w:val="20"/>
          <w:lang w:eastAsia="es-CO"/>
        </w:rPr>
        <w:t>100%</w:t>
      </w:r>
    </w:p>
    <w:p w14:paraId="732D6F09" w14:textId="77777777" w:rsidR="006D04EA" w:rsidRPr="00AB1BD5" w:rsidRDefault="006D04EA"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AB1BD5">
        <w:rPr>
          <w:rFonts w:ascii="Futura Std Book" w:eastAsia="Times New Roman" w:hAnsi="Futura Std Book" w:cs="Calibri"/>
          <w:b/>
          <w:bCs/>
          <w:sz w:val="20"/>
          <w:szCs w:val="20"/>
          <w:lang w:eastAsia="es-CO"/>
        </w:rPr>
        <w:t>Informe:</w:t>
      </w:r>
    </w:p>
    <w:p w14:paraId="3109A37B" w14:textId="77777777" w:rsidR="006D04EA" w:rsidRPr="00AB1BD5" w:rsidRDefault="006D04EA" w:rsidP="001D7157">
      <w:pPr>
        <w:numPr>
          <w:ilvl w:val="0"/>
          <w:numId w:val="60"/>
        </w:num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AB1BD5">
        <w:rPr>
          <w:rFonts w:ascii="Futura Std Book" w:eastAsia="Times New Roman" w:hAnsi="Futura Std Book" w:cs="Calibri"/>
          <w:sz w:val="20"/>
          <w:szCs w:val="20"/>
          <w:lang w:eastAsia="es-CO"/>
        </w:rPr>
        <w:t>Radicado el 25 de octubre de 2016</w:t>
      </w:r>
    </w:p>
    <w:p w14:paraId="59D17F39" w14:textId="77777777" w:rsidR="006D04EA" w:rsidRDefault="006D04EA" w:rsidP="001D7157">
      <w:pPr>
        <w:numPr>
          <w:ilvl w:val="0"/>
          <w:numId w:val="60"/>
        </w:num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AB1BD5">
        <w:rPr>
          <w:rFonts w:ascii="Futura Std Book" w:eastAsia="Times New Roman" w:hAnsi="Futura Std Book" w:cs="Calibri"/>
          <w:sz w:val="20"/>
          <w:szCs w:val="20"/>
          <w:lang w:eastAsia="es-CO"/>
        </w:rPr>
        <w:t>Aprobado en comité directivo del 16 de febrero de 2017</w:t>
      </w:r>
    </w:p>
    <w:p w14:paraId="7E078EDC" w14:textId="578F2C3E" w:rsidR="006A6C2A" w:rsidRPr="00AB1BD5" w:rsidRDefault="006A6C2A" w:rsidP="001D7157">
      <w:pPr>
        <w:numPr>
          <w:ilvl w:val="0"/>
          <w:numId w:val="60"/>
        </w:num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Pr>
          <w:rFonts w:ascii="Futura Std Book" w:eastAsia="Times New Roman" w:hAnsi="Futura Std Book" w:cs="Calibri"/>
          <w:sz w:val="20"/>
          <w:szCs w:val="20"/>
          <w:lang w:eastAsia="es-CO"/>
        </w:rPr>
        <w:t>El convenio con la Gobernación del Valle inició el 01 de agosto de 2017, fecha en la que se perfeccionó el documento</w:t>
      </w:r>
    </w:p>
    <w:p w14:paraId="550A89DE" w14:textId="77777777" w:rsidR="006D04EA" w:rsidRPr="00AB1BD5" w:rsidRDefault="006D04EA" w:rsidP="001D7157">
      <w:pPr>
        <w:numPr>
          <w:ilvl w:val="0"/>
          <w:numId w:val="60"/>
        </w:num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AB1BD5">
        <w:rPr>
          <w:rFonts w:ascii="Futura Std Book" w:eastAsia="Times New Roman" w:hAnsi="Futura Std Book" w:cs="Calibri"/>
          <w:sz w:val="20"/>
          <w:szCs w:val="20"/>
          <w:lang w:eastAsia="es-CO"/>
        </w:rPr>
        <w:t>En agosto de 2018 se dio inicio al proceso de liquidación del contrato derivado. Se reiteró la comunicación de solicitud de información de ejecución de contrapartida a la Secretaría de Turismo del Valle del Cauca, sin embargo, esta información no ha sido recibida.</w:t>
      </w:r>
      <w:r w:rsidRPr="00AB1BD5">
        <w:rPr>
          <w:rFonts w:ascii="Futura Std Book" w:eastAsia="Times New Roman" w:hAnsi="Futura Std Book" w:cs="Calibri"/>
          <w:sz w:val="20"/>
          <w:szCs w:val="20"/>
          <w:lang w:eastAsia="es-CO"/>
        </w:rPr>
        <w:tab/>
        <w:t xml:space="preserve"> </w:t>
      </w:r>
    </w:p>
    <w:p w14:paraId="1057F386" w14:textId="253504D8" w:rsidR="006D04EA" w:rsidRPr="00AB1BD5" w:rsidRDefault="006D04EA" w:rsidP="001D7157">
      <w:pPr>
        <w:numPr>
          <w:ilvl w:val="0"/>
          <w:numId w:val="60"/>
        </w:num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AB1BD5">
        <w:rPr>
          <w:rFonts w:ascii="Futura Std Book" w:eastAsia="Times New Roman" w:hAnsi="Futura Std Book" w:cs="Calibri"/>
          <w:sz w:val="20"/>
          <w:szCs w:val="20"/>
          <w:lang w:eastAsia="es-CO"/>
        </w:rPr>
        <w:t xml:space="preserve">El proyecto </w:t>
      </w:r>
      <w:r w:rsidR="006A6C2A">
        <w:rPr>
          <w:rFonts w:ascii="Futura Std Book" w:eastAsia="Times New Roman" w:hAnsi="Futura Std Book" w:cs="Calibri"/>
          <w:sz w:val="20"/>
          <w:szCs w:val="20"/>
          <w:lang w:eastAsia="es-CO"/>
        </w:rPr>
        <w:t>diseñó</w:t>
      </w:r>
      <w:r w:rsidRPr="00AB1BD5">
        <w:rPr>
          <w:rFonts w:ascii="Futura Std Book" w:eastAsia="Times New Roman" w:hAnsi="Futura Std Book" w:cs="Calibri"/>
          <w:sz w:val="20"/>
          <w:szCs w:val="20"/>
          <w:lang w:eastAsia="es-CO"/>
        </w:rPr>
        <w:t xml:space="preserve"> el producto turístico para el departamento del Valle del Cauca, considerando 5 microrregiones: Sur (Jamundí, La cumbre y Yumbo), Cali (Santiago de Cali), Pacífico (Buenaventura), centro (Ginebra, Yocoto, Guadalajara de Buga, El Cerrito y Calima Darién), Norte (Tuluá, Roldanillo, La Unión y Cartago).</w:t>
      </w:r>
    </w:p>
    <w:p w14:paraId="19262869" w14:textId="77777777" w:rsidR="006869B6" w:rsidRPr="001111A3" w:rsidRDefault="006869B6" w:rsidP="001D7157">
      <w:pPr>
        <w:tabs>
          <w:tab w:val="left" w:pos="284"/>
        </w:tabs>
        <w:spacing w:after="0" w:line="240" w:lineRule="auto"/>
        <w:contextualSpacing/>
        <w:jc w:val="both"/>
        <w:rPr>
          <w:rFonts w:ascii="Futura Std Book" w:eastAsia="Times New Roman" w:hAnsi="Futura Std Book" w:cs="Arial"/>
          <w:sz w:val="20"/>
          <w:szCs w:val="20"/>
          <w:lang w:eastAsia="ar-SA"/>
        </w:rPr>
      </w:pPr>
    </w:p>
    <w:p w14:paraId="67E8F79E" w14:textId="77777777" w:rsidR="006869B6" w:rsidRPr="001111A3" w:rsidRDefault="00C47B92" w:rsidP="001D7157">
      <w:pPr>
        <w:tabs>
          <w:tab w:val="left" w:pos="284"/>
        </w:tabs>
        <w:spacing w:after="0" w:line="240" w:lineRule="auto"/>
        <w:contextualSpacing/>
        <w:jc w:val="both"/>
        <w:rPr>
          <w:rFonts w:ascii="Futura Std Book" w:eastAsia="Times New Roman" w:hAnsi="Futura Std Book" w:cs="Arial"/>
          <w:b/>
          <w:sz w:val="20"/>
          <w:szCs w:val="20"/>
          <w:u w:val="single"/>
          <w:lang w:eastAsia="ar-SA"/>
        </w:rPr>
      </w:pPr>
      <w:r w:rsidRPr="001111A3">
        <w:rPr>
          <w:rFonts w:ascii="Futura Std Book" w:eastAsia="Times New Roman" w:hAnsi="Futura Std Book" w:cs="Arial"/>
          <w:b/>
          <w:sz w:val="20"/>
          <w:szCs w:val="20"/>
          <w:u w:val="single"/>
          <w:lang w:eastAsia="ar-SA"/>
        </w:rPr>
        <w:t>No aprobados</w:t>
      </w:r>
      <w:r w:rsidR="006869B6" w:rsidRPr="001111A3">
        <w:rPr>
          <w:rFonts w:ascii="Futura Std Book" w:eastAsia="Times New Roman" w:hAnsi="Futura Std Book" w:cs="Arial"/>
          <w:b/>
          <w:sz w:val="20"/>
          <w:szCs w:val="20"/>
          <w:u w:val="single"/>
          <w:lang w:eastAsia="ar-SA"/>
        </w:rPr>
        <w:t xml:space="preserve"> 2017</w:t>
      </w:r>
    </w:p>
    <w:p w14:paraId="6F70606E" w14:textId="77777777" w:rsidR="00F1461A" w:rsidRPr="001111A3" w:rsidRDefault="00F1461A" w:rsidP="001D7157">
      <w:pPr>
        <w:pStyle w:val="Prrafodelista"/>
        <w:numPr>
          <w:ilvl w:val="0"/>
          <w:numId w:val="14"/>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1111A3">
        <w:rPr>
          <w:rFonts w:ascii="Futura Std Book" w:eastAsia="Times New Roman" w:hAnsi="Futura Std Book" w:cs="Arial"/>
          <w:b/>
          <w:sz w:val="20"/>
          <w:szCs w:val="20"/>
          <w:lang w:eastAsia="ar-SA"/>
        </w:rPr>
        <w:t>FNTP-255-2017 Fomento a la inclusión laboral de personas con discapac</w:t>
      </w:r>
      <w:r w:rsidR="00BB15E0" w:rsidRPr="001111A3">
        <w:rPr>
          <w:rFonts w:ascii="Futura Std Book" w:eastAsia="Times New Roman" w:hAnsi="Futura Std Book" w:cs="Arial"/>
          <w:b/>
          <w:sz w:val="20"/>
          <w:szCs w:val="20"/>
          <w:lang w:eastAsia="ar-SA"/>
        </w:rPr>
        <w:t>idad (PCD) en el sector turismo</w:t>
      </w:r>
    </w:p>
    <w:p w14:paraId="45305BB7" w14:textId="77777777" w:rsidR="00F1461A" w:rsidRPr="001111A3" w:rsidRDefault="00F1461A"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111A3">
        <w:rPr>
          <w:rFonts w:ascii="Futura Std Book" w:eastAsia="Times New Roman" w:hAnsi="Futura Std Book" w:cs="Arial"/>
          <w:b/>
          <w:sz w:val="20"/>
          <w:szCs w:val="20"/>
          <w:lang w:eastAsia="ar-SA"/>
        </w:rPr>
        <w:t xml:space="preserve">Proponente: </w:t>
      </w:r>
      <w:r w:rsidRPr="001111A3">
        <w:rPr>
          <w:rFonts w:ascii="Futura Std Book" w:eastAsia="Times New Roman" w:hAnsi="Futura Std Book" w:cs="Arial"/>
          <w:sz w:val="20"/>
          <w:szCs w:val="20"/>
          <w:lang w:eastAsia="ar-SA"/>
        </w:rPr>
        <w:t>MinCIT</w:t>
      </w:r>
    </w:p>
    <w:p w14:paraId="6B3B49C7" w14:textId="77777777" w:rsidR="00F1461A" w:rsidRPr="001111A3" w:rsidRDefault="00F1461A"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b/>
          <w:sz w:val="20"/>
          <w:szCs w:val="20"/>
          <w:lang w:eastAsia="ar-SA"/>
        </w:rPr>
        <w:t xml:space="preserve">Valor: </w:t>
      </w:r>
      <w:r w:rsidRPr="001111A3">
        <w:rPr>
          <w:rFonts w:ascii="Futura Std Book" w:eastAsia="Times New Roman" w:hAnsi="Futura Std Book" w:cs="Arial"/>
          <w:sz w:val="20"/>
          <w:szCs w:val="20"/>
          <w:lang w:eastAsia="ar-SA"/>
        </w:rPr>
        <w:t>$1</w:t>
      </w:r>
      <w:r w:rsidR="00F95B53" w:rsidRPr="001111A3">
        <w:rPr>
          <w:rFonts w:ascii="Futura Std Book" w:eastAsia="Times New Roman" w:hAnsi="Futura Std Book" w:cs="Arial"/>
          <w:sz w:val="20"/>
          <w:szCs w:val="20"/>
          <w:lang w:eastAsia="ar-SA"/>
        </w:rPr>
        <w:t>82.238.978</w:t>
      </w:r>
      <w:r w:rsidRPr="001111A3">
        <w:rPr>
          <w:rFonts w:ascii="Futura Std Book" w:eastAsia="Times New Roman" w:hAnsi="Futura Std Book" w:cs="Arial"/>
          <w:sz w:val="20"/>
          <w:szCs w:val="20"/>
          <w:lang w:eastAsia="ar-SA"/>
        </w:rPr>
        <w:t xml:space="preserve"> </w:t>
      </w:r>
      <w:r w:rsidR="00F95B53" w:rsidRPr="001111A3">
        <w:rPr>
          <w:rFonts w:ascii="Futura Std Book" w:eastAsia="Times New Roman" w:hAnsi="Futura Std Book" w:cs="Arial"/>
          <w:sz w:val="20"/>
          <w:szCs w:val="20"/>
          <w:lang w:eastAsia="ar-SA"/>
        </w:rPr>
        <w:t>(</w:t>
      </w:r>
      <w:r w:rsidRPr="001111A3">
        <w:rPr>
          <w:rFonts w:ascii="Futura Std Book" w:eastAsia="Times New Roman" w:hAnsi="Futura Std Book" w:cs="Arial"/>
          <w:sz w:val="20"/>
          <w:szCs w:val="20"/>
          <w:lang w:eastAsia="ar-SA"/>
        </w:rPr>
        <w:t xml:space="preserve">aproximado </w:t>
      </w:r>
      <w:r w:rsidR="00F95B53" w:rsidRPr="001111A3">
        <w:rPr>
          <w:rFonts w:ascii="Futura Std Book" w:eastAsia="Times New Roman" w:hAnsi="Futura Std Book" w:cs="Arial"/>
          <w:sz w:val="20"/>
          <w:szCs w:val="20"/>
          <w:lang w:eastAsia="ar-SA"/>
        </w:rPr>
        <w:t xml:space="preserve">$14.018.383 </w:t>
      </w:r>
      <w:r w:rsidRPr="001111A3">
        <w:rPr>
          <w:rFonts w:ascii="Futura Std Book" w:eastAsia="Times New Roman" w:hAnsi="Futura Std Book" w:cs="Arial"/>
          <w:sz w:val="20"/>
          <w:szCs w:val="20"/>
          <w:lang w:eastAsia="ar-SA"/>
        </w:rPr>
        <w:t>para el departamento)</w:t>
      </w:r>
    </w:p>
    <w:p w14:paraId="5C8A5060" w14:textId="77777777" w:rsidR="00F1461A" w:rsidRPr="001111A3" w:rsidRDefault="00F1461A"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b/>
          <w:sz w:val="20"/>
          <w:szCs w:val="20"/>
          <w:lang w:eastAsia="ar-SA"/>
        </w:rPr>
        <w:t xml:space="preserve">Objetivo: </w:t>
      </w:r>
      <w:r w:rsidRPr="001111A3">
        <w:rPr>
          <w:rFonts w:ascii="Futura Std Book" w:eastAsia="Times New Roman" w:hAnsi="Futura Std Book" w:cs="Arial"/>
          <w:sz w:val="20"/>
          <w:szCs w:val="20"/>
          <w:lang w:eastAsia="ar-SA"/>
        </w:rPr>
        <w:t>fortalecer el proceso de inclusión laboral de personas con discapacidad en el sector turístico a través de talleres de capacitación y formación en discapacidad, normas y características de la inclusión laboral y el proceso de vinculación laboral.</w:t>
      </w:r>
    </w:p>
    <w:p w14:paraId="413A6118" w14:textId="77777777" w:rsidR="006869B6" w:rsidRPr="001111A3" w:rsidRDefault="006869B6"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b/>
          <w:sz w:val="20"/>
          <w:szCs w:val="20"/>
          <w:lang w:eastAsia="ar-SA"/>
        </w:rPr>
        <w:t>Estado:</w:t>
      </w:r>
      <w:r w:rsidRPr="001111A3">
        <w:rPr>
          <w:rFonts w:ascii="Futura Std Book" w:eastAsia="Times New Roman" w:hAnsi="Futura Std Book" w:cs="Arial"/>
          <w:sz w:val="20"/>
          <w:szCs w:val="20"/>
          <w:lang w:eastAsia="ar-SA"/>
        </w:rPr>
        <w:t xml:space="preserve"> Devuelto</w:t>
      </w:r>
    </w:p>
    <w:p w14:paraId="77ABB6F9" w14:textId="77777777" w:rsidR="006869B6" w:rsidRPr="001111A3" w:rsidRDefault="006869B6"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111A3">
        <w:rPr>
          <w:rFonts w:ascii="Futura Std Book" w:eastAsia="Times New Roman" w:hAnsi="Futura Std Book" w:cs="Arial"/>
          <w:b/>
          <w:sz w:val="20"/>
          <w:szCs w:val="20"/>
          <w:lang w:eastAsia="ar-SA"/>
        </w:rPr>
        <w:t>Informe:</w:t>
      </w:r>
    </w:p>
    <w:p w14:paraId="119765D2" w14:textId="77777777" w:rsidR="006869B6" w:rsidRPr="001111A3" w:rsidRDefault="006869B6" w:rsidP="001D7157">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sz w:val="20"/>
          <w:szCs w:val="20"/>
          <w:lang w:eastAsia="ar-SA"/>
        </w:rPr>
        <w:t>Radicado el 7 de noviembre de 2017.</w:t>
      </w:r>
    </w:p>
    <w:p w14:paraId="7829EA66" w14:textId="77777777" w:rsidR="006869B6" w:rsidRPr="001111A3" w:rsidRDefault="006869B6" w:rsidP="001D7157">
      <w:pPr>
        <w:numPr>
          <w:ilvl w:val="0"/>
          <w:numId w:val="1"/>
        </w:num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sz w:val="20"/>
          <w:szCs w:val="20"/>
          <w:lang w:eastAsia="ar-SA"/>
        </w:rPr>
        <w:t>Departamentos de impacto: Antioquia; Bolívar; Boyacá; Córdoba; Cundinamarca; Huila; Meta; Nariño; Quindío; Risaralda; San Andrés; Santander; Valle del Cauca.</w:t>
      </w:r>
    </w:p>
    <w:p w14:paraId="7B124556" w14:textId="77777777" w:rsidR="006869B6" w:rsidRPr="001111A3" w:rsidRDefault="006869B6" w:rsidP="001D7157">
      <w:pPr>
        <w:numPr>
          <w:ilvl w:val="0"/>
          <w:numId w:val="1"/>
        </w:num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sz w:val="20"/>
          <w:szCs w:val="20"/>
          <w:lang w:eastAsia="ar-SA"/>
        </w:rPr>
        <w:t xml:space="preserve">Se volvieron a solicitar </w:t>
      </w:r>
      <w:r w:rsidR="00BB15E0" w:rsidRPr="001111A3">
        <w:rPr>
          <w:rFonts w:ascii="Futura Std Book" w:eastAsia="Times New Roman" w:hAnsi="Futura Std Book" w:cs="Arial"/>
          <w:sz w:val="20"/>
          <w:szCs w:val="20"/>
          <w:lang w:eastAsia="ar-SA"/>
        </w:rPr>
        <w:t>cotizaciones a los proveedores.</w:t>
      </w:r>
    </w:p>
    <w:p w14:paraId="06FADEDE" w14:textId="77777777" w:rsidR="00BB15E0" w:rsidRPr="001111A3" w:rsidRDefault="00BB15E0" w:rsidP="001D7157">
      <w:pPr>
        <w:numPr>
          <w:ilvl w:val="0"/>
          <w:numId w:val="1"/>
        </w:num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sz w:val="20"/>
          <w:szCs w:val="20"/>
          <w:lang w:eastAsia="ar-SA"/>
        </w:rPr>
        <w:lastRenderedPageBreak/>
        <w:t xml:space="preserve">Se realizó la devolución del proyecto porque se unifico a </w:t>
      </w:r>
      <w:r w:rsidR="00E47B00" w:rsidRPr="001111A3">
        <w:rPr>
          <w:rFonts w:ascii="Futura Std Book" w:eastAsia="Times New Roman" w:hAnsi="Futura Std Book" w:cs="Arial"/>
          <w:sz w:val="20"/>
          <w:szCs w:val="20"/>
          <w:lang w:eastAsia="ar-SA"/>
        </w:rPr>
        <w:t>los</w:t>
      </w:r>
      <w:r w:rsidRPr="001111A3">
        <w:rPr>
          <w:rFonts w:ascii="Futura Std Book" w:eastAsia="Times New Roman" w:hAnsi="Futura Std Book" w:cs="Arial"/>
          <w:sz w:val="20"/>
          <w:szCs w:val="20"/>
          <w:lang w:eastAsia="ar-SA"/>
        </w:rPr>
        <w:t xml:space="preserve"> contenidos del </w:t>
      </w:r>
      <w:r w:rsidR="00491C9A" w:rsidRPr="001111A3">
        <w:rPr>
          <w:rFonts w:ascii="Futura Std Book" w:eastAsia="Times New Roman" w:hAnsi="Futura Std Book" w:cs="Arial"/>
          <w:sz w:val="20"/>
          <w:szCs w:val="20"/>
          <w:lang w:eastAsia="ar-SA"/>
        </w:rPr>
        <w:t xml:space="preserve">proyecto Jornadas de capacitación en discapacidad; accesibilidad; inclusión laboral; turismo accesible y talleres vivenciales para prestadores de servicios turísticos </w:t>
      </w:r>
      <w:r w:rsidRPr="001111A3">
        <w:rPr>
          <w:rFonts w:ascii="Futura Std Book" w:eastAsia="Times New Roman" w:hAnsi="Futura Std Book" w:cs="Arial"/>
          <w:sz w:val="20"/>
          <w:szCs w:val="20"/>
          <w:lang w:eastAsia="ar-SA"/>
        </w:rPr>
        <w:t>FNTP-256-2017.</w:t>
      </w:r>
    </w:p>
    <w:p w14:paraId="6144B068" w14:textId="77777777" w:rsidR="00F1461A" w:rsidRPr="001111A3" w:rsidRDefault="00F1461A" w:rsidP="001D7157">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sz w:val="20"/>
          <w:szCs w:val="20"/>
          <w:lang w:eastAsia="ar-SA"/>
        </w:rPr>
        <w:t>Se realizaran 14 talleres en diferentes ciudades donde se capaciten 30 personas con discapacidad, normas características de la inclusión laboral.</w:t>
      </w:r>
    </w:p>
    <w:p w14:paraId="233063BE" w14:textId="77777777" w:rsidR="0085575C" w:rsidRPr="001111A3" w:rsidRDefault="0085575C" w:rsidP="001D7157">
      <w:pPr>
        <w:tabs>
          <w:tab w:val="left" w:pos="284"/>
        </w:tabs>
        <w:spacing w:after="0" w:line="240" w:lineRule="auto"/>
        <w:contextualSpacing/>
        <w:jc w:val="both"/>
        <w:rPr>
          <w:rFonts w:ascii="Futura Std Book" w:eastAsia="Times New Roman" w:hAnsi="Futura Std Book" w:cs="Arial"/>
          <w:sz w:val="20"/>
          <w:szCs w:val="20"/>
          <w:lang w:eastAsia="ar-SA"/>
        </w:rPr>
      </w:pPr>
    </w:p>
    <w:p w14:paraId="126F4153" w14:textId="77777777" w:rsidR="000F72A8" w:rsidRPr="001111A3" w:rsidRDefault="000F72A8" w:rsidP="001D7157">
      <w:pPr>
        <w:tabs>
          <w:tab w:val="left" w:pos="284"/>
        </w:tabs>
        <w:spacing w:after="0" w:line="240" w:lineRule="auto"/>
        <w:contextualSpacing/>
        <w:jc w:val="both"/>
        <w:rPr>
          <w:rFonts w:ascii="Futura Std Book" w:hAnsi="Futura Std Book" w:cs="Arial"/>
          <w:b/>
          <w:bCs/>
          <w:sz w:val="20"/>
          <w:szCs w:val="20"/>
          <w:u w:val="single"/>
        </w:rPr>
      </w:pPr>
      <w:r w:rsidRPr="001111A3">
        <w:rPr>
          <w:rFonts w:ascii="Futura Std Book" w:hAnsi="Futura Std Book" w:cs="Arial"/>
          <w:b/>
          <w:bCs/>
          <w:sz w:val="20"/>
          <w:szCs w:val="20"/>
          <w:u w:val="single"/>
        </w:rPr>
        <w:t>Aprobado</w:t>
      </w:r>
      <w:r w:rsidR="008121D5" w:rsidRPr="001111A3">
        <w:rPr>
          <w:rFonts w:ascii="Futura Std Book" w:hAnsi="Futura Std Book" w:cs="Arial"/>
          <w:b/>
          <w:bCs/>
          <w:sz w:val="20"/>
          <w:szCs w:val="20"/>
          <w:u w:val="single"/>
        </w:rPr>
        <w:t>s</w:t>
      </w:r>
      <w:r w:rsidRPr="001111A3">
        <w:rPr>
          <w:rFonts w:ascii="Futura Std Book" w:hAnsi="Futura Std Book" w:cs="Arial"/>
          <w:b/>
          <w:bCs/>
          <w:sz w:val="20"/>
          <w:szCs w:val="20"/>
          <w:u w:val="single"/>
        </w:rPr>
        <w:t xml:space="preserve"> 2016</w:t>
      </w:r>
    </w:p>
    <w:p w14:paraId="5129C3B3" w14:textId="77777777" w:rsidR="00E90B38" w:rsidRPr="001111A3" w:rsidRDefault="00E90B38" w:rsidP="001D7157">
      <w:pPr>
        <w:pStyle w:val="Prrafodelista"/>
        <w:numPr>
          <w:ilvl w:val="0"/>
          <w:numId w:val="16"/>
        </w:numPr>
        <w:tabs>
          <w:tab w:val="left" w:pos="284"/>
          <w:tab w:val="left" w:pos="851"/>
        </w:tabs>
        <w:spacing w:after="0" w:line="240" w:lineRule="auto"/>
        <w:ind w:left="0" w:firstLine="0"/>
        <w:jc w:val="both"/>
        <w:rPr>
          <w:rFonts w:ascii="Futura Std Book" w:eastAsia="Times New Roman" w:hAnsi="Futura Std Book" w:cs="Arial"/>
          <w:b/>
          <w:sz w:val="20"/>
          <w:szCs w:val="20"/>
          <w:lang w:eastAsia="ar-SA"/>
        </w:rPr>
      </w:pPr>
      <w:r w:rsidRPr="001111A3">
        <w:rPr>
          <w:rFonts w:ascii="Futura Std Book" w:hAnsi="Futura Std Book"/>
          <w:b/>
          <w:sz w:val="20"/>
          <w:szCs w:val="20"/>
        </w:rPr>
        <w:t>FNTP-002-2016 VIII Encuentro Acolap "El futuro de los parques de diversiones y del entretenimiento en Colombia: retos para hacer de ésta una industria que genera valor"</w:t>
      </w:r>
    </w:p>
    <w:p w14:paraId="4A458CDC" w14:textId="77777777" w:rsidR="00E90B38" w:rsidRPr="001111A3" w:rsidRDefault="00E90B38" w:rsidP="001D7157">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1111A3">
        <w:rPr>
          <w:rFonts w:ascii="Futura Std Book" w:eastAsia="Times New Roman" w:hAnsi="Futura Std Book" w:cs="Arial"/>
          <w:b/>
          <w:sz w:val="20"/>
          <w:szCs w:val="20"/>
          <w:lang w:eastAsia="ar-SA"/>
        </w:rPr>
        <w:t xml:space="preserve">Proponente: </w:t>
      </w:r>
      <w:r w:rsidRPr="001111A3">
        <w:rPr>
          <w:rFonts w:ascii="Futura Std Book" w:hAnsi="Futura Std Book"/>
          <w:sz w:val="20"/>
          <w:szCs w:val="20"/>
        </w:rPr>
        <w:t>Acolap</w:t>
      </w:r>
    </w:p>
    <w:p w14:paraId="69399DCD" w14:textId="77777777" w:rsidR="00E90B38" w:rsidRPr="001111A3" w:rsidRDefault="00E90B38" w:rsidP="001D7157">
      <w:pPr>
        <w:tabs>
          <w:tab w:val="left" w:pos="284"/>
          <w:tab w:val="left" w:pos="851"/>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b/>
          <w:sz w:val="20"/>
          <w:szCs w:val="20"/>
          <w:lang w:eastAsia="ar-SA"/>
        </w:rPr>
        <w:t xml:space="preserve">Valor: </w:t>
      </w:r>
      <w:r w:rsidRPr="001111A3">
        <w:rPr>
          <w:rFonts w:ascii="Futura Std Book" w:hAnsi="Futura Std Book"/>
          <w:sz w:val="20"/>
          <w:szCs w:val="20"/>
        </w:rPr>
        <w:t xml:space="preserve">$186.533.319 </w:t>
      </w:r>
      <w:r w:rsidR="00F95B53" w:rsidRPr="001111A3">
        <w:rPr>
          <w:rFonts w:ascii="Futura Std Book" w:hAnsi="Futura Std Book" w:cstheme="minorHAnsi"/>
          <w:sz w:val="20"/>
          <w:szCs w:val="20"/>
        </w:rPr>
        <w:t xml:space="preserve">(Fontur $148.942.981; </w:t>
      </w:r>
      <w:r w:rsidRPr="001111A3">
        <w:rPr>
          <w:rFonts w:ascii="Futura Std Book" w:hAnsi="Futura Std Book" w:cstheme="minorHAnsi"/>
          <w:sz w:val="20"/>
          <w:szCs w:val="20"/>
        </w:rPr>
        <w:t>contrapartida $37.590.338)</w:t>
      </w:r>
      <w:r w:rsidRPr="001111A3">
        <w:rPr>
          <w:rFonts w:ascii="Futura Std Book" w:hAnsi="Futura Std Book"/>
          <w:sz w:val="20"/>
          <w:szCs w:val="20"/>
        </w:rPr>
        <w:t xml:space="preserve"> (aproximado $8.274.610 para el departamento).</w:t>
      </w:r>
    </w:p>
    <w:p w14:paraId="62679F0E" w14:textId="77777777" w:rsidR="00E90B38" w:rsidRPr="001111A3" w:rsidRDefault="00E90B38" w:rsidP="001D7157">
      <w:pPr>
        <w:tabs>
          <w:tab w:val="left" w:pos="284"/>
          <w:tab w:val="left" w:pos="851"/>
        </w:tabs>
        <w:spacing w:after="0" w:line="240" w:lineRule="auto"/>
        <w:contextualSpacing/>
        <w:jc w:val="both"/>
        <w:rPr>
          <w:rFonts w:ascii="Futura Std Book" w:hAnsi="Futura Std Book"/>
          <w:sz w:val="20"/>
          <w:szCs w:val="20"/>
        </w:rPr>
      </w:pPr>
      <w:r w:rsidRPr="001111A3">
        <w:rPr>
          <w:rFonts w:ascii="Futura Std Book" w:eastAsia="Times New Roman" w:hAnsi="Futura Std Book" w:cs="Arial"/>
          <w:b/>
          <w:sz w:val="20"/>
          <w:szCs w:val="20"/>
          <w:lang w:eastAsia="ar-SA"/>
        </w:rPr>
        <w:t xml:space="preserve">Objetivo: </w:t>
      </w:r>
      <w:r w:rsidRPr="001111A3">
        <w:rPr>
          <w:rFonts w:ascii="Futura Std Book" w:hAnsi="Futura Std Book"/>
          <w:sz w:val="20"/>
          <w:szCs w:val="20"/>
        </w:rPr>
        <w:t>Realizar el VIII encuentro Acolap, bajo el lema "el futuro de los parques de diversiones y el entretenimiento en Colombia: retos para hacer de ésta una industria que genera valor”.</w:t>
      </w:r>
    </w:p>
    <w:p w14:paraId="3C4DD745" w14:textId="77777777" w:rsidR="00E90B38" w:rsidRPr="001111A3" w:rsidRDefault="00E90B38" w:rsidP="001D7157">
      <w:pPr>
        <w:tabs>
          <w:tab w:val="left" w:pos="284"/>
          <w:tab w:val="left" w:pos="851"/>
        </w:tabs>
        <w:spacing w:after="0" w:line="240" w:lineRule="auto"/>
        <w:contextualSpacing/>
        <w:jc w:val="both"/>
        <w:rPr>
          <w:rFonts w:ascii="Futura Std Book" w:hAnsi="Futura Std Book"/>
          <w:b/>
          <w:sz w:val="20"/>
          <w:szCs w:val="20"/>
        </w:rPr>
      </w:pPr>
      <w:r w:rsidRPr="001111A3">
        <w:rPr>
          <w:rFonts w:ascii="Futura Std Book" w:hAnsi="Futura Std Book"/>
          <w:b/>
          <w:sz w:val="20"/>
          <w:szCs w:val="20"/>
        </w:rPr>
        <w:t xml:space="preserve">Inicio: </w:t>
      </w:r>
      <w:r w:rsidRPr="001111A3">
        <w:rPr>
          <w:rFonts w:ascii="Futura Std Book" w:hAnsi="Futura Std Book"/>
          <w:sz w:val="20"/>
          <w:szCs w:val="20"/>
        </w:rPr>
        <w:t>18 de mayo de 2016</w:t>
      </w:r>
    </w:p>
    <w:p w14:paraId="11483D39" w14:textId="77777777" w:rsidR="00E90B38" w:rsidRPr="001111A3" w:rsidRDefault="00E90B38" w:rsidP="001D7157">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1111A3">
        <w:rPr>
          <w:rFonts w:ascii="Futura Std Book" w:hAnsi="Futura Std Book"/>
          <w:b/>
          <w:sz w:val="20"/>
          <w:szCs w:val="20"/>
        </w:rPr>
        <w:t xml:space="preserve">Terminación: </w:t>
      </w:r>
      <w:r w:rsidRPr="001111A3">
        <w:rPr>
          <w:rFonts w:ascii="Futura Std Book" w:hAnsi="Futura Std Book"/>
          <w:sz w:val="20"/>
          <w:szCs w:val="20"/>
        </w:rPr>
        <w:t>20 de mayo de 2016</w:t>
      </w:r>
    </w:p>
    <w:p w14:paraId="1B616E4E" w14:textId="77777777" w:rsidR="00E90B38" w:rsidRPr="001111A3" w:rsidRDefault="00E90B38" w:rsidP="001D7157">
      <w:pPr>
        <w:tabs>
          <w:tab w:val="left" w:pos="284"/>
          <w:tab w:val="left" w:pos="851"/>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b/>
          <w:sz w:val="20"/>
          <w:szCs w:val="20"/>
          <w:lang w:eastAsia="ar-SA"/>
        </w:rPr>
        <w:t>Estado:</w:t>
      </w:r>
      <w:r w:rsidR="00BB15E0" w:rsidRPr="001111A3">
        <w:rPr>
          <w:rFonts w:ascii="Futura Std Book" w:eastAsia="Times New Roman" w:hAnsi="Futura Std Book" w:cs="Arial"/>
          <w:sz w:val="20"/>
          <w:szCs w:val="20"/>
          <w:lang w:eastAsia="ar-SA"/>
        </w:rPr>
        <w:t xml:space="preserve"> finalizado</w:t>
      </w:r>
    </w:p>
    <w:p w14:paraId="03D15B77" w14:textId="77777777" w:rsidR="00E90B38" w:rsidRPr="001111A3" w:rsidRDefault="00E90B38" w:rsidP="001D7157">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1111A3">
        <w:rPr>
          <w:rFonts w:ascii="Futura Std Book" w:eastAsia="Times New Roman" w:hAnsi="Futura Std Book" w:cs="Arial"/>
          <w:b/>
          <w:sz w:val="20"/>
          <w:szCs w:val="20"/>
          <w:lang w:eastAsia="ar-SA"/>
        </w:rPr>
        <w:t xml:space="preserve">Avance: </w:t>
      </w:r>
      <w:r w:rsidRPr="001111A3">
        <w:rPr>
          <w:rFonts w:ascii="Futura Std Book" w:eastAsia="Times New Roman" w:hAnsi="Futura Std Book" w:cs="Arial"/>
          <w:sz w:val="20"/>
          <w:szCs w:val="20"/>
          <w:lang w:eastAsia="ar-SA"/>
        </w:rPr>
        <w:t>100%</w:t>
      </w:r>
    </w:p>
    <w:p w14:paraId="11AE8F64" w14:textId="77777777" w:rsidR="00E90B38" w:rsidRPr="001111A3" w:rsidRDefault="00E90B38" w:rsidP="001D7157">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1111A3">
        <w:rPr>
          <w:rFonts w:ascii="Futura Std Book" w:eastAsia="Times New Roman" w:hAnsi="Futura Std Book" w:cs="Arial"/>
          <w:b/>
          <w:sz w:val="20"/>
          <w:szCs w:val="20"/>
          <w:lang w:eastAsia="ar-SA"/>
        </w:rPr>
        <w:t>Informe:</w:t>
      </w:r>
    </w:p>
    <w:p w14:paraId="70BFBAC7" w14:textId="77777777" w:rsidR="00E90B38" w:rsidRPr="001111A3" w:rsidRDefault="009A714C" w:rsidP="001D7157">
      <w:pPr>
        <w:pStyle w:val="Prrafodelista"/>
        <w:numPr>
          <w:ilvl w:val="0"/>
          <w:numId w:val="15"/>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1111A3">
        <w:rPr>
          <w:rFonts w:ascii="Futura Std Book" w:eastAsia="Times New Roman" w:hAnsi="Futura Std Book" w:cs="Arial"/>
          <w:sz w:val="20"/>
          <w:szCs w:val="20"/>
          <w:lang w:eastAsia="ar-SA"/>
        </w:rPr>
        <w:t>Radicado</w:t>
      </w:r>
      <w:r w:rsidR="00E90B38" w:rsidRPr="001111A3">
        <w:rPr>
          <w:rFonts w:ascii="Futura Std Book" w:eastAsia="Times New Roman" w:hAnsi="Futura Std Book" w:cs="Arial"/>
          <w:sz w:val="20"/>
          <w:szCs w:val="20"/>
          <w:lang w:eastAsia="ar-SA"/>
        </w:rPr>
        <w:t xml:space="preserve"> el 13 de enero de 2016.</w:t>
      </w:r>
    </w:p>
    <w:p w14:paraId="066D6121" w14:textId="77777777" w:rsidR="00E90B38" w:rsidRPr="001111A3" w:rsidRDefault="009A714C" w:rsidP="001D7157">
      <w:pPr>
        <w:pStyle w:val="Prrafodelista"/>
        <w:numPr>
          <w:ilvl w:val="0"/>
          <w:numId w:val="15"/>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1111A3">
        <w:rPr>
          <w:rFonts w:ascii="Futura Std Book" w:eastAsia="Times New Roman" w:hAnsi="Futura Std Book" w:cs="Arial"/>
          <w:sz w:val="20"/>
          <w:szCs w:val="20"/>
          <w:lang w:eastAsia="ar-SA"/>
        </w:rPr>
        <w:t>Aprobado en</w:t>
      </w:r>
      <w:r w:rsidR="00E90B38" w:rsidRPr="001111A3">
        <w:rPr>
          <w:rFonts w:ascii="Futura Std Book" w:eastAsia="Times New Roman" w:hAnsi="Futura Std Book" w:cs="Arial"/>
          <w:sz w:val="20"/>
          <w:szCs w:val="20"/>
          <w:lang w:eastAsia="ar-SA"/>
        </w:rPr>
        <w:t xml:space="preserve"> Comité Directivo </w:t>
      </w:r>
      <w:r w:rsidRPr="001111A3">
        <w:rPr>
          <w:rFonts w:ascii="Futura Std Book" w:eastAsia="Times New Roman" w:hAnsi="Futura Std Book" w:cs="Arial"/>
          <w:sz w:val="20"/>
          <w:szCs w:val="20"/>
          <w:lang w:eastAsia="ar-SA"/>
        </w:rPr>
        <w:t>de</w:t>
      </w:r>
      <w:r w:rsidR="00E90B38" w:rsidRPr="001111A3">
        <w:rPr>
          <w:rFonts w:ascii="Futura Std Book" w:eastAsia="Times New Roman" w:hAnsi="Futura Std Book" w:cs="Arial"/>
          <w:sz w:val="20"/>
          <w:szCs w:val="20"/>
          <w:lang w:eastAsia="ar-SA"/>
        </w:rPr>
        <w:t>l 18 de febrero de 2016.</w:t>
      </w:r>
    </w:p>
    <w:p w14:paraId="2D33D3C8" w14:textId="77777777" w:rsidR="00E42221" w:rsidRPr="001111A3" w:rsidRDefault="00E90B38" w:rsidP="001D7157">
      <w:pPr>
        <w:pStyle w:val="Prrafodelista"/>
        <w:numPr>
          <w:ilvl w:val="0"/>
          <w:numId w:val="54"/>
        </w:numPr>
        <w:tabs>
          <w:tab w:val="left" w:pos="284"/>
        </w:tabs>
        <w:spacing w:after="0" w:line="240" w:lineRule="auto"/>
        <w:ind w:left="284" w:hanging="284"/>
        <w:jc w:val="both"/>
        <w:rPr>
          <w:rFonts w:ascii="Futura Std Book" w:eastAsia="Times New Roman" w:hAnsi="Futura Std Book" w:cs="Arial"/>
          <w:sz w:val="20"/>
          <w:szCs w:val="20"/>
          <w:lang w:eastAsia="ar-SA"/>
        </w:rPr>
      </w:pPr>
      <w:r w:rsidRPr="001111A3">
        <w:rPr>
          <w:rFonts w:ascii="Futura Std Book" w:eastAsia="Times New Roman" w:hAnsi="Futura Std Book" w:cs="Arial"/>
          <w:sz w:val="20"/>
          <w:szCs w:val="20"/>
          <w:lang w:eastAsia="ar-SA"/>
        </w:rPr>
        <w:t>Departamentos de impacto: Amazonas; Antioquia; Atlántico; Bolívar; Boyacá; Caldas; Cauca; Chocó; Cundinamarca; Huila; La Guajira; Meta; Nariño; Quindío; Risaralda; Santander; Tolima; Valle del Cauca.</w:t>
      </w:r>
    </w:p>
    <w:p w14:paraId="38505A40" w14:textId="77777777" w:rsidR="00E90B38" w:rsidRPr="001111A3" w:rsidRDefault="00E90B38" w:rsidP="001D7157">
      <w:pPr>
        <w:pStyle w:val="Prrafodelista"/>
        <w:numPr>
          <w:ilvl w:val="0"/>
          <w:numId w:val="54"/>
        </w:numPr>
        <w:tabs>
          <w:tab w:val="left" w:pos="284"/>
        </w:tabs>
        <w:spacing w:after="0" w:line="240" w:lineRule="auto"/>
        <w:ind w:left="284" w:hanging="284"/>
        <w:jc w:val="both"/>
        <w:rPr>
          <w:rFonts w:ascii="Futura Std Book" w:eastAsia="Times New Roman" w:hAnsi="Futura Std Book" w:cs="Arial"/>
          <w:sz w:val="20"/>
          <w:szCs w:val="20"/>
          <w:lang w:eastAsia="ar-SA"/>
        </w:rPr>
      </w:pPr>
      <w:r w:rsidRPr="001111A3">
        <w:rPr>
          <w:rFonts w:ascii="Futura Std Book" w:eastAsia="Times New Roman" w:hAnsi="Futura Std Book" w:cs="Arial"/>
          <w:sz w:val="20"/>
          <w:szCs w:val="20"/>
          <w:lang w:eastAsia="ar-SA"/>
        </w:rPr>
        <w:t xml:space="preserve">150 personas de la industria de los Parques de Diversiones y del sector del Turismo fueron capacitados, actualizados y sensibilizados mediante el desarrollo del Encuentro. </w:t>
      </w:r>
    </w:p>
    <w:p w14:paraId="7DA324BC" w14:textId="77777777" w:rsidR="00F60922" w:rsidRPr="001111A3" w:rsidRDefault="00F60922" w:rsidP="001D7157">
      <w:pPr>
        <w:shd w:val="clear" w:color="auto" w:fill="FFFFFF"/>
        <w:tabs>
          <w:tab w:val="left" w:pos="284"/>
        </w:tabs>
        <w:spacing w:after="0" w:line="240" w:lineRule="auto"/>
        <w:contextualSpacing/>
        <w:jc w:val="both"/>
        <w:rPr>
          <w:rFonts w:ascii="Futura Std Book" w:hAnsi="Futura Std Book" w:cs="Arial"/>
          <w:b/>
          <w:sz w:val="20"/>
          <w:szCs w:val="20"/>
        </w:rPr>
      </w:pPr>
    </w:p>
    <w:p w14:paraId="76C5382E" w14:textId="77777777" w:rsidR="000F72A8" w:rsidRPr="001111A3" w:rsidRDefault="000F72A8" w:rsidP="001D7157">
      <w:pPr>
        <w:tabs>
          <w:tab w:val="left" w:pos="284"/>
        </w:tabs>
        <w:spacing w:after="0" w:line="240" w:lineRule="auto"/>
        <w:contextualSpacing/>
        <w:jc w:val="both"/>
        <w:rPr>
          <w:rFonts w:ascii="Futura Std Book" w:hAnsi="Futura Std Book" w:cs="Arial"/>
          <w:b/>
          <w:sz w:val="20"/>
          <w:szCs w:val="20"/>
          <w:u w:val="single"/>
          <w:lang w:eastAsia="es-ES"/>
        </w:rPr>
      </w:pPr>
      <w:r w:rsidRPr="001111A3">
        <w:rPr>
          <w:rFonts w:ascii="Futura Std Book" w:hAnsi="Futura Std Book" w:cs="Arial"/>
          <w:b/>
          <w:sz w:val="20"/>
          <w:szCs w:val="20"/>
          <w:u w:val="single"/>
          <w:lang w:eastAsia="es-ES"/>
        </w:rPr>
        <w:t>Aprobado</w:t>
      </w:r>
      <w:r w:rsidR="008121D5" w:rsidRPr="001111A3">
        <w:rPr>
          <w:rFonts w:ascii="Futura Std Book" w:hAnsi="Futura Std Book" w:cs="Arial"/>
          <w:b/>
          <w:sz w:val="20"/>
          <w:szCs w:val="20"/>
          <w:u w:val="single"/>
          <w:lang w:eastAsia="es-ES"/>
        </w:rPr>
        <w:t>s</w:t>
      </w:r>
      <w:r w:rsidRPr="001111A3">
        <w:rPr>
          <w:rFonts w:ascii="Futura Std Book" w:hAnsi="Futura Std Book" w:cs="Arial"/>
          <w:b/>
          <w:sz w:val="20"/>
          <w:szCs w:val="20"/>
          <w:u w:val="single"/>
          <w:lang w:eastAsia="es-ES"/>
        </w:rPr>
        <w:t xml:space="preserve"> 2015</w:t>
      </w:r>
    </w:p>
    <w:p w14:paraId="07092E88" w14:textId="77777777" w:rsidR="00FC057B" w:rsidRPr="001111A3" w:rsidRDefault="00FC057B" w:rsidP="001D7157">
      <w:pPr>
        <w:pStyle w:val="Prrafodelista"/>
        <w:numPr>
          <w:ilvl w:val="0"/>
          <w:numId w:val="17"/>
        </w:numPr>
        <w:tabs>
          <w:tab w:val="left" w:pos="284"/>
        </w:tabs>
        <w:spacing w:after="0" w:line="240" w:lineRule="auto"/>
        <w:ind w:left="0" w:firstLine="0"/>
        <w:jc w:val="both"/>
        <w:rPr>
          <w:rFonts w:ascii="Futura Std Book" w:eastAsia="Times New Roman" w:hAnsi="Futura Std Book" w:cs="Arial"/>
          <w:sz w:val="20"/>
          <w:szCs w:val="20"/>
          <w:lang w:eastAsia="ar-SA"/>
        </w:rPr>
      </w:pPr>
      <w:r w:rsidRPr="001111A3">
        <w:rPr>
          <w:rFonts w:ascii="Futura Std Book" w:hAnsi="Futura Std Book" w:cs="Arial"/>
          <w:b/>
          <w:sz w:val="20"/>
          <w:szCs w:val="20"/>
        </w:rPr>
        <w:t>FNTP-088-2015 Formación y capacitación integral para los comerciantes y las cocineras de la plaza de mercado José Hilario López de Buenaventura-Valle del Cauca</w:t>
      </w:r>
      <w:r w:rsidRPr="001111A3">
        <w:rPr>
          <w:rFonts w:ascii="Futura Std Book" w:eastAsia="Times New Roman" w:hAnsi="Futura Std Book" w:cs="Arial"/>
          <w:b/>
          <w:sz w:val="20"/>
          <w:szCs w:val="20"/>
          <w:lang w:eastAsia="ar-SA"/>
        </w:rPr>
        <w:t xml:space="preserve"> </w:t>
      </w:r>
    </w:p>
    <w:p w14:paraId="064AC797" w14:textId="77777777" w:rsidR="00F17FBB" w:rsidRPr="001111A3" w:rsidRDefault="00F17FBB"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1111A3">
        <w:rPr>
          <w:rFonts w:ascii="Futura Std Book" w:eastAsia="Times New Roman" w:hAnsi="Futura Std Book" w:cs="Calibri"/>
          <w:b/>
          <w:bCs/>
          <w:sz w:val="20"/>
          <w:szCs w:val="20"/>
          <w:lang w:eastAsia="es-CO"/>
        </w:rPr>
        <w:t>Proponente: </w:t>
      </w:r>
      <w:r w:rsidRPr="001111A3">
        <w:rPr>
          <w:rFonts w:ascii="Futura Std Book" w:eastAsia="Times New Roman" w:hAnsi="Futura Std Book" w:cs="Calibri"/>
          <w:sz w:val="20"/>
          <w:szCs w:val="20"/>
          <w:lang w:eastAsia="es-CO"/>
        </w:rPr>
        <w:t>MinCIT</w:t>
      </w:r>
    </w:p>
    <w:p w14:paraId="7DD79776" w14:textId="77777777" w:rsidR="00F17FBB" w:rsidRPr="001111A3" w:rsidRDefault="00F17FBB"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1111A3">
        <w:rPr>
          <w:rFonts w:ascii="Futura Std Book" w:eastAsia="Times New Roman" w:hAnsi="Futura Std Book" w:cs="Calibri"/>
          <w:b/>
          <w:bCs/>
          <w:sz w:val="20"/>
          <w:szCs w:val="20"/>
          <w:lang w:eastAsia="es-CO"/>
        </w:rPr>
        <w:t>Valor: </w:t>
      </w:r>
      <w:r w:rsidRPr="001111A3">
        <w:rPr>
          <w:rFonts w:ascii="Futura Std Book" w:eastAsia="Times New Roman" w:hAnsi="Futura Std Book" w:cs="Calibri"/>
          <w:sz w:val="20"/>
          <w:szCs w:val="20"/>
          <w:lang w:eastAsia="es-CO"/>
        </w:rPr>
        <w:t>$414.000.000</w:t>
      </w:r>
    </w:p>
    <w:p w14:paraId="52DA7F21" w14:textId="77777777" w:rsidR="00F17FBB" w:rsidRPr="001111A3" w:rsidRDefault="00F17FBB"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1111A3">
        <w:rPr>
          <w:rFonts w:ascii="Futura Std Book" w:eastAsia="Times New Roman" w:hAnsi="Futura Std Book" w:cs="Calibri"/>
          <w:b/>
          <w:bCs/>
          <w:sz w:val="20"/>
          <w:szCs w:val="20"/>
          <w:lang w:eastAsia="es-CO"/>
        </w:rPr>
        <w:t>Objetivo: </w:t>
      </w:r>
      <w:r w:rsidRPr="001111A3">
        <w:rPr>
          <w:rFonts w:ascii="Futura Std Book" w:eastAsia="Times New Roman" w:hAnsi="Futura Std Book" w:cs="Calibri"/>
          <w:sz w:val="20"/>
          <w:szCs w:val="20"/>
          <w:lang w:eastAsia="es-CO"/>
        </w:rPr>
        <w:t>Desarrollar un esquema de formación y capacitación integral, dirigido a comerciantes y cocineras de la plaza de mercado José Hilario López de Buenaventura, orientado a mejorar su desempeño empresarial y la prestación de servicios turísticos, para convertir la plaza de mercado en un escenario que completamente la oferta turística de la ciudad</w:t>
      </w:r>
    </w:p>
    <w:p w14:paraId="234BF92B" w14:textId="77777777" w:rsidR="00F17FBB" w:rsidRPr="001111A3" w:rsidRDefault="00F17FBB"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1111A3">
        <w:rPr>
          <w:rFonts w:ascii="Futura Std Book" w:eastAsia="Times New Roman" w:hAnsi="Futura Std Book" w:cs="Calibri"/>
          <w:b/>
          <w:bCs/>
          <w:sz w:val="20"/>
          <w:szCs w:val="20"/>
          <w:lang w:eastAsia="es-CO"/>
        </w:rPr>
        <w:t>Inicio: </w:t>
      </w:r>
      <w:r w:rsidR="00C676CF" w:rsidRPr="001111A3">
        <w:rPr>
          <w:rFonts w:ascii="Futura Std Book" w:eastAsia="Times New Roman" w:hAnsi="Futura Std Book" w:cs="Calibri"/>
          <w:sz w:val="20"/>
          <w:szCs w:val="20"/>
          <w:lang w:eastAsia="es-CO"/>
        </w:rPr>
        <w:t>1 de febrero de 2016</w:t>
      </w:r>
    </w:p>
    <w:p w14:paraId="34A2BAD7" w14:textId="77777777" w:rsidR="00F17FBB" w:rsidRPr="001111A3" w:rsidRDefault="00F17FBB"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1111A3">
        <w:rPr>
          <w:rFonts w:ascii="Futura Std Book" w:eastAsia="Times New Roman" w:hAnsi="Futura Std Book" w:cs="Calibri"/>
          <w:b/>
          <w:bCs/>
          <w:sz w:val="20"/>
          <w:szCs w:val="20"/>
          <w:lang w:eastAsia="es-CO"/>
        </w:rPr>
        <w:t>Terminación: </w:t>
      </w:r>
      <w:r w:rsidR="00C676CF" w:rsidRPr="001111A3">
        <w:rPr>
          <w:rFonts w:ascii="Futura Std Book" w:eastAsia="Times New Roman" w:hAnsi="Futura Std Book" w:cs="Calibri"/>
          <w:sz w:val="20"/>
          <w:szCs w:val="20"/>
          <w:lang w:eastAsia="es-CO"/>
        </w:rPr>
        <w:t>1 de febrero de 2017</w:t>
      </w:r>
    </w:p>
    <w:p w14:paraId="61E6AA3D" w14:textId="77777777" w:rsidR="00F17FBB" w:rsidRPr="001111A3" w:rsidRDefault="00F17FBB"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1111A3">
        <w:rPr>
          <w:rFonts w:ascii="Futura Std Book" w:eastAsia="Times New Roman" w:hAnsi="Futura Std Book" w:cs="Calibri"/>
          <w:b/>
          <w:bCs/>
          <w:sz w:val="20"/>
          <w:szCs w:val="20"/>
          <w:lang w:eastAsia="es-CO"/>
        </w:rPr>
        <w:t>Estado:</w:t>
      </w:r>
      <w:r w:rsidRPr="001111A3">
        <w:rPr>
          <w:rFonts w:ascii="Futura Std Book" w:eastAsia="Times New Roman" w:hAnsi="Futura Std Book" w:cs="Calibri"/>
          <w:sz w:val="20"/>
          <w:szCs w:val="20"/>
          <w:lang w:eastAsia="es-CO"/>
        </w:rPr>
        <w:t> Terminado</w:t>
      </w:r>
    </w:p>
    <w:p w14:paraId="691DC1B8" w14:textId="77777777" w:rsidR="00F17FBB" w:rsidRPr="001111A3" w:rsidRDefault="00F17FBB"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1111A3">
        <w:rPr>
          <w:rFonts w:ascii="Futura Std Book" w:eastAsia="Times New Roman" w:hAnsi="Futura Std Book" w:cs="Calibri"/>
          <w:b/>
          <w:bCs/>
          <w:sz w:val="20"/>
          <w:szCs w:val="20"/>
          <w:lang w:eastAsia="es-CO"/>
        </w:rPr>
        <w:t>Avance: </w:t>
      </w:r>
      <w:r w:rsidRPr="001111A3">
        <w:rPr>
          <w:rFonts w:ascii="Futura Std Book" w:eastAsia="Times New Roman" w:hAnsi="Futura Std Book" w:cs="Calibri"/>
          <w:sz w:val="20"/>
          <w:szCs w:val="20"/>
          <w:lang w:eastAsia="es-CO"/>
        </w:rPr>
        <w:t>100%</w:t>
      </w:r>
    </w:p>
    <w:p w14:paraId="359DAEB3" w14:textId="77777777" w:rsidR="00F17FBB" w:rsidRPr="001111A3" w:rsidRDefault="00F17FBB" w:rsidP="001D7157">
      <w:pPr>
        <w:shd w:val="clear" w:color="auto" w:fill="FFFFFF"/>
        <w:tabs>
          <w:tab w:val="left" w:pos="284"/>
        </w:tabs>
        <w:spacing w:after="0" w:line="240" w:lineRule="auto"/>
        <w:jc w:val="both"/>
        <w:rPr>
          <w:rFonts w:ascii="Futura Std Book" w:eastAsia="Times New Roman" w:hAnsi="Futura Std Book" w:cs="Calibri"/>
          <w:sz w:val="20"/>
          <w:szCs w:val="20"/>
          <w:lang w:eastAsia="es-CO"/>
        </w:rPr>
      </w:pPr>
      <w:r w:rsidRPr="001111A3">
        <w:rPr>
          <w:rFonts w:ascii="Futura Std Book" w:eastAsia="Times New Roman" w:hAnsi="Futura Std Book" w:cs="Calibri"/>
          <w:b/>
          <w:bCs/>
          <w:sz w:val="20"/>
          <w:szCs w:val="20"/>
          <w:lang w:eastAsia="es-CO"/>
        </w:rPr>
        <w:t>Informe:</w:t>
      </w:r>
    </w:p>
    <w:p w14:paraId="7D43D05B" w14:textId="77777777" w:rsidR="00F17FBB" w:rsidRPr="001111A3" w:rsidRDefault="00F17FBB" w:rsidP="001D7157">
      <w:pPr>
        <w:numPr>
          <w:ilvl w:val="0"/>
          <w:numId w:val="59"/>
        </w:numPr>
        <w:shd w:val="clear" w:color="auto" w:fill="FFFFFF"/>
        <w:tabs>
          <w:tab w:val="clear" w:pos="720"/>
          <w:tab w:val="left" w:pos="284"/>
          <w:tab w:val="num" w:pos="360"/>
        </w:tabs>
        <w:spacing w:after="0" w:line="240" w:lineRule="auto"/>
        <w:ind w:left="0" w:firstLine="0"/>
        <w:jc w:val="both"/>
        <w:rPr>
          <w:rFonts w:ascii="Futura Std Book" w:eastAsia="Times New Roman" w:hAnsi="Futura Std Book" w:cs="Calibri"/>
          <w:sz w:val="20"/>
          <w:szCs w:val="20"/>
          <w:lang w:eastAsia="es-CO"/>
        </w:rPr>
      </w:pPr>
      <w:r w:rsidRPr="001111A3">
        <w:rPr>
          <w:rFonts w:ascii="Futura Std Book" w:eastAsia="Times New Roman" w:hAnsi="Futura Std Book" w:cs="Calibri"/>
          <w:sz w:val="20"/>
          <w:szCs w:val="20"/>
          <w:lang w:eastAsia="es-CO"/>
        </w:rPr>
        <w:t>Radicado el 20 de mayo de 2015.</w:t>
      </w:r>
    </w:p>
    <w:p w14:paraId="2D9D3044" w14:textId="77777777" w:rsidR="00F17FBB" w:rsidRPr="001111A3" w:rsidRDefault="00F17FBB" w:rsidP="001D7157">
      <w:pPr>
        <w:numPr>
          <w:ilvl w:val="0"/>
          <w:numId w:val="59"/>
        </w:numPr>
        <w:shd w:val="clear" w:color="auto" w:fill="FFFFFF"/>
        <w:tabs>
          <w:tab w:val="clear" w:pos="720"/>
          <w:tab w:val="left" w:pos="284"/>
          <w:tab w:val="num" w:pos="360"/>
        </w:tabs>
        <w:spacing w:after="0" w:line="240" w:lineRule="auto"/>
        <w:ind w:left="0" w:firstLine="0"/>
        <w:jc w:val="both"/>
        <w:rPr>
          <w:rFonts w:ascii="Futura Std Book" w:eastAsia="Times New Roman" w:hAnsi="Futura Std Book" w:cs="Calibri"/>
          <w:sz w:val="20"/>
          <w:szCs w:val="20"/>
          <w:lang w:eastAsia="es-CO"/>
        </w:rPr>
      </w:pPr>
      <w:r w:rsidRPr="001111A3">
        <w:rPr>
          <w:rFonts w:ascii="Futura Std Book" w:eastAsia="Times New Roman" w:hAnsi="Futura Std Book" w:cs="Calibri"/>
          <w:sz w:val="20"/>
          <w:szCs w:val="20"/>
          <w:lang w:eastAsia="es-CO"/>
        </w:rPr>
        <w:t>Aprobado en Comité Directivo del 25 de mayo de 2015.</w:t>
      </w:r>
    </w:p>
    <w:p w14:paraId="02516844" w14:textId="00383464" w:rsidR="00F17FBB" w:rsidRPr="001111A3" w:rsidRDefault="00F17FBB" w:rsidP="001D7157">
      <w:pPr>
        <w:numPr>
          <w:ilvl w:val="0"/>
          <w:numId w:val="59"/>
        </w:numPr>
        <w:shd w:val="clear" w:color="auto" w:fill="FFFFFF"/>
        <w:tabs>
          <w:tab w:val="clear" w:pos="720"/>
          <w:tab w:val="left" w:pos="284"/>
          <w:tab w:val="num" w:pos="360"/>
        </w:tabs>
        <w:spacing w:after="0" w:line="240" w:lineRule="auto"/>
        <w:ind w:left="0" w:firstLine="0"/>
        <w:jc w:val="both"/>
        <w:rPr>
          <w:rFonts w:ascii="Futura Std Book" w:eastAsia="Times New Roman" w:hAnsi="Futura Std Book" w:cs="Calibri"/>
          <w:sz w:val="20"/>
          <w:szCs w:val="20"/>
          <w:lang w:eastAsia="es-CO"/>
        </w:rPr>
      </w:pPr>
      <w:r w:rsidRPr="001111A3">
        <w:rPr>
          <w:rFonts w:ascii="Futura Std Book" w:eastAsia="Times New Roman" w:hAnsi="Futura Std Book" w:cs="Calibri"/>
          <w:sz w:val="20"/>
          <w:szCs w:val="20"/>
          <w:lang w:eastAsia="es-CO"/>
        </w:rPr>
        <w:t>El proyecto benefici</w:t>
      </w:r>
      <w:r w:rsidR="006A6C2A">
        <w:rPr>
          <w:rFonts w:ascii="Futura Std Book" w:eastAsia="Times New Roman" w:hAnsi="Futura Std Book" w:cs="Calibri"/>
          <w:sz w:val="20"/>
          <w:szCs w:val="20"/>
          <w:lang w:eastAsia="es-CO"/>
        </w:rPr>
        <w:t>ó</w:t>
      </w:r>
      <w:r w:rsidRPr="001111A3">
        <w:rPr>
          <w:rFonts w:ascii="Futura Std Book" w:eastAsia="Times New Roman" w:hAnsi="Futura Std Book" w:cs="Calibri"/>
          <w:sz w:val="20"/>
          <w:szCs w:val="20"/>
          <w:lang w:eastAsia="es-CO"/>
        </w:rPr>
        <w:t xml:space="preserve"> a</w:t>
      </w:r>
      <w:r w:rsidR="001111A3" w:rsidRPr="001111A3">
        <w:rPr>
          <w:rFonts w:ascii="Futura Std Book" w:eastAsia="Times New Roman" w:hAnsi="Futura Std Book" w:cs="Calibri"/>
          <w:sz w:val="20"/>
          <w:szCs w:val="20"/>
          <w:lang w:eastAsia="es-CO"/>
        </w:rPr>
        <w:t xml:space="preserve"> </w:t>
      </w:r>
      <w:r w:rsidRPr="001111A3">
        <w:rPr>
          <w:rFonts w:ascii="Futura Std Book" w:eastAsia="Times New Roman" w:hAnsi="Futura Std Book" w:cs="Calibri"/>
          <w:sz w:val="20"/>
          <w:szCs w:val="20"/>
          <w:lang w:eastAsia="es-CO"/>
        </w:rPr>
        <w:t>186 comerciantes y cocineras capacitados.</w:t>
      </w:r>
    </w:p>
    <w:p w14:paraId="081997BA" w14:textId="77777777" w:rsidR="00F17FBB" w:rsidRPr="001111A3" w:rsidRDefault="00F17FBB" w:rsidP="001D7157">
      <w:pPr>
        <w:numPr>
          <w:ilvl w:val="0"/>
          <w:numId w:val="59"/>
        </w:numPr>
        <w:shd w:val="clear" w:color="auto" w:fill="FFFFFF"/>
        <w:tabs>
          <w:tab w:val="clear" w:pos="720"/>
          <w:tab w:val="left" w:pos="284"/>
          <w:tab w:val="num" w:pos="360"/>
        </w:tabs>
        <w:spacing w:after="0" w:line="240" w:lineRule="auto"/>
        <w:ind w:left="0" w:firstLine="0"/>
        <w:jc w:val="both"/>
        <w:rPr>
          <w:rFonts w:ascii="Futura Std Book" w:eastAsia="Times New Roman" w:hAnsi="Futura Std Book" w:cs="Calibri"/>
          <w:sz w:val="20"/>
          <w:szCs w:val="20"/>
          <w:lang w:eastAsia="es-CO"/>
        </w:rPr>
      </w:pPr>
      <w:r w:rsidRPr="001111A3">
        <w:rPr>
          <w:rFonts w:ascii="Futura Std Book" w:eastAsia="Times New Roman" w:hAnsi="Futura Std Book" w:cs="Calibri"/>
          <w:sz w:val="20"/>
          <w:szCs w:val="20"/>
          <w:lang w:eastAsia="es-CO"/>
        </w:rPr>
        <w:t>Departamento de impacto: Valle del Cauca</w:t>
      </w:r>
    </w:p>
    <w:p w14:paraId="58DE75B1" w14:textId="77777777" w:rsidR="008E5FE0" w:rsidRPr="001111A3" w:rsidRDefault="008E5FE0" w:rsidP="001D7157">
      <w:pPr>
        <w:pStyle w:val="Prrafodelista"/>
        <w:numPr>
          <w:ilvl w:val="0"/>
          <w:numId w:val="17"/>
        </w:numPr>
        <w:tabs>
          <w:tab w:val="left" w:pos="284"/>
          <w:tab w:val="num" w:pos="360"/>
        </w:tabs>
        <w:spacing w:after="0" w:line="240" w:lineRule="auto"/>
        <w:ind w:left="0" w:firstLine="0"/>
        <w:jc w:val="both"/>
        <w:rPr>
          <w:rFonts w:ascii="Futura Std Book" w:eastAsia="Times New Roman" w:hAnsi="Futura Std Book" w:cs="Arial"/>
          <w:sz w:val="20"/>
          <w:szCs w:val="20"/>
          <w:lang w:eastAsia="ar-SA"/>
        </w:rPr>
      </w:pPr>
      <w:r w:rsidRPr="001111A3">
        <w:rPr>
          <w:rFonts w:ascii="Futura Std Book" w:hAnsi="Futura Std Book"/>
          <w:b/>
          <w:sz w:val="20"/>
          <w:szCs w:val="20"/>
          <w:lang w:eastAsia="es-ES"/>
        </w:rPr>
        <w:t>FNTP-114-2013 Planes Estratégicos de Desarrollo Turís</w:t>
      </w:r>
      <w:r w:rsidR="001111A3" w:rsidRPr="001111A3">
        <w:rPr>
          <w:rFonts w:ascii="Futura Std Book" w:hAnsi="Futura Std Book"/>
          <w:b/>
          <w:sz w:val="20"/>
          <w:szCs w:val="20"/>
          <w:lang w:eastAsia="es-ES"/>
        </w:rPr>
        <w:t>tico para los Pueblos de la Red</w:t>
      </w:r>
    </w:p>
    <w:p w14:paraId="6955DDD5" w14:textId="77777777" w:rsidR="008E5FE0" w:rsidRPr="001111A3" w:rsidRDefault="008E5FE0" w:rsidP="001D7157">
      <w:pPr>
        <w:pStyle w:val="Prrafodelista"/>
        <w:tabs>
          <w:tab w:val="left" w:pos="284"/>
        </w:tabs>
        <w:spacing w:after="0" w:line="240" w:lineRule="auto"/>
        <w:ind w:left="0"/>
        <w:jc w:val="both"/>
        <w:rPr>
          <w:rFonts w:ascii="Futura Std Book" w:eastAsia="Times New Roman" w:hAnsi="Futura Std Book" w:cs="Arial"/>
          <w:sz w:val="20"/>
          <w:szCs w:val="20"/>
          <w:lang w:eastAsia="ar-SA"/>
        </w:rPr>
      </w:pPr>
      <w:r w:rsidRPr="001111A3">
        <w:rPr>
          <w:rFonts w:ascii="Futura Std Book" w:eastAsia="Times New Roman" w:hAnsi="Futura Std Book" w:cs="Arial"/>
          <w:b/>
          <w:sz w:val="20"/>
          <w:szCs w:val="20"/>
          <w:lang w:eastAsia="ar-SA"/>
        </w:rPr>
        <w:t xml:space="preserve">Proponente: </w:t>
      </w:r>
      <w:r w:rsidRPr="001111A3">
        <w:rPr>
          <w:rFonts w:ascii="Futura Std Book" w:hAnsi="Futura Std Book"/>
          <w:sz w:val="20"/>
          <w:szCs w:val="20"/>
          <w:lang w:eastAsia="es-ES"/>
        </w:rPr>
        <w:t>Fontur</w:t>
      </w:r>
    </w:p>
    <w:p w14:paraId="1E2C1D6E" w14:textId="77777777" w:rsidR="008E5FE0" w:rsidRPr="001111A3" w:rsidRDefault="008E5FE0" w:rsidP="001D7157">
      <w:pPr>
        <w:tabs>
          <w:tab w:val="left" w:pos="284"/>
        </w:tabs>
        <w:spacing w:after="0" w:line="240" w:lineRule="auto"/>
        <w:contextualSpacing/>
        <w:jc w:val="both"/>
        <w:rPr>
          <w:rFonts w:ascii="Futura Std Book" w:hAnsi="Futura Std Book"/>
          <w:sz w:val="20"/>
          <w:szCs w:val="20"/>
        </w:rPr>
      </w:pPr>
      <w:r w:rsidRPr="001111A3">
        <w:rPr>
          <w:rFonts w:ascii="Futura Std Book" w:eastAsia="Times New Roman" w:hAnsi="Futura Std Book" w:cs="Arial"/>
          <w:b/>
          <w:sz w:val="20"/>
          <w:szCs w:val="20"/>
          <w:lang w:eastAsia="ar-SA"/>
        </w:rPr>
        <w:t xml:space="preserve">Valor: </w:t>
      </w:r>
      <w:r w:rsidRPr="001111A3">
        <w:rPr>
          <w:rFonts w:ascii="Futura Std Book" w:hAnsi="Futura Std Book"/>
          <w:sz w:val="20"/>
          <w:szCs w:val="20"/>
          <w:lang w:eastAsia="es-ES"/>
        </w:rPr>
        <w:t>$1.800.000.000</w:t>
      </w:r>
      <w:r w:rsidR="001111A3" w:rsidRPr="001111A3">
        <w:rPr>
          <w:rFonts w:ascii="Futura Std Book" w:hAnsi="Futura Std Book"/>
          <w:sz w:val="20"/>
          <w:szCs w:val="20"/>
        </w:rPr>
        <w:t xml:space="preserve"> (aproximado $</w:t>
      </w:r>
      <w:r w:rsidR="00830FE3" w:rsidRPr="001111A3">
        <w:rPr>
          <w:rFonts w:ascii="Futura Std Book" w:hAnsi="Futura Std Book"/>
          <w:sz w:val="20"/>
          <w:szCs w:val="20"/>
        </w:rPr>
        <w:t>105.882.352</w:t>
      </w:r>
      <w:r w:rsidRPr="001111A3">
        <w:rPr>
          <w:rFonts w:ascii="Futura Std Book" w:hAnsi="Futura Std Book"/>
          <w:sz w:val="20"/>
          <w:szCs w:val="20"/>
        </w:rPr>
        <w:t xml:space="preserve"> para el departamento).</w:t>
      </w:r>
    </w:p>
    <w:p w14:paraId="1D71D1C4" w14:textId="77777777" w:rsidR="008E5FE0" w:rsidRPr="001111A3" w:rsidRDefault="008E5FE0" w:rsidP="001D7157">
      <w:pPr>
        <w:tabs>
          <w:tab w:val="left" w:pos="284"/>
        </w:tabs>
        <w:spacing w:after="0" w:line="240" w:lineRule="auto"/>
        <w:contextualSpacing/>
        <w:jc w:val="both"/>
        <w:rPr>
          <w:rFonts w:ascii="Futura Std Book" w:hAnsi="Futura Std Book"/>
          <w:sz w:val="20"/>
          <w:szCs w:val="20"/>
          <w:lang w:eastAsia="es-ES"/>
        </w:rPr>
      </w:pPr>
      <w:r w:rsidRPr="001111A3">
        <w:rPr>
          <w:rFonts w:ascii="Futura Std Book" w:eastAsia="Times New Roman" w:hAnsi="Futura Std Book" w:cs="Arial"/>
          <w:b/>
          <w:sz w:val="20"/>
          <w:szCs w:val="20"/>
          <w:lang w:eastAsia="ar-SA"/>
        </w:rPr>
        <w:t xml:space="preserve">Objetivo: </w:t>
      </w:r>
      <w:r w:rsidRPr="001111A3">
        <w:rPr>
          <w:rFonts w:ascii="Futura Std Book" w:hAnsi="Futura Std Book"/>
          <w:sz w:val="20"/>
          <w:szCs w:val="20"/>
          <w:lang w:eastAsia="es-ES"/>
        </w:rPr>
        <w:t>Realizar los Planes Estratégicos de Desarrollo Turístico en los municipios que integra la red turística de Pueblos Patrimonio de Colombia</w:t>
      </w:r>
    </w:p>
    <w:p w14:paraId="328906A6" w14:textId="77777777" w:rsidR="008E5FE0" w:rsidRPr="001111A3" w:rsidRDefault="008E5FE0" w:rsidP="001D7157">
      <w:pPr>
        <w:tabs>
          <w:tab w:val="left" w:pos="284"/>
        </w:tabs>
        <w:spacing w:after="0" w:line="240" w:lineRule="auto"/>
        <w:contextualSpacing/>
        <w:jc w:val="both"/>
        <w:rPr>
          <w:rFonts w:ascii="Futura Std Book" w:hAnsi="Futura Std Book"/>
          <w:sz w:val="20"/>
          <w:szCs w:val="20"/>
          <w:lang w:eastAsia="es-ES"/>
        </w:rPr>
      </w:pPr>
      <w:r w:rsidRPr="001111A3">
        <w:rPr>
          <w:rFonts w:ascii="Futura Std Book" w:hAnsi="Futura Std Book"/>
          <w:b/>
          <w:sz w:val="20"/>
          <w:szCs w:val="20"/>
          <w:lang w:eastAsia="es-ES"/>
        </w:rPr>
        <w:t>Inicio:</w:t>
      </w:r>
      <w:r w:rsidRPr="001111A3">
        <w:rPr>
          <w:rFonts w:ascii="Futura Std Book" w:hAnsi="Futura Std Book"/>
          <w:sz w:val="20"/>
          <w:szCs w:val="20"/>
          <w:lang w:eastAsia="es-ES"/>
        </w:rPr>
        <w:t xml:space="preserve"> 21 de septiembre de 2015</w:t>
      </w:r>
    </w:p>
    <w:p w14:paraId="4DD0DBDB" w14:textId="77777777" w:rsidR="008E5FE0" w:rsidRPr="001111A3" w:rsidRDefault="008E5FE0"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hAnsi="Futura Std Book"/>
          <w:b/>
          <w:sz w:val="20"/>
          <w:szCs w:val="20"/>
          <w:lang w:eastAsia="es-ES"/>
        </w:rPr>
        <w:t xml:space="preserve">Terminación: </w:t>
      </w:r>
      <w:r w:rsidRPr="001111A3">
        <w:rPr>
          <w:rFonts w:ascii="Futura Std Book" w:hAnsi="Futura Std Book"/>
          <w:sz w:val="20"/>
          <w:szCs w:val="20"/>
          <w:lang w:eastAsia="es-ES"/>
        </w:rPr>
        <w:t>21 de octubre de 2016</w:t>
      </w:r>
    </w:p>
    <w:p w14:paraId="608F3A52" w14:textId="77777777" w:rsidR="008E5FE0" w:rsidRPr="001111A3" w:rsidRDefault="008E5FE0"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b/>
          <w:sz w:val="20"/>
          <w:szCs w:val="20"/>
          <w:lang w:eastAsia="ar-SA"/>
        </w:rPr>
        <w:lastRenderedPageBreak/>
        <w:t>Estado:</w:t>
      </w:r>
      <w:r w:rsidRPr="001111A3">
        <w:rPr>
          <w:rFonts w:ascii="Futura Std Book" w:eastAsia="Times New Roman" w:hAnsi="Futura Std Book" w:cs="Arial"/>
          <w:sz w:val="20"/>
          <w:szCs w:val="20"/>
          <w:lang w:eastAsia="ar-SA"/>
        </w:rPr>
        <w:t xml:space="preserve"> Liberado </w:t>
      </w:r>
    </w:p>
    <w:p w14:paraId="71BD4CDA" w14:textId="77777777" w:rsidR="008E5FE0" w:rsidRPr="001111A3" w:rsidRDefault="008E5FE0"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b/>
          <w:sz w:val="20"/>
          <w:szCs w:val="20"/>
          <w:lang w:eastAsia="ar-SA"/>
        </w:rPr>
        <w:t>Avance</w:t>
      </w:r>
      <w:r w:rsidR="001D5381" w:rsidRPr="001111A3">
        <w:rPr>
          <w:rFonts w:ascii="Futura Std Book" w:eastAsia="Times New Roman" w:hAnsi="Futura Std Book" w:cs="Arial"/>
          <w:b/>
          <w:sz w:val="20"/>
          <w:szCs w:val="20"/>
          <w:lang w:eastAsia="ar-SA"/>
        </w:rPr>
        <w:t xml:space="preserve"> </w:t>
      </w:r>
      <w:r w:rsidR="001D5381" w:rsidRPr="001111A3">
        <w:rPr>
          <w:rFonts w:ascii="Futura Std Book" w:hAnsi="Futura Std Book" w:cs="Arial"/>
          <w:b/>
          <w:sz w:val="20"/>
          <w:szCs w:val="20"/>
          <w:lang w:val="es-ES"/>
        </w:rPr>
        <w:t>físico</w:t>
      </w:r>
      <w:r w:rsidRPr="001111A3">
        <w:rPr>
          <w:rFonts w:ascii="Futura Std Book" w:eastAsia="Times New Roman" w:hAnsi="Futura Std Book" w:cs="Arial"/>
          <w:b/>
          <w:sz w:val="20"/>
          <w:szCs w:val="20"/>
          <w:lang w:eastAsia="ar-SA"/>
        </w:rPr>
        <w:t>:</w:t>
      </w:r>
      <w:r w:rsidRPr="001111A3">
        <w:rPr>
          <w:rFonts w:ascii="Futura Std Book" w:eastAsia="Times New Roman" w:hAnsi="Futura Std Book" w:cs="Arial"/>
          <w:sz w:val="20"/>
          <w:szCs w:val="20"/>
          <w:lang w:eastAsia="ar-SA"/>
        </w:rPr>
        <w:t xml:space="preserve"> 100%</w:t>
      </w:r>
    </w:p>
    <w:p w14:paraId="063A4B13" w14:textId="77777777" w:rsidR="008E5FE0" w:rsidRPr="001111A3" w:rsidRDefault="008E5FE0"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111A3">
        <w:rPr>
          <w:rFonts w:ascii="Futura Std Book" w:eastAsia="Times New Roman" w:hAnsi="Futura Std Book" w:cs="Arial"/>
          <w:b/>
          <w:sz w:val="20"/>
          <w:szCs w:val="20"/>
          <w:lang w:eastAsia="ar-SA"/>
        </w:rPr>
        <w:t>Informe:</w:t>
      </w:r>
    </w:p>
    <w:p w14:paraId="055EBF65" w14:textId="77777777" w:rsidR="008E5FE0" w:rsidRPr="001111A3" w:rsidRDefault="008E5FE0" w:rsidP="001D7157">
      <w:pPr>
        <w:pStyle w:val="Prrafodelista"/>
        <w:numPr>
          <w:ilvl w:val="0"/>
          <w:numId w:val="18"/>
        </w:numPr>
        <w:tabs>
          <w:tab w:val="left" w:pos="284"/>
        </w:tabs>
        <w:spacing w:after="0" w:line="240" w:lineRule="auto"/>
        <w:jc w:val="both"/>
        <w:rPr>
          <w:rFonts w:ascii="Futura Std Book" w:eastAsia="Times New Roman" w:hAnsi="Futura Std Book" w:cs="Arial"/>
          <w:sz w:val="20"/>
          <w:szCs w:val="20"/>
          <w:lang w:eastAsia="ar-SA"/>
        </w:rPr>
      </w:pPr>
      <w:r w:rsidRPr="001111A3">
        <w:rPr>
          <w:rFonts w:ascii="Futura Std Book" w:eastAsia="Times New Roman" w:hAnsi="Futura Std Book" w:cs="Arial"/>
          <w:sz w:val="20"/>
          <w:szCs w:val="20"/>
          <w:lang w:eastAsia="ar-SA"/>
        </w:rPr>
        <w:t xml:space="preserve">Departamentos </w:t>
      </w:r>
      <w:r w:rsidR="0094234D" w:rsidRPr="001111A3">
        <w:rPr>
          <w:rFonts w:ascii="Futura Std Book" w:eastAsia="Times New Roman" w:hAnsi="Futura Std Book" w:cs="Arial"/>
          <w:sz w:val="20"/>
          <w:szCs w:val="20"/>
          <w:lang w:eastAsia="ar-SA"/>
        </w:rPr>
        <w:t>de impacto</w:t>
      </w:r>
      <w:r w:rsidRPr="001111A3">
        <w:rPr>
          <w:rFonts w:ascii="Futura Std Book" w:eastAsia="Times New Roman" w:hAnsi="Futura Std Book" w:cs="Arial"/>
          <w:sz w:val="20"/>
          <w:szCs w:val="20"/>
          <w:lang w:eastAsia="ar-SA"/>
        </w:rPr>
        <w:t>: Antioquia; Bolívar; Boyacá; Caldas; Córdoba; Cundinamarca; Magdalena; Norte De Santander; Santander; Tolima; Valle Del Cauca</w:t>
      </w:r>
    </w:p>
    <w:p w14:paraId="1EE12E9B" w14:textId="77777777" w:rsidR="008E5FE0" w:rsidRPr="001111A3" w:rsidRDefault="0094234D" w:rsidP="001D7157">
      <w:pPr>
        <w:pStyle w:val="Prrafodelista"/>
        <w:numPr>
          <w:ilvl w:val="0"/>
          <w:numId w:val="18"/>
        </w:numPr>
        <w:tabs>
          <w:tab w:val="left" w:pos="284"/>
        </w:tabs>
        <w:spacing w:after="0" w:line="240" w:lineRule="auto"/>
        <w:ind w:left="0" w:firstLine="0"/>
        <w:jc w:val="both"/>
        <w:rPr>
          <w:rFonts w:ascii="Futura Std Book" w:eastAsia="Times New Roman" w:hAnsi="Futura Std Book" w:cs="Arial"/>
          <w:sz w:val="20"/>
          <w:szCs w:val="20"/>
          <w:lang w:eastAsia="ar-SA"/>
        </w:rPr>
      </w:pPr>
      <w:r w:rsidRPr="001111A3">
        <w:rPr>
          <w:rFonts w:ascii="Futura Std Book" w:hAnsi="Futura Std Book"/>
          <w:sz w:val="20"/>
          <w:szCs w:val="20"/>
          <w:lang w:eastAsia="es-ES"/>
        </w:rPr>
        <w:t>Radicado</w:t>
      </w:r>
      <w:r w:rsidR="008E5FE0" w:rsidRPr="001111A3">
        <w:rPr>
          <w:rFonts w:ascii="Futura Std Book" w:hAnsi="Futura Std Book"/>
          <w:sz w:val="20"/>
          <w:szCs w:val="20"/>
          <w:lang w:eastAsia="es-ES"/>
        </w:rPr>
        <w:t xml:space="preserve"> el 2 de abril de 2013</w:t>
      </w:r>
    </w:p>
    <w:p w14:paraId="3FC5AA87" w14:textId="77777777" w:rsidR="008E5FE0" w:rsidRPr="001111A3" w:rsidRDefault="0094234D" w:rsidP="001D7157">
      <w:pPr>
        <w:pStyle w:val="Prrafodelista"/>
        <w:numPr>
          <w:ilvl w:val="0"/>
          <w:numId w:val="18"/>
        </w:numPr>
        <w:tabs>
          <w:tab w:val="left" w:pos="284"/>
        </w:tabs>
        <w:spacing w:after="0" w:line="240" w:lineRule="auto"/>
        <w:ind w:left="0" w:firstLine="0"/>
        <w:jc w:val="both"/>
        <w:rPr>
          <w:rFonts w:ascii="Futura Std Book" w:eastAsia="Times New Roman" w:hAnsi="Futura Std Book" w:cs="Arial"/>
          <w:sz w:val="20"/>
          <w:szCs w:val="20"/>
          <w:lang w:eastAsia="ar-SA"/>
        </w:rPr>
      </w:pPr>
      <w:r w:rsidRPr="001111A3">
        <w:rPr>
          <w:rFonts w:ascii="Futura Std Book" w:hAnsi="Futura Std Book"/>
          <w:sz w:val="20"/>
          <w:szCs w:val="20"/>
          <w:lang w:eastAsia="es-ES"/>
        </w:rPr>
        <w:t>Aprobado</w:t>
      </w:r>
      <w:r w:rsidR="008E5FE0" w:rsidRPr="001111A3">
        <w:rPr>
          <w:rFonts w:ascii="Futura Std Book" w:hAnsi="Futura Std Book"/>
          <w:sz w:val="20"/>
          <w:szCs w:val="20"/>
          <w:lang w:eastAsia="es-ES"/>
        </w:rPr>
        <w:t xml:space="preserve"> en Comité Directivo del 25 de mayo de 2015</w:t>
      </w:r>
    </w:p>
    <w:p w14:paraId="1D2BDC0E" w14:textId="77777777" w:rsidR="008E5FE0" w:rsidRPr="001111A3" w:rsidRDefault="008E5FE0" w:rsidP="001D7157">
      <w:pPr>
        <w:pStyle w:val="Prrafodelista"/>
        <w:numPr>
          <w:ilvl w:val="0"/>
          <w:numId w:val="18"/>
        </w:numPr>
        <w:tabs>
          <w:tab w:val="left" w:pos="284"/>
        </w:tabs>
        <w:spacing w:after="0" w:line="240" w:lineRule="auto"/>
        <w:ind w:left="0" w:firstLine="0"/>
        <w:jc w:val="both"/>
        <w:rPr>
          <w:rFonts w:ascii="Futura Std Book" w:eastAsia="Times New Roman" w:hAnsi="Futura Std Book" w:cs="Arial"/>
          <w:sz w:val="20"/>
          <w:szCs w:val="20"/>
          <w:lang w:eastAsia="ar-SA"/>
        </w:rPr>
      </w:pPr>
      <w:r w:rsidRPr="001111A3">
        <w:rPr>
          <w:rFonts w:ascii="Futura Std Book" w:eastAsia="Times New Roman" w:hAnsi="Futura Std Book" w:cs="Arial"/>
          <w:sz w:val="20"/>
          <w:szCs w:val="20"/>
          <w:lang w:eastAsia="ar-SA"/>
        </w:rPr>
        <w:t xml:space="preserve">Se obtuvieron los </w:t>
      </w:r>
      <w:r w:rsidRPr="001111A3">
        <w:rPr>
          <w:rFonts w:ascii="Futura Std Book" w:hAnsi="Futura Std Book"/>
          <w:sz w:val="20"/>
          <w:szCs w:val="20"/>
          <w:lang w:eastAsia="es-ES"/>
        </w:rPr>
        <w:t xml:space="preserve">Planes Estratégicos de Desarrollo Turístico para los siguientes municipios: </w:t>
      </w:r>
      <w:r w:rsidRPr="001111A3">
        <w:rPr>
          <w:rFonts w:ascii="Futura Std Book" w:eastAsia="Times New Roman" w:hAnsi="Futura Std Book" w:cs="Arial"/>
          <w:sz w:val="20"/>
          <w:szCs w:val="20"/>
          <w:lang w:eastAsia="ar-SA"/>
        </w:rPr>
        <w:t>Ciénaga, Santa Cruz de Lorica, Santa Cruz de Mompox, Villa de Guaduas, Monguí, Villa de Leyva, La Playa de Belén, San Juan Girón, Barichara, El Socorro, Guadalajara de Buga, Honda, Santa Fe de Antioquia, El Jardín, Jericó, Salamina y Aguadas.</w:t>
      </w:r>
    </w:p>
    <w:p w14:paraId="36A5C4DA" w14:textId="77777777" w:rsidR="008E5FE0" w:rsidRPr="001111A3" w:rsidRDefault="008E5FE0" w:rsidP="001D7157">
      <w:p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p>
    <w:p w14:paraId="107DA8C7" w14:textId="77777777" w:rsidR="00AD0377" w:rsidRPr="001111A3" w:rsidRDefault="00C47B92" w:rsidP="001D7157">
      <w:pPr>
        <w:shd w:val="clear" w:color="auto" w:fill="FFFFFF"/>
        <w:tabs>
          <w:tab w:val="left" w:pos="284"/>
        </w:tabs>
        <w:spacing w:after="0" w:line="240" w:lineRule="auto"/>
        <w:contextualSpacing/>
        <w:jc w:val="both"/>
        <w:rPr>
          <w:rFonts w:ascii="Futura Std Book" w:eastAsia="Times New Roman" w:hAnsi="Futura Std Book" w:cs="Arial"/>
          <w:b/>
          <w:sz w:val="20"/>
          <w:szCs w:val="20"/>
          <w:u w:val="single"/>
          <w:lang w:eastAsia="es-CO"/>
        </w:rPr>
      </w:pPr>
      <w:r w:rsidRPr="001111A3">
        <w:rPr>
          <w:rFonts w:ascii="Futura Std Book" w:hAnsi="Futura Std Book" w:cs="Arial"/>
          <w:b/>
          <w:bCs/>
          <w:sz w:val="20"/>
          <w:szCs w:val="20"/>
          <w:u w:val="single"/>
        </w:rPr>
        <w:t>No aprobados</w:t>
      </w:r>
      <w:r w:rsidR="00AD0377" w:rsidRPr="001111A3">
        <w:rPr>
          <w:rFonts w:ascii="Futura Std Book" w:hAnsi="Futura Std Book" w:cs="Arial"/>
          <w:b/>
          <w:bCs/>
          <w:sz w:val="20"/>
          <w:szCs w:val="20"/>
          <w:u w:val="single"/>
        </w:rPr>
        <w:t xml:space="preserve"> 2015</w:t>
      </w:r>
    </w:p>
    <w:p w14:paraId="3FC09C01" w14:textId="77777777" w:rsidR="0079213F" w:rsidRPr="001111A3" w:rsidRDefault="0079213F" w:rsidP="001D7157">
      <w:pPr>
        <w:pStyle w:val="Prrafodelista"/>
        <w:numPr>
          <w:ilvl w:val="0"/>
          <w:numId w:val="19"/>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1111A3">
        <w:rPr>
          <w:rFonts w:ascii="Futura Std Book" w:eastAsia="Calibri" w:hAnsi="Futura Std Book" w:cs="Arial"/>
          <w:b/>
          <w:sz w:val="20"/>
          <w:szCs w:val="20"/>
        </w:rPr>
        <w:t>FNTP-113-2015 Primer simposio internacional del paisaje "repensando el paisaje cultural cafetero: estrat</w:t>
      </w:r>
      <w:r w:rsidR="00DB6AF0" w:rsidRPr="001111A3">
        <w:rPr>
          <w:rFonts w:ascii="Futura Std Book" w:eastAsia="Calibri" w:hAnsi="Futura Std Book" w:cs="Arial"/>
          <w:b/>
          <w:sz w:val="20"/>
          <w:szCs w:val="20"/>
        </w:rPr>
        <w:t>egias de desarrollo innovativas</w:t>
      </w:r>
    </w:p>
    <w:p w14:paraId="5B2DB7AA" w14:textId="77777777" w:rsidR="0079213F" w:rsidRPr="001111A3" w:rsidRDefault="0079213F" w:rsidP="001D7157">
      <w:pPr>
        <w:tabs>
          <w:tab w:val="left" w:pos="284"/>
        </w:tabs>
        <w:spacing w:after="0" w:line="240" w:lineRule="auto"/>
        <w:contextualSpacing/>
        <w:jc w:val="both"/>
        <w:rPr>
          <w:rFonts w:ascii="Futura Std Book" w:eastAsia="Calibri" w:hAnsi="Futura Std Book" w:cs="Arial"/>
          <w:sz w:val="20"/>
          <w:szCs w:val="20"/>
        </w:rPr>
      </w:pPr>
      <w:r w:rsidRPr="001111A3">
        <w:rPr>
          <w:rFonts w:ascii="Futura Std Book" w:eastAsia="Times New Roman" w:hAnsi="Futura Std Book" w:cs="Arial"/>
          <w:b/>
          <w:sz w:val="20"/>
          <w:szCs w:val="20"/>
          <w:lang w:eastAsia="ar-SA"/>
        </w:rPr>
        <w:t xml:space="preserve">Proponente: </w:t>
      </w:r>
      <w:r w:rsidRPr="001111A3">
        <w:rPr>
          <w:rFonts w:ascii="Futura Std Book" w:eastAsia="Calibri" w:hAnsi="Futura Std Book" w:cs="Arial"/>
          <w:sz w:val="20"/>
          <w:szCs w:val="20"/>
        </w:rPr>
        <w:t>Gobernación del Quindío</w:t>
      </w:r>
    </w:p>
    <w:p w14:paraId="03EBE4C8" w14:textId="77777777" w:rsidR="0079213F" w:rsidRPr="001111A3" w:rsidRDefault="0079213F"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b/>
          <w:sz w:val="20"/>
          <w:szCs w:val="20"/>
          <w:lang w:eastAsia="ar-SA"/>
        </w:rPr>
        <w:t>Estado:</w:t>
      </w:r>
      <w:r w:rsidRPr="001111A3">
        <w:rPr>
          <w:rFonts w:ascii="Futura Std Book" w:eastAsia="Times New Roman" w:hAnsi="Futura Std Book" w:cs="Arial"/>
          <w:sz w:val="20"/>
          <w:szCs w:val="20"/>
          <w:lang w:eastAsia="ar-SA"/>
        </w:rPr>
        <w:t xml:space="preserve"> Devuelto </w:t>
      </w:r>
    </w:p>
    <w:p w14:paraId="0BB46EFA" w14:textId="77777777" w:rsidR="0079213F" w:rsidRPr="001111A3" w:rsidRDefault="0079213F"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111A3">
        <w:rPr>
          <w:rFonts w:ascii="Futura Std Book" w:eastAsia="Times New Roman" w:hAnsi="Futura Std Book" w:cs="Arial"/>
          <w:b/>
          <w:sz w:val="20"/>
          <w:szCs w:val="20"/>
          <w:lang w:eastAsia="ar-SA"/>
        </w:rPr>
        <w:t>Informe:</w:t>
      </w:r>
    </w:p>
    <w:p w14:paraId="241227A4" w14:textId="77777777" w:rsidR="0079213F" w:rsidRPr="001111A3" w:rsidRDefault="0076331B" w:rsidP="001D7157">
      <w:pPr>
        <w:pStyle w:val="Prrafodelista"/>
        <w:numPr>
          <w:ilvl w:val="0"/>
          <w:numId w:val="20"/>
        </w:numPr>
        <w:tabs>
          <w:tab w:val="left" w:pos="284"/>
        </w:tabs>
        <w:spacing w:after="0" w:line="240" w:lineRule="auto"/>
        <w:ind w:left="0" w:firstLine="0"/>
        <w:jc w:val="both"/>
        <w:rPr>
          <w:rFonts w:ascii="Futura Std Book" w:eastAsia="Times New Roman" w:hAnsi="Futura Std Book" w:cs="Arial"/>
          <w:sz w:val="20"/>
          <w:szCs w:val="20"/>
          <w:lang w:eastAsia="ar-SA"/>
        </w:rPr>
      </w:pPr>
      <w:r w:rsidRPr="001111A3">
        <w:rPr>
          <w:rFonts w:ascii="Futura Std Book" w:eastAsia="Times New Roman" w:hAnsi="Futura Std Book" w:cs="Arial"/>
          <w:sz w:val="20"/>
          <w:szCs w:val="20"/>
          <w:lang w:eastAsia="ar-SA"/>
        </w:rPr>
        <w:t>Radicado</w:t>
      </w:r>
      <w:r w:rsidR="0079213F" w:rsidRPr="001111A3">
        <w:rPr>
          <w:rFonts w:ascii="Futura Std Book" w:eastAsia="Times New Roman" w:hAnsi="Futura Std Book" w:cs="Arial"/>
          <w:sz w:val="20"/>
          <w:szCs w:val="20"/>
          <w:lang w:eastAsia="ar-SA"/>
        </w:rPr>
        <w:t xml:space="preserve"> el 3 de julio de 2015</w:t>
      </w:r>
    </w:p>
    <w:p w14:paraId="6787889B" w14:textId="77777777" w:rsidR="0079213F" w:rsidRPr="001111A3" w:rsidRDefault="0079213F" w:rsidP="001D7157">
      <w:pPr>
        <w:pStyle w:val="Prrafodelista"/>
        <w:numPr>
          <w:ilvl w:val="0"/>
          <w:numId w:val="20"/>
        </w:numPr>
        <w:tabs>
          <w:tab w:val="left" w:pos="284"/>
        </w:tabs>
        <w:spacing w:after="0" w:line="240" w:lineRule="auto"/>
        <w:ind w:left="0" w:firstLine="0"/>
        <w:jc w:val="both"/>
        <w:rPr>
          <w:rFonts w:ascii="Futura Std Book" w:eastAsia="Times New Roman" w:hAnsi="Futura Std Book" w:cs="Arial"/>
          <w:sz w:val="20"/>
          <w:szCs w:val="20"/>
          <w:lang w:eastAsia="ar-SA"/>
        </w:rPr>
      </w:pPr>
      <w:r w:rsidRPr="001111A3">
        <w:rPr>
          <w:rFonts w:ascii="Futura Std Book" w:eastAsia="Calibri" w:hAnsi="Futura Std Book" w:cs="Arial"/>
          <w:sz w:val="20"/>
          <w:szCs w:val="20"/>
        </w:rPr>
        <w:t>Se devolvió, el proponente no puede presentar proyectos por esta línea</w:t>
      </w:r>
    </w:p>
    <w:p w14:paraId="55908DD4" w14:textId="77777777" w:rsidR="00077E9A" w:rsidRPr="001111A3" w:rsidRDefault="00077E9A" w:rsidP="001D7157">
      <w:pPr>
        <w:tabs>
          <w:tab w:val="left" w:pos="284"/>
        </w:tabs>
        <w:spacing w:after="0" w:line="240" w:lineRule="auto"/>
        <w:contextualSpacing/>
        <w:jc w:val="both"/>
        <w:rPr>
          <w:rFonts w:ascii="Futura Std Book" w:hAnsi="Futura Std Book" w:cs="Arial"/>
          <w:b/>
          <w:bCs/>
          <w:sz w:val="20"/>
          <w:szCs w:val="20"/>
        </w:rPr>
      </w:pPr>
    </w:p>
    <w:p w14:paraId="259DF0F5" w14:textId="77777777" w:rsidR="001528D5" w:rsidRPr="001111A3" w:rsidRDefault="001528D5" w:rsidP="001D7157">
      <w:pPr>
        <w:tabs>
          <w:tab w:val="left" w:pos="284"/>
        </w:tabs>
        <w:spacing w:after="0" w:line="240" w:lineRule="auto"/>
        <w:contextualSpacing/>
        <w:jc w:val="both"/>
        <w:rPr>
          <w:rFonts w:ascii="Futura Std Book" w:hAnsi="Futura Std Book" w:cs="Arial"/>
          <w:b/>
          <w:bCs/>
          <w:sz w:val="20"/>
          <w:szCs w:val="20"/>
          <w:u w:val="single"/>
        </w:rPr>
      </w:pPr>
      <w:r w:rsidRPr="001111A3">
        <w:rPr>
          <w:rFonts w:ascii="Futura Std Book" w:hAnsi="Futura Std Book" w:cs="Arial"/>
          <w:b/>
          <w:bCs/>
          <w:sz w:val="20"/>
          <w:szCs w:val="20"/>
          <w:u w:val="single"/>
        </w:rPr>
        <w:t>Aprobado</w:t>
      </w:r>
      <w:r w:rsidR="0077147D" w:rsidRPr="001111A3">
        <w:rPr>
          <w:rFonts w:ascii="Futura Std Book" w:hAnsi="Futura Std Book" w:cs="Arial"/>
          <w:b/>
          <w:bCs/>
          <w:sz w:val="20"/>
          <w:szCs w:val="20"/>
          <w:u w:val="single"/>
        </w:rPr>
        <w:t>s</w:t>
      </w:r>
      <w:r w:rsidRPr="001111A3">
        <w:rPr>
          <w:rFonts w:ascii="Futura Std Book" w:hAnsi="Futura Std Book" w:cs="Arial"/>
          <w:b/>
          <w:bCs/>
          <w:sz w:val="20"/>
          <w:szCs w:val="20"/>
          <w:u w:val="single"/>
        </w:rPr>
        <w:t xml:space="preserve"> 2014</w:t>
      </w:r>
    </w:p>
    <w:p w14:paraId="3731B2E8" w14:textId="77777777" w:rsidR="00920AF1" w:rsidRPr="001111A3" w:rsidRDefault="00920AF1" w:rsidP="001D7157">
      <w:pPr>
        <w:pStyle w:val="Prrafodelista"/>
        <w:numPr>
          <w:ilvl w:val="0"/>
          <w:numId w:val="21"/>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1111A3">
        <w:rPr>
          <w:rFonts w:ascii="Futura Std Book" w:eastAsia="Times New Roman" w:hAnsi="Futura Std Book" w:cs="Arial"/>
          <w:b/>
          <w:sz w:val="20"/>
          <w:szCs w:val="20"/>
          <w:lang w:eastAsia="es-CO"/>
        </w:rPr>
        <w:t>FNTP-101-2014 Cicl</w:t>
      </w:r>
      <w:r w:rsidR="001111A3" w:rsidRPr="001111A3">
        <w:rPr>
          <w:rFonts w:ascii="Futura Std Book" w:eastAsia="Times New Roman" w:hAnsi="Futura Std Book" w:cs="Arial"/>
          <w:b/>
          <w:sz w:val="20"/>
          <w:szCs w:val="20"/>
          <w:lang w:eastAsia="es-CO"/>
        </w:rPr>
        <w:t>o de Seminarios Anato -OMT-2014</w:t>
      </w:r>
    </w:p>
    <w:p w14:paraId="08A94833" w14:textId="77777777" w:rsidR="00920AF1" w:rsidRPr="001111A3" w:rsidRDefault="00920AF1"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111A3">
        <w:rPr>
          <w:rFonts w:ascii="Futura Std Book" w:eastAsia="Times New Roman" w:hAnsi="Futura Std Book" w:cs="Arial"/>
          <w:b/>
          <w:sz w:val="20"/>
          <w:szCs w:val="20"/>
          <w:lang w:eastAsia="ar-SA"/>
        </w:rPr>
        <w:t>Proponente:</w:t>
      </w:r>
      <w:r w:rsidRPr="001111A3">
        <w:rPr>
          <w:rFonts w:ascii="Futura Std Book" w:eastAsia="Times New Roman" w:hAnsi="Futura Std Book" w:cs="Arial"/>
          <w:sz w:val="20"/>
          <w:szCs w:val="20"/>
          <w:lang w:eastAsia="es-CO"/>
        </w:rPr>
        <w:t xml:space="preserve"> </w:t>
      </w:r>
      <w:r w:rsidRPr="001111A3">
        <w:rPr>
          <w:rFonts w:ascii="Futura Std Book" w:hAnsi="Futura Std Book" w:cs="Arial"/>
          <w:sz w:val="20"/>
          <w:szCs w:val="20"/>
        </w:rPr>
        <w:t>Anato</w:t>
      </w:r>
    </w:p>
    <w:p w14:paraId="61437ECD" w14:textId="77777777" w:rsidR="00920AF1" w:rsidRPr="001111A3" w:rsidRDefault="00920AF1"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b/>
          <w:sz w:val="20"/>
          <w:szCs w:val="20"/>
          <w:lang w:eastAsia="ar-SA"/>
        </w:rPr>
        <w:t xml:space="preserve">Valor: </w:t>
      </w:r>
      <w:r w:rsidRPr="001111A3">
        <w:rPr>
          <w:rFonts w:ascii="Futura Std Book" w:hAnsi="Futura Std Book" w:cs="Arial"/>
          <w:sz w:val="20"/>
          <w:szCs w:val="20"/>
        </w:rPr>
        <w:t>$46.231.642 (Fontur $34.039.302; contrapartida $12.192.340) (aproximado $6.807.860 para el departamento)</w:t>
      </w:r>
    </w:p>
    <w:p w14:paraId="75647A1A" w14:textId="77777777" w:rsidR="00920AF1" w:rsidRPr="001111A3" w:rsidRDefault="00920AF1"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b/>
          <w:sz w:val="20"/>
          <w:szCs w:val="20"/>
          <w:lang w:eastAsia="ar-SA"/>
        </w:rPr>
        <w:t xml:space="preserve">Objetivo: </w:t>
      </w:r>
      <w:r w:rsidRPr="001111A3">
        <w:rPr>
          <w:rFonts w:ascii="Futura Std Book" w:hAnsi="Futura Std Book" w:cs="Arial"/>
          <w:sz w:val="20"/>
          <w:szCs w:val="20"/>
        </w:rPr>
        <w:t>Capacitar a agencias de viajes colombianas en las últimas tendencias mundiales de productos turísticos especializados a través de seminarios dirigidos por expertos internacionales</w:t>
      </w:r>
      <w:r w:rsidRPr="001111A3">
        <w:rPr>
          <w:rFonts w:ascii="Futura Std Book" w:eastAsia="Times New Roman" w:hAnsi="Futura Std Book" w:cs="Arial"/>
          <w:sz w:val="20"/>
          <w:szCs w:val="20"/>
          <w:lang w:eastAsia="ar-SA"/>
        </w:rPr>
        <w:t>.</w:t>
      </w:r>
    </w:p>
    <w:p w14:paraId="2AAD2C69" w14:textId="77777777" w:rsidR="00920AF1" w:rsidRPr="001111A3" w:rsidRDefault="00920AF1"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111A3">
        <w:rPr>
          <w:rFonts w:ascii="Futura Std Book" w:eastAsia="Times New Roman" w:hAnsi="Futura Std Book" w:cs="Arial"/>
          <w:b/>
          <w:sz w:val="20"/>
          <w:szCs w:val="20"/>
          <w:lang w:eastAsia="ar-SA"/>
        </w:rPr>
        <w:t xml:space="preserve">Inicio </w:t>
      </w:r>
      <w:r w:rsidRPr="001111A3">
        <w:rPr>
          <w:rFonts w:ascii="Futura Std Book" w:eastAsia="Times New Roman" w:hAnsi="Futura Std Book" w:cs="Arial"/>
          <w:sz w:val="20"/>
          <w:szCs w:val="20"/>
          <w:lang w:eastAsia="ar-SA"/>
        </w:rPr>
        <w:t>3 de enero de 2015</w:t>
      </w:r>
    </w:p>
    <w:p w14:paraId="508D8073" w14:textId="77777777" w:rsidR="00920AF1" w:rsidRPr="001111A3" w:rsidRDefault="00920AF1"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b/>
          <w:sz w:val="20"/>
          <w:szCs w:val="20"/>
          <w:lang w:eastAsia="ar-SA"/>
        </w:rPr>
        <w:t xml:space="preserve">Terminación: </w:t>
      </w:r>
      <w:r w:rsidRPr="001111A3">
        <w:rPr>
          <w:rFonts w:ascii="Futura Std Book" w:eastAsia="Times New Roman" w:hAnsi="Futura Std Book" w:cs="Arial"/>
          <w:sz w:val="20"/>
          <w:szCs w:val="20"/>
          <w:lang w:eastAsia="ar-SA"/>
        </w:rPr>
        <w:t>2 de febrero de 2015</w:t>
      </w:r>
    </w:p>
    <w:p w14:paraId="5F85A07B" w14:textId="77777777" w:rsidR="00920AF1" w:rsidRPr="001111A3" w:rsidRDefault="00920AF1"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b/>
          <w:sz w:val="20"/>
          <w:szCs w:val="20"/>
          <w:lang w:eastAsia="ar-SA"/>
        </w:rPr>
        <w:t>Estado:</w:t>
      </w:r>
      <w:r w:rsidRPr="001111A3">
        <w:rPr>
          <w:rFonts w:ascii="Futura Std Book" w:eastAsia="Times New Roman" w:hAnsi="Futura Std Book" w:cs="Arial"/>
          <w:sz w:val="20"/>
          <w:szCs w:val="20"/>
          <w:lang w:eastAsia="ar-SA"/>
        </w:rPr>
        <w:t xml:space="preserve"> Liberado </w:t>
      </w:r>
    </w:p>
    <w:p w14:paraId="246A6D52" w14:textId="77777777" w:rsidR="00920AF1" w:rsidRPr="001111A3" w:rsidRDefault="00920AF1"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b/>
          <w:sz w:val="20"/>
          <w:szCs w:val="20"/>
          <w:lang w:eastAsia="ar-SA"/>
        </w:rPr>
        <w:t>Avance</w:t>
      </w:r>
      <w:r w:rsidR="001D5381" w:rsidRPr="001111A3">
        <w:rPr>
          <w:rFonts w:ascii="Futura Std Book" w:eastAsia="Times New Roman" w:hAnsi="Futura Std Book" w:cs="Arial"/>
          <w:b/>
          <w:sz w:val="20"/>
          <w:szCs w:val="20"/>
          <w:lang w:eastAsia="ar-SA"/>
        </w:rPr>
        <w:t xml:space="preserve"> </w:t>
      </w:r>
      <w:r w:rsidR="001D5381" w:rsidRPr="001111A3">
        <w:rPr>
          <w:rFonts w:ascii="Futura Std Book" w:hAnsi="Futura Std Book" w:cs="Arial"/>
          <w:b/>
          <w:sz w:val="20"/>
          <w:szCs w:val="20"/>
          <w:lang w:val="es-ES"/>
        </w:rPr>
        <w:t>físico:</w:t>
      </w:r>
      <w:r w:rsidRPr="001111A3">
        <w:rPr>
          <w:rFonts w:ascii="Futura Std Book" w:eastAsia="Times New Roman" w:hAnsi="Futura Std Book" w:cs="Arial"/>
          <w:b/>
          <w:sz w:val="20"/>
          <w:szCs w:val="20"/>
          <w:lang w:eastAsia="ar-SA"/>
        </w:rPr>
        <w:t xml:space="preserve"> </w:t>
      </w:r>
      <w:r w:rsidRPr="001111A3">
        <w:rPr>
          <w:rFonts w:ascii="Futura Std Book" w:eastAsia="Times New Roman" w:hAnsi="Futura Std Book" w:cs="Arial"/>
          <w:sz w:val="20"/>
          <w:szCs w:val="20"/>
          <w:lang w:eastAsia="ar-SA"/>
        </w:rPr>
        <w:t>100%</w:t>
      </w:r>
    </w:p>
    <w:p w14:paraId="21F0A614" w14:textId="77777777" w:rsidR="00920AF1" w:rsidRPr="001111A3" w:rsidRDefault="00920AF1"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111A3">
        <w:rPr>
          <w:rFonts w:ascii="Futura Std Book" w:eastAsia="Times New Roman" w:hAnsi="Futura Std Book" w:cs="Arial"/>
          <w:b/>
          <w:sz w:val="20"/>
          <w:szCs w:val="20"/>
          <w:lang w:eastAsia="ar-SA"/>
        </w:rPr>
        <w:t>Informe:</w:t>
      </w:r>
    </w:p>
    <w:p w14:paraId="28200517" w14:textId="77777777" w:rsidR="001111A3" w:rsidRPr="001111A3" w:rsidRDefault="001111A3" w:rsidP="001111A3">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sz w:val="20"/>
          <w:szCs w:val="20"/>
          <w:lang w:eastAsia="ar-SA"/>
        </w:rPr>
        <w:t>Radicado el 14 de abril de 2014</w:t>
      </w:r>
    </w:p>
    <w:p w14:paraId="6F700331" w14:textId="77777777" w:rsidR="001111A3" w:rsidRPr="001111A3" w:rsidRDefault="001111A3" w:rsidP="001111A3">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1111A3">
        <w:rPr>
          <w:rFonts w:ascii="Futura Std Book" w:hAnsi="Futura Std Book" w:cs="Arial"/>
          <w:sz w:val="20"/>
          <w:szCs w:val="20"/>
        </w:rPr>
        <w:t>Aprobado en Comité Directivo del 8 de julio de 2014</w:t>
      </w:r>
    </w:p>
    <w:p w14:paraId="373765B6" w14:textId="77777777" w:rsidR="00920AF1" w:rsidRPr="001111A3" w:rsidRDefault="00920AF1" w:rsidP="001D7157">
      <w:pPr>
        <w:numPr>
          <w:ilvl w:val="0"/>
          <w:numId w:val="1"/>
        </w:num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sz w:val="20"/>
          <w:szCs w:val="20"/>
          <w:lang w:eastAsia="ar-SA"/>
        </w:rPr>
        <w:t xml:space="preserve">Departamentos </w:t>
      </w:r>
      <w:r w:rsidR="0076331B" w:rsidRPr="001111A3">
        <w:rPr>
          <w:rFonts w:ascii="Futura Std Book" w:eastAsia="Times New Roman" w:hAnsi="Futura Std Book" w:cs="Arial"/>
          <w:sz w:val="20"/>
          <w:szCs w:val="20"/>
          <w:lang w:eastAsia="ar-SA"/>
        </w:rPr>
        <w:t>de impacto</w:t>
      </w:r>
      <w:r w:rsidRPr="001111A3">
        <w:rPr>
          <w:rFonts w:ascii="Futura Std Book" w:eastAsia="Times New Roman" w:hAnsi="Futura Std Book" w:cs="Arial"/>
          <w:sz w:val="20"/>
          <w:szCs w:val="20"/>
          <w:lang w:eastAsia="ar-SA"/>
        </w:rPr>
        <w:t>:</w:t>
      </w:r>
      <w:r w:rsidRPr="001111A3">
        <w:rPr>
          <w:rFonts w:ascii="Futura Std Book" w:hAnsi="Futura Std Book"/>
          <w:sz w:val="20"/>
          <w:szCs w:val="20"/>
        </w:rPr>
        <w:t xml:space="preserve"> </w:t>
      </w:r>
      <w:r w:rsidRPr="001111A3">
        <w:rPr>
          <w:rFonts w:ascii="Futura Std Book" w:eastAsia="Times New Roman" w:hAnsi="Futura Std Book" w:cs="Arial"/>
          <w:sz w:val="20"/>
          <w:szCs w:val="20"/>
          <w:lang w:eastAsia="ar-SA"/>
        </w:rPr>
        <w:t>Antioquia; Bolívar; Cundinamarca; Quindío; Valle Del Cauca</w:t>
      </w:r>
    </w:p>
    <w:p w14:paraId="6345DB25" w14:textId="77777777" w:rsidR="00920AF1" w:rsidRPr="001111A3" w:rsidRDefault="00920AF1" w:rsidP="001D7157">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sz w:val="20"/>
          <w:szCs w:val="20"/>
          <w:lang w:eastAsia="ar-SA"/>
        </w:rPr>
        <w:t xml:space="preserve">150 personas capacitadas en las siguientes ciudades: Bogotá, Medellín, Cali, Armenia y Cartagena con temáticas de Turismo religioso, de reuniones, naturaleza, y náutico. </w:t>
      </w:r>
    </w:p>
    <w:p w14:paraId="09F50717" w14:textId="77777777" w:rsidR="00D6117E" w:rsidRPr="001111A3" w:rsidRDefault="00D6117E" w:rsidP="001D7157">
      <w:pPr>
        <w:pStyle w:val="Prrafodelista"/>
        <w:numPr>
          <w:ilvl w:val="0"/>
          <w:numId w:val="21"/>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1111A3">
        <w:rPr>
          <w:rFonts w:ascii="Futura Std Book" w:eastAsia="Calibri" w:hAnsi="Futura Std Book" w:cs="Arial"/>
          <w:b/>
          <w:sz w:val="20"/>
          <w:szCs w:val="20"/>
        </w:rPr>
        <w:t>FNTP-200-2014 Estudio de factibilidad del turismo de deportes náuticos en Colombia (Stand</w:t>
      </w:r>
      <w:r w:rsidR="00DB6AF0" w:rsidRPr="001111A3">
        <w:rPr>
          <w:rFonts w:ascii="Futura Std Book" w:eastAsia="Calibri" w:hAnsi="Futura Std Book" w:cs="Arial"/>
          <w:b/>
          <w:sz w:val="20"/>
          <w:szCs w:val="20"/>
        </w:rPr>
        <w:t xml:space="preserve"> Up Paddling; Surf y Kitesurf)</w:t>
      </w:r>
    </w:p>
    <w:p w14:paraId="181DBF5F" w14:textId="77777777" w:rsidR="00D6117E" w:rsidRPr="001111A3" w:rsidRDefault="00D6117E"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111A3">
        <w:rPr>
          <w:rFonts w:ascii="Futura Std Book" w:eastAsia="Times New Roman" w:hAnsi="Futura Std Book" w:cs="Arial"/>
          <w:b/>
          <w:sz w:val="20"/>
          <w:szCs w:val="20"/>
          <w:lang w:eastAsia="ar-SA"/>
        </w:rPr>
        <w:t xml:space="preserve">Proponente: </w:t>
      </w:r>
      <w:r w:rsidRPr="001111A3">
        <w:rPr>
          <w:rFonts w:ascii="Futura Std Book" w:eastAsia="Calibri" w:hAnsi="Futura Std Book" w:cs="Arial"/>
          <w:sz w:val="20"/>
          <w:szCs w:val="20"/>
        </w:rPr>
        <w:t>MinCIT</w:t>
      </w:r>
    </w:p>
    <w:p w14:paraId="484353F6" w14:textId="77777777" w:rsidR="00D6117E" w:rsidRPr="001111A3" w:rsidRDefault="00D6117E"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b/>
          <w:sz w:val="20"/>
          <w:szCs w:val="20"/>
          <w:lang w:eastAsia="ar-SA"/>
        </w:rPr>
        <w:t xml:space="preserve">Valor: </w:t>
      </w:r>
      <w:r w:rsidRPr="001111A3">
        <w:rPr>
          <w:rFonts w:ascii="Futura Std Book" w:eastAsia="Calibri" w:hAnsi="Futura Std Book" w:cs="Arial"/>
          <w:sz w:val="20"/>
          <w:szCs w:val="20"/>
        </w:rPr>
        <w:t>$149.890.000 (</w:t>
      </w:r>
      <w:r w:rsidRPr="001111A3">
        <w:rPr>
          <w:rFonts w:ascii="Futura Std Book" w:hAnsi="Futura Std Book"/>
          <w:sz w:val="20"/>
          <w:szCs w:val="20"/>
        </w:rPr>
        <w:t>aproximado $16.654.444 el departamento</w:t>
      </w:r>
      <w:r w:rsidRPr="001111A3">
        <w:rPr>
          <w:rFonts w:ascii="Futura Std Book" w:eastAsia="Calibri" w:hAnsi="Futura Std Book" w:cs="Arial"/>
          <w:sz w:val="20"/>
          <w:szCs w:val="20"/>
        </w:rPr>
        <w:t>)</w:t>
      </w:r>
    </w:p>
    <w:p w14:paraId="59F8E3E6" w14:textId="77777777" w:rsidR="00D6117E" w:rsidRPr="001111A3" w:rsidRDefault="00D6117E" w:rsidP="001D7157">
      <w:pPr>
        <w:tabs>
          <w:tab w:val="left" w:pos="284"/>
        </w:tabs>
        <w:spacing w:after="0" w:line="240" w:lineRule="auto"/>
        <w:contextualSpacing/>
        <w:jc w:val="both"/>
        <w:rPr>
          <w:rFonts w:ascii="Futura Std Book" w:eastAsia="Calibri" w:hAnsi="Futura Std Book" w:cs="Arial"/>
          <w:sz w:val="20"/>
          <w:szCs w:val="20"/>
        </w:rPr>
      </w:pPr>
      <w:r w:rsidRPr="001111A3">
        <w:rPr>
          <w:rFonts w:ascii="Futura Std Book" w:eastAsia="Times New Roman" w:hAnsi="Futura Std Book" w:cs="Arial"/>
          <w:b/>
          <w:sz w:val="20"/>
          <w:szCs w:val="20"/>
          <w:lang w:eastAsia="ar-SA"/>
        </w:rPr>
        <w:t xml:space="preserve">Objetivo: </w:t>
      </w:r>
      <w:r w:rsidRPr="001111A3">
        <w:rPr>
          <w:rFonts w:ascii="Futura Std Book" w:eastAsia="Calibri" w:hAnsi="Futura Std Book" w:cs="Arial"/>
          <w:sz w:val="20"/>
          <w:szCs w:val="20"/>
        </w:rPr>
        <w:t>Realizar un estudio para determinar el potencial de mercado del turismo de deportes náuticos: Stand Up Paddling - Sup; Surf y Kitesurf</w:t>
      </w:r>
    </w:p>
    <w:p w14:paraId="3C4BDF19" w14:textId="77777777" w:rsidR="00D6117E" w:rsidRPr="001111A3" w:rsidRDefault="00D6117E" w:rsidP="001D7157">
      <w:pPr>
        <w:tabs>
          <w:tab w:val="left" w:pos="284"/>
        </w:tabs>
        <w:spacing w:after="0" w:line="240" w:lineRule="auto"/>
        <w:contextualSpacing/>
        <w:jc w:val="both"/>
        <w:rPr>
          <w:rFonts w:ascii="Futura Std Book" w:eastAsia="Calibri" w:hAnsi="Futura Std Book" w:cs="Arial"/>
          <w:b/>
          <w:sz w:val="20"/>
          <w:szCs w:val="20"/>
        </w:rPr>
      </w:pPr>
      <w:r w:rsidRPr="001111A3">
        <w:rPr>
          <w:rFonts w:ascii="Futura Std Book" w:eastAsia="Calibri" w:hAnsi="Futura Std Book" w:cs="Arial"/>
          <w:b/>
          <w:sz w:val="20"/>
          <w:szCs w:val="20"/>
        </w:rPr>
        <w:t xml:space="preserve">Inicio </w:t>
      </w:r>
      <w:r w:rsidRPr="001111A3">
        <w:rPr>
          <w:rFonts w:ascii="Futura Std Book" w:eastAsia="Times New Roman" w:hAnsi="Futura Std Book" w:cs="Arial"/>
          <w:sz w:val="20"/>
          <w:szCs w:val="20"/>
          <w:lang w:eastAsia="ar-SA"/>
        </w:rPr>
        <w:t>7 de febrero de 2015</w:t>
      </w:r>
    </w:p>
    <w:p w14:paraId="45BA952D" w14:textId="77777777" w:rsidR="00D6117E" w:rsidRPr="001111A3" w:rsidRDefault="00D6117E"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111A3">
        <w:rPr>
          <w:rFonts w:ascii="Futura Std Book" w:eastAsia="Calibri" w:hAnsi="Futura Std Book" w:cs="Arial"/>
          <w:b/>
          <w:sz w:val="20"/>
          <w:szCs w:val="20"/>
        </w:rPr>
        <w:t xml:space="preserve">Terminación </w:t>
      </w:r>
      <w:r w:rsidRPr="001111A3">
        <w:rPr>
          <w:rFonts w:ascii="Futura Std Book" w:eastAsia="Times New Roman" w:hAnsi="Futura Std Book" w:cs="Arial"/>
          <w:sz w:val="20"/>
          <w:szCs w:val="20"/>
          <w:lang w:eastAsia="ar-SA"/>
        </w:rPr>
        <w:t>16 de junio de 2015</w:t>
      </w:r>
    </w:p>
    <w:p w14:paraId="21F9CA0C" w14:textId="77777777" w:rsidR="00D6117E" w:rsidRPr="001111A3" w:rsidRDefault="00D6117E"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b/>
          <w:sz w:val="20"/>
          <w:szCs w:val="20"/>
          <w:lang w:eastAsia="ar-SA"/>
        </w:rPr>
        <w:t>Estado:</w:t>
      </w:r>
      <w:r w:rsidRPr="001111A3">
        <w:rPr>
          <w:rFonts w:ascii="Futura Std Book" w:eastAsia="Times New Roman" w:hAnsi="Futura Std Book" w:cs="Arial"/>
          <w:sz w:val="20"/>
          <w:szCs w:val="20"/>
          <w:lang w:eastAsia="ar-SA"/>
        </w:rPr>
        <w:t xml:space="preserve"> Liberado </w:t>
      </w:r>
    </w:p>
    <w:p w14:paraId="06C8FB04" w14:textId="77777777" w:rsidR="00D6117E" w:rsidRPr="001111A3" w:rsidRDefault="00D6117E"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b/>
          <w:sz w:val="20"/>
          <w:szCs w:val="20"/>
          <w:lang w:eastAsia="ar-SA"/>
        </w:rPr>
        <w:t>Avance</w:t>
      </w:r>
      <w:r w:rsidR="001D5381" w:rsidRPr="001111A3">
        <w:rPr>
          <w:rFonts w:ascii="Futura Std Book" w:eastAsia="Times New Roman" w:hAnsi="Futura Std Book" w:cs="Arial"/>
          <w:b/>
          <w:sz w:val="20"/>
          <w:szCs w:val="20"/>
          <w:lang w:eastAsia="ar-SA"/>
        </w:rPr>
        <w:t xml:space="preserve"> </w:t>
      </w:r>
      <w:r w:rsidR="001D5381" w:rsidRPr="001111A3">
        <w:rPr>
          <w:rFonts w:ascii="Futura Std Book" w:hAnsi="Futura Std Book" w:cs="Arial"/>
          <w:b/>
          <w:sz w:val="20"/>
          <w:szCs w:val="20"/>
          <w:lang w:val="es-ES"/>
        </w:rPr>
        <w:t>físico</w:t>
      </w:r>
      <w:r w:rsidRPr="001111A3">
        <w:rPr>
          <w:rFonts w:ascii="Futura Std Book" w:eastAsia="Times New Roman" w:hAnsi="Futura Std Book" w:cs="Arial"/>
          <w:b/>
          <w:sz w:val="20"/>
          <w:szCs w:val="20"/>
          <w:lang w:eastAsia="ar-SA"/>
        </w:rPr>
        <w:t xml:space="preserve">: </w:t>
      </w:r>
      <w:r w:rsidRPr="001111A3">
        <w:rPr>
          <w:rFonts w:ascii="Futura Std Book" w:eastAsia="Times New Roman" w:hAnsi="Futura Std Book" w:cs="Arial"/>
          <w:sz w:val="20"/>
          <w:szCs w:val="20"/>
          <w:lang w:eastAsia="ar-SA"/>
        </w:rPr>
        <w:t>100%</w:t>
      </w:r>
    </w:p>
    <w:p w14:paraId="675274F5" w14:textId="77777777" w:rsidR="00D6117E" w:rsidRPr="001111A3" w:rsidRDefault="00D6117E"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111A3">
        <w:rPr>
          <w:rFonts w:ascii="Futura Std Book" w:eastAsia="Times New Roman" w:hAnsi="Futura Std Book" w:cs="Arial"/>
          <w:b/>
          <w:sz w:val="20"/>
          <w:szCs w:val="20"/>
          <w:lang w:eastAsia="ar-SA"/>
        </w:rPr>
        <w:t>Informe:</w:t>
      </w:r>
    </w:p>
    <w:p w14:paraId="615DD729" w14:textId="77777777" w:rsidR="001111A3" w:rsidRPr="001111A3" w:rsidRDefault="001111A3" w:rsidP="001111A3">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1111A3">
        <w:rPr>
          <w:rFonts w:ascii="Futura Std Book" w:hAnsi="Futura Std Book"/>
          <w:sz w:val="20"/>
          <w:szCs w:val="20"/>
          <w:lang w:eastAsia="es-ES"/>
        </w:rPr>
        <w:t>Radicado el 23 de julio de 2014</w:t>
      </w:r>
    </w:p>
    <w:p w14:paraId="681418E8" w14:textId="77777777" w:rsidR="001111A3" w:rsidRPr="001111A3" w:rsidRDefault="001111A3" w:rsidP="001111A3">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1111A3">
        <w:rPr>
          <w:rFonts w:ascii="Futura Std Book" w:hAnsi="Futura Std Book"/>
          <w:sz w:val="20"/>
          <w:szCs w:val="20"/>
          <w:lang w:eastAsia="es-ES"/>
        </w:rPr>
        <w:t>Aprobado en Comité Directivo del 14 de octubre de 2014</w:t>
      </w:r>
    </w:p>
    <w:p w14:paraId="660C7464" w14:textId="77777777" w:rsidR="00920AF1" w:rsidRPr="001111A3" w:rsidRDefault="00920AF1" w:rsidP="001D7157">
      <w:pPr>
        <w:numPr>
          <w:ilvl w:val="0"/>
          <w:numId w:val="1"/>
        </w:num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sz w:val="20"/>
          <w:szCs w:val="20"/>
          <w:lang w:eastAsia="ar-SA"/>
        </w:rPr>
        <w:lastRenderedPageBreak/>
        <w:t>Departamentos</w:t>
      </w:r>
      <w:r w:rsidR="0076331B" w:rsidRPr="001111A3">
        <w:rPr>
          <w:rFonts w:ascii="Futura Std Book" w:eastAsia="Times New Roman" w:hAnsi="Futura Std Book" w:cs="Arial"/>
          <w:sz w:val="20"/>
          <w:szCs w:val="20"/>
          <w:lang w:eastAsia="ar-SA"/>
        </w:rPr>
        <w:t xml:space="preserve"> de impacto</w:t>
      </w:r>
      <w:r w:rsidRPr="001111A3">
        <w:rPr>
          <w:rFonts w:ascii="Futura Std Book" w:eastAsia="Times New Roman" w:hAnsi="Futura Std Book" w:cs="Arial"/>
          <w:sz w:val="20"/>
          <w:szCs w:val="20"/>
          <w:lang w:eastAsia="ar-SA"/>
        </w:rPr>
        <w:t>: A</w:t>
      </w:r>
      <w:r w:rsidR="001111A3" w:rsidRPr="001111A3">
        <w:rPr>
          <w:rFonts w:ascii="Futura Std Book" w:eastAsia="Times New Roman" w:hAnsi="Futura Std Book" w:cs="Arial"/>
          <w:sz w:val="20"/>
          <w:szCs w:val="20"/>
          <w:lang w:eastAsia="ar-SA"/>
        </w:rPr>
        <w:t>tlántico; Bolívar; Boyacá; Chocó</w:t>
      </w:r>
      <w:r w:rsidRPr="001111A3">
        <w:rPr>
          <w:rFonts w:ascii="Futura Std Book" w:eastAsia="Times New Roman" w:hAnsi="Futura Std Book" w:cs="Arial"/>
          <w:sz w:val="20"/>
          <w:szCs w:val="20"/>
          <w:lang w:eastAsia="ar-SA"/>
        </w:rPr>
        <w:t xml:space="preserve">; La Guajira; Magdalena; Nariño; San </w:t>
      </w:r>
      <w:r w:rsidR="0076331B" w:rsidRPr="001111A3">
        <w:rPr>
          <w:rFonts w:ascii="Futura Std Book" w:eastAsia="Times New Roman" w:hAnsi="Futura Std Book" w:cs="Arial"/>
          <w:sz w:val="20"/>
          <w:szCs w:val="20"/>
          <w:lang w:eastAsia="ar-SA"/>
        </w:rPr>
        <w:t>Andrés</w:t>
      </w:r>
      <w:r w:rsidRPr="001111A3">
        <w:rPr>
          <w:rFonts w:ascii="Futura Std Book" w:eastAsia="Times New Roman" w:hAnsi="Futura Std Book" w:cs="Arial"/>
          <w:sz w:val="20"/>
          <w:szCs w:val="20"/>
          <w:lang w:eastAsia="ar-SA"/>
        </w:rPr>
        <w:t>; Valle Del Cauca</w:t>
      </w:r>
    </w:p>
    <w:p w14:paraId="06DA00B1" w14:textId="77777777" w:rsidR="00D6117E" w:rsidRPr="001111A3" w:rsidRDefault="00D6117E" w:rsidP="001D7157">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sz w:val="20"/>
          <w:szCs w:val="20"/>
          <w:lang w:eastAsia="ar-SA"/>
        </w:rPr>
        <w:t xml:space="preserve">Como resultado final se obtuvo: un (1) documento con el análisis comparativo del comportamiento del turismo deportivo asociado al SUP, el Surf y el Kitesurf entre países como Brasil, Ecuador, Perú y la isla caribeña de Bonaire, y las fortalezas que tienen los mismos frente a Colombia y un (1) documento con las estrategias para el desarrollo del turismo deportivo en Colombia basado en el SUP, el Surf y el Kitesurf. </w:t>
      </w:r>
    </w:p>
    <w:p w14:paraId="74592A0A" w14:textId="77777777" w:rsidR="00EC016A" w:rsidRPr="001111A3" w:rsidRDefault="00EC016A" w:rsidP="001D7157">
      <w:pPr>
        <w:pStyle w:val="Prrafodelista"/>
        <w:numPr>
          <w:ilvl w:val="0"/>
          <w:numId w:val="21"/>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1111A3">
        <w:rPr>
          <w:rFonts w:ascii="Futura Std Book" w:hAnsi="Futura Std Book" w:cstheme="minorHAnsi"/>
          <w:b/>
          <w:sz w:val="20"/>
          <w:szCs w:val="20"/>
        </w:rPr>
        <w:t>FNTP-245-2014 VII Encuentro Acolap &amp; III LAAE "Hacia un modelo de servicio sostenible para la industri</w:t>
      </w:r>
      <w:r w:rsidR="001111A3" w:rsidRPr="001111A3">
        <w:rPr>
          <w:rFonts w:ascii="Futura Std Book" w:hAnsi="Futura Std Book" w:cstheme="minorHAnsi"/>
          <w:b/>
          <w:sz w:val="20"/>
          <w:szCs w:val="20"/>
        </w:rPr>
        <w:t>a de los parques de diversiones</w:t>
      </w:r>
    </w:p>
    <w:p w14:paraId="1BAEB420" w14:textId="77777777" w:rsidR="00EC016A" w:rsidRPr="001111A3" w:rsidRDefault="00EC016A"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111A3">
        <w:rPr>
          <w:rFonts w:ascii="Futura Std Book" w:eastAsia="Times New Roman" w:hAnsi="Futura Std Book" w:cs="Arial"/>
          <w:b/>
          <w:sz w:val="20"/>
          <w:szCs w:val="20"/>
          <w:lang w:eastAsia="ar-SA"/>
        </w:rPr>
        <w:t xml:space="preserve">Proponente: </w:t>
      </w:r>
      <w:r w:rsidRPr="001111A3">
        <w:rPr>
          <w:rFonts w:ascii="Futura Std Book" w:hAnsi="Futura Std Book" w:cstheme="minorHAnsi"/>
          <w:sz w:val="20"/>
          <w:szCs w:val="20"/>
        </w:rPr>
        <w:t>Acolap</w:t>
      </w:r>
    </w:p>
    <w:p w14:paraId="1840F815" w14:textId="77777777" w:rsidR="00EC016A" w:rsidRPr="001111A3" w:rsidRDefault="00EC016A"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b/>
          <w:sz w:val="20"/>
          <w:szCs w:val="20"/>
          <w:lang w:eastAsia="ar-SA"/>
        </w:rPr>
        <w:t xml:space="preserve">Valor: </w:t>
      </w:r>
      <w:r w:rsidRPr="001111A3">
        <w:rPr>
          <w:rFonts w:ascii="Futura Std Book" w:hAnsi="Futura Std Book" w:cstheme="minorHAnsi"/>
          <w:sz w:val="20"/>
          <w:szCs w:val="20"/>
        </w:rPr>
        <w:t>$231.766.638 (Fontur $134.470.374; contrapartida $97.296.264) (aproximado</w:t>
      </w:r>
      <w:r w:rsidR="0008099D" w:rsidRPr="001111A3">
        <w:rPr>
          <w:rFonts w:ascii="Futura Std Book" w:hAnsi="Futura Std Book" w:cstheme="minorHAnsi"/>
          <w:sz w:val="20"/>
          <w:szCs w:val="20"/>
        </w:rPr>
        <w:t xml:space="preserve"> </w:t>
      </w:r>
      <w:r w:rsidRPr="001111A3">
        <w:rPr>
          <w:rFonts w:ascii="Futura Std Book" w:hAnsi="Futura Std Book" w:cstheme="minorHAnsi"/>
          <w:sz w:val="20"/>
          <w:szCs w:val="20"/>
        </w:rPr>
        <w:t>$</w:t>
      </w:r>
      <w:r w:rsidRPr="001111A3">
        <w:rPr>
          <w:rFonts w:ascii="Futura Std Book" w:hAnsi="Futura Std Book"/>
          <w:sz w:val="20"/>
          <w:szCs w:val="20"/>
        </w:rPr>
        <w:t xml:space="preserve"> </w:t>
      </w:r>
      <w:r w:rsidRPr="001111A3">
        <w:rPr>
          <w:rFonts w:ascii="Futura Std Book" w:hAnsi="Futura Std Book" w:cstheme="minorHAnsi"/>
          <w:sz w:val="20"/>
          <w:szCs w:val="20"/>
        </w:rPr>
        <w:t>7.910.022 para el departamento)</w:t>
      </w:r>
    </w:p>
    <w:p w14:paraId="0F7A09E9" w14:textId="77777777" w:rsidR="00EC016A" w:rsidRPr="001111A3" w:rsidRDefault="00EC016A" w:rsidP="001D7157">
      <w:pPr>
        <w:tabs>
          <w:tab w:val="left" w:pos="284"/>
        </w:tabs>
        <w:spacing w:after="0" w:line="240" w:lineRule="auto"/>
        <w:contextualSpacing/>
        <w:jc w:val="both"/>
        <w:rPr>
          <w:rFonts w:ascii="Futura Std Book" w:hAnsi="Futura Std Book" w:cstheme="minorHAnsi"/>
          <w:sz w:val="20"/>
          <w:szCs w:val="20"/>
        </w:rPr>
      </w:pPr>
      <w:r w:rsidRPr="001111A3">
        <w:rPr>
          <w:rFonts w:ascii="Futura Std Book" w:eastAsia="Times New Roman" w:hAnsi="Futura Std Book" w:cs="Arial"/>
          <w:b/>
          <w:sz w:val="20"/>
          <w:szCs w:val="20"/>
          <w:lang w:eastAsia="ar-SA"/>
        </w:rPr>
        <w:t xml:space="preserve">Objetivo: </w:t>
      </w:r>
      <w:r w:rsidRPr="001111A3">
        <w:rPr>
          <w:rFonts w:ascii="Futura Std Book" w:hAnsi="Futura Std Book" w:cstheme="minorHAnsi"/>
          <w:sz w:val="20"/>
          <w:szCs w:val="20"/>
        </w:rPr>
        <w:t>Realizar el VII Encuentro Acolap &amp; III LAAE, bajo el lema "Hacia un modelo de servicio sostenible para la industria de los parques de diversiones</w:t>
      </w:r>
    </w:p>
    <w:p w14:paraId="57DADFAC" w14:textId="77777777" w:rsidR="00EC016A" w:rsidRPr="001111A3" w:rsidRDefault="00EC016A" w:rsidP="001D7157">
      <w:pPr>
        <w:tabs>
          <w:tab w:val="left" w:pos="284"/>
        </w:tabs>
        <w:spacing w:after="0" w:line="240" w:lineRule="auto"/>
        <w:contextualSpacing/>
        <w:jc w:val="both"/>
        <w:rPr>
          <w:rFonts w:ascii="Futura Std Book" w:hAnsi="Futura Std Book" w:cstheme="minorHAnsi"/>
          <w:b/>
          <w:sz w:val="20"/>
          <w:szCs w:val="20"/>
        </w:rPr>
      </w:pPr>
      <w:r w:rsidRPr="001111A3">
        <w:rPr>
          <w:rFonts w:ascii="Futura Std Book" w:hAnsi="Futura Std Book" w:cstheme="minorHAnsi"/>
          <w:b/>
          <w:sz w:val="20"/>
          <w:szCs w:val="20"/>
        </w:rPr>
        <w:t xml:space="preserve">Inicio: </w:t>
      </w:r>
      <w:r w:rsidRPr="001111A3">
        <w:rPr>
          <w:rFonts w:ascii="Futura Std Book" w:eastAsia="Times New Roman" w:hAnsi="Futura Std Book" w:cs="Arial"/>
          <w:sz w:val="20"/>
          <w:szCs w:val="20"/>
          <w:lang w:eastAsia="ar-SA"/>
        </w:rPr>
        <w:t>6 de mayo de 2015</w:t>
      </w:r>
    </w:p>
    <w:p w14:paraId="02C3B3E3" w14:textId="77777777" w:rsidR="00EC016A" w:rsidRPr="001111A3" w:rsidRDefault="00EC016A"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111A3">
        <w:rPr>
          <w:rFonts w:ascii="Futura Std Book" w:hAnsi="Futura Std Book" w:cstheme="minorHAnsi"/>
          <w:b/>
          <w:sz w:val="20"/>
          <w:szCs w:val="20"/>
        </w:rPr>
        <w:t xml:space="preserve">Terminación: </w:t>
      </w:r>
      <w:r w:rsidRPr="001111A3">
        <w:rPr>
          <w:rFonts w:ascii="Futura Std Book" w:eastAsia="Times New Roman" w:hAnsi="Futura Std Book" w:cs="Arial"/>
          <w:sz w:val="20"/>
          <w:szCs w:val="20"/>
          <w:lang w:eastAsia="ar-SA"/>
        </w:rPr>
        <w:t>5 septiembre de 2015</w:t>
      </w:r>
    </w:p>
    <w:p w14:paraId="28D8BC3F" w14:textId="77777777" w:rsidR="00EC016A" w:rsidRPr="001111A3" w:rsidRDefault="00EC016A"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b/>
          <w:sz w:val="20"/>
          <w:szCs w:val="20"/>
          <w:lang w:eastAsia="ar-SA"/>
        </w:rPr>
        <w:t>Estado:</w:t>
      </w:r>
      <w:r w:rsidRPr="001111A3">
        <w:rPr>
          <w:rFonts w:ascii="Futura Std Book" w:eastAsia="Times New Roman" w:hAnsi="Futura Std Book" w:cs="Arial"/>
          <w:sz w:val="20"/>
          <w:szCs w:val="20"/>
          <w:lang w:eastAsia="ar-SA"/>
        </w:rPr>
        <w:t xml:space="preserve"> Liberado </w:t>
      </w:r>
    </w:p>
    <w:p w14:paraId="1DBA79E2" w14:textId="77777777" w:rsidR="00EC016A" w:rsidRPr="001111A3" w:rsidRDefault="00EC016A"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111A3">
        <w:rPr>
          <w:rFonts w:ascii="Futura Std Book" w:eastAsia="Times New Roman" w:hAnsi="Futura Std Book" w:cs="Arial"/>
          <w:b/>
          <w:sz w:val="20"/>
          <w:szCs w:val="20"/>
          <w:lang w:eastAsia="ar-SA"/>
        </w:rPr>
        <w:t>Avance</w:t>
      </w:r>
      <w:r w:rsidR="001D5381" w:rsidRPr="001111A3">
        <w:rPr>
          <w:rFonts w:ascii="Futura Std Book" w:eastAsia="Times New Roman" w:hAnsi="Futura Std Book" w:cs="Arial"/>
          <w:b/>
          <w:sz w:val="20"/>
          <w:szCs w:val="20"/>
          <w:lang w:eastAsia="ar-SA"/>
        </w:rPr>
        <w:t xml:space="preserve"> </w:t>
      </w:r>
      <w:r w:rsidR="001D5381" w:rsidRPr="001111A3">
        <w:rPr>
          <w:rFonts w:ascii="Futura Std Book" w:hAnsi="Futura Std Book" w:cs="Arial"/>
          <w:b/>
          <w:sz w:val="20"/>
          <w:szCs w:val="20"/>
          <w:lang w:val="es-ES"/>
        </w:rPr>
        <w:t>físico</w:t>
      </w:r>
      <w:r w:rsidRPr="001111A3">
        <w:rPr>
          <w:rFonts w:ascii="Futura Std Book" w:eastAsia="Times New Roman" w:hAnsi="Futura Std Book" w:cs="Arial"/>
          <w:b/>
          <w:sz w:val="20"/>
          <w:szCs w:val="20"/>
          <w:lang w:eastAsia="ar-SA"/>
        </w:rPr>
        <w:t xml:space="preserve">: </w:t>
      </w:r>
      <w:r w:rsidRPr="001111A3">
        <w:rPr>
          <w:rFonts w:ascii="Futura Std Book" w:eastAsia="Times New Roman" w:hAnsi="Futura Std Book" w:cs="Arial"/>
          <w:sz w:val="20"/>
          <w:szCs w:val="20"/>
          <w:lang w:eastAsia="ar-SA"/>
        </w:rPr>
        <w:t>100%</w:t>
      </w:r>
    </w:p>
    <w:p w14:paraId="15E2980A" w14:textId="77777777" w:rsidR="00EC016A" w:rsidRPr="001111A3" w:rsidRDefault="00EC016A"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111A3">
        <w:rPr>
          <w:rFonts w:ascii="Futura Std Book" w:eastAsia="Times New Roman" w:hAnsi="Futura Std Book" w:cs="Arial"/>
          <w:b/>
          <w:sz w:val="20"/>
          <w:szCs w:val="20"/>
          <w:lang w:eastAsia="ar-SA"/>
        </w:rPr>
        <w:t>Informe:</w:t>
      </w:r>
    </w:p>
    <w:p w14:paraId="30EF6F4E" w14:textId="77777777" w:rsidR="001111A3" w:rsidRPr="001111A3" w:rsidRDefault="001111A3" w:rsidP="001111A3">
      <w:pPr>
        <w:numPr>
          <w:ilvl w:val="0"/>
          <w:numId w:val="1"/>
        </w:num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hAnsi="Futura Std Book"/>
          <w:sz w:val="20"/>
          <w:szCs w:val="20"/>
          <w:lang w:eastAsia="es-ES"/>
        </w:rPr>
        <w:t>Radicado el 29 de octubre de 2014</w:t>
      </w:r>
    </w:p>
    <w:p w14:paraId="6C8DDB99" w14:textId="77777777" w:rsidR="001111A3" w:rsidRPr="001111A3" w:rsidRDefault="001111A3" w:rsidP="001111A3">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1111A3">
        <w:rPr>
          <w:rFonts w:ascii="Futura Std Book" w:hAnsi="Futura Std Book"/>
          <w:sz w:val="20"/>
          <w:szCs w:val="20"/>
          <w:lang w:eastAsia="es-ES"/>
        </w:rPr>
        <w:t>Aprobado en Comité Directivo del 19 de diciembre de 2014</w:t>
      </w:r>
    </w:p>
    <w:p w14:paraId="192E7BBD" w14:textId="77777777" w:rsidR="00EC016A" w:rsidRPr="001111A3" w:rsidRDefault="00EC016A" w:rsidP="001D7157">
      <w:pPr>
        <w:numPr>
          <w:ilvl w:val="0"/>
          <w:numId w:val="1"/>
        </w:num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hAnsi="Futura Std Book"/>
          <w:sz w:val="20"/>
          <w:szCs w:val="20"/>
          <w:lang w:eastAsia="es-ES"/>
        </w:rPr>
        <w:t xml:space="preserve">Departamentos </w:t>
      </w:r>
      <w:r w:rsidR="0076331B" w:rsidRPr="001111A3">
        <w:rPr>
          <w:rFonts w:ascii="Futura Std Book" w:hAnsi="Futura Std Book"/>
          <w:sz w:val="20"/>
          <w:szCs w:val="20"/>
          <w:lang w:eastAsia="es-ES"/>
        </w:rPr>
        <w:t>de impacto</w:t>
      </w:r>
      <w:r w:rsidRPr="001111A3">
        <w:rPr>
          <w:rFonts w:ascii="Futura Std Book" w:hAnsi="Futura Std Book"/>
          <w:sz w:val="20"/>
          <w:szCs w:val="20"/>
          <w:lang w:eastAsia="es-ES"/>
        </w:rPr>
        <w:t xml:space="preserve">: Amazonas; Antioquia; Atlántico; Bolívar; Boyacá; Caldas; Choco; Cundinamarca; Huila; La Guajira; Meta; Nariño; Quindío; Risaralda; Santander; Tolima; Valle Del Cauca </w:t>
      </w:r>
    </w:p>
    <w:p w14:paraId="274DBE94" w14:textId="77777777" w:rsidR="00EC016A" w:rsidRPr="001111A3" w:rsidRDefault="00EC016A" w:rsidP="001D7157">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sz w:val="20"/>
          <w:szCs w:val="20"/>
          <w:lang w:eastAsia="ar-SA"/>
        </w:rPr>
        <w:t>S</w:t>
      </w:r>
      <w:r w:rsidRPr="001111A3">
        <w:rPr>
          <w:rFonts w:ascii="Futura Std Book" w:hAnsi="Futura Std Book" w:cstheme="minorHAnsi"/>
          <w:sz w:val="20"/>
          <w:szCs w:val="20"/>
        </w:rPr>
        <w:t>e desarrolló los días 6, 7 y 8 de mayo del 2015 en el Centro de Convenciones Cartagena de Indias y contó con 400 participantes del sector turístico y hotelero.</w:t>
      </w:r>
    </w:p>
    <w:p w14:paraId="6C950117" w14:textId="77777777" w:rsidR="007317BD" w:rsidRPr="001111A3" w:rsidRDefault="007317BD" w:rsidP="001D7157">
      <w:pPr>
        <w:pStyle w:val="Prrafodelista"/>
        <w:numPr>
          <w:ilvl w:val="0"/>
          <w:numId w:val="21"/>
        </w:numPr>
        <w:tabs>
          <w:tab w:val="left" w:pos="284"/>
        </w:tabs>
        <w:spacing w:after="0" w:line="240" w:lineRule="auto"/>
        <w:ind w:left="0" w:firstLine="0"/>
        <w:jc w:val="both"/>
        <w:rPr>
          <w:rFonts w:ascii="Futura Std Book" w:eastAsia="Times New Roman" w:hAnsi="Futura Std Book" w:cs="Arial"/>
          <w:sz w:val="20"/>
          <w:szCs w:val="20"/>
          <w:lang w:eastAsia="ar-SA"/>
        </w:rPr>
      </w:pPr>
      <w:r w:rsidRPr="001111A3">
        <w:rPr>
          <w:rFonts w:ascii="Futura Std Book" w:eastAsia="Times New Roman" w:hAnsi="Futura Std Book" w:cs="Arial"/>
          <w:b/>
          <w:sz w:val="20"/>
          <w:szCs w:val="20"/>
          <w:lang w:eastAsia="ar-SA"/>
        </w:rPr>
        <w:t>FNTP-143-2013 Asistencia técnica empresarial para la aplicación de buenas prácticas y certificación en normas técnicas sectoriales e</w:t>
      </w:r>
      <w:r w:rsidR="001111A3" w:rsidRPr="001111A3">
        <w:rPr>
          <w:rFonts w:ascii="Futura Std Book" w:eastAsia="Times New Roman" w:hAnsi="Futura Std Book" w:cs="Arial"/>
          <w:b/>
          <w:sz w:val="20"/>
          <w:szCs w:val="20"/>
          <w:lang w:eastAsia="ar-SA"/>
        </w:rPr>
        <w:t>n el paisaje cultural cafetero</w:t>
      </w:r>
    </w:p>
    <w:p w14:paraId="2B57BA94" w14:textId="77777777" w:rsidR="007317BD" w:rsidRPr="001111A3" w:rsidRDefault="007317BD"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111A3">
        <w:rPr>
          <w:rFonts w:ascii="Futura Std Book" w:eastAsia="Times New Roman" w:hAnsi="Futura Std Book" w:cs="Arial"/>
          <w:b/>
          <w:sz w:val="20"/>
          <w:szCs w:val="20"/>
          <w:lang w:eastAsia="ar-SA"/>
        </w:rPr>
        <w:t xml:space="preserve">Proponente: </w:t>
      </w:r>
      <w:r w:rsidRPr="001111A3">
        <w:rPr>
          <w:rFonts w:ascii="Futura Std Book" w:eastAsia="Times New Roman" w:hAnsi="Futura Std Book" w:cs="Arial"/>
          <w:sz w:val="20"/>
          <w:szCs w:val="20"/>
          <w:lang w:eastAsia="ar-SA"/>
        </w:rPr>
        <w:t>MinCIT</w:t>
      </w:r>
    </w:p>
    <w:p w14:paraId="5F9D96E8" w14:textId="77777777" w:rsidR="007317BD" w:rsidRPr="001111A3" w:rsidRDefault="007317BD"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b/>
          <w:sz w:val="20"/>
          <w:szCs w:val="20"/>
          <w:lang w:eastAsia="ar-SA"/>
        </w:rPr>
        <w:t xml:space="preserve">Valor: </w:t>
      </w:r>
      <w:r w:rsidRPr="001111A3">
        <w:rPr>
          <w:rFonts w:ascii="Futura Std Book" w:eastAsia="Times New Roman" w:hAnsi="Futura Std Book" w:cs="Arial"/>
          <w:sz w:val="20"/>
          <w:szCs w:val="20"/>
          <w:lang w:eastAsia="ar-SA"/>
        </w:rPr>
        <w:t xml:space="preserve">$1.248.472.320 </w:t>
      </w:r>
      <w:r w:rsidRPr="001111A3">
        <w:rPr>
          <w:rFonts w:ascii="Futura Std Book" w:eastAsia="Batang" w:hAnsi="Futura Std Book" w:cs="Arial"/>
          <w:sz w:val="20"/>
          <w:szCs w:val="20"/>
        </w:rPr>
        <w:t>(aproximado $312.118.080 para el departamento)</w:t>
      </w:r>
      <w:r w:rsidRPr="001111A3">
        <w:rPr>
          <w:rFonts w:ascii="Futura Std Book" w:eastAsia="Times New Roman" w:hAnsi="Futura Std Book" w:cs="Arial"/>
          <w:sz w:val="20"/>
          <w:szCs w:val="20"/>
          <w:lang w:eastAsia="ar-SA"/>
        </w:rPr>
        <w:t>.</w:t>
      </w:r>
    </w:p>
    <w:p w14:paraId="3BB325A3" w14:textId="77777777" w:rsidR="007317BD" w:rsidRPr="001111A3" w:rsidRDefault="007317BD"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b/>
          <w:sz w:val="20"/>
          <w:szCs w:val="20"/>
          <w:lang w:eastAsia="ar-SA"/>
        </w:rPr>
        <w:t xml:space="preserve">Objetivo: </w:t>
      </w:r>
      <w:r w:rsidRPr="001111A3">
        <w:rPr>
          <w:rFonts w:ascii="Futura Std Book" w:eastAsia="Times New Roman" w:hAnsi="Futura Std Book" w:cs="Arial"/>
          <w:sz w:val="20"/>
          <w:szCs w:val="20"/>
          <w:lang w:eastAsia="ar-SA"/>
        </w:rPr>
        <w:t>Implementar en el área del paisaje cultural cafetero dentro de un grupo de 120 establecimientos (alojamientos, agencias de viajes y restaurantes) que integren la oferta turística de los departamentos de Quindío, Caldas, Risaralda y Valle del Cauca: un proceso de implementación de buenas prácticas turísticas y certificación en normas técnicas sectoriales en sostenibilidad, como valor agregado, otras NTS ambientales y turísticas con el objeto de incrementar los estándares de calidad, infraestructura, servicios turísticos y de sostenibilidad de los negocios y los recursos naturales en el marco del PCC, además de brindar una herramienta informativa y comercial para diferenciar servicios turísticos que comparativamente presentan un mejor desempeño</w:t>
      </w:r>
    </w:p>
    <w:p w14:paraId="62B7B282" w14:textId="77777777" w:rsidR="007317BD" w:rsidRPr="001111A3" w:rsidRDefault="007317BD"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111A3">
        <w:rPr>
          <w:rFonts w:ascii="Futura Std Book" w:eastAsia="Times New Roman" w:hAnsi="Futura Std Book" w:cs="Arial"/>
          <w:b/>
          <w:sz w:val="20"/>
          <w:szCs w:val="20"/>
          <w:lang w:eastAsia="ar-SA"/>
        </w:rPr>
        <w:t xml:space="preserve">Inicio </w:t>
      </w:r>
      <w:r w:rsidRPr="001111A3">
        <w:rPr>
          <w:rFonts w:ascii="Futura Std Book" w:eastAsia="Times New Roman" w:hAnsi="Futura Std Book" w:cs="Arial"/>
          <w:sz w:val="20"/>
          <w:szCs w:val="20"/>
          <w:lang w:eastAsia="ar-SA"/>
        </w:rPr>
        <w:t>12 de noviembre de 2014</w:t>
      </w:r>
    </w:p>
    <w:p w14:paraId="3C480C54" w14:textId="77777777" w:rsidR="007317BD" w:rsidRPr="001111A3" w:rsidRDefault="007317BD"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b/>
          <w:sz w:val="20"/>
          <w:szCs w:val="20"/>
          <w:lang w:eastAsia="ar-SA"/>
        </w:rPr>
        <w:t xml:space="preserve">Terminación </w:t>
      </w:r>
      <w:r w:rsidRPr="001111A3">
        <w:rPr>
          <w:rFonts w:ascii="Futura Std Book" w:eastAsia="Times New Roman" w:hAnsi="Futura Std Book" w:cs="Arial"/>
          <w:sz w:val="20"/>
          <w:szCs w:val="20"/>
          <w:lang w:eastAsia="ar-SA"/>
        </w:rPr>
        <w:t>11 de febrero de 2016</w:t>
      </w:r>
    </w:p>
    <w:p w14:paraId="330DC9F5" w14:textId="77777777" w:rsidR="007317BD" w:rsidRPr="001111A3" w:rsidRDefault="007317BD"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b/>
          <w:sz w:val="20"/>
          <w:szCs w:val="20"/>
          <w:lang w:eastAsia="ar-SA"/>
        </w:rPr>
        <w:t>Estado:</w:t>
      </w:r>
      <w:r w:rsidRPr="001111A3">
        <w:rPr>
          <w:rFonts w:ascii="Futura Std Book" w:eastAsia="Times New Roman" w:hAnsi="Futura Std Book" w:cs="Arial"/>
          <w:sz w:val="20"/>
          <w:szCs w:val="20"/>
          <w:lang w:eastAsia="ar-SA"/>
        </w:rPr>
        <w:t xml:space="preserve"> Liberado </w:t>
      </w:r>
    </w:p>
    <w:p w14:paraId="330994DF" w14:textId="77777777" w:rsidR="007317BD" w:rsidRPr="001111A3" w:rsidRDefault="007317BD"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1111A3">
        <w:rPr>
          <w:rFonts w:ascii="Futura Std Book" w:eastAsia="Times New Roman" w:hAnsi="Futura Std Book" w:cs="Arial"/>
          <w:b/>
          <w:sz w:val="20"/>
          <w:szCs w:val="20"/>
          <w:lang w:eastAsia="ar-SA"/>
        </w:rPr>
        <w:t>Avance</w:t>
      </w:r>
      <w:r w:rsidR="001D5381" w:rsidRPr="001111A3">
        <w:rPr>
          <w:rFonts w:ascii="Futura Std Book" w:eastAsia="Times New Roman" w:hAnsi="Futura Std Book" w:cs="Arial"/>
          <w:b/>
          <w:sz w:val="20"/>
          <w:szCs w:val="20"/>
          <w:lang w:eastAsia="ar-SA"/>
        </w:rPr>
        <w:t xml:space="preserve"> </w:t>
      </w:r>
      <w:r w:rsidR="001D5381" w:rsidRPr="001111A3">
        <w:rPr>
          <w:rFonts w:ascii="Futura Std Book" w:hAnsi="Futura Std Book" w:cs="Arial"/>
          <w:b/>
          <w:sz w:val="20"/>
          <w:szCs w:val="20"/>
          <w:lang w:val="es-ES"/>
        </w:rPr>
        <w:t>físico</w:t>
      </w:r>
      <w:r w:rsidRPr="001111A3">
        <w:rPr>
          <w:rFonts w:ascii="Futura Std Book" w:eastAsia="Times New Roman" w:hAnsi="Futura Std Book" w:cs="Arial"/>
          <w:b/>
          <w:sz w:val="20"/>
          <w:szCs w:val="20"/>
          <w:lang w:eastAsia="ar-SA"/>
        </w:rPr>
        <w:t xml:space="preserve">: </w:t>
      </w:r>
      <w:r w:rsidRPr="001111A3">
        <w:rPr>
          <w:rFonts w:ascii="Futura Std Book" w:eastAsia="Times New Roman" w:hAnsi="Futura Std Book" w:cs="Arial"/>
          <w:sz w:val="20"/>
          <w:szCs w:val="20"/>
          <w:lang w:eastAsia="ar-SA"/>
        </w:rPr>
        <w:t>100%</w:t>
      </w:r>
    </w:p>
    <w:p w14:paraId="11A0F2D3" w14:textId="77777777" w:rsidR="007317BD" w:rsidRPr="001111A3" w:rsidRDefault="007317BD"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1111A3">
        <w:rPr>
          <w:rFonts w:ascii="Futura Std Book" w:eastAsia="Times New Roman" w:hAnsi="Futura Std Book" w:cs="Arial"/>
          <w:b/>
          <w:sz w:val="20"/>
          <w:szCs w:val="20"/>
          <w:lang w:eastAsia="ar-SA"/>
        </w:rPr>
        <w:t>Informe:</w:t>
      </w:r>
    </w:p>
    <w:p w14:paraId="66904AE3" w14:textId="77777777" w:rsidR="001111A3" w:rsidRPr="001111A3" w:rsidRDefault="001111A3" w:rsidP="001111A3">
      <w:pPr>
        <w:pStyle w:val="Prrafodelista"/>
        <w:numPr>
          <w:ilvl w:val="0"/>
          <w:numId w:val="22"/>
        </w:numPr>
        <w:tabs>
          <w:tab w:val="left" w:pos="284"/>
        </w:tabs>
        <w:spacing w:after="0" w:line="240" w:lineRule="auto"/>
        <w:ind w:left="0" w:firstLine="0"/>
        <w:jc w:val="both"/>
        <w:rPr>
          <w:rFonts w:ascii="Futura Std Book" w:eastAsia="Times New Roman" w:hAnsi="Futura Std Book" w:cs="Arial"/>
          <w:sz w:val="20"/>
          <w:szCs w:val="20"/>
          <w:lang w:eastAsia="ar-SA"/>
        </w:rPr>
      </w:pPr>
      <w:r w:rsidRPr="001111A3">
        <w:rPr>
          <w:rFonts w:ascii="Futura Std Book" w:eastAsia="Times New Roman" w:hAnsi="Futura Std Book" w:cs="Arial"/>
          <w:sz w:val="20"/>
          <w:szCs w:val="20"/>
          <w:lang w:eastAsia="ar-SA"/>
        </w:rPr>
        <w:t>Radicado el 26 de abril de 2013</w:t>
      </w:r>
    </w:p>
    <w:p w14:paraId="4895D62F" w14:textId="77777777" w:rsidR="001111A3" w:rsidRPr="001111A3" w:rsidRDefault="001111A3" w:rsidP="001111A3">
      <w:pPr>
        <w:pStyle w:val="Prrafodelista"/>
        <w:numPr>
          <w:ilvl w:val="0"/>
          <w:numId w:val="22"/>
        </w:numPr>
        <w:tabs>
          <w:tab w:val="left" w:pos="284"/>
        </w:tabs>
        <w:spacing w:after="0" w:line="240" w:lineRule="auto"/>
        <w:ind w:left="0" w:firstLine="0"/>
        <w:jc w:val="both"/>
        <w:rPr>
          <w:rFonts w:ascii="Futura Std Book" w:eastAsia="Times New Roman" w:hAnsi="Futura Std Book" w:cs="Arial"/>
          <w:sz w:val="20"/>
          <w:szCs w:val="20"/>
          <w:lang w:eastAsia="ar-SA"/>
        </w:rPr>
      </w:pPr>
      <w:r w:rsidRPr="001111A3">
        <w:rPr>
          <w:rFonts w:ascii="Futura Std Book" w:eastAsia="Times New Roman" w:hAnsi="Futura Std Book" w:cs="Arial"/>
          <w:sz w:val="20"/>
          <w:szCs w:val="20"/>
          <w:lang w:eastAsia="ar-SA"/>
        </w:rPr>
        <w:t>Aprobado en Comité Directivo del 6 de febrero de 2014.</w:t>
      </w:r>
    </w:p>
    <w:p w14:paraId="37469C3F" w14:textId="77777777" w:rsidR="00143178" w:rsidRPr="001111A3" w:rsidRDefault="00143178" w:rsidP="001D7157">
      <w:pPr>
        <w:pStyle w:val="Prrafodelista"/>
        <w:numPr>
          <w:ilvl w:val="0"/>
          <w:numId w:val="22"/>
        </w:numPr>
        <w:tabs>
          <w:tab w:val="left" w:pos="284"/>
        </w:tabs>
        <w:spacing w:after="0" w:line="240" w:lineRule="auto"/>
        <w:jc w:val="both"/>
        <w:rPr>
          <w:rFonts w:ascii="Futura Std Book" w:eastAsia="Times New Roman" w:hAnsi="Futura Std Book" w:cs="Arial"/>
          <w:sz w:val="20"/>
          <w:szCs w:val="20"/>
          <w:lang w:eastAsia="ar-SA"/>
        </w:rPr>
      </w:pPr>
      <w:r w:rsidRPr="001111A3">
        <w:rPr>
          <w:rFonts w:ascii="Futura Std Book" w:eastAsia="Times New Roman" w:hAnsi="Futura Std Book" w:cs="Arial"/>
          <w:sz w:val="20"/>
          <w:szCs w:val="20"/>
          <w:lang w:eastAsia="ar-SA"/>
        </w:rPr>
        <w:t xml:space="preserve">Departamentos </w:t>
      </w:r>
      <w:r w:rsidR="006569DB" w:rsidRPr="001111A3">
        <w:rPr>
          <w:rFonts w:ascii="Futura Std Book" w:eastAsia="Times New Roman" w:hAnsi="Futura Std Book" w:cs="Arial"/>
          <w:sz w:val="20"/>
          <w:szCs w:val="20"/>
          <w:lang w:eastAsia="ar-SA"/>
        </w:rPr>
        <w:t>de impacto</w:t>
      </w:r>
      <w:r w:rsidRPr="001111A3">
        <w:rPr>
          <w:rFonts w:ascii="Futura Std Book" w:eastAsia="Times New Roman" w:hAnsi="Futura Std Book" w:cs="Arial"/>
          <w:sz w:val="20"/>
          <w:szCs w:val="20"/>
          <w:lang w:eastAsia="ar-SA"/>
        </w:rPr>
        <w:t>:</w:t>
      </w:r>
      <w:r w:rsidRPr="001111A3">
        <w:rPr>
          <w:rFonts w:ascii="Futura Std Book" w:hAnsi="Futura Std Book"/>
          <w:sz w:val="20"/>
          <w:szCs w:val="20"/>
        </w:rPr>
        <w:t xml:space="preserve"> </w:t>
      </w:r>
      <w:r w:rsidRPr="001111A3">
        <w:rPr>
          <w:rFonts w:ascii="Futura Std Book" w:eastAsia="Times New Roman" w:hAnsi="Futura Std Book" w:cs="Arial"/>
          <w:sz w:val="20"/>
          <w:szCs w:val="20"/>
          <w:lang w:eastAsia="ar-SA"/>
        </w:rPr>
        <w:t>Caldas; Quindío; Risaralda; Valle Del Cauca</w:t>
      </w:r>
    </w:p>
    <w:p w14:paraId="2AE4E831" w14:textId="77777777" w:rsidR="000050E0" w:rsidRPr="0025117B" w:rsidRDefault="007317BD" w:rsidP="001D7157">
      <w:pPr>
        <w:pStyle w:val="Prrafodelista"/>
        <w:numPr>
          <w:ilvl w:val="0"/>
          <w:numId w:val="22"/>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Se beneficiaron 120 prestadores de servicios turísticos del PCC implementando NTS</w:t>
      </w:r>
    </w:p>
    <w:p w14:paraId="2AAC6855" w14:textId="77777777" w:rsidR="00021E9B" w:rsidRPr="0025117B" w:rsidRDefault="00021E9B" w:rsidP="001D7157">
      <w:pPr>
        <w:pStyle w:val="Prrafodelista"/>
        <w:numPr>
          <w:ilvl w:val="0"/>
          <w:numId w:val="21"/>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5117B">
        <w:rPr>
          <w:rFonts w:ascii="Futura Std Book" w:hAnsi="Futura Std Book" w:cs="Arial"/>
          <w:b/>
          <w:bCs/>
          <w:sz w:val="20"/>
          <w:szCs w:val="20"/>
        </w:rPr>
        <w:t>FNTP-214-2013 Buga y la región centro: destino turístico multicultural y del interés para todos</w:t>
      </w:r>
      <w:r w:rsidRPr="0025117B">
        <w:rPr>
          <w:rFonts w:ascii="Futura Std Book" w:eastAsia="Times New Roman" w:hAnsi="Futura Std Book" w:cs="Arial"/>
          <w:b/>
          <w:sz w:val="20"/>
          <w:szCs w:val="20"/>
          <w:lang w:eastAsia="ar-SA"/>
        </w:rPr>
        <w:t xml:space="preserve"> </w:t>
      </w:r>
    </w:p>
    <w:p w14:paraId="332B5820" w14:textId="77777777" w:rsidR="00021E9B" w:rsidRPr="0025117B" w:rsidRDefault="008219C7"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Proponente:</w:t>
      </w:r>
      <w:r w:rsidRPr="0025117B">
        <w:rPr>
          <w:rFonts w:ascii="Futura Std Book" w:hAnsi="Futura Std Book" w:cs="Arial"/>
          <w:sz w:val="20"/>
          <w:szCs w:val="20"/>
        </w:rPr>
        <w:t xml:space="preserve"> Cotelco</w:t>
      </w:r>
      <w:r w:rsidR="00CC7AF4" w:rsidRPr="0025117B">
        <w:rPr>
          <w:rFonts w:ascii="Futura Std Book" w:hAnsi="Futura Std Book" w:cs="Arial"/>
          <w:sz w:val="20"/>
          <w:szCs w:val="20"/>
        </w:rPr>
        <w:t xml:space="preserve"> Capítulo Valle</w:t>
      </w:r>
    </w:p>
    <w:p w14:paraId="20E095E6" w14:textId="77777777" w:rsidR="00CC7AF4" w:rsidRPr="0025117B" w:rsidRDefault="00021E9B" w:rsidP="001D7157">
      <w:pPr>
        <w:tabs>
          <w:tab w:val="left" w:pos="284"/>
        </w:tabs>
        <w:spacing w:after="0" w:line="240" w:lineRule="auto"/>
        <w:contextualSpacing/>
        <w:jc w:val="both"/>
        <w:rPr>
          <w:rFonts w:ascii="Futura Std Book" w:hAnsi="Futura Std Book" w:cs="Arial"/>
          <w:sz w:val="20"/>
          <w:szCs w:val="20"/>
        </w:rPr>
      </w:pPr>
      <w:r w:rsidRPr="0025117B">
        <w:rPr>
          <w:rFonts w:ascii="Futura Std Book" w:eastAsia="Times New Roman" w:hAnsi="Futura Std Book" w:cs="Arial"/>
          <w:b/>
          <w:sz w:val="20"/>
          <w:szCs w:val="20"/>
          <w:lang w:eastAsia="ar-SA"/>
        </w:rPr>
        <w:t xml:space="preserve">Valor: </w:t>
      </w:r>
      <w:r w:rsidR="00CC7AF4" w:rsidRPr="0025117B">
        <w:rPr>
          <w:rFonts w:ascii="Futura Std Book" w:hAnsi="Futura Std Book" w:cs="Arial"/>
          <w:sz w:val="20"/>
          <w:szCs w:val="20"/>
        </w:rPr>
        <w:t>$66.146.332 y (Fontur $40.296.332; contrapartida $25.850.000)</w:t>
      </w:r>
    </w:p>
    <w:p w14:paraId="62E35CF6" w14:textId="77777777" w:rsidR="00021E9B" w:rsidRPr="0025117B" w:rsidRDefault="00021E9B" w:rsidP="001D7157">
      <w:pPr>
        <w:tabs>
          <w:tab w:val="left" w:pos="284"/>
        </w:tabs>
        <w:spacing w:after="0" w:line="240" w:lineRule="auto"/>
        <w:contextualSpacing/>
        <w:jc w:val="both"/>
        <w:rPr>
          <w:rFonts w:ascii="Futura Std Book" w:hAnsi="Futura Std Book" w:cs="Arial"/>
          <w:sz w:val="20"/>
          <w:szCs w:val="20"/>
        </w:rPr>
      </w:pPr>
      <w:r w:rsidRPr="0025117B">
        <w:rPr>
          <w:rFonts w:ascii="Futura Std Book" w:eastAsia="Times New Roman" w:hAnsi="Futura Std Book" w:cs="Arial"/>
          <w:b/>
          <w:sz w:val="20"/>
          <w:szCs w:val="20"/>
          <w:lang w:eastAsia="ar-SA"/>
        </w:rPr>
        <w:t>Objetivo:</w:t>
      </w:r>
      <w:r w:rsidR="00CC7AF4" w:rsidRPr="0025117B">
        <w:rPr>
          <w:rFonts w:ascii="Futura Std Book" w:hAnsi="Futura Std Book" w:cs="Arial"/>
          <w:sz w:val="20"/>
          <w:szCs w:val="20"/>
        </w:rPr>
        <w:t xml:space="preserve"> Lograr que los participantes adquieran información a través de experiencias exitosas que les permita generar estrategias para posicionar a Guadalajara de Buga como destino turístico religioso</w:t>
      </w:r>
    </w:p>
    <w:p w14:paraId="4772435A" w14:textId="77777777" w:rsidR="007317BD" w:rsidRPr="0025117B" w:rsidRDefault="007317BD" w:rsidP="001D7157">
      <w:pPr>
        <w:tabs>
          <w:tab w:val="left" w:pos="284"/>
        </w:tabs>
        <w:spacing w:after="0" w:line="240" w:lineRule="auto"/>
        <w:contextualSpacing/>
        <w:jc w:val="both"/>
        <w:rPr>
          <w:rFonts w:ascii="Futura Std Book" w:hAnsi="Futura Std Book" w:cs="Arial"/>
          <w:b/>
          <w:sz w:val="20"/>
          <w:szCs w:val="20"/>
        </w:rPr>
      </w:pPr>
      <w:r w:rsidRPr="0025117B">
        <w:rPr>
          <w:rFonts w:ascii="Futura Std Book" w:hAnsi="Futura Std Book" w:cs="Arial"/>
          <w:b/>
          <w:sz w:val="20"/>
          <w:szCs w:val="20"/>
        </w:rPr>
        <w:t>Inicio</w:t>
      </w:r>
      <w:r w:rsidR="00C4678A" w:rsidRPr="0025117B">
        <w:rPr>
          <w:rFonts w:ascii="Futura Std Book" w:hAnsi="Futura Std Book" w:cs="Arial"/>
          <w:b/>
          <w:sz w:val="20"/>
          <w:szCs w:val="20"/>
        </w:rPr>
        <w:t>:</w:t>
      </w:r>
      <w:r w:rsidRPr="0025117B">
        <w:rPr>
          <w:rFonts w:ascii="Futura Std Book" w:hAnsi="Futura Std Book" w:cs="Arial"/>
          <w:b/>
          <w:sz w:val="20"/>
          <w:szCs w:val="20"/>
        </w:rPr>
        <w:t xml:space="preserve"> </w:t>
      </w:r>
      <w:r w:rsidRPr="0025117B">
        <w:rPr>
          <w:rFonts w:ascii="Futura Std Book" w:eastAsia="Times New Roman" w:hAnsi="Futura Std Book" w:cs="Arial"/>
          <w:sz w:val="20"/>
          <w:szCs w:val="20"/>
          <w:lang w:eastAsia="ar-SA"/>
        </w:rPr>
        <w:t>26 de septiembre de 2014</w:t>
      </w:r>
    </w:p>
    <w:p w14:paraId="058EA273" w14:textId="77777777" w:rsidR="007317BD" w:rsidRPr="0025117B" w:rsidRDefault="007317BD"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hAnsi="Futura Std Book" w:cs="Arial"/>
          <w:b/>
          <w:sz w:val="20"/>
          <w:szCs w:val="20"/>
        </w:rPr>
        <w:lastRenderedPageBreak/>
        <w:t>Terminación</w:t>
      </w:r>
      <w:r w:rsidR="00C4678A" w:rsidRPr="0025117B">
        <w:rPr>
          <w:rFonts w:ascii="Futura Std Book" w:hAnsi="Futura Std Book" w:cs="Arial"/>
          <w:b/>
          <w:sz w:val="20"/>
          <w:szCs w:val="20"/>
        </w:rPr>
        <w:t>:</w:t>
      </w:r>
      <w:r w:rsidRPr="0025117B">
        <w:rPr>
          <w:rFonts w:ascii="Futura Std Book" w:hAnsi="Futura Std Book" w:cs="Arial"/>
          <w:b/>
          <w:sz w:val="20"/>
          <w:szCs w:val="20"/>
        </w:rPr>
        <w:t xml:space="preserve"> </w:t>
      </w:r>
      <w:r w:rsidRPr="0025117B">
        <w:rPr>
          <w:rFonts w:ascii="Futura Std Book" w:eastAsia="Times New Roman" w:hAnsi="Futura Std Book" w:cs="Arial"/>
          <w:sz w:val="20"/>
          <w:szCs w:val="20"/>
          <w:lang w:eastAsia="ar-SA"/>
        </w:rPr>
        <w:t>9 de abril de 2015</w:t>
      </w:r>
    </w:p>
    <w:p w14:paraId="4BFAC595" w14:textId="77777777" w:rsidR="00021E9B" w:rsidRPr="0025117B" w:rsidRDefault="00021E9B"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Estado:</w:t>
      </w:r>
      <w:r w:rsidRPr="0025117B">
        <w:rPr>
          <w:rFonts w:ascii="Futura Std Book" w:eastAsia="Times New Roman" w:hAnsi="Futura Std Book" w:cs="Arial"/>
          <w:sz w:val="20"/>
          <w:szCs w:val="20"/>
          <w:lang w:eastAsia="ar-SA"/>
        </w:rPr>
        <w:t xml:space="preserve"> </w:t>
      </w:r>
      <w:r w:rsidR="00E06F15" w:rsidRPr="0025117B">
        <w:rPr>
          <w:rFonts w:ascii="Futura Std Book" w:eastAsia="Times New Roman" w:hAnsi="Futura Std Book" w:cs="Arial"/>
          <w:sz w:val="20"/>
          <w:szCs w:val="20"/>
          <w:lang w:eastAsia="ar-SA"/>
        </w:rPr>
        <w:t>Liberado</w:t>
      </w:r>
      <w:r w:rsidRPr="0025117B">
        <w:rPr>
          <w:rFonts w:ascii="Futura Std Book" w:eastAsia="Times New Roman" w:hAnsi="Futura Std Book" w:cs="Arial"/>
          <w:sz w:val="20"/>
          <w:szCs w:val="20"/>
          <w:lang w:eastAsia="ar-SA"/>
        </w:rPr>
        <w:t xml:space="preserve"> </w:t>
      </w:r>
    </w:p>
    <w:p w14:paraId="6E7ABA9F" w14:textId="77777777" w:rsidR="007317BD" w:rsidRPr="0025117B" w:rsidRDefault="007317BD"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Avance</w:t>
      </w:r>
      <w:r w:rsidR="001D5381" w:rsidRPr="0025117B">
        <w:rPr>
          <w:rFonts w:ascii="Futura Std Book" w:eastAsia="Times New Roman" w:hAnsi="Futura Std Book" w:cs="Arial"/>
          <w:b/>
          <w:sz w:val="20"/>
          <w:szCs w:val="20"/>
          <w:lang w:eastAsia="ar-SA"/>
        </w:rPr>
        <w:t xml:space="preserve"> </w:t>
      </w:r>
      <w:r w:rsidR="001D5381" w:rsidRPr="0025117B">
        <w:rPr>
          <w:rFonts w:ascii="Futura Std Book" w:hAnsi="Futura Std Book" w:cs="Arial"/>
          <w:b/>
          <w:sz w:val="20"/>
          <w:szCs w:val="20"/>
          <w:lang w:val="es-ES"/>
        </w:rPr>
        <w:t>físico</w:t>
      </w:r>
      <w:r w:rsidRPr="0025117B">
        <w:rPr>
          <w:rFonts w:ascii="Futura Std Book" w:eastAsia="Times New Roman" w:hAnsi="Futura Std Book" w:cs="Arial"/>
          <w:sz w:val="20"/>
          <w:szCs w:val="20"/>
          <w:lang w:eastAsia="ar-SA"/>
        </w:rPr>
        <w:t>: 100%</w:t>
      </w:r>
    </w:p>
    <w:p w14:paraId="75564943" w14:textId="77777777" w:rsidR="009C7340" w:rsidRPr="0025117B" w:rsidRDefault="009C7340"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Informe:</w:t>
      </w:r>
    </w:p>
    <w:p w14:paraId="0A4597F0" w14:textId="77777777" w:rsidR="00CC7AF4" w:rsidRPr="0025117B" w:rsidRDefault="006569DB" w:rsidP="001D7157">
      <w:pPr>
        <w:pStyle w:val="Prrafodelista"/>
        <w:numPr>
          <w:ilvl w:val="0"/>
          <w:numId w:val="2"/>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hAnsi="Futura Std Book" w:cs="Arial"/>
          <w:sz w:val="20"/>
          <w:szCs w:val="20"/>
        </w:rPr>
        <w:t>R</w:t>
      </w:r>
      <w:r w:rsidR="00CC7AF4" w:rsidRPr="0025117B">
        <w:rPr>
          <w:rFonts w:ascii="Futura Std Book" w:hAnsi="Futura Std Book" w:cs="Arial"/>
          <w:sz w:val="20"/>
          <w:szCs w:val="20"/>
        </w:rPr>
        <w:t>adicado el 13 de agosto de 2013</w:t>
      </w:r>
    </w:p>
    <w:p w14:paraId="2AE28AC3" w14:textId="77777777" w:rsidR="00021E9B" w:rsidRPr="0025117B" w:rsidRDefault="00CC7AF4" w:rsidP="001D7157">
      <w:pPr>
        <w:pStyle w:val="Prrafodelista"/>
        <w:numPr>
          <w:ilvl w:val="0"/>
          <w:numId w:val="2"/>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hAnsi="Futura Std Book" w:cs="Arial"/>
          <w:sz w:val="20"/>
          <w:szCs w:val="20"/>
        </w:rPr>
        <w:t>Aprobado en comité directivo del 6 de febrero de 2014</w:t>
      </w:r>
    </w:p>
    <w:p w14:paraId="4FF213A3" w14:textId="77777777" w:rsidR="00316A4C" w:rsidRPr="0025117B" w:rsidRDefault="00316A4C" w:rsidP="001D7157">
      <w:pPr>
        <w:pStyle w:val="Prrafodelista"/>
        <w:numPr>
          <w:ilvl w:val="0"/>
          <w:numId w:val="2"/>
        </w:numPr>
        <w:tabs>
          <w:tab w:val="left" w:pos="284"/>
        </w:tabs>
        <w:spacing w:after="0" w:line="240" w:lineRule="auto"/>
        <w:ind w:left="0" w:firstLine="0"/>
        <w:jc w:val="both"/>
        <w:rPr>
          <w:rFonts w:ascii="Futura Std Book" w:hAnsi="Futura Std Book" w:cs="Arial"/>
          <w:bCs/>
          <w:sz w:val="20"/>
          <w:szCs w:val="20"/>
        </w:rPr>
      </w:pPr>
      <w:r w:rsidRPr="0025117B">
        <w:rPr>
          <w:rFonts w:ascii="Futura Std Book" w:hAnsi="Futura Std Book" w:cs="Arial"/>
          <w:bCs/>
          <w:sz w:val="20"/>
          <w:szCs w:val="20"/>
        </w:rPr>
        <w:t xml:space="preserve">200 personas entre hoteleros, operadores turísticos, agencias mayoristas, </w:t>
      </w:r>
      <w:r w:rsidR="004C29DA" w:rsidRPr="0025117B">
        <w:rPr>
          <w:rFonts w:ascii="Futura Std Book" w:hAnsi="Futura Std Book" w:cs="Arial"/>
          <w:bCs/>
          <w:sz w:val="20"/>
          <w:szCs w:val="20"/>
        </w:rPr>
        <w:t>transportadoras</w:t>
      </w:r>
      <w:r w:rsidRPr="0025117B">
        <w:rPr>
          <w:rFonts w:ascii="Futura Std Book" w:hAnsi="Futura Std Book" w:cs="Arial"/>
          <w:bCs/>
          <w:sz w:val="20"/>
          <w:szCs w:val="20"/>
        </w:rPr>
        <w:t xml:space="preserve"> de turismo y autoridades locales en la agenda académica programada.</w:t>
      </w:r>
    </w:p>
    <w:p w14:paraId="14E821EB" w14:textId="77777777" w:rsidR="00157E29" w:rsidRPr="0025117B" w:rsidRDefault="00157E29" w:rsidP="001D7157">
      <w:pPr>
        <w:pStyle w:val="Prrafodelista"/>
        <w:numPr>
          <w:ilvl w:val="0"/>
          <w:numId w:val="2"/>
        </w:numPr>
        <w:tabs>
          <w:tab w:val="left" w:pos="284"/>
        </w:tabs>
        <w:spacing w:after="0" w:line="240" w:lineRule="auto"/>
        <w:ind w:left="0" w:firstLine="0"/>
        <w:jc w:val="both"/>
        <w:rPr>
          <w:rFonts w:ascii="Futura Std Book" w:hAnsi="Futura Std Book" w:cs="Arial"/>
          <w:bCs/>
          <w:sz w:val="20"/>
          <w:szCs w:val="20"/>
        </w:rPr>
      </w:pPr>
      <w:r w:rsidRPr="0025117B">
        <w:rPr>
          <w:rFonts w:ascii="Futura Std Book" w:hAnsi="Futura Std Book" w:cs="Arial"/>
          <w:bCs/>
          <w:sz w:val="20"/>
          <w:szCs w:val="20"/>
        </w:rPr>
        <w:t>Departamentos de impacto: Valle del Cauca</w:t>
      </w:r>
    </w:p>
    <w:p w14:paraId="2869F5B6" w14:textId="77777777" w:rsidR="00077E9A" w:rsidRPr="0025117B" w:rsidRDefault="00077E9A" w:rsidP="001D7157">
      <w:pPr>
        <w:tabs>
          <w:tab w:val="left" w:pos="284"/>
        </w:tabs>
        <w:spacing w:after="0" w:line="240" w:lineRule="auto"/>
        <w:contextualSpacing/>
        <w:jc w:val="both"/>
        <w:rPr>
          <w:rFonts w:ascii="Futura Std Book" w:hAnsi="Futura Std Book" w:cs="Arial"/>
          <w:b/>
          <w:bCs/>
          <w:sz w:val="20"/>
          <w:szCs w:val="20"/>
        </w:rPr>
      </w:pPr>
    </w:p>
    <w:p w14:paraId="04040995" w14:textId="77777777" w:rsidR="000F72A8" w:rsidRPr="0025117B" w:rsidRDefault="00C47B92" w:rsidP="001D7157">
      <w:pPr>
        <w:tabs>
          <w:tab w:val="left" w:pos="284"/>
        </w:tabs>
        <w:spacing w:after="0" w:line="240" w:lineRule="auto"/>
        <w:contextualSpacing/>
        <w:jc w:val="both"/>
        <w:rPr>
          <w:rFonts w:ascii="Futura Std Book" w:hAnsi="Futura Std Book" w:cs="Arial"/>
          <w:b/>
          <w:bCs/>
          <w:sz w:val="20"/>
          <w:szCs w:val="20"/>
          <w:u w:val="single"/>
        </w:rPr>
      </w:pPr>
      <w:r w:rsidRPr="0025117B">
        <w:rPr>
          <w:rFonts w:ascii="Futura Std Book" w:hAnsi="Futura Std Book" w:cs="Arial"/>
          <w:b/>
          <w:bCs/>
          <w:sz w:val="20"/>
          <w:szCs w:val="20"/>
          <w:u w:val="single"/>
        </w:rPr>
        <w:t>No aprobados</w:t>
      </w:r>
      <w:r w:rsidR="000F72A8" w:rsidRPr="0025117B">
        <w:rPr>
          <w:rFonts w:ascii="Futura Std Book" w:hAnsi="Futura Std Book" w:cs="Arial"/>
          <w:b/>
          <w:bCs/>
          <w:sz w:val="20"/>
          <w:szCs w:val="20"/>
          <w:u w:val="single"/>
        </w:rPr>
        <w:t xml:space="preserve"> 2014</w:t>
      </w:r>
    </w:p>
    <w:p w14:paraId="29F05107" w14:textId="77777777" w:rsidR="002F18DA" w:rsidRPr="0025117B" w:rsidRDefault="002F18DA" w:rsidP="001D7157">
      <w:pPr>
        <w:pStyle w:val="Prrafodelista"/>
        <w:numPr>
          <w:ilvl w:val="0"/>
          <w:numId w:val="23"/>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es-CO"/>
        </w:rPr>
        <w:t>FNTP-027-2014 Talleres de des</w:t>
      </w:r>
      <w:r w:rsidR="0025117B" w:rsidRPr="0025117B">
        <w:rPr>
          <w:rFonts w:ascii="Futura Std Book" w:eastAsia="Times New Roman" w:hAnsi="Futura Std Book" w:cs="Arial"/>
          <w:b/>
          <w:sz w:val="20"/>
          <w:szCs w:val="20"/>
          <w:lang w:eastAsia="es-CO"/>
        </w:rPr>
        <w:t>arrollo de productos turísticos</w:t>
      </w:r>
    </w:p>
    <w:p w14:paraId="0361405B" w14:textId="77777777" w:rsidR="002F18DA" w:rsidRPr="0025117B" w:rsidRDefault="002F18DA" w:rsidP="001D7157">
      <w:pPr>
        <w:pStyle w:val="Prrafodelista"/>
        <w:tabs>
          <w:tab w:val="left" w:pos="284"/>
        </w:tabs>
        <w:spacing w:after="0" w:line="240" w:lineRule="auto"/>
        <w:ind w:left="0"/>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 xml:space="preserve">Proponente: </w:t>
      </w:r>
      <w:r w:rsidRPr="0025117B">
        <w:rPr>
          <w:rFonts w:ascii="Futura Std Book" w:eastAsia="Times New Roman" w:hAnsi="Futura Std Book" w:cs="Arial"/>
          <w:sz w:val="20"/>
          <w:szCs w:val="20"/>
          <w:lang w:eastAsia="es-CO"/>
        </w:rPr>
        <w:t>Asociación Colombiana de Agencias de Viajes y Turismo (Anato)</w:t>
      </w:r>
    </w:p>
    <w:p w14:paraId="44EE891F" w14:textId="77777777" w:rsidR="002F18DA" w:rsidRPr="0025117B" w:rsidRDefault="002F18DA"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Valor: </w:t>
      </w:r>
      <w:r w:rsidRPr="0025117B">
        <w:rPr>
          <w:rFonts w:ascii="Futura Std Book" w:eastAsia="Times New Roman" w:hAnsi="Futura Std Book" w:cs="Arial"/>
          <w:sz w:val="20"/>
          <w:szCs w:val="20"/>
          <w:lang w:eastAsia="ar-SA"/>
        </w:rPr>
        <w:t>$60.816.110 (Fontur $47.653.960, contrapartida $13.162.150)</w:t>
      </w:r>
    </w:p>
    <w:p w14:paraId="0E0F4E98" w14:textId="77777777" w:rsidR="002F18DA" w:rsidRPr="0025117B" w:rsidRDefault="002F18DA"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Objetivo: </w:t>
      </w:r>
      <w:r w:rsidRPr="0025117B">
        <w:rPr>
          <w:rFonts w:ascii="Futura Std Book" w:eastAsia="Times New Roman" w:hAnsi="Futura Std Book" w:cs="Arial"/>
          <w:sz w:val="20"/>
          <w:szCs w:val="20"/>
          <w:lang w:eastAsia="es-CO"/>
        </w:rPr>
        <w:t>Brindar herramientas para mejorar la competitividad de las agencias de viajes en Colombia, a través de la realización de un taller de desarrollo de productos turísticos</w:t>
      </w:r>
    </w:p>
    <w:p w14:paraId="7C46D902" w14:textId="77777777" w:rsidR="002F18DA" w:rsidRPr="0025117B" w:rsidRDefault="002F18DA" w:rsidP="001D7157">
      <w:pPr>
        <w:tabs>
          <w:tab w:val="left" w:pos="284"/>
          <w:tab w:val="left" w:pos="2475"/>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Estado:</w:t>
      </w:r>
      <w:r w:rsidRPr="0025117B">
        <w:rPr>
          <w:rFonts w:ascii="Futura Std Book" w:eastAsia="Times New Roman" w:hAnsi="Futura Std Book" w:cs="Arial"/>
          <w:sz w:val="20"/>
          <w:szCs w:val="20"/>
          <w:lang w:eastAsia="ar-SA"/>
        </w:rPr>
        <w:t xml:space="preserve"> no viable </w:t>
      </w:r>
      <w:r w:rsidRPr="0025117B">
        <w:rPr>
          <w:rFonts w:ascii="Futura Std Book" w:eastAsia="Times New Roman" w:hAnsi="Futura Std Book" w:cs="Arial"/>
          <w:sz w:val="20"/>
          <w:szCs w:val="20"/>
          <w:lang w:eastAsia="ar-SA"/>
        </w:rPr>
        <w:tab/>
      </w:r>
    </w:p>
    <w:p w14:paraId="45001FFB" w14:textId="77777777" w:rsidR="002F18DA" w:rsidRPr="0025117B" w:rsidRDefault="002F18DA"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Informe:</w:t>
      </w:r>
    </w:p>
    <w:p w14:paraId="30D7BC92" w14:textId="77777777" w:rsidR="002F18DA" w:rsidRPr="0025117B" w:rsidRDefault="00382A8F" w:rsidP="001D7157">
      <w:pPr>
        <w:pStyle w:val="Prrafodelista"/>
        <w:numPr>
          <w:ilvl w:val="0"/>
          <w:numId w:val="24"/>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Radicado</w:t>
      </w:r>
      <w:r w:rsidR="002F18DA" w:rsidRPr="0025117B">
        <w:rPr>
          <w:rFonts w:ascii="Futura Std Book" w:eastAsia="Times New Roman" w:hAnsi="Futura Std Book" w:cs="Arial"/>
          <w:sz w:val="20"/>
          <w:szCs w:val="20"/>
          <w:lang w:eastAsia="ar-SA"/>
        </w:rPr>
        <w:t xml:space="preserve"> el 10 de febrero de 2014</w:t>
      </w:r>
    </w:p>
    <w:p w14:paraId="5F6A0574" w14:textId="77777777" w:rsidR="002F18DA" w:rsidRPr="0025117B" w:rsidRDefault="002F18DA" w:rsidP="001D7157">
      <w:pPr>
        <w:pStyle w:val="Prrafodelista"/>
        <w:numPr>
          <w:ilvl w:val="0"/>
          <w:numId w:val="24"/>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es-CO"/>
        </w:rPr>
        <w:t>El proyecto quedo no viable porque el objetivo principal no está bien soportado, el contenido y la metodología no se encuentran pertinentes, los entregables no están claros, entre otras.</w:t>
      </w:r>
    </w:p>
    <w:p w14:paraId="016019DF" w14:textId="77777777" w:rsidR="002F18DA" w:rsidRPr="0025117B" w:rsidRDefault="002F18DA" w:rsidP="001D7157">
      <w:pPr>
        <w:pStyle w:val="Prrafodelista"/>
        <w:numPr>
          <w:ilvl w:val="0"/>
          <w:numId w:val="23"/>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es-CO"/>
        </w:rPr>
        <w:t>FNTP-112-2014 Consultoría para asistencia técnica a 60 instituciones educativas para que sean parte de la red colegios amigos del turismo y se adelante el inventario de instituciones de educación me</w:t>
      </w:r>
      <w:r w:rsidR="0025117B">
        <w:rPr>
          <w:rFonts w:ascii="Futura Std Book" w:eastAsia="Times New Roman" w:hAnsi="Futura Std Book" w:cs="Arial"/>
          <w:b/>
          <w:sz w:val="20"/>
          <w:szCs w:val="20"/>
          <w:lang w:eastAsia="es-CO"/>
        </w:rPr>
        <w:t>dia relacionadas con el turismo</w:t>
      </w:r>
    </w:p>
    <w:p w14:paraId="5ECD349C" w14:textId="77777777" w:rsidR="002F18DA" w:rsidRPr="0025117B" w:rsidRDefault="002F18DA"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 xml:space="preserve">Proponente: </w:t>
      </w:r>
      <w:r w:rsidRPr="0025117B">
        <w:rPr>
          <w:rFonts w:ascii="Futura Std Book" w:eastAsia="Times New Roman" w:hAnsi="Futura Std Book" w:cs="Arial"/>
          <w:sz w:val="20"/>
          <w:szCs w:val="20"/>
          <w:lang w:eastAsia="es-CO"/>
        </w:rPr>
        <w:t>MinCIT</w:t>
      </w:r>
    </w:p>
    <w:p w14:paraId="01683226" w14:textId="77777777" w:rsidR="002F18DA" w:rsidRPr="0025117B" w:rsidRDefault="002F18DA" w:rsidP="001D7157">
      <w:pPr>
        <w:tabs>
          <w:tab w:val="left" w:pos="284"/>
        </w:tabs>
        <w:spacing w:after="0" w:line="240" w:lineRule="auto"/>
        <w:contextualSpacing/>
        <w:jc w:val="both"/>
        <w:rPr>
          <w:rFonts w:ascii="Futura Std Book" w:eastAsia="Times New Roman" w:hAnsi="Futura Std Book" w:cs="Arial"/>
          <w:sz w:val="20"/>
          <w:szCs w:val="20"/>
          <w:lang w:eastAsia="es-CO"/>
        </w:rPr>
      </w:pPr>
      <w:r w:rsidRPr="0025117B">
        <w:rPr>
          <w:rFonts w:ascii="Futura Std Book" w:eastAsia="Times New Roman" w:hAnsi="Futura Std Book" w:cs="Arial"/>
          <w:b/>
          <w:sz w:val="20"/>
          <w:szCs w:val="20"/>
          <w:lang w:eastAsia="ar-SA"/>
        </w:rPr>
        <w:t xml:space="preserve">Valor: </w:t>
      </w:r>
      <w:r w:rsidRPr="0025117B">
        <w:rPr>
          <w:rFonts w:ascii="Futura Std Book" w:eastAsia="Times New Roman" w:hAnsi="Futura Std Book" w:cs="Arial"/>
          <w:sz w:val="20"/>
          <w:szCs w:val="20"/>
          <w:lang w:eastAsia="es-CO"/>
        </w:rPr>
        <w:t>$1.800.000.000</w:t>
      </w:r>
    </w:p>
    <w:p w14:paraId="155882D8" w14:textId="77777777" w:rsidR="002F18DA" w:rsidRPr="0025117B" w:rsidRDefault="002F18DA"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Objetivo: </w:t>
      </w:r>
      <w:r w:rsidRPr="0025117B">
        <w:rPr>
          <w:rFonts w:ascii="Futura Std Book" w:eastAsia="Times New Roman" w:hAnsi="Futura Std Book" w:cs="Arial"/>
          <w:sz w:val="20"/>
          <w:szCs w:val="20"/>
          <w:lang w:eastAsia="es-CO"/>
        </w:rPr>
        <w:t xml:space="preserve">Prestar los servicios para la asistencia técnica y acompañamiento a las sesenta (60) instituciones educativas del país que manifestaron interés de pertenecer al programa, de tal forma que permita involucrarlas en el programa colegios amigos del turismo CAT que busca integrar a sus planes de estudio, en los niveles de preescolar, educación básica y media, acciones educativas con contenidos orientados hacia el turismo y el uso creativo del tiempo libre, como eje articulador de su propuesta curricular, atendiendo las particularidades de cada institución educativa y del entorno en el cual se desarrollan y realizar el inventario de las instituciones de educación media con articulación para la enseñanza del turismo o con modalidad técnica en turismo. </w:t>
      </w:r>
    </w:p>
    <w:p w14:paraId="7FA0644B" w14:textId="77777777" w:rsidR="002F18DA" w:rsidRPr="0025117B" w:rsidRDefault="002F18DA"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Estado:</w:t>
      </w:r>
      <w:r w:rsidRPr="0025117B">
        <w:rPr>
          <w:rFonts w:ascii="Futura Std Book" w:eastAsia="Times New Roman" w:hAnsi="Futura Std Book" w:cs="Arial"/>
          <w:sz w:val="20"/>
          <w:szCs w:val="20"/>
          <w:lang w:eastAsia="ar-SA"/>
        </w:rPr>
        <w:t xml:space="preserve"> no v</w:t>
      </w:r>
      <w:r w:rsidR="00BE6A1B" w:rsidRPr="0025117B">
        <w:rPr>
          <w:rFonts w:ascii="Futura Std Book" w:eastAsia="Times New Roman" w:hAnsi="Futura Std Book" w:cs="Arial"/>
          <w:sz w:val="20"/>
          <w:szCs w:val="20"/>
          <w:lang w:eastAsia="ar-SA"/>
        </w:rPr>
        <w:t>iable</w:t>
      </w:r>
    </w:p>
    <w:p w14:paraId="4734960E" w14:textId="77777777" w:rsidR="002F18DA" w:rsidRPr="0025117B" w:rsidRDefault="002F18DA"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Informe:</w:t>
      </w:r>
    </w:p>
    <w:p w14:paraId="476D829C" w14:textId="77777777" w:rsidR="002F18DA" w:rsidRPr="0025117B" w:rsidRDefault="00382A8F" w:rsidP="001D7157">
      <w:pPr>
        <w:pStyle w:val="Prrafodelista"/>
        <w:numPr>
          <w:ilvl w:val="0"/>
          <w:numId w:val="25"/>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Radicado</w:t>
      </w:r>
      <w:r w:rsidR="00AE268D" w:rsidRPr="0025117B">
        <w:rPr>
          <w:rFonts w:ascii="Futura Std Book" w:eastAsia="Times New Roman" w:hAnsi="Futura Std Book" w:cs="Arial"/>
          <w:sz w:val="20"/>
          <w:szCs w:val="20"/>
          <w:lang w:eastAsia="ar-SA"/>
        </w:rPr>
        <w:t xml:space="preserve"> el 28</w:t>
      </w:r>
      <w:r w:rsidR="002F18DA" w:rsidRPr="0025117B">
        <w:rPr>
          <w:rFonts w:ascii="Futura Std Book" w:eastAsia="Times New Roman" w:hAnsi="Futura Std Book" w:cs="Arial"/>
          <w:sz w:val="20"/>
          <w:szCs w:val="20"/>
          <w:lang w:eastAsia="ar-SA"/>
        </w:rPr>
        <w:t xml:space="preserve"> de abril de 2014</w:t>
      </w:r>
      <w:r w:rsidR="00AE268D" w:rsidRPr="0025117B">
        <w:rPr>
          <w:rFonts w:ascii="Futura Std Book" w:eastAsia="Times New Roman" w:hAnsi="Futura Std Book" w:cs="Arial"/>
          <w:sz w:val="20"/>
          <w:szCs w:val="20"/>
          <w:lang w:eastAsia="ar-SA"/>
        </w:rPr>
        <w:t>.</w:t>
      </w:r>
    </w:p>
    <w:p w14:paraId="4F38673F" w14:textId="77777777" w:rsidR="00054C5E" w:rsidRPr="0025117B" w:rsidRDefault="002F18DA" w:rsidP="001D7157">
      <w:pPr>
        <w:pStyle w:val="Prrafodelista"/>
        <w:numPr>
          <w:ilvl w:val="0"/>
          <w:numId w:val="25"/>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es-CO"/>
        </w:rPr>
        <w:t>Se encuentra no viable, porque el proyecto no tenía coherencia</w:t>
      </w:r>
      <w:r w:rsidR="00157E29" w:rsidRPr="0025117B">
        <w:rPr>
          <w:rFonts w:ascii="Futura Std Book" w:eastAsia="Times New Roman" w:hAnsi="Futura Std Book" w:cs="Arial"/>
          <w:sz w:val="20"/>
          <w:szCs w:val="20"/>
          <w:lang w:eastAsia="es-CO"/>
        </w:rPr>
        <w:t>, ya que no alcanzo el puntaje técnico mínimo requerido.</w:t>
      </w:r>
    </w:p>
    <w:p w14:paraId="41DDCE27" w14:textId="77777777" w:rsidR="00C77233" w:rsidRPr="0025117B" w:rsidRDefault="00C77233" w:rsidP="001D7157">
      <w:pPr>
        <w:pStyle w:val="Prrafodelista"/>
        <w:numPr>
          <w:ilvl w:val="0"/>
          <w:numId w:val="23"/>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5117B">
        <w:rPr>
          <w:rFonts w:ascii="Futura Std Book" w:hAnsi="Futura Std Book" w:cstheme="minorHAnsi"/>
          <w:b/>
          <w:sz w:val="20"/>
          <w:szCs w:val="20"/>
        </w:rPr>
        <w:t>FNTP-133-2014 Capacitación e innovación de paquetes tur</w:t>
      </w:r>
      <w:r w:rsidR="0025117B" w:rsidRPr="0025117B">
        <w:rPr>
          <w:rFonts w:ascii="Futura Std Book" w:hAnsi="Futura Std Book" w:cstheme="minorHAnsi"/>
          <w:b/>
          <w:sz w:val="20"/>
          <w:szCs w:val="20"/>
        </w:rPr>
        <w:t>ísticos para Agencias de Viajes</w:t>
      </w:r>
    </w:p>
    <w:p w14:paraId="753A8814" w14:textId="77777777" w:rsidR="00C77233" w:rsidRPr="0025117B" w:rsidRDefault="00C77233"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Proponente:</w:t>
      </w:r>
      <w:r w:rsidRPr="0025117B">
        <w:rPr>
          <w:rFonts w:ascii="Futura Std Book" w:hAnsi="Futura Std Book" w:cstheme="minorHAnsi"/>
          <w:sz w:val="20"/>
          <w:szCs w:val="20"/>
        </w:rPr>
        <w:t xml:space="preserve"> Anato</w:t>
      </w:r>
    </w:p>
    <w:p w14:paraId="61836644" w14:textId="77777777" w:rsidR="00C77233" w:rsidRPr="0025117B" w:rsidRDefault="00C77233" w:rsidP="001D7157">
      <w:pPr>
        <w:tabs>
          <w:tab w:val="left" w:pos="284"/>
        </w:tabs>
        <w:spacing w:after="0" w:line="240" w:lineRule="auto"/>
        <w:contextualSpacing/>
        <w:jc w:val="both"/>
        <w:rPr>
          <w:rFonts w:ascii="Futura Std Book" w:hAnsi="Futura Std Book" w:cstheme="minorHAnsi"/>
          <w:sz w:val="20"/>
          <w:szCs w:val="20"/>
        </w:rPr>
      </w:pPr>
      <w:r w:rsidRPr="0025117B">
        <w:rPr>
          <w:rFonts w:ascii="Futura Std Book" w:eastAsia="Times New Roman" w:hAnsi="Futura Std Book" w:cs="Arial"/>
          <w:b/>
          <w:sz w:val="20"/>
          <w:szCs w:val="20"/>
          <w:lang w:eastAsia="ar-SA"/>
        </w:rPr>
        <w:t xml:space="preserve">Valor: </w:t>
      </w:r>
      <w:r w:rsidRPr="0025117B">
        <w:rPr>
          <w:rFonts w:ascii="Futura Std Book" w:hAnsi="Futura Std Book" w:cstheme="minorHAnsi"/>
          <w:sz w:val="20"/>
          <w:szCs w:val="20"/>
        </w:rPr>
        <w:t>$60.816.1</w:t>
      </w:r>
      <w:r w:rsidR="00EE1296" w:rsidRPr="0025117B">
        <w:rPr>
          <w:rFonts w:ascii="Futura Std Book" w:hAnsi="Futura Std Book" w:cstheme="minorHAnsi"/>
          <w:sz w:val="20"/>
          <w:szCs w:val="20"/>
        </w:rPr>
        <w:t>10</w:t>
      </w:r>
      <w:r w:rsidRPr="0025117B">
        <w:rPr>
          <w:rFonts w:ascii="Futura Std Book" w:hAnsi="Futura Std Book" w:cstheme="minorHAnsi"/>
          <w:sz w:val="20"/>
          <w:szCs w:val="20"/>
        </w:rPr>
        <w:t xml:space="preserve"> </w:t>
      </w:r>
      <w:r w:rsidRPr="0025117B">
        <w:rPr>
          <w:rFonts w:ascii="Futura Std Book" w:eastAsia="Times New Roman" w:hAnsi="Futura Std Book" w:cs="Arial"/>
          <w:sz w:val="20"/>
          <w:szCs w:val="20"/>
          <w:lang w:eastAsia="ar-SA"/>
        </w:rPr>
        <w:t>(Fontur $47.653.960, contrapartida $13.162.150</w:t>
      </w:r>
      <w:r w:rsidR="00EE1296" w:rsidRPr="0025117B">
        <w:rPr>
          <w:rFonts w:ascii="Futura Std Book" w:eastAsia="Times New Roman" w:hAnsi="Futura Std Book" w:cs="Arial"/>
          <w:sz w:val="20"/>
          <w:szCs w:val="20"/>
          <w:lang w:eastAsia="ar-SA"/>
        </w:rPr>
        <w:t>)</w:t>
      </w:r>
    </w:p>
    <w:p w14:paraId="08F73A6A" w14:textId="77777777" w:rsidR="00C77233" w:rsidRPr="0025117B" w:rsidRDefault="00C77233"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Objetivo: </w:t>
      </w:r>
      <w:r w:rsidRPr="0025117B">
        <w:rPr>
          <w:rFonts w:ascii="Futura Std Book" w:hAnsi="Futura Std Book" w:cstheme="minorHAnsi"/>
          <w:sz w:val="20"/>
          <w:szCs w:val="20"/>
        </w:rPr>
        <w:t>Brindar herramientas para mejorar la competitividad de las agencias de viajes en Colombia, a través de una capacitación para la innovación en paquetes turísticos</w:t>
      </w:r>
      <w:r w:rsidR="0025117B" w:rsidRPr="0025117B">
        <w:rPr>
          <w:rFonts w:ascii="Futura Std Book" w:hAnsi="Futura Std Book" w:cstheme="minorHAnsi"/>
          <w:sz w:val="20"/>
          <w:szCs w:val="20"/>
        </w:rPr>
        <w:t>.</w:t>
      </w:r>
    </w:p>
    <w:p w14:paraId="0F88A3B7" w14:textId="77777777" w:rsidR="00C77233" w:rsidRPr="0025117B" w:rsidRDefault="00C77233"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Estado:</w:t>
      </w:r>
      <w:r w:rsidRPr="0025117B">
        <w:rPr>
          <w:rFonts w:ascii="Futura Std Book" w:eastAsia="Times New Roman" w:hAnsi="Futura Std Book" w:cs="Arial"/>
          <w:sz w:val="20"/>
          <w:szCs w:val="20"/>
          <w:lang w:eastAsia="ar-SA"/>
        </w:rPr>
        <w:t xml:space="preserve"> no viable </w:t>
      </w:r>
    </w:p>
    <w:p w14:paraId="07FD6798" w14:textId="77777777" w:rsidR="00C77233" w:rsidRPr="0025117B" w:rsidRDefault="00C77233"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Informe:</w:t>
      </w:r>
    </w:p>
    <w:p w14:paraId="1F7BE9F8" w14:textId="77777777" w:rsidR="00C77233" w:rsidRPr="0025117B" w:rsidRDefault="00382A8F" w:rsidP="001D7157">
      <w:pPr>
        <w:pStyle w:val="Prrafodelista"/>
        <w:numPr>
          <w:ilvl w:val="0"/>
          <w:numId w:val="13"/>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Radicado</w:t>
      </w:r>
      <w:r w:rsidR="00C77233" w:rsidRPr="0025117B">
        <w:rPr>
          <w:rFonts w:ascii="Futura Std Book" w:eastAsia="Times New Roman" w:hAnsi="Futura Std Book" w:cs="Arial"/>
          <w:sz w:val="20"/>
          <w:szCs w:val="20"/>
          <w:lang w:eastAsia="ar-SA"/>
        </w:rPr>
        <w:t xml:space="preserve"> el 13 de mayo de 2014</w:t>
      </w:r>
    </w:p>
    <w:p w14:paraId="6FCB87F6" w14:textId="77777777" w:rsidR="00C77233" w:rsidRPr="0025117B" w:rsidRDefault="00C77233" w:rsidP="001D7157">
      <w:pPr>
        <w:pStyle w:val="Prrafodelista"/>
        <w:numPr>
          <w:ilvl w:val="0"/>
          <w:numId w:val="13"/>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hAnsi="Futura Std Book" w:cstheme="minorHAnsi"/>
          <w:sz w:val="20"/>
          <w:szCs w:val="20"/>
        </w:rPr>
        <w:t>Se encuentra no viable porque los objetivos específicos no están acorde al objetivo general ni a las actividades, entre otras.</w:t>
      </w:r>
    </w:p>
    <w:p w14:paraId="6E2BE366" w14:textId="77777777" w:rsidR="00C77233" w:rsidRPr="0025117B" w:rsidRDefault="00C77233" w:rsidP="001D7157">
      <w:pPr>
        <w:numPr>
          <w:ilvl w:val="0"/>
          <w:numId w:val="23"/>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25117B">
        <w:rPr>
          <w:rFonts w:ascii="Futura Std Book" w:hAnsi="Futura Std Book" w:cstheme="minorHAnsi"/>
          <w:b/>
          <w:sz w:val="20"/>
          <w:szCs w:val="20"/>
        </w:rPr>
        <w:t>FNTP-139-2014 Sensibilización y capacitación en buenas prácticas de manufactura a 10 cocineros de cada uno de los pueblos pertenecientes a la Red Turística de Pueblos Patrimonio de Colombia</w:t>
      </w:r>
    </w:p>
    <w:p w14:paraId="24BFA3C9" w14:textId="77777777" w:rsidR="00C77233" w:rsidRPr="0025117B" w:rsidRDefault="00C77233"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lastRenderedPageBreak/>
        <w:t xml:space="preserve">Proponente: </w:t>
      </w:r>
      <w:r w:rsidRPr="0025117B">
        <w:rPr>
          <w:rFonts w:ascii="Futura Std Book" w:hAnsi="Futura Std Book" w:cstheme="minorHAnsi"/>
          <w:sz w:val="20"/>
          <w:szCs w:val="20"/>
        </w:rPr>
        <w:t>MinCIT</w:t>
      </w:r>
    </w:p>
    <w:p w14:paraId="66FB26DD" w14:textId="77777777" w:rsidR="00C77233" w:rsidRPr="0025117B" w:rsidRDefault="00C77233" w:rsidP="001D7157">
      <w:pPr>
        <w:tabs>
          <w:tab w:val="left" w:pos="284"/>
        </w:tabs>
        <w:spacing w:after="0" w:line="240" w:lineRule="auto"/>
        <w:contextualSpacing/>
        <w:jc w:val="both"/>
        <w:rPr>
          <w:rFonts w:ascii="Futura Std Book" w:hAnsi="Futura Std Book" w:cstheme="minorHAnsi"/>
          <w:sz w:val="20"/>
          <w:szCs w:val="20"/>
        </w:rPr>
      </w:pPr>
      <w:r w:rsidRPr="0025117B">
        <w:rPr>
          <w:rFonts w:ascii="Futura Std Book" w:eastAsia="Times New Roman" w:hAnsi="Futura Std Book" w:cs="Arial"/>
          <w:b/>
          <w:sz w:val="20"/>
          <w:szCs w:val="20"/>
          <w:lang w:eastAsia="ar-SA"/>
        </w:rPr>
        <w:t xml:space="preserve">Valor: </w:t>
      </w:r>
      <w:r w:rsidRPr="0025117B">
        <w:rPr>
          <w:rFonts w:ascii="Futura Std Book" w:hAnsi="Futura Std Book" w:cstheme="minorHAnsi"/>
          <w:sz w:val="20"/>
          <w:szCs w:val="20"/>
        </w:rPr>
        <w:t>$387.074.392</w:t>
      </w:r>
    </w:p>
    <w:p w14:paraId="4C0EEC1D" w14:textId="77777777" w:rsidR="00C77233" w:rsidRPr="0025117B" w:rsidRDefault="00C77233"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 xml:space="preserve">Objetivo: </w:t>
      </w:r>
      <w:r w:rsidRPr="0025117B">
        <w:rPr>
          <w:rFonts w:ascii="Futura Std Book" w:hAnsi="Futura Std Book" w:cstheme="minorHAnsi"/>
          <w:sz w:val="20"/>
          <w:szCs w:val="20"/>
        </w:rPr>
        <w:t>Sensibilización y capacitación en buenas prácticas de manufactura a 10 cocineros de cada uno de los pueblos pertenecientes a la Red Turística de Pueblos Patrimonio de Colombia</w:t>
      </w:r>
      <w:r w:rsidRPr="0025117B">
        <w:rPr>
          <w:rFonts w:ascii="Futura Std Book" w:eastAsia="Times New Roman" w:hAnsi="Futura Std Book" w:cs="Arial"/>
          <w:b/>
          <w:sz w:val="20"/>
          <w:szCs w:val="20"/>
          <w:lang w:eastAsia="ar-SA"/>
        </w:rPr>
        <w:t xml:space="preserve"> </w:t>
      </w:r>
    </w:p>
    <w:p w14:paraId="7384E9BA" w14:textId="77777777" w:rsidR="00C77233" w:rsidRPr="0025117B" w:rsidRDefault="00C77233"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Estado:</w:t>
      </w:r>
      <w:r w:rsidRPr="0025117B">
        <w:rPr>
          <w:rFonts w:ascii="Futura Std Book" w:eastAsia="Times New Roman" w:hAnsi="Futura Std Book" w:cs="Arial"/>
          <w:sz w:val="20"/>
          <w:szCs w:val="20"/>
          <w:lang w:eastAsia="ar-SA"/>
        </w:rPr>
        <w:t xml:space="preserve"> no viable </w:t>
      </w:r>
    </w:p>
    <w:p w14:paraId="4D077291" w14:textId="77777777" w:rsidR="00C77233" w:rsidRPr="0025117B" w:rsidRDefault="00C77233"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Informe:</w:t>
      </w:r>
    </w:p>
    <w:p w14:paraId="31C2F107" w14:textId="77777777" w:rsidR="00C77233" w:rsidRPr="0025117B" w:rsidRDefault="00382A8F" w:rsidP="001D7157">
      <w:pPr>
        <w:pStyle w:val="Prrafodelista"/>
        <w:numPr>
          <w:ilvl w:val="0"/>
          <w:numId w:val="26"/>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Radicado</w:t>
      </w:r>
      <w:r w:rsidR="00C77233" w:rsidRPr="0025117B">
        <w:rPr>
          <w:rFonts w:ascii="Futura Std Book" w:eastAsia="Times New Roman" w:hAnsi="Futura Std Book" w:cs="Arial"/>
          <w:sz w:val="20"/>
          <w:szCs w:val="20"/>
          <w:lang w:eastAsia="ar-SA"/>
        </w:rPr>
        <w:t xml:space="preserve"> el 20 de mayo de 2014.</w:t>
      </w:r>
    </w:p>
    <w:p w14:paraId="1EA576E8" w14:textId="77777777" w:rsidR="00054C5E" w:rsidRPr="0025117B" w:rsidRDefault="00C77233" w:rsidP="001D7157">
      <w:pPr>
        <w:pStyle w:val="Prrafodelista"/>
        <w:numPr>
          <w:ilvl w:val="0"/>
          <w:numId w:val="25"/>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hAnsi="Futura Std Book" w:cstheme="minorHAnsi"/>
          <w:sz w:val="20"/>
          <w:szCs w:val="20"/>
        </w:rPr>
        <w:t>Se encuentra no viable porque el proyecto no tenía coherencia</w:t>
      </w:r>
      <w:r w:rsidR="00157E29" w:rsidRPr="0025117B">
        <w:rPr>
          <w:rFonts w:ascii="Futura Std Book" w:hAnsi="Futura Std Book" w:cstheme="minorHAnsi"/>
          <w:sz w:val="20"/>
          <w:szCs w:val="20"/>
        </w:rPr>
        <w:t>,</w:t>
      </w:r>
      <w:r w:rsidR="00157E29" w:rsidRPr="0025117B">
        <w:rPr>
          <w:rFonts w:ascii="Futura Std Book" w:eastAsia="Times New Roman" w:hAnsi="Futura Std Book" w:cs="Arial"/>
          <w:sz w:val="20"/>
          <w:szCs w:val="20"/>
          <w:lang w:eastAsia="es-CO"/>
        </w:rPr>
        <w:t xml:space="preserve"> ya que no alcanzo el puntaje técnico mínimo requerido.</w:t>
      </w:r>
    </w:p>
    <w:p w14:paraId="4CCF6232" w14:textId="77777777" w:rsidR="00C77233" w:rsidRPr="0025117B" w:rsidRDefault="00C77233" w:rsidP="001D7157">
      <w:pPr>
        <w:numPr>
          <w:ilvl w:val="0"/>
          <w:numId w:val="23"/>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25117B">
        <w:rPr>
          <w:rFonts w:ascii="Futura Std Book" w:eastAsia="Calibri" w:hAnsi="Futura Std Book" w:cs="Calibri"/>
          <w:b/>
          <w:sz w:val="20"/>
          <w:szCs w:val="20"/>
        </w:rPr>
        <w:t>FNTP-169-2014 Ciclo formativo en gestión comercial para servicios de la industria gastronómica</w:t>
      </w:r>
    </w:p>
    <w:p w14:paraId="4AF6EFAE" w14:textId="77777777" w:rsidR="00C77233" w:rsidRPr="0025117B" w:rsidRDefault="00C77233" w:rsidP="001D7157">
      <w:pPr>
        <w:tabs>
          <w:tab w:val="left" w:pos="284"/>
        </w:tabs>
        <w:spacing w:after="0" w:line="240" w:lineRule="auto"/>
        <w:contextualSpacing/>
        <w:jc w:val="both"/>
        <w:rPr>
          <w:rFonts w:ascii="Futura Std Book" w:eastAsia="Calibri" w:hAnsi="Futura Std Book" w:cs="Calibri"/>
          <w:sz w:val="20"/>
          <w:szCs w:val="20"/>
        </w:rPr>
      </w:pPr>
      <w:r w:rsidRPr="0025117B">
        <w:rPr>
          <w:rFonts w:ascii="Futura Std Book" w:eastAsia="Times New Roman" w:hAnsi="Futura Std Book" w:cs="Arial"/>
          <w:b/>
          <w:sz w:val="20"/>
          <w:szCs w:val="20"/>
          <w:lang w:eastAsia="ar-SA"/>
        </w:rPr>
        <w:t xml:space="preserve">Proponente: </w:t>
      </w:r>
      <w:r w:rsidRPr="0025117B">
        <w:rPr>
          <w:rFonts w:ascii="Futura Std Book" w:eastAsia="Calibri" w:hAnsi="Futura Std Book" w:cs="Calibri"/>
          <w:sz w:val="20"/>
          <w:szCs w:val="20"/>
        </w:rPr>
        <w:t xml:space="preserve">Acodrés </w:t>
      </w:r>
    </w:p>
    <w:p w14:paraId="7E55C60A" w14:textId="77777777" w:rsidR="00C77233" w:rsidRPr="0025117B" w:rsidRDefault="00C77233"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Valor: </w:t>
      </w:r>
      <w:r w:rsidRPr="0025117B">
        <w:rPr>
          <w:rFonts w:ascii="Futura Std Book" w:eastAsia="Calibri" w:hAnsi="Futura Std Book" w:cs="Calibri"/>
          <w:sz w:val="20"/>
          <w:szCs w:val="20"/>
        </w:rPr>
        <w:t>$195.149.850 (Fontur:</w:t>
      </w:r>
      <w:r w:rsidR="00CB1096" w:rsidRPr="0025117B">
        <w:rPr>
          <w:rFonts w:ascii="Futura Std Book" w:eastAsia="Calibri" w:hAnsi="Futura Std Book" w:cs="Calibri"/>
          <w:sz w:val="20"/>
          <w:szCs w:val="20"/>
        </w:rPr>
        <w:t xml:space="preserve"> $155.787.000; contrapartida: $3</w:t>
      </w:r>
      <w:r w:rsidRPr="0025117B">
        <w:rPr>
          <w:rFonts w:ascii="Futura Std Book" w:eastAsia="Calibri" w:hAnsi="Futura Std Book" w:cs="Calibri"/>
          <w:sz w:val="20"/>
          <w:szCs w:val="20"/>
        </w:rPr>
        <w:t>9.362.850)</w:t>
      </w:r>
    </w:p>
    <w:p w14:paraId="3B9B7A0D" w14:textId="77777777" w:rsidR="00C77233" w:rsidRPr="0025117B" w:rsidRDefault="00C77233"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Objetivo: </w:t>
      </w:r>
      <w:r w:rsidRPr="0025117B">
        <w:rPr>
          <w:rFonts w:ascii="Futura Std Book" w:eastAsia="Calibri" w:hAnsi="Futura Std Book" w:cs="Calibri"/>
          <w:sz w:val="20"/>
          <w:szCs w:val="20"/>
        </w:rPr>
        <w:t>Brindar una serie de herramientas conceptuales y prácticas para comprender como funciona y como se conquista un mercado, consecuentemente con el formato de restaurante o entidad prestadora de servicios gastronómicos que se quiera considerar, para diseñar e implementar estrategias de mercadeo, ventas y servicio al cliente y fidelización de clientes, de manera consecuente con las características de la empresa prestadora de servicios gastronómicos y en función de unos resultados que impacten la organización, en cuanto a la rentabilidad esperada, el crecimiento proyectado, el reconocimiento y posicionamiento deseado, así como los niveles de competitividad, sostenibilidad y perdurabilidad inherentes a toda inversión</w:t>
      </w:r>
    </w:p>
    <w:p w14:paraId="56A6077C" w14:textId="77777777" w:rsidR="00C77233" w:rsidRPr="0025117B" w:rsidRDefault="00C77233"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Estado:</w:t>
      </w:r>
      <w:r w:rsidR="00CB1096" w:rsidRPr="0025117B">
        <w:rPr>
          <w:rFonts w:ascii="Futura Std Book" w:eastAsia="Times New Roman" w:hAnsi="Futura Std Book" w:cs="Arial"/>
          <w:sz w:val="20"/>
          <w:szCs w:val="20"/>
          <w:lang w:eastAsia="ar-SA"/>
        </w:rPr>
        <w:t xml:space="preserve"> </w:t>
      </w:r>
      <w:r w:rsidR="00C84E97" w:rsidRPr="0025117B">
        <w:rPr>
          <w:rFonts w:ascii="Futura Std Book" w:eastAsia="Times New Roman" w:hAnsi="Futura Std Book" w:cs="Arial"/>
          <w:sz w:val="20"/>
          <w:szCs w:val="20"/>
          <w:lang w:eastAsia="ar-SA"/>
        </w:rPr>
        <w:t>negado</w:t>
      </w:r>
    </w:p>
    <w:p w14:paraId="3A79F3D1" w14:textId="77777777" w:rsidR="00C77233" w:rsidRPr="0025117B" w:rsidRDefault="00C77233"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Informe:</w:t>
      </w:r>
    </w:p>
    <w:p w14:paraId="738B759C" w14:textId="77777777" w:rsidR="00C77233" w:rsidRPr="0025117B" w:rsidRDefault="00382A8F" w:rsidP="001D7157">
      <w:pPr>
        <w:pStyle w:val="Prrafodelista"/>
        <w:numPr>
          <w:ilvl w:val="0"/>
          <w:numId w:val="27"/>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Radicado</w:t>
      </w:r>
      <w:r w:rsidR="00C77233" w:rsidRPr="0025117B">
        <w:rPr>
          <w:rFonts w:ascii="Futura Std Book" w:eastAsia="Times New Roman" w:hAnsi="Futura Std Book" w:cs="Arial"/>
          <w:sz w:val="20"/>
          <w:szCs w:val="20"/>
          <w:lang w:eastAsia="ar-SA"/>
        </w:rPr>
        <w:t xml:space="preserve"> el 12 de junio de 2014.</w:t>
      </w:r>
    </w:p>
    <w:p w14:paraId="482BD5F6" w14:textId="77777777" w:rsidR="00C77233" w:rsidRPr="0025117B" w:rsidRDefault="00C77233" w:rsidP="001D7157">
      <w:pPr>
        <w:pStyle w:val="Prrafodelista"/>
        <w:numPr>
          <w:ilvl w:val="0"/>
          <w:numId w:val="25"/>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Calibri" w:hAnsi="Futura Std Book" w:cs="Calibri"/>
          <w:sz w:val="20"/>
          <w:szCs w:val="20"/>
        </w:rPr>
        <w:t xml:space="preserve">El proyecto quedó </w:t>
      </w:r>
      <w:r w:rsidR="00AA4AA8" w:rsidRPr="0025117B">
        <w:rPr>
          <w:rFonts w:ascii="Futura Std Book" w:eastAsia="Calibri" w:hAnsi="Futura Std Book" w:cs="Calibri"/>
          <w:sz w:val="20"/>
          <w:szCs w:val="20"/>
        </w:rPr>
        <w:t>negado</w:t>
      </w:r>
      <w:r w:rsidRPr="0025117B">
        <w:rPr>
          <w:rFonts w:ascii="Futura Std Book" w:eastAsia="Calibri" w:hAnsi="Futura Std Book" w:cs="Calibri"/>
          <w:i/>
          <w:sz w:val="20"/>
          <w:szCs w:val="20"/>
        </w:rPr>
        <w:t xml:space="preserve"> </w:t>
      </w:r>
      <w:r w:rsidRPr="0025117B">
        <w:rPr>
          <w:rFonts w:ascii="Futura Std Book" w:eastAsia="Calibri" w:hAnsi="Futura Std Book" w:cs="Calibri"/>
          <w:sz w:val="20"/>
          <w:szCs w:val="20"/>
        </w:rPr>
        <w:t xml:space="preserve">porque el informe no tenía </w:t>
      </w:r>
      <w:r w:rsidR="00157E29" w:rsidRPr="0025117B">
        <w:rPr>
          <w:rFonts w:ascii="Futura Std Book" w:eastAsia="Calibri" w:hAnsi="Futura Std Book" w:cs="Calibri"/>
          <w:sz w:val="20"/>
          <w:szCs w:val="20"/>
        </w:rPr>
        <w:t xml:space="preserve">coherencia, </w:t>
      </w:r>
      <w:r w:rsidR="00157E29" w:rsidRPr="0025117B">
        <w:rPr>
          <w:rFonts w:ascii="Futura Std Book" w:eastAsia="Times New Roman" w:hAnsi="Futura Std Book" w:cs="Arial"/>
          <w:sz w:val="20"/>
          <w:szCs w:val="20"/>
          <w:lang w:eastAsia="es-CO"/>
        </w:rPr>
        <w:t>ya que no alcanzo el puntaje técnico mínimo requerido.</w:t>
      </w:r>
    </w:p>
    <w:p w14:paraId="54BC149C" w14:textId="77777777" w:rsidR="004E0598" w:rsidRPr="0025117B" w:rsidRDefault="004E0598" w:rsidP="001D7157">
      <w:pPr>
        <w:numPr>
          <w:ilvl w:val="0"/>
          <w:numId w:val="23"/>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25117B">
        <w:rPr>
          <w:rFonts w:ascii="Futura Std Book" w:hAnsi="Futura Std Book" w:cstheme="minorHAnsi"/>
          <w:b/>
          <w:sz w:val="20"/>
          <w:szCs w:val="20"/>
        </w:rPr>
        <w:t>FNTP-233-2014 Diplomado administración de restaurantes</w:t>
      </w:r>
      <w:r w:rsidRPr="0025117B">
        <w:rPr>
          <w:rFonts w:ascii="Futura Std Book" w:eastAsia="Times New Roman" w:hAnsi="Futura Std Book" w:cs="Arial"/>
          <w:b/>
          <w:sz w:val="20"/>
          <w:szCs w:val="20"/>
          <w:lang w:eastAsia="ar-SA"/>
        </w:rPr>
        <w:t xml:space="preserve"> </w:t>
      </w:r>
    </w:p>
    <w:p w14:paraId="4E6F8122" w14:textId="77777777" w:rsidR="004E0598" w:rsidRPr="0025117B" w:rsidRDefault="004E0598"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 xml:space="preserve">Proponente: </w:t>
      </w:r>
      <w:r w:rsidRPr="0025117B">
        <w:rPr>
          <w:rFonts w:ascii="Futura Std Book" w:hAnsi="Futura Std Book" w:cstheme="minorHAnsi"/>
          <w:sz w:val="20"/>
          <w:szCs w:val="20"/>
        </w:rPr>
        <w:t>Acodrés</w:t>
      </w:r>
    </w:p>
    <w:p w14:paraId="26B9D4BD" w14:textId="77777777" w:rsidR="004E0598" w:rsidRPr="0025117B" w:rsidRDefault="004E0598"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Valor: </w:t>
      </w:r>
      <w:r w:rsidRPr="0025117B">
        <w:rPr>
          <w:rFonts w:ascii="Futura Std Book" w:hAnsi="Futura Std Book" w:cstheme="minorHAnsi"/>
          <w:sz w:val="20"/>
          <w:szCs w:val="20"/>
        </w:rPr>
        <w:t>$639.620.000 (Fontur: $511.280.000; contrapartida: $128.340.000)</w:t>
      </w:r>
    </w:p>
    <w:p w14:paraId="422312E7" w14:textId="77777777" w:rsidR="004E0598" w:rsidRPr="0025117B" w:rsidRDefault="004E0598"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Objetivo: </w:t>
      </w:r>
      <w:r w:rsidRPr="0025117B">
        <w:rPr>
          <w:rFonts w:ascii="Futura Std Book" w:hAnsi="Futura Std Book" w:cstheme="minorHAnsi"/>
          <w:sz w:val="20"/>
          <w:szCs w:val="20"/>
        </w:rPr>
        <w:t>Promover y apoyar el mejoramiento empresarial y comercial de los restaurantes en Colombia, mediante la formación y capacitación del recurso humano en temas gerenciales y de calidad, la innovación y diversificación de la actividad gastronómica con el fin de mejorar los índices de crecimiento económico y el desempeño operativo y comercial de los restaurantes</w:t>
      </w:r>
    </w:p>
    <w:p w14:paraId="56990341" w14:textId="77777777" w:rsidR="004E0598" w:rsidRPr="0025117B" w:rsidRDefault="004E0598"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Estado:</w:t>
      </w:r>
      <w:r w:rsidR="00CB1096" w:rsidRPr="0025117B">
        <w:rPr>
          <w:rFonts w:ascii="Futura Std Book" w:eastAsia="Times New Roman" w:hAnsi="Futura Std Book" w:cs="Arial"/>
          <w:sz w:val="20"/>
          <w:szCs w:val="20"/>
          <w:lang w:eastAsia="ar-SA"/>
        </w:rPr>
        <w:t xml:space="preserve"> </w:t>
      </w:r>
      <w:r w:rsidR="00C84E97" w:rsidRPr="0025117B">
        <w:rPr>
          <w:rFonts w:ascii="Futura Std Book" w:eastAsia="Times New Roman" w:hAnsi="Futura Std Book" w:cs="Arial"/>
          <w:sz w:val="20"/>
          <w:szCs w:val="20"/>
          <w:lang w:eastAsia="ar-SA"/>
        </w:rPr>
        <w:t>negado</w:t>
      </w:r>
    </w:p>
    <w:p w14:paraId="471EBE90" w14:textId="77777777" w:rsidR="004E0598" w:rsidRPr="0025117B" w:rsidRDefault="004E0598"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Informe:</w:t>
      </w:r>
    </w:p>
    <w:p w14:paraId="01816E03" w14:textId="77777777" w:rsidR="004E0598" w:rsidRPr="0025117B" w:rsidRDefault="00382A8F" w:rsidP="001D7157">
      <w:pPr>
        <w:pStyle w:val="Prrafodelista"/>
        <w:numPr>
          <w:ilvl w:val="0"/>
          <w:numId w:val="28"/>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Radicado</w:t>
      </w:r>
      <w:r w:rsidR="004E0598" w:rsidRPr="0025117B">
        <w:rPr>
          <w:rFonts w:ascii="Futura Std Book" w:eastAsia="Times New Roman" w:hAnsi="Futura Std Book" w:cs="Arial"/>
          <w:sz w:val="20"/>
          <w:szCs w:val="20"/>
          <w:lang w:eastAsia="ar-SA"/>
        </w:rPr>
        <w:t xml:space="preserve"> el 24 de septiembre de 2014</w:t>
      </w:r>
    </w:p>
    <w:p w14:paraId="5D661871" w14:textId="77777777" w:rsidR="00464BDC" w:rsidRPr="0025117B" w:rsidRDefault="004E0598" w:rsidP="001D7157">
      <w:pPr>
        <w:pStyle w:val="Prrafodelista"/>
        <w:numPr>
          <w:ilvl w:val="0"/>
          <w:numId w:val="25"/>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hAnsi="Futura Std Book"/>
          <w:sz w:val="20"/>
          <w:szCs w:val="20"/>
        </w:rPr>
        <w:t xml:space="preserve">Fue declarado como </w:t>
      </w:r>
      <w:r w:rsidR="00AA4AA8" w:rsidRPr="0025117B">
        <w:rPr>
          <w:rFonts w:ascii="Futura Std Book" w:hAnsi="Futura Std Book"/>
          <w:iCs/>
          <w:sz w:val="20"/>
          <w:szCs w:val="20"/>
        </w:rPr>
        <w:t>negado</w:t>
      </w:r>
      <w:r w:rsidRPr="0025117B">
        <w:rPr>
          <w:rFonts w:ascii="Futura Std Book" w:hAnsi="Futura Std Book" w:cstheme="minorHAnsi"/>
          <w:sz w:val="20"/>
          <w:szCs w:val="20"/>
        </w:rPr>
        <w:t xml:space="preserve"> porque el proyecto no tenía coherencia</w:t>
      </w:r>
      <w:r w:rsidR="00157E29" w:rsidRPr="0025117B">
        <w:rPr>
          <w:rFonts w:ascii="Futura Std Book" w:hAnsi="Futura Std Book" w:cstheme="minorHAnsi"/>
          <w:sz w:val="20"/>
          <w:szCs w:val="20"/>
        </w:rPr>
        <w:t>,</w:t>
      </w:r>
      <w:r w:rsidR="00157E29" w:rsidRPr="0025117B">
        <w:rPr>
          <w:rFonts w:ascii="Futura Std Book" w:eastAsia="Times New Roman" w:hAnsi="Futura Std Book" w:cs="Arial"/>
          <w:sz w:val="20"/>
          <w:szCs w:val="20"/>
          <w:lang w:eastAsia="es-CO"/>
        </w:rPr>
        <w:t xml:space="preserve"> ya que no alcanzo el puntaje técnico mínimo requerido.</w:t>
      </w:r>
    </w:p>
    <w:p w14:paraId="30C49F77" w14:textId="77777777" w:rsidR="004E0598" w:rsidRPr="0025117B" w:rsidRDefault="004E0598" w:rsidP="001D7157">
      <w:pPr>
        <w:pStyle w:val="Prrafodelista"/>
        <w:numPr>
          <w:ilvl w:val="0"/>
          <w:numId w:val="23"/>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5117B">
        <w:rPr>
          <w:rFonts w:ascii="Futura Std Book" w:eastAsia="Calibri" w:hAnsi="Futura Std Book" w:cs="Calibri"/>
          <w:b/>
          <w:sz w:val="20"/>
          <w:szCs w:val="20"/>
          <w:lang w:eastAsia="es-ES"/>
        </w:rPr>
        <w:t>FNTP-247-2014 Diplomado Administración de Restaurantes</w:t>
      </w:r>
      <w:r w:rsidRPr="0025117B">
        <w:rPr>
          <w:rFonts w:ascii="Futura Std Book" w:eastAsia="Times New Roman" w:hAnsi="Futura Std Book" w:cs="Arial"/>
          <w:b/>
          <w:sz w:val="20"/>
          <w:szCs w:val="20"/>
          <w:lang w:eastAsia="ar-SA"/>
        </w:rPr>
        <w:t xml:space="preserve"> </w:t>
      </w:r>
    </w:p>
    <w:p w14:paraId="02265334" w14:textId="77777777" w:rsidR="004E0598" w:rsidRPr="0025117B" w:rsidRDefault="004E0598"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 xml:space="preserve">Proponente: </w:t>
      </w:r>
      <w:r w:rsidRPr="0025117B">
        <w:rPr>
          <w:rFonts w:ascii="Futura Std Book" w:eastAsia="Calibri" w:hAnsi="Futura Std Book" w:cs="Times New Roman"/>
          <w:sz w:val="20"/>
          <w:szCs w:val="20"/>
          <w:lang w:eastAsia="es-ES"/>
        </w:rPr>
        <w:t>Acodrés</w:t>
      </w:r>
    </w:p>
    <w:p w14:paraId="1352A37F" w14:textId="77777777" w:rsidR="004E0598" w:rsidRPr="0025117B" w:rsidRDefault="004E0598"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Valor: </w:t>
      </w:r>
      <w:r w:rsidRPr="0025117B">
        <w:rPr>
          <w:rFonts w:ascii="Futura Std Book" w:eastAsia="Calibri" w:hAnsi="Futura Std Book" w:cs="Times New Roman"/>
          <w:sz w:val="20"/>
          <w:szCs w:val="20"/>
          <w:lang w:eastAsia="es-ES"/>
        </w:rPr>
        <w:t>$639.620.000 (Fontur: $511.280.000; contrapartida: $128.340.000)</w:t>
      </w:r>
    </w:p>
    <w:p w14:paraId="6456FC0E" w14:textId="77777777" w:rsidR="004E0598" w:rsidRPr="0025117B" w:rsidRDefault="004E0598" w:rsidP="001D7157">
      <w:pPr>
        <w:tabs>
          <w:tab w:val="left" w:pos="284"/>
        </w:tabs>
        <w:spacing w:after="0" w:line="240" w:lineRule="auto"/>
        <w:contextualSpacing/>
        <w:jc w:val="both"/>
        <w:rPr>
          <w:rFonts w:ascii="Futura Std Book" w:hAnsi="Futura Std Book" w:cstheme="minorHAnsi"/>
          <w:sz w:val="20"/>
          <w:szCs w:val="20"/>
        </w:rPr>
      </w:pPr>
      <w:r w:rsidRPr="0025117B">
        <w:rPr>
          <w:rFonts w:ascii="Futura Std Book" w:eastAsia="Times New Roman" w:hAnsi="Futura Std Book" w:cs="Arial"/>
          <w:b/>
          <w:sz w:val="20"/>
          <w:szCs w:val="20"/>
          <w:lang w:eastAsia="ar-SA"/>
        </w:rPr>
        <w:t xml:space="preserve">Objetivo: </w:t>
      </w:r>
      <w:r w:rsidRPr="0025117B">
        <w:rPr>
          <w:rFonts w:ascii="Futura Std Book" w:hAnsi="Futura Std Book" w:cstheme="minorHAnsi"/>
          <w:sz w:val="20"/>
          <w:szCs w:val="20"/>
        </w:rPr>
        <w:t>Promover y apoyar el mejoramiento empresarial y comercial de los restaurantes en Colombia, mediante la formación, y capacitación, del recurso humano, en temas gerenciales y de calidad, la innovación y diversificación de la actividad gastronómica, con el fin de mejorar los índices de crecimiento económico y el desempeño operativo y comercial de los restaurantes.</w:t>
      </w:r>
    </w:p>
    <w:p w14:paraId="78108969" w14:textId="77777777" w:rsidR="004E0598" w:rsidRPr="0025117B" w:rsidRDefault="004E0598"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Estado:</w:t>
      </w:r>
      <w:r w:rsidRPr="0025117B">
        <w:rPr>
          <w:rFonts w:ascii="Futura Std Book" w:eastAsia="Times New Roman" w:hAnsi="Futura Std Book" w:cs="Arial"/>
          <w:sz w:val="20"/>
          <w:szCs w:val="20"/>
          <w:lang w:eastAsia="ar-SA"/>
        </w:rPr>
        <w:t xml:space="preserve"> no viable </w:t>
      </w:r>
    </w:p>
    <w:p w14:paraId="2D7489AA" w14:textId="77777777" w:rsidR="004E0598" w:rsidRPr="0025117B" w:rsidRDefault="004E0598"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Informe:</w:t>
      </w:r>
    </w:p>
    <w:p w14:paraId="6AD216CC" w14:textId="77777777" w:rsidR="00277178" w:rsidRPr="0025117B" w:rsidRDefault="0056130C" w:rsidP="001D7157">
      <w:pPr>
        <w:pStyle w:val="Prrafodelista"/>
        <w:numPr>
          <w:ilvl w:val="0"/>
          <w:numId w:val="8"/>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Radicado</w:t>
      </w:r>
      <w:r w:rsidR="004E0598" w:rsidRPr="0025117B">
        <w:rPr>
          <w:rFonts w:ascii="Futura Std Book" w:eastAsia="Times New Roman" w:hAnsi="Futura Std Book" w:cs="Arial"/>
          <w:sz w:val="20"/>
          <w:szCs w:val="20"/>
          <w:lang w:eastAsia="ar-SA"/>
        </w:rPr>
        <w:t xml:space="preserve"> el 30 de octubre de 2014.</w:t>
      </w:r>
    </w:p>
    <w:p w14:paraId="18C17A5C" w14:textId="77777777" w:rsidR="004E0598" w:rsidRPr="0025117B" w:rsidRDefault="004E0598" w:rsidP="001D7157">
      <w:pPr>
        <w:pStyle w:val="Prrafodelista"/>
        <w:numPr>
          <w:ilvl w:val="0"/>
          <w:numId w:val="8"/>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Calibri" w:hAnsi="Futura Std Book" w:cs="Times New Roman"/>
          <w:sz w:val="20"/>
          <w:szCs w:val="20"/>
          <w:lang w:eastAsia="es-ES"/>
        </w:rPr>
        <w:t xml:space="preserve">Su estado es no viable puesto que </w:t>
      </w:r>
      <w:r w:rsidR="00277178" w:rsidRPr="0025117B">
        <w:rPr>
          <w:rFonts w:ascii="Futura Std Book" w:eastAsia="Calibri" w:hAnsi="Futura Std Book" w:cs="Times New Roman"/>
          <w:sz w:val="20"/>
          <w:szCs w:val="20"/>
          <w:lang w:eastAsia="es-ES"/>
        </w:rPr>
        <w:t>la ejecución de las actividades no permitía de forma apropiada el logro de resultados vinculados al objetivo de formación</w:t>
      </w:r>
    </w:p>
    <w:p w14:paraId="517FE4C7" w14:textId="77777777" w:rsidR="0026641C" w:rsidRPr="0025117B" w:rsidRDefault="0026641C" w:rsidP="001D7157">
      <w:pPr>
        <w:pStyle w:val="Prrafodelista"/>
        <w:numPr>
          <w:ilvl w:val="0"/>
          <w:numId w:val="23"/>
        </w:numPr>
        <w:tabs>
          <w:tab w:val="left" w:pos="0"/>
          <w:tab w:val="left" w:pos="284"/>
        </w:tabs>
        <w:spacing w:after="0" w:line="240" w:lineRule="auto"/>
        <w:ind w:left="0" w:firstLine="0"/>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FNTP-264-2013 Diplomado con opción de especialización en organización de eventos para agencias de viajes</w:t>
      </w:r>
    </w:p>
    <w:p w14:paraId="32787977" w14:textId="77777777" w:rsidR="0026641C" w:rsidRPr="0025117B" w:rsidRDefault="0026641C" w:rsidP="001D7157">
      <w:pPr>
        <w:tabs>
          <w:tab w:val="left" w:pos="0"/>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 xml:space="preserve">Proponente: </w:t>
      </w:r>
      <w:r w:rsidRPr="0025117B">
        <w:rPr>
          <w:rFonts w:ascii="Futura Std Book" w:eastAsia="Times New Roman" w:hAnsi="Futura Std Book" w:cs="Arial"/>
          <w:sz w:val="20"/>
          <w:szCs w:val="20"/>
          <w:lang w:eastAsia="ar-SA"/>
        </w:rPr>
        <w:t>Anato</w:t>
      </w:r>
    </w:p>
    <w:p w14:paraId="52D89588" w14:textId="77777777" w:rsidR="0026641C" w:rsidRPr="0025117B" w:rsidRDefault="0026641C"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lastRenderedPageBreak/>
        <w:t xml:space="preserve">Valor: </w:t>
      </w:r>
      <w:r w:rsidRPr="0025117B">
        <w:rPr>
          <w:rFonts w:ascii="Futura Std Book" w:eastAsia="Times New Roman" w:hAnsi="Futura Std Book" w:cs="Arial"/>
          <w:sz w:val="20"/>
          <w:szCs w:val="20"/>
          <w:lang w:eastAsia="ar-SA"/>
        </w:rPr>
        <w:t xml:space="preserve">$785.974.480 (Fontur $627.600.000, contrapartida $158.374.480) </w:t>
      </w:r>
    </w:p>
    <w:p w14:paraId="59ED714D" w14:textId="77777777" w:rsidR="0026641C" w:rsidRPr="0025117B" w:rsidRDefault="0026641C"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Objetivo: </w:t>
      </w:r>
      <w:r w:rsidRPr="0025117B">
        <w:rPr>
          <w:rFonts w:ascii="Futura Std Book" w:eastAsia="Times New Roman" w:hAnsi="Futura Std Book" w:cs="Arial"/>
          <w:sz w:val="20"/>
          <w:szCs w:val="20"/>
          <w:lang w:eastAsia="ar-SA"/>
        </w:rPr>
        <w:t>Mejorar la competitividad de las agencias de viajes a través de la formación y capacitación en organización de eventos</w:t>
      </w:r>
    </w:p>
    <w:p w14:paraId="05206A39" w14:textId="77777777" w:rsidR="0026641C" w:rsidRPr="0025117B" w:rsidRDefault="0026641C"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Estado:</w:t>
      </w:r>
      <w:r w:rsidRPr="0025117B">
        <w:rPr>
          <w:rFonts w:ascii="Futura Std Book" w:eastAsia="Times New Roman" w:hAnsi="Futura Std Book" w:cs="Arial"/>
          <w:sz w:val="20"/>
          <w:szCs w:val="20"/>
          <w:lang w:eastAsia="ar-SA"/>
        </w:rPr>
        <w:t xml:space="preserve"> cancelado</w:t>
      </w:r>
    </w:p>
    <w:p w14:paraId="4797B89D" w14:textId="77777777" w:rsidR="0026641C" w:rsidRPr="0025117B" w:rsidRDefault="0026641C"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Informe:</w:t>
      </w:r>
    </w:p>
    <w:p w14:paraId="229249CF" w14:textId="77777777" w:rsidR="0026641C" w:rsidRPr="0025117B" w:rsidRDefault="0026641C" w:rsidP="001D7157">
      <w:pPr>
        <w:pStyle w:val="Prrafodelista"/>
        <w:numPr>
          <w:ilvl w:val="0"/>
          <w:numId w:val="29"/>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Radicado el 22 de noviembre de 2013.</w:t>
      </w:r>
    </w:p>
    <w:p w14:paraId="61265DD1" w14:textId="77777777" w:rsidR="0026641C" w:rsidRPr="0025117B" w:rsidRDefault="0026641C" w:rsidP="001D7157">
      <w:pPr>
        <w:pStyle w:val="Prrafodelista"/>
        <w:numPr>
          <w:ilvl w:val="0"/>
          <w:numId w:val="29"/>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Aprobado el 8 de julio de 2014.</w:t>
      </w:r>
    </w:p>
    <w:p w14:paraId="17EA100B" w14:textId="77777777" w:rsidR="0026641C" w:rsidRPr="0025117B" w:rsidRDefault="0026641C" w:rsidP="001D7157">
      <w:pPr>
        <w:pStyle w:val="Prrafodelista"/>
        <w:numPr>
          <w:ilvl w:val="0"/>
          <w:numId w:val="29"/>
        </w:numPr>
        <w:shd w:val="clear" w:color="auto" w:fill="FFFFFF"/>
        <w:tabs>
          <w:tab w:val="left" w:pos="284"/>
        </w:tabs>
        <w:spacing w:after="0" w:line="240" w:lineRule="auto"/>
        <w:ind w:left="0" w:firstLine="0"/>
        <w:jc w:val="both"/>
        <w:rPr>
          <w:rFonts w:ascii="Futura Std Book" w:hAnsi="Futura Std Book" w:cstheme="minorHAnsi"/>
          <w:sz w:val="20"/>
          <w:szCs w:val="20"/>
        </w:rPr>
      </w:pPr>
      <w:r w:rsidRPr="0025117B">
        <w:rPr>
          <w:rFonts w:ascii="Futura Std Book" w:eastAsia="Times New Roman" w:hAnsi="Futura Std Book" w:cs="Arial"/>
          <w:sz w:val="20"/>
          <w:szCs w:val="20"/>
          <w:lang w:eastAsia="ar-SA"/>
        </w:rPr>
        <w:t>El proyecto quedo cancelado debido a que no se cumplió con la convocatoria de participantes.</w:t>
      </w:r>
    </w:p>
    <w:p w14:paraId="097625CE" w14:textId="77777777" w:rsidR="00077E9A" w:rsidRPr="0025117B" w:rsidRDefault="00077E9A" w:rsidP="001D7157">
      <w:pPr>
        <w:tabs>
          <w:tab w:val="left" w:pos="284"/>
        </w:tabs>
        <w:spacing w:after="0" w:line="240" w:lineRule="auto"/>
        <w:contextualSpacing/>
        <w:jc w:val="both"/>
        <w:rPr>
          <w:rFonts w:ascii="Futura Std Book" w:hAnsi="Futura Std Book" w:cs="Arial"/>
          <w:b/>
          <w:bCs/>
          <w:sz w:val="20"/>
          <w:szCs w:val="20"/>
        </w:rPr>
      </w:pPr>
    </w:p>
    <w:p w14:paraId="1494FEF8" w14:textId="77777777" w:rsidR="000F72A8" w:rsidRPr="0025117B" w:rsidRDefault="000F72A8" w:rsidP="001D7157">
      <w:pPr>
        <w:tabs>
          <w:tab w:val="left" w:pos="284"/>
        </w:tabs>
        <w:spacing w:after="0" w:line="240" w:lineRule="auto"/>
        <w:contextualSpacing/>
        <w:jc w:val="both"/>
        <w:rPr>
          <w:rFonts w:ascii="Futura Std Book" w:hAnsi="Futura Std Book" w:cs="Arial"/>
          <w:b/>
          <w:bCs/>
          <w:sz w:val="20"/>
          <w:szCs w:val="20"/>
          <w:u w:val="single"/>
        </w:rPr>
      </w:pPr>
      <w:r w:rsidRPr="0025117B">
        <w:rPr>
          <w:rFonts w:ascii="Futura Std Book" w:hAnsi="Futura Std Book" w:cs="Arial"/>
          <w:b/>
          <w:bCs/>
          <w:sz w:val="20"/>
          <w:szCs w:val="20"/>
          <w:u w:val="single"/>
        </w:rPr>
        <w:t>Aprobados 2013</w:t>
      </w:r>
    </w:p>
    <w:p w14:paraId="33062D3D" w14:textId="77777777" w:rsidR="0094051E" w:rsidRPr="0025117B" w:rsidRDefault="0094051E" w:rsidP="001D7157">
      <w:pPr>
        <w:pStyle w:val="Prrafodelista"/>
        <w:numPr>
          <w:ilvl w:val="0"/>
          <w:numId w:val="30"/>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5117B">
        <w:rPr>
          <w:rFonts w:ascii="Futura Std Book" w:eastAsia="Batang" w:hAnsi="Futura Std Book" w:cs="Arial"/>
          <w:b/>
          <w:sz w:val="20"/>
          <w:szCs w:val="20"/>
        </w:rPr>
        <w:t>FNTP-018-2013 Normas técnicas para e</w:t>
      </w:r>
      <w:r w:rsidR="0025117B" w:rsidRPr="0025117B">
        <w:rPr>
          <w:rFonts w:ascii="Futura Std Book" w:eastAsia="Batang" w:hAnsi="Futura Std Book" w:cs="Arial"/>
          <w:b/>
          <w:sz w:val="20"/>
          <w:szCs w:val="20"/>
        </w:rPr>
        <w:t>l manejo de pescados y mariscos</w:t>
      </w:r>
    </w:p>
    <w:p w14:paraId="0F023908" w14:textId="77777777" w:rsidR="0094051E" w:rsidRPr="0025117B" w:rsidRDefault="0094051E"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 xml:space="preserve">Proponente: </w:t>
      </w:r>
      <w:r w:rsidRPr="0025117B">
        <w:rPr>
          <w:rFonts w:ascii="Futura Std Book" w:eastAsia="Batang" w:hAnsi="Futura Std Book" w:cs="Arial"/>
          <w:sz w:val="20"/>
          <w:szCs w:val="20"/>
        </w:rPr>
        <w:t>Acodrés</w:t>
      </w:r>
    </w:p>
    <w:p w14:paraId="6352A066" w14:textId="77777777" w:rsidR="0094051E" w:rsidRPr="0025117B" w:rsidRDefault="0094051E" w:rsidP="001D7157">
      <w:pPr>
        <w:tabs>
          <w:tab w:val="left" w:pos="284"/>
        </w:tabs>
        <w:spacing w:after="0" w:line="240" w:lineRule="auto"/>
        <w:contextualSpacing/>
        <w:jc w:val="both"/>
        <w:rPr>
          <w:rFonts w:ascii="Futura Std Book" w:eastAsia="Batang" w:hAnsi="Futura Std Book" w:cs="Arial"/>
          <w:sz w:val="20"/>
          <w:szCs w:val="20"/>
        </w:rPr>
      </w:pPr>
      <w:r w:rsidRPr="0025117B">
        <w:rPr>
          <w:rFonts w:ascii="Futura Std Book" w:eastAsia="Times New Roman" w:hAnsi="Futura Std Book" w:cs="Arial"/>
          <w:b/>
          <w:sz w:val="20"/>
          <w:szCs w:val="20"/>
          <w:lang w:eastAsia="ar-SA"/>
        </w:rPr>
        <w:t xml:space="preserve">Valor: </w:t>
      </w:r>
      <w:r w:rsidRPr="0025117B">
        <w:rPr>
          <w:rFonts w:ascii="Futura Std Book" w:eastAsia="Batang" w:hAnsi="Futura Std Book" w:cs="Arial"/>
          <w:sz w:val="20"/>
          <w:szCs w:val="20"/>
        </w:rPr>
        <w:t xml:space="preserve">$162.230.000 </w:t>
      </w:r>
      <w:r w:rsidRPr="0025117B">
        <w:rPr>
          <w:rFonts w:ascii="Futura Std Book" w:hAnsi="Futura Std Book" w:cstheme="minorHAnsi"/>
          <w:sz w:val="20"/>
          <w:szCs w:val="20"/>
        </w:rPr>
        <w:t>(Fontur $129.820.000; contrapartida $32.410.000)</w:t>
      </w:r>
      <w:r w:rsidRPr="0025117B">
        <w:rPr>
          <w:rFonts w:ascii="Futura Std Book" w:eastAsia="Batang" w:hAnsi="Futura Std Book" w:cs="Arial"/>
          <w:sz w:val="20"/>
          <w:szCs w:val="20"/>
        </w:rPr>
        <w:t xml:space="preserve"> (aproximado $14.424.444 para el departamento)</w:t>
      </w:r>
    </w:p>
    <w:p w14:paraId="73E0679B" w14:textId="77777777" w:rsidR="0094051E" w:rsidRPr="0025117B" w:rsidRDefault="0094051E" w:rsidP="001D7157">
      <w:pPr>
        <w:tabs>
          <w:tab w:val="left" w:pos="284"/>
        </w:tabs>
        <w:spacing w:after="0" w:line="240" w:lineRule="auto"/>
        <w:contextualSpacing/>
        <w:jc w:val="both"/>
        <w:rPr>
          <w:rFonts w:ascii="Futura Std Book" w:eastAsia="Batang" w:hAnsi="Futura Std Book" w:cs="Arial"/>
          <w:sz w:val="20"/>
          <w:szCs w:val="20"/>
        </w:rPr>
      </w:pPr>
      <w:r w:rsidRPr="0025117B">
        <w:rPr>
          <w:rFonts w:ascii="Futura Std Book" w:eastAsia="Times New Roman" w:hAnsi="Futura Std Book" w:cs="Arial"/>
          <w:b/>
          <w:sz w:val="20"/>
          <w:szCs w:val="20"/>
          <w:lang w:eastAsia="ar-SA"/>
        </w:rPr>
        <w:t xml:space="preserve">Objetivo: </w:t>
      </w:r>
      <w:r w:rsidRPr="0025117B">
        <w:rPr>
          <w:rFonts w:ascii="Futura Std Book" w:eastAsia="Batang" w:hAnsi="Futura Std Book" w:cs="Arial"/>
          <w:sz w:val="20"/>
          <w:szCs w:val="20"/>
        </w:rPr>
        <w:t>En general hay un poco de conocimiento de pescados y mariscos sin ese conocimiento es difícil hacer compras, el objetivo del curso es desarrollar un sistema de compras de pescados y mariscos que optimice la calidad bajando los costos e implementando un sistema de costos y alertas que permitan un mejoramiento continuado. En el área de servicio al cliente se pretende dar las herramientas necesarias a los empleados del restaurante para que puedan informar y asesorar a los clientes y turistas sobre el producto final entregado.</w:t>
      </w:r>
    </w:p>
    <w:p w14:paraId="02F39D7F" w14:textId="77777777" w:rsidR="0094051E" w:rsidRPr="0025117B" w:rsidRDefault="0094051E" w:rsidP="001D7157">
      <w:pPr>
        <w:tabs>
          <w:tab w:val="left" w:pos="284"/>
        </w:tabs>
        <w:spacing w:after="0" w:line="240" w:lineRule="auto"/>
        <w:contextualSpacing/>
        <w:jc w:val="both"/>
        <w:rPr>
          <w:rFonts w:ascii="Futura Std Book" w:eastAsia="Batang" w:hAnsi="Futura Std Book" w:cs="Arial"/>
          <w:b/>
          <w:sz w:val="20"/>
          <w:szCs w:val="20"/>
        </w:rPr>
      </w:pPr>
      <w:r w:rsidRPr="0025117B">
        <w:rPr>
          <w:rFonts w:ascii="Futura Std Book" w:eastAsia="Batang" w:hAnsi="Futura Std Book" w:cs="Arial"/>
          <w:b/>
          <w:sz w:val="20"/>
          <w:szCs w:val="20"/>
        </w:rPr>
        <w:t xml:space="preserve">Inicio </w:t>
      </w:r>
      <w:r w:rsidR="005B6843" w:rsidRPr="0025117B">
        <w:rPr>
          <w:rFonts w:ascii="Futura Std Book" w:eastAsia="Times New Roman" w:hAnsi="Futura Std Book" w:cs="Arial"/>
          <w:sz w:val="20"/>
          <w:szCs w:val="20"/>
          <w:lang w:eastAsia="ar-SA"/>
        </w:rPr>
        <w:t>junio de 2013</w:t>
      </w:r>
    </w:p>
    <w:p w14:paraId="56EDD219" w14:textId="77777777" w:rsidR="0094051E" w:rsidRPr="0025117B" w:rsidRDefault="0094051E" w:rsidP="001D7157">
      <w:pPr>
        <w:pStyle w:val="Prrafodelista"/>
        <w:tabs>
          <w:tab w:val="left" w:pos="284"/>
        </w:tabs>
        <w:spacing w:after="0" w:line="240" w:lineRule="auto"/>
        <w:ind w:left="0"/>
        <w:jc w:val="both"/>
        <w:rPr>
          <w:rFonts w:ascii="Futura Std Book" w:eastAsia="Times New Roman" w:hAnsi="Futura Std Book" w:cs="Arial"/>
          <w:sz w:val="20"/>
          <w:szCs w:val="20"/>
          <w:lang w:eastAsia="ar-SA"/>
        </w:rPr>
      </w:pPr>
      <w:r w:rsidRPr="0025117B">
        <w:rPr>
          <w:rFonts w:ascii="Futura Std Book" w:eastAsia="Batang" w:hAnsi="Futura Std Book" w:cs="Arial"/>
          <w:b/>
          <w:sz w:val="20"/>
          <w:szCs w:val="20"/>
        </w:rPr>
        <w:t xml:space="preserve">Terminación </w:t>
      </w:r>
      <w:r w:rsidR="005B6843" w:rsidRPr="0025117B">
        <w:rPr>
          <w:rFonts w:ascii="Futura Std Book" w:eastAsia="Times New Roman" w:hAnsi="Futura Std Book" w:cs="Arial"/>
          <w:sz w:val="20"/>
          <w:szCs w:val="20"/>
          <w:lang w:eastAsia="ar-SA"/>
        </w:rPr>
        <w:t xml:space="preserve">junio </w:t>
      </w:r>
      <w:r w:rsidR="00F06D08" w:rsidRPr="0025117B">
        <w:rPr>
          <w:rFonts w:ascii="Futura Std Book" w:eastAsia="Times New Roman" w:hAnsi="Futura Std Book" w:cs="Arial"/>
          <w:sz w:val="20"/>
          <w:szCs w:val="20"/>
          <w:lang w:eastAsia="ar-SA"/>
        </w:rPr>
        <w:t>de 2014</w:t>
      </w:r>
    </w:p>
    <w:p w14:paraId="7CA1F56D" w14:textId="77777777" w:rsidR="0094051E" w:rsidRPr="0025117B" w:rsidRDefault="0094051E"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Estado:</w:t>
      </w:r>
      <w:r w:rsidRPr="0025117B">
        <w:rPr>
          <w:rFonts w:ascii="Futura Std Book" w:eastAsia="Times New Roman" w:hAnsi="Futura Std Book" w:cs="Arial"/>
          <w:sz w:val="20"/>
          <w:szCs w:val="20"/>
          <w:lang w:eastAsia="ar-SA"/>
        </w:rPr>
        <w:t xml:space="preserve"> Liberado</w:t>
      </w:r>
    </w:p>
    <w:p w14:paraId="6C516077" w14:textId="77777777" w:rsidR="0094051E" w:rsidRPr="0025117B" w:rsidRDefault="0094051E"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Avance</w:t>
      </w:r>
      <w:r w:rsidR="001D5381" w:rsidRPr="0025117B">
        <w:rPr>
          <w:rFonts w:ascii="Futura Std Book" w:eastAsia="Times New Roman" w:hAnsi="Futura Std Book" w:cs="Arial"/>
          <w:b/>
          <w:sz w:val="20"/>
          <w:szCs w:val="20"/>
          <w:lang w:eastAsia="ar-SA"/>
        </w:rPr>
        <w:t xml:space="preserve"> </w:t>
      </w:r>
      <w:r w:rsidR="001D5381" w:rsidRPr="0025117B">
        <w:rPr>
          <w:rFonts w:ascii="Futura Std Book" w:hAnsi="Futura Std Book" w:cs="Arial"/>
          <w:b/>
          <w:sz w:val="20"/>
          <w:szCs w:val="20"/>
          <w:lang w:val="es-ES"/>
        </w:rPr>
        <w:t>físico</w:t>
      </w:r>
      <w:r w:rsidRPr="0025117B">
        <w:rPr>
          <w:rFonts w:ascii="Futura Std Book" w:eastAsia="Times New Roman" w:hAnsi="Futura Std Book" w:cs="Arial"/>
          <w:sz w:val="20"/>
          <w:szCs w:val="20"/>
          <w:lang w:eastAsia="ar-SA"/>
        </w:rPr>
        <w:t>: 100%</w:t>
      </w:r>
    </w:p>
    <w:p w14:paraId="08EE9777" w14:textId="77777777" w:rsidR="0094051E" w:rsidRPr="0025117B" w:rsidRDefault="0094051E"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Informe:</w:t>
      </w:r>
    </w:p>
    <w:p w14:paraId="443568CD" w14:textId="77777777" w:rsidR="0025117B" w:rsidRPr="0025117B" w:rsidRDefault="0025117B" w:rsidP="0025117B">
      <w:pPr>
        <w:pStyle w:val="Prrafodelista"/>
        <w:numPr>
          <w:ilvl w:val="0"/>
          <w:numId w:val="31"/>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hAnsi="Futura Std Book"/>
          <w:sz w:val="20"/>
          <w:szCs w:val="20"/>
          <w:lang w:eastAsia="es-ES"/>
        </w:rPr>
        <w:t>Radicado el 31 de enero de 2013</w:t>
      </w:r>
    </w:p>
    <w:p w14:paraId="50025FA2" w14:textId="77777777" w:rsidR="0025117B" w:rsidRPr="0025117B" w:rsidRDefault="0025117B" w:rsidP="0025117B">
      <w:pPr>
        <w:pStyle w:val="Prrafodelista"/>
        <w:numPr>
          <w:ilvl w:val="0"/>
          <w:numId w:val="31"/>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hAnsi="Futura Std Book"/>
          <w:sz w:val="20"/>
          <w:szCs w:val="20"/>
          <w:lang w:eastAsia="es-ES"/>
        </w:rPr>
        <w:t>Aprobado en Comité Directivo del 2 de abril de 2013.</w:t>
      </w:r>
    </w:p>
    <w:p w14:paraId="061B978E" w14:textId="77777777" w:rsidR="005B6843" w:rsidRPr="0025117B" w:rsidRDefault="005B6843" w:rsidP="001D7157">
      <w:pPr>
        <w:pStyle w:val="Prrafodelista"/>
        <w:numPr>
          <w:ilvl w:val="0"/>
          <w:numId w:val="31"/>
        </w:numPr>
        <w:tabs>
          <w:tab w:val="left" w:pos="284"/>
        </w:tabs>
        <w:spacing w:after="0" w:line="240" w:lineRule="auto"/>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Departamento</w:t>
      </w:r>
      <w:r w:rsidR="0056130C" w:rsidRPr="0025117B">
        <w:rPr>
          <w:rFonts w:ascii="Futura Std Book" w:eastAsia="Times New Roman" w:hAnsi="Futura Std Book" w:cs="Arial"/>
          <w:sz w:val="20"/>
          <w:szCs w:val="20"/>
          <w:lang w:eastAsia="ar-SA"/>
        </w:rPr>
        <w:t xml:space="preserve"> de </w:t>
      </w:r>
      <w:r w:rsidRPr="0025117B">
        <w:rPr>
          <w:rFonts w:ascii="Futura Std Book" w:eastAsia="Times New Roman" w:hAnsi="Futura Std Book" w:cs="Arial"/>
          <w:sz w:val="20"/>
          <w:szCs w:val="20"/>
          <w:lang w:eastAsia="ar-SA"/>
        </w:rPr>
        <w:t>impacto: Atlántico; Bolívar; Caldas; Cauca; Cundinamarca; La Guajira; Magdalena; Meta; Valle Del Cauca</w:t>
      </w:r>
    </w:p>
    <w:p w14:paraId="6B91E3EC" w14:textId="77777777" w:rsidR="0094051E" w:rsidRPr="0025117B" w:rsidRDefault="0094051E" w:rsidP="001D7157">
      <w:pPr>
        <w:pStyle w:val="Prrafodelista"/>
        <w:numPr>
          <w:ilvl w:val="0"/>
          <w:numId w:val="31"/>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36 empresarios del sector fueron beneficiados</w:t>
      </w:r>
    </w:p>
    <w:p w14:paraId="56E1BD8F" w14:textId="77777777" w:rsidR="0094051E" w:rsidRPr="0025117B" w:rsidRDefault="0094051E" w:rsidP="001D7157">
      <w:pPr>
        <w:pStyle w:val="Prrafodelista"/>
        <w:numPr>
          <w:ilvl w:val="0"/>
          <w:numId w:val="30"/>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5117B">
        <w:rPr>
          <w:rFonts w:ascii="Futura Std Book" w:eastAsia="Batang" w:hAnsi="Futura Std Book" w:cs="Arial"/>
          <w:b/>
          <w:sz w:val="20"/>
          <w:szCs w:val="20"/>
        </w:rPr>
        <w:t>FNTP-019-2013 Indicadores y tendencias operacionales de los restaurantes en Colombia V edición</w:t>
      </w:r>
      <w:r w:rsidRPr="0025117B">
        <w:rPr>
          <w:rFonts w:ascii="Futura Std Book" w:eastAsia="Times New Roman" w:hAnsi="Futura Std Book" w:cs="Arial"/>
          <w:b/>
          <w:sz w:val="20"/>
          <w:szCs w:val="20"/>
          <w:lang w:eastAsia="ar-SA"/>
        </w:rPr>
        <w:t xml:space="preserve"> </w:t>
      </w:r>
    </w:p>
    <w:p w14:paraId="2D31F549" w14:textId="77777777" w:rsidR="0094051E" w:rsidRPr="0025117B" w:rsidRDefault="0094051E"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 xml:space="preserve">Proponente: </w:t>
      </w:r>
      <w:r w:rsidRPr="0025117B">
        <w:rPr>
          <w:rFonts w:ascii="Futura Std Book" w:eastAsia="Batang" w:hAnsi="Futura Std Book" w:cs="Arial"/>
          <w:sz w:val="20"/>
          <w:szCs w:val="20"/>
        </w:rPr>
        <w:t>Acodrés</w:t>
      </w:r>
    </w:p>
    <w:p w14:paraId="709BBF4B" w14:textId="77777777" w:rsidR="0094051E" w:rsidRPr="0025117B" w:rsidRDefault="0094051E"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 xml:space="preserve">Valor: </w:t>
      </w:r>
      <w:r w:rsidRPr="0025117B">
        <w:rPr>
          <w:rFonts w:ascii="Futura Std Book" w:eastAsia="Batang" w:hAnsi="Futura Std Book" w:cs="Arial"/>
          <w:sz w:val="20"/>
          <w:szCs w:val="20"/>
        </w:rPr>
        <w:t xml:space="preserve">$78.140.000 </w:t>
      </w:r>
      <w:r w:rsidRPr="0025117B">
        <w:rPr>
          <w:rFonts w:ascii="Futura Std Book" w:hAnsi="Futura Std Book" w:cstheme="minorHAnsi"/>
          <w:sz w:val="20"/>
          <w:szCs w:val="20"/>
        </w:rPr>
        <w:t xml:space="preserve">(Fontur $61.820.000; contrapartida $16.320.000) </w:t>
      </w:r>
      <w:r w:rsidRPr="0025117B">
        <w:rPr>
          <w:rFonts w:ascii="Futura Std Book" w:eastAsia="Batang" w:hAnsi="Futura Std Book" w:cs="Arial"/>
          <w:sz w:val="20"/>
          <w:szCs w:val="20"/>
        </w:rPr>
        <w:t>(aproximado $5.151.667 para el departamento</w:t>
      </w:r>
      <w:r w:rsidRPr="0025117B">
        <w:rPr>
          <w:rFonts w:ascii="Futura Std Book" w:eastAsia="Times New Roman" w:hAnsi="Futura Std Book" w:cs="Arial"/>
          <w:b/>
          <w:sz w:val="20"/>
          <w:szCs w:val="20"/>
          <w:lang w:eastAsia="ar-SA"/>
        </w:rPr>
        <w:t xml:space="preserve"> </w:t>
      </w:r>
    </w:p>
    <w:p w14:paraId="22068EEB" w14:textId="77777777" w:rsidR="0094051E" w:rsidRPr="0025117B" w:rsidRDefault="0094051E" w:rsidP="001D7157">
      <w:pPr>
        <w:tabs>
          <w:tab w:val="left" w:pos="284"/>
        </w:tabs>
        <w:spacing w:after="0" w:line="240" w:lineRule="auto"/>
        <w:contextualSpacing/>
        <w:jc w:val="both"/>
        <w:rPr>
          <w:rFonts w:ascii="Futura Std Book" w:eastAsia="Batang" w:hAnsi="Futura Std Book" w:cs="Arial"/>
          <w:sz w:val="20"/>
          <w:szCs w:val="20"/>
        </w:rPr>
      </w:pPr>
      <w:r w:rsidRPr="0025117B">
        <w:rPr>
          <w:rFonts w:ascii="Futura Std Book" w:eastAsia="Times New Roman" w:hAnsi="Futura Std Book" w:cs="Arial"/>
          <w:b/>
          <w:sz w:val="20"/>
          <w:szCs w:val="20"/>
          <w:lang w:eastAsia="ar-SA"/>
        </w:rPr>
        <w:t xml:space="preserve">Objetivo: </w:t>
      </w:r>
      <w:r w:rsidRPr="0025117B">
        <w:rPr>
          <w:rFonts w:ascii="Futura Std Book" w:eastAsia="Batang" w:hAnsi="Futura Std Book" w:cs="Arial"/>
          <w:sz w:val="20"/>
          <w:szCs w:val="20"/>
        </w:rPr>
        <w:t>Promocionar a la industria gastronómica indicadores que permitan comprar y evaluar el comportamiento financiero de su restaurante frente a la competencia según los resultados obtenidos con la investigación desarrollada (precios, clientes, consumo promedio, mano de obra, medios de comercialización, según sea su enfoque ante el mercado, etc.</w:t>
      </w:r>
    </w:p>
    <w:p w14:paraId="70A58BC9" w14:textId="77777777" w:rsidR="0094051E" w:rsidRPr="0025117B" w:rsidRDefault="0094051E" w:rsidP="001D7157">
      <w:pPr>
        <w:tabs>
          <w:tab w:val="left" w:pos="284"/>
        </w:tabs>
        <w:spacing w:after="0" w:line="240" w:lineRule="auto"/>
        <w:contextualSpacing/>
        <w:jc w:val="both"/>
        <w:rPr>
          <w:rFonts w:ascii="Futura Std Book" w:eastAsia="Batang" w:hAnsi="Futura Std Book" w:cs="Arial"/>
          <w:b/>
          <w:sz w:val="20"/>
          <w:szCs w:val="20"/>
        </w:rPr>
      </w:pPr>
      <w:r w:rsidRPr="0025117B">
        <w:rPr>
          <w:rFonts w:ascii="Futura Std Book" w:eastAsia="Batang" w:hAnsi="Futura Std Book" w:cs="Arial"/>
          <w:b/>
          <w:sz w:val="20"/>
          <w:szCs w:val="20"/>
        </w:rPr>
        <w:t xml:space="preserve">Inicio </w:t>
      </w:r>
      <w:r w:rsidRPr="0025117B">
        <w:rPr>
          <w:rFonts w:ascii="Futura Std Book" w:eastAsia="Times New Roman" w:hAnsi="Futura Std Book" w:cs="Arial"/>
          <w:sz w:val="20"/>
          <w:szCs w:val="20"/>
          <w:lang w:eastAsia="ar-SA"/>
        </w:rPr>
        <w:t>25 de abril de 2013</w:t>
      </w:r>
    </w:p>
    <w:p w14:paraId="19F083A0" w14:textId="77777777" w:rsidR="0094051E" w:rsidRPr="0025117B" w:rsidRDefault="0094051E" w:rsidP="001D7157">
      <w:pPr>
        <w:pStyle w:val="Prrafodelista"/>
        <w:tabs>
          <w:tab w:val="left" w:pos="284"/>
        </w:tabs>
        <w:spacing w:after="0" w:line="240" w:lineRule="auto"/>
        <w:ind w:left="0"/>
        <w:jc w:val="both"/>
        <w:rPr>
          <w:rFonts w:ascii="Futura Std Book" w:eastAsia="Times New Roman" w:hAnsi="Futura Std Book" w:cs="Arial"/>
          <w:sz w:val="20"/>
          <w:szCs w:val="20"/>
          <w:lang w:eastAsia="ar-SA"/>
        </w:rPr>
      </w:pPr>
      <w:r w:rsidRPr="0025117B">
        <w:rPr>
          <w:rFonts w:ascii="Futura Std Book" w:eastAsia="Batang" w:hAnsi="Futura Std Book" w:cs="Arial"/>
          <w:b/>
          <w:sz w:val="20"/>
          <w:szCs w:val="20"/>
        </w:rPr>
        <w:t xml:space="preserve">Terminación </w:t>
      </w:r>
      <w:r w:rsidRPr="0025117B">
        <w:rPr>
          <w:rFonts w:ascii="Futura Std Book" w:eastAsia="Times New Roman" w:hAnsi="Futura Std Book" w:cs="Arial"/>
          <w:sz w:val="20"/>
          <w:szCs w:val="20"/>
          <w:lang w:eastAsia="ar-SA"/>
        </w:rPr>
        <w:t>25 de abril de 2014</w:t>
      </w:r>
    </w:p>
    <w:p w14:paraId="3AF6504A" w14:textId="77777777" w:rsidR="0094051E" w:rsidRPr="0025117B" w:rsidRDefault="0094051E"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Estado:</w:t>
      </w:r>
      <w:r w:rsidRPr="0025117B">
        <w:rPr>
          <w:rFonts w:ascii="Futura Std Book" w:eastAsia="Times New Roman" w:hAnsi="Futura Std Book" w:cs="Arial"/>
          <w:sz w:val="20"/>
          <w:szCs w:val="20"/>
          <w:lang w:eastAsia="ar-SA"/>
        </w:rPr>
        <w:t xml:space="preserve"> Liberado</w:t>
      </w:r>
    </w:p>
    <w:p w14:paraId="16730572" w14:textId="77777777" w:rsidR="00C52977" w:rsidRPr="0025117B" w:rsidRDefault="00C52977"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Avance</w:t>
      </w:r>
      <w:r w:rsidR="001D5381" w:rsidRPr="0025117B">
        <w:rPr>
          <w:rFonts w:ascii="Futura Std Book" w:eastAsia="Times New Roman" w:hAnsi="Futura Std Book" w:cs="Arial"/>
          <w:b/>
          <w:sz w:val="20"/>
          <w:szCs w:val="20"/>
          <w:lang w:eastAsia="ar-SA"/>
        </w:rPr>
        <w:t xml:space="preserve"> </w:t>
      </w:r>
      <w:r w:rsidR="001D5381" w:rsidRPr="0025117B">
        <w:rPr>
          <w:rFonts w:ascii="Futura Std Book" w:hAnsi="Futura Std Book" w:cs="Arial"/>
          <w:b/>
          <w:sz w:val="20"/>
          <w:szCs w:val="20"/>
          <w:lang w:val="es-ES"/>
        </w:rPr>
        <w:t>físico</w:t>
      </w:r>
      <w:r w:rsidRPr="0025117B">
        <w:rPr>
          <w:rFonts w:ascii="Futura Std Book" w:eastAsia="Times New Roman" w:hAnsi="Futura Std Book" w:cs="Arial"/>
          <w:b/>
          <w:sz w:val="20"/>
          <w:szCs w:val="20"/>
          <w:lang w:eastAsia="ar-SA"/>
        </w:rPr>
        <w:t xml:space="preserve">: </w:t>
      </w:r>
      <w:r w:rsidRPr="0025117B">
        <w:rPr>
          <w:rFonts w:ascii="Futura Std Book" w:eastAsia="Times New Roman" w:hAnsi="Futura Std Book" w:cs="Arial"/>
          <w:sz w:val="20"/>
          <w:szCs w:val="20"/>
          <w:lang w:eastAsia="ar-SA"/>
        </w:rPr>
        <w:t>100%</w:t>
      </w:r>
    </w:p>
    <w:p w14:paraId="55A4A2BB" w14:textId="77777777" w:rsidR="0094051E" w:rsidRPr="0025117B" w:rsidRDefault="0094051E"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Informe:</w:t>
      </w:r>
    </w:p>
    <w:p w14:paraId="2803C23E" w14:textId="77777777" w:rsidR="0025117B" w:rsidRPr="0025117B" w:rsidRDefault="0025117B" w:rsidP="0025117B">
      <w:pPr>
        <w:pStyle w:val="Prrafodelista"/>
        <w:numPr>
          <w:ilvl w:val="0"/>
          <w:numId w:val="32"/>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hAnsi="Futura Std Book"/>
          <w:sz w:val="20"/>
          <w:szCs w:val="20"/>
          <w:lang w:eastAsia="es-ES"/>
        </w:rPr>
        <w:t>Radicado el 31 de enero de 2013</w:t>
      </w:r>
    </w:p>
    <w:p w14:paraId="333F83FD" w14:textId="77777777" w:rsidR="0025117B" w:rsidRPr="0025117B" w:rsidRDefault="0025117B" w:rsidP="0025117B">
      <w:pPr>
        <w:pStyle w:val="Prrafodelista"/>
        <w:numPr>
          <w:ilvl w:val="0"/>
          <w:numId w:val="32"/>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hAnsi="Futura Std Book"/>
          <w:sz w:val="20"/>
          <w:szCs w:val="20"/>
          <w:lang w:eastAsia="es-ES"/>
        </w:rPr>
        <w:t>Aprobado en Comité Directivo del 19 de febrero de 2013</w:t>
      </w:r>
    </w:p>
    <w:p w14:paraId="26B754FB" w14:textId="77777777" w:rsidR="00AD387E" w:rsidRPr="0025117B" w:rsidRDefault="00AD387E" w:rsidP="001D7157">
      <w:pPr>
        <w:pStyle w:val="Prrafodelista"/>
        <w:numPr>
          <w:ilvl w:val="0"/>
          <w:numId w:val="32"/>
        </w:numPr>
        <w:tabs>
          <w:tab w:val="left" w:pos="284"/>
        </w:tabs>
        <w:spacing w:after="0" w:line="240" w:lineRule="auto"/>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Departamento</w:t>
      </w:r>
      <w:r w:rsidR="0056130C" w:rsidRPr="0025117B">
        <w:rPr>
          <w:rFonts w:ascii="Futura Std Book" w:eastAsia="Times New Roman" w:hAnsi="Futura Std Book" w:cs="Arial"/>
          <w:sz w:val="20"/>
          <w:szCs w:val="20"/>
          <w:lang w:eastAsia="ar-SA"/>
        </w:rPr>
        <w:t>s</w:t>
      </w:r>
      <w:r w:rsidRPr="0025117B">
        <w:rPr>
          <w:rFonts w:ascii="Futura Std Book" w:eastAsia="Times New Roman" w:hAnsi="Futura Std Book" w:cs="Arial"/>
          <w:sz w:val="20"/>
          <w:szCs w:val="20"/>
          <w:lang w:eastAsia="ar-SA"/>
        </w:rPr>
        <w:t xml:space="preserve"> de impacto: Atlántico; Bolívar; Caldas; Cauca; Cundinamarca; Magdalena; Meta; Norte De Santander; San </w:t>
      </w:r>
      <w:r w:rsidR="0056130C" w:rsidRPr="0025117B">
        <w:rPr>
          <w:rFonts w:ascii="Futura Std Book" w:eastAsia="Times New Roman" w:hAnsi="Futura Std Book" w:cs="Arial"/>
          <w:sz w:val="20"/>
          <w:szCs w:val="20"/>
          <w:lang w:eastAsia="ar-SA"/>
        </w:rPr>
        <w:t>Andrés</w:t>
      </w:r>
      <w:r w:rsidRPr="0025117B">
        <w:rPr>
          <w:rFonts w:ascii="Futura Std Book" w:eastAsia="Times New Roman" w:hAnsi="Futura Std Book" w:cs="Arial"/>
          <w:sz w:val="20"/>
          <w:szCs w:val="20"/>
          <w:lang w:eastAsia="ar-SA"/>
        </w:rPr>
        <w:t>; Santander; Tolima; Valle Del Cauca</w:t>
      </w:r>
    </w:p>
    <w:p w14:paraId="6243F361" w14:textId="77777777" w:rsidR="00AD387E" w:rsidRPr="0025117B" w:rsidRDefault="00AD387E" w:rsidP="001D7157">
      <w:pPr>
        <w:pStyle w:val="Prrafodelista"/>
        <w:numPr>
          <w:ilvl w:val="0"/>
          <w:numId w:val="32"/>
        </w:numPr>
        <w:tabs>
          <w:tab w:val="left" w:pos="284"/>
        </w:tabs>
        <w:spacing w:after="0" w:line="240" w:lineRule="auto"/>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Se elaboraron formularios para realizar la encuesta para efectuar el estudio sobre Operación de Restaurante en Colombia; se elaboró el estudio de indicadores de gestión de restaurantes individuales y de cadena; se dictaron 12 conferencias para socializar el estudio de Operación de Restaurantes en Colombia</w:t>
      </w:r>
      <w:r w:rsidR="00157E29" w:rsidRPr="0025117B">
        <w:rPr>
          <w:rFonts w:ascii="Futura Std Book" w:eastAsia="Times New Roman" w:hAnsi="Futura Std Book" w:cs="Arial"/>
          <w:sz w:val="20"/>
          <w:szCs w:val="20"/>
          <w:lang w:eastAsia="ar-SA"/>
        </w:rPr>
        <w:t>.</w:t>
      </w:r>
    </w:p>
    <w:p w14:paraId="63DCB40A" w14:textId="77777777" w:rsidR="0094051E" w:rsidRPr="0025117B" w:rsidRDefault="0094051E" w:rsidP="001D7157">
      <w:pPr>
        <w:pStyle w:val="Prrafodelista"/>
        <w:numPr>
          <w:ilvl w:val="0"/>
          <w:numId w:val="30"/>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5117B">
        <w:rPr>
          <w:rFonts w:ascii="Futura Std Book" w:eastAsia="Batang" w:hAnsi="Futura Std Book" w:cs="Arial"/>
          <w:b/>
          <w:sz w:val="20"/>
          <w:szCs w:val="20"/>
        </w:rPr>
        <w:t xml:space="preserve">FNTP-045-2013 Estructuración del producto turístico para el Paisaje Cultural </w:t>
      </w:r>
      <w:r w:rsidR="00AA7B77" w:rsidRPr="0025117B">
        <w:rPr>
          <w:rFonts w:ascii="Futura Std Book" w:eastAsia="Batang" w:hAnsi="Futura Std Book" w:cs="Arial"/>
          <w:b/>
          <w:sz w:val="20"/>
          <w:szCs w:val="20"/>
        </w:rPr>
        <w:t xml:space="preserve">del Eje </w:t>
      </w:r>
      <w:r w:rsidRPr="0025117B">
        <w:rPr>
          <w:rFonts w:ascii="Futura Std Book" w:eastAsia="Batang" w:hAnsi="Futura Std Book" w:cs="Arial"/>
          <w:b/>
          <w:sz w:val="20"/>
          <w:szCs w:val="20"/>
        </w:rPr>
        <w:t>Cafetero</w:t>
      </w:r>
    </w:p>
    <w:p w14:paraId="24F3E1BD" w14:textId="77777777" w:rsidR="0094051E" w:rsidRPr="0025117B" w:rsidRDefault="0094051E"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lastRenderedPageBreak/>
        <w:t xml:space="preserve">Proponente: </w:t>
      </w:r>
      <w:r w:rsidRPr="0025117B">
        <w:rPr>
          <w:rFonts w:ascii="Futura Std Book" w:eastAsia="Batang" w:hAnsi="Futura Std Book" w:cs="Arial"/>
          <w:sz w:val="20"/>
          <w:szCs w:val="20"/>
        </w:rPr>
        <w:t>MinCIT</w:t>
      </w:r>
    </w:p>
    <w:p w14:paraId="3B27DE09" w14:textId="77777777" w:rsidR="0094051E" w:rsidRPr="0025117B" w:rsidRDefault="0094051E"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Valor: </w:t>
      </w:r>
      <w:r w:rsidRPr="0025117B">
        <w:rPr>
          <w:rFonts w:ascii="Futura Std Book" w:eastAsia="Batang" w:hAnsi="Futura Std Book" w:cs="Arial"/>
          <w:sz w:val="20"/>
          <w:szCs w:val="20"/>
        </w:rPr>
        <w:t>$946.941.360 (aproximado $236.735.340 para el departamento)</w:t>
      </w:r>
    </w:p>
    <w:p w14:paraId="037DD8F6" w14:textId="77777777" w:rsidR="0094051E" w:rsidRPr="0025117B" w:rsidRDefault="0094051E" w:rsidP="001D7157">
      <w:pPr>
        <w:tabs>
          <w:tab w:val="left" w:pos="284"/>
        </w:tabs>
        <w:spacing w:after="0" w:line="240" w:lineRule="auto"/>
        <w:contextualSpacing/>
        <w:jc w:val="both"/>
        <w:rPr>
          <w:rFonts w:ascii="Futura Std Book" w:eastAsia="Batang" w:hAnsi="Futura Std Book" w:cs="Arial"/>
          <w:sz w:val="20"/>
          <w:szCs w:val="20"/>
        </w:rPr>
      </w:pPr>
      <w:r w:rsidRPr="0025117B">
        <w:rPr>
          <w:rFonts w:ascii="Futura Std Book" w:eastAsia="Times New Roman" w:hAnsi="Futura Std Book" w:cs="Arial"/>
          <w:b/>
          <w:sz w:val="20"/>
          <w:szCs w:val="20"/>
          <w:lang w:eastAsia="ar-SA"/>
        </w:rPr>
        <w:t xml:space="preserve">Objetivo: </w:t>
      </w:r>
      <w:r w:rsidRPr="0025117B">
        <w:rPr>
          <w:rFonts w:ascii="Futura Std Book" w:eastAsia="Batang" w:hAnsi="Futura Std Book" w:cs="Arial"/>
          <w:sz w:val="20"/>
          <w:szCs w:val="20"/>
        </w:rPr>
        <w:t>Estructurar el producto turístico del Paisaje Cultural Cafetero, enmarcado en las potencialidades, oportunidades y ventajas comparativas de los 4 departamentos.</w:t>
      </w:r>
    </w:p>
    <w:p w14:paraId="0DF9191B" w14:textId="77777777" w:rsidR="0094051E" w:rsidRPr="0025117B" w:rsidRDefault="0094051E" w:rsidP="001D7157">
      <w:pPr>
        <w:tabs>
          <w:tab w:val="left" w:pos="284"/>
        </w:tabs>
        <w:spacing w:after="0" w:line="240" w:lineRule="auto"/>
        <w:contextualSpacing/>
        <w:jc w:val="both"/>
        <w:rPr>
          <w:rFonts w:ascii="Futura Std Book" w:eastAsia="Batang" w:hAnsi="Futura Std Book" w:cs="Arial"/>
          <w:b/>
          <w:sz w:val="20"/>
          <w:szCs w:val="20"/>
        </w:rPr>
      </w:pPr>
      <w:r w:rsidRPr="0025117B">
        <w:rPr>
          <w:rFonts w:ascii="Futura Std Book" w:eastAsia="Batang" w:hAnsi="Futura Std Book" w:cs="Arial"/>
          <w:b/>
          <w:sz w:val="20"/>
          <w:szCs w:val="20"/>
        </w:rPr>
        <w:t xml:space="preserve">Inicio </w:t>
      </w:r>
      <w:r w:rsidRPr="0025117B">
        <w:rPr>
          <w:rFonts w:ascii="Futura Std Book" w:eastAsia="Times New Roman" w:hAnsi="Futura Std Book" w:cs="Arial"/>
          <w:sz w:val="20"/>
          <w:szCs w:val="20"/>
          <w:lang w:eastAsia="ar-SA"/>
        </w:rPr>
        <w:t>15 de agosto de 2013</w:t>
      </w:r>
    </w:p>
    <w:p w14:paraId="2844DC14" w14:textId="77777777" w:rsidR="0094051E" w:rsidRPr="0025117B" w:rsidRDefault="0094051E"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Batang" w:hAnsi="Futura Std Book" w:cs="Arial"/>
          <w:b/>
          <w:sz w:val="20"/>
          <w:szCs w:val="20"/>
        </w:rPr>
        <w:t xml:space="preserve">Terminación </w:t>
      </w:r>
      <w:r w:rsidR="009E3716" w:rsidRPr="0025117B">
        <w:rPr>
          <w:rFonts w:ascii="Futura Std Book" w:eastAsia="Times New Roman" w:hAnsi="Futura Std Book" w:cs="Arial"/>
          <w:sz w:val="20"/>
          <w:szCs w:val="20"/>
          <w:lang w:eastAsia="ar-SA"/>
        </w:rPr>
        <w:t>14 de abril de 2014</w:t>
      </w:r>
    </w:p>
    <w:p w14:paraId="74BBB8BD" w14:textId="77777777" w:rsidR="0094051E" w:rsidRPr="0025117B" w:rsidRDefault="0094051E"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Estado:</w:t>
      </w:r>
      <w:r w:rsidRPr="0025117B">
        <w:rPr>
          <w:rFonts w:ascii="Futura Std Book" w:eastAsia="Times New Roman" w:hAnsi="Futura Std Book" w:cs="Arial"/>
          <w:sz w:val="20"/>
          <w:szCs w:val="20"/>
          <w:lang w:eastAsia="ar-SA"/>
        </w:rPr>
        <w:t xml:space="preserve"> Liberado </w:t>
      </w:r>
    </w:p>
    <w:p w14:paraId="60AB23D1" w14:textId="77777777" w:rsidR="0094051E" w:rsidRPr="0025117B" w:rsidRDefault="0094051E"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Avance</w:t>
      </w:r>
      <w:r w:rsidR="001D5381" w:rsidRPr="0025117B">
        <w:rPr>
          <w:rFonts w:ascii="Futura Std Book" w:eastAsia="Times New Roman" w:hAnsi="Futura Std Book" w:cs="Arial"/>
          <w:b/>
          <w:sz w:val="20"/>
          <w:szCs w:val="20"/>
          <w:lang w:eastAsia="ar-SA"/>
        </w:rPr>
        <w:t xml:space="preserve"> </w:t>
      </w:r>
      <w:r w:rsidR="001D5381" w:rsidRPr="0025117B">
        <w:rPr>
          <w:rFonts w:ascii="Futura Std Book" w:hAnsi="Futura Std Book" w:cs="Arial"/>
          <w:b/>
          <w:sz w:val="20"/>
          <w:szCs w:val="20"/>
          <w:lang w:val="es-ES"/>
        </w:rPr>
        <w:t>físico:</w:t>
      </w:r>
      <w:r w:rsidRPr="0025117B">
        <w:rPr>
          <w:rFonts w:ascii="Futura Std Book" w:eastAsia="Times New Roman" w:hAnsi="Futura Std Book" w:cs="Arial"/>
          <w:b/>
          <w:sz w:val="20"/>
          <w:szCs w:val="20"/>
          <w:lang w:eastAsia="ar-SA"/>
        </w:rPr>
        <w:t xml:space="preserve"> </w:t>
      </w:r>
      <w:r w:rsidRPr="0025117B">
        <w:rPr>
          <w:rFonts w:ascii="Futura Std Book" w:eastAsia="Times New Roman" w:hAnsi="Futura Std Book" w:cs="Arial"/>
          <w:sz w:val="20"/>
          <w:szCs w:val="20"/>
          <w:lang w:eastAsia="ar-SA"/>
        </w:rPr>
        <w:t>100%</w:t>
      </w:r>
    </w:p>
    <w:p w14:paraId="2089FE31" w14:textId="77777777" w:rsidR="0094051E" w:rsidRPr="0025117B" w:rsidRDefault="0094051E"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Informe:</w:t>
      </w:r>
    </w:p>
    <w:p w14:paraId="68E95B8A" w14:textId="77777777" w:rsidR="0025117B" w:rsidRPr="0025117B" w:rsidRDefault="0025117B" w:rsidP="0025117B">
      <w:pPr>
        <w:pStyle w:val="Prrafodelista"/>
        <w:numPr>
          <w:ilvl w:val="0"/>
          <w:numId w:val="33"/>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hAnsi="Futura Std Book"/>
          <w:sz w:val="20"/>
          <w:szCs w:val="20"/>
          <w:lang w:eastAsia="es-ES"/>
        </w:rPr>
        <w:t>Radicado el 12 de febrero de 2013</w:t>
      </w:r>
      <w:r w:rsidRPr="0025117B">
        <w:rPr>
          <w:rFonts w:ascii="Futura Std Book" w:eastAsia="Times New Roman" w:hAnsi="Futura Std Book" w:cs="Arial"/>
          <w:sz w:val="20"/>
          <w:szCs w:val="20"/>
          <w:lang w:eastAsia="ar-SA"/>
        </w:rPr>
        <w:t>.</w:t>
      </w:r>
    </w:p>
    <w:p w14:paraId="5B69B0BF" w14:textId="77777777" w:rsidR="0025117B" w:rsidRPr="0025117B" w:rsidRDefault="0025117B" w:rsidP="0025117B">
      <w:pPr>
        <w:pStyle w:val="Prrafodelista"/>
        <w:numPr>
          <w:ilvl w:val="0"/>
          <w:numId w:val="33"/>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hAnsi="Futura Std Book"/>
          <w:sz w:val="20"/>
          <w:szCs w:val="20"/>
          <w:lang w:eastAsia="es-ES"/>
        </w:rPr>
        <w:t>Aprobado en Comité Directivo del 14 de febrero de 2013</w:t>
      </w:r>
    </w:p>
    <w:p w14:paraId="00AE73A5" w14:textId="77777777" w:rsidR="007E5635" w:rsidRPr="0025117B" w:rsidRDefault="007E5635" w:rsidP="001D7157">
      <w:pPr>
        <w:pStyle w:val="Prrafodelista"/>
        <w:numPr>
          <w:ilvl w:val="0"/>
          <w:numId w:val="33"/>
        </w:numPr>
        <w:tabs>
          <w:tab w:val="left" w:pos="284"/>
        </w:tabs>
        <w:spacing w:after="0" w:line="240" w:lineRule="auto"/>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Departamentos</w:t>
      </w:r>
      <w:r w:rsidR="0056130C" w:rsidRPr="0025117B">
        <w:rPr>
          <w:rFonts w:ascii="Futura Std Book" w:eastAsia="Times New Roman" w:hAnsi="Futura Std Book" w:cs="Arial"/>
          <w:sz w:val="20"/>
          <w:szCs w:val="20"/>
          <w:lang w:eastAsia="ar-SA"/>
        </w:rPr>
        <w:t xml:space="preserve"> de impacto</w:t>
      </w:r>
      <w:r w:rsidRPr="0025117B">
        <w:rPr>
          <w:rFonts w:ascii="Futura Std Book" w:eastAsia="Times New Roman" w:hAnsi="Futura Std Book" w:cs="Arial"/>
          <w:sz w:val="20"/>
          <w:szCs w:val="20"/>
          <w:lang w:eastAsia="ar-SA"/>
        </w:rPr>
        <w:t>: Caldas; Quindío; Risaralda; Valle Del Cauca</w:t>
      </w:r>
    </w:p>
    <w:p w14:paraId="3F9735C4" w14:textId="55FFF0C7" w:rsidR="0094051E" w:rsidRPr="0025117B" w:rsidRDefault="0094051E" w:rsidP="001D7157">
      <w:pPr>
        <w:pStyle w:val="Prrafodelista"/>
        <w:numPr>
          <w:ilvl w:val="0"/>
          <w:numId w:val="33"/>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El contratista fue Unión Temporal Índices - THR</w:t>
      </w:r>
      <w:r w:rsidR="006A6C2A">
        <w:rPr>
          <w:rFonts w:ascii="Futura Std Book" w:eastAsia="Times New Roman" w:hAnsi="Futura Std Book" w:cs="Arial"/>
          <w:sz w:val="20"/>
          <w:szCs w:val="20"/>
          <w:lang w:eastAsia="ar-SA"/>
        </w:rPr>
        <w:t xml:space="preserve"> y se hizo entrega del diseño de producto turístico del PCC</w:t>
      </w:r>
    </w:p>
    <w:p w14:paraId="26F67C38" w14:textId="77777777" w:rsidR="0094051E" w:rsidRPr="0025117B" w:rsidRDefault="0094051E" w:rsidP="001D7157">
      <w:pPr>
        <w:pStyle w:val="Prrafodelista"/>
        <w:numPr>
          <w:ilvl w:val="0"/>
          <w:numId w:val="30"/>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5117B">
        <w:rPr>
          <w:rFonts w:ascii="Futura Std Book" w:hAnsi="Futura Std Book" w:cstheme="minorHAnsi"/>
          <w:b/>
          <w:sz w:val="20"/>
          <w:szCs w:val="20"/>
        </w:rPr>
        <w:t>FNTP-055-2013 V encuentro Acolap "La gerencia integral del entretenimiento; hacia un mode</w:t>
      </w:r>
      <w:r w:rsidR="00935016" w:rsidRPr="0025117B">
        <w:rPr>
          <w:rFonts w:ascii="Futura Std Book" w:hAnsi="Futura Std Book" w:cstheme="minorHAnsi"/>
          <w:b/>
          <w:sz w:val="20"/>
          <w:szCs w:val="20"/>
        </w:rPr>
        <w:t>lo de competitividad turística"</w:t>
      </w:r>
    </w:p>
    <w:p w14:paraId="59083161" w14:textId="77777777" w:rsidR="0094051E" w:rsidRPr="0025117B" w:rsidRDefault="0094051E"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 xml:space="preserve">Proponente: </w:t>
      </w:r>
      <w:r w:rsidRPr="0025117B">
        <w:rPr>
          <w:rFonts w:ascii="Futura Std Book" w:hAnsi="Futura Std Book" w:cstheme="minorHAnsi"/>
          <w:sz w:val="20"/>
          <w:szCs w:val="20"/>
        </w:rPr>
        <w:t>Acolap</w:t>
      </w:r>
    </w:p>
    <w:p w14:paraId="2A5B498E" w14:textId="77777777" w:rsidR="0094051E" w:rsidRPr="0025117B" w:rsidRDefault="0094051E"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Valor: </w:t>
      </w:r>
      <w:r w:rsidRPr="0025117B">
        <w:rPr>
          <w:rFonts w:ascii="Futura Std Book" w:hAnsi="Futura Std Book" w:cstheme="minorHAnsi"/>
          <w:sz w:val="20"/>
          <w:szCs w:val="20"/>
        </w:rPr>
        <w:t>$115.932.080 (Fontur $92.090.080; contrapartida: $23.842.000) (aproximado $</w:t>
      </w:r>
      <w:r w:rsidRPr="0025117B">
        <w:rPr>
          <w:rFonts w:ascii="Futura Std Book" w:hAnsi="Futura Std Book"/>
          <w:sz w:val="20"/>
          <w:szCs w:val="20"/>
        </w:rPr>
        <w:t xml:space="preserve"> </w:t>
      </w:r>
      <w:r w:rsidRPr="0025117B">
        <w:rPr>
          <w:rFonts w:ascii="Futura Std Book" w:hAnsi="Futura Std Book" w:cstheme="minorHAnsi"/>
          <w:sz w:val="20"/>
          <w:szCs w:val="20"/>
        </w:rPr>
        <w:t>5.417.064 para el departamento)</w:t>
      </w:r>
    </w:p>
    <w:p w14:paraId="0B2194F8" w14:textId="77777777" w:rsidR="0094051E" w:rsidRPr="0025117B" w:rsidRDefault="0094051E" w:rsidP="001D7157">
      <w:pPr>
        <w:tabs>
          <w:tab w:val="left" w:pos="284"/>
        </w:tabs>
        <w:spacing w:after="0" w:line="240" w:lineRule="auto"/>
        <w:contextualSpacing/>
        <w:jc w:val="both"/>
        <w:rPr>
          <w:rFonts w:ascii="Futura Std Book" w:hAnsi="Futura Std Book" w:cstheme="minorHAnsi"/>
          <w:sz w:val="20"/>
          <w:szCs w:val="20"/>
        </w:rPr>
      </w:pPr>
      <w:r w:rsidRPr="0025117B">
        <w:rPr>
          <w:rFonts w:ascii="Futura Std Book" w:eastAsia="Times New Roman" w:hAnsi="Futura Std Book" w:cs="Arial"/>
          <w:b/>
          <w:sz w:val="20"/>
          <w:szCs w:val="20"/>
          <w:lang w:eastAsia="ar-SA"/>
        </w:rPr>
        <w:t xml:space="preserve">Objetivo: </w:t>
      </w:r>
      <w:r w:rsidRPr="0025117B">
        <w:rPr>
          <w:rFonts w:ascii="Futura Std Book" w:hAnsi="Futura Std Book" w:cstheme="minorHAnsi"/>
          <w:sz w:val="20"/>
          <w:szCs w:val="20"/>
        </w:rPr>
        <w:t>Realizar el V Encuentro Acolap, bajo el lema "La gerencia integral del entretenimiento, hacia un modelo de competitividad turística”.</w:t>
      </w:r>
    </w:p>
    <w:p w14:paraId="225CB368" w14:textId="77777777" w:rsidR="0094051E" w:rsidRPr="0025117B" w:rsidRDefault="0094051E" w:rsidP="001D7157">
      <w:pPr>
        <w:tabs>
          <w:tab w:val="left" w:pos="284"/>
        </w:tabs>
        <w:spacing w:after="0" w:line="240" w:lineRule="auto"/>
        <w:contextualSpacing/>
        <w:jc w:val="both"/>
        <w:rPr>
          <w:rFonts w:ascii="Futura Std Book" w:hAnsi="Futura Std Book" w:cstheme="minorHAnsi"/>
          <w:b/>
          <w:sz w:val="20"/>
          <w:szCs w:val="20"/>
        </w:rPr>
      </w:pPr>
      <w:r w:rsidRPr="0025117B">
        <w:rPr>
          <w:rFonts w:ascii="Futura Std Book" w:hAnsi="Futura Std Book" w:cstheme="minorHAnsi"/>
          <w:b/>
          <w:sz w:val="20"/>
          <w:szCs w:val="20"/>
        </w:rPr>
        <w:t xml:space="preserve">Inicio </w:t>
      </w:r>
      <w:r w:rsidRPr="0025117B">
        <w:rPr>
          <w:rFonts w:ascii="Futura Std Book" w:eastAsia="Times New Roman" w:hAnsi="Futura Std Book" w:cs="Arial"/>
          <w:sz w:val="20"/>
          <w:szCs w:val="20"/>
          <w:lang w:eastAsia="ar-SA"/>
        </w:rPr>
        <w:t>15 de mayo de 2013</w:t>
      </w:r>
    </w:p>
    <w:p w14:paraId="595B50EE" w14:textId="77777777" w:rsidR="0094051E" w:rsidRPr="0025117B" w:rsidRDefault="0094051E"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hAnsi="Futura Std Book" w:cstheme="minorHAnsi"/>
          <w:b/>
          <w:sz w:val="20"/>
          <w:szCs w:val="20"/>
        </w:rPr>
        <w:t xml:space="preserve">Terminación </w:t>
      </w:r>
      <w:r w:rsidRPr="0025117B">
        <w:rPr>
          <w:rFonts w:ascii="Futura Std Book" w:eastAsia="Times New Roman" w:hAnsi="Futura Std Book" w:cs="Arial"/>
          <w:sz w:val="20"/>
          <w:szCs w:val="20"/>
          <w:lang w:eastAsia="ar-SA"/>
        </w:rPr>
        <w:t>14 de junio de 2013</w:t>
      </w:r>
    </w:p>
    <w:p w14:paraId="1F3CA47D" w14:textId="77777777" w:rsidR="0094051E" w:rsidRPr="0025117B" w:rsidRDefault="0094051E"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Estado:</w:t>
      </w:r>
      <w:r w:rsidRPr="0025117B">
        <w:rPr>
          <w:rFonts w:ascii="Futura Std Book" w:eastAsia="Times New Roman" w:hAnsi="Futura Std Book" w:cs="Arial"/>
          <w:sz w:val="20"/>
          <w:szCs w:val="20"/>
          <w:lang w:eastAsia="ar-SA"/>
        </w:rPr>
        <w:t xml:space="preserve"> Liberado </w:t>
      </w:r>
    </w:p>
    <w:p w14:paraId="747F03B5" w14:textId="77777777" w:rsidR="0094051E" w:rsidRPr="0025117B" w:rsidRDefault="0094051E"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Avance </w:t>
      </w:r>
      <w:r w:rsidR="001D5381" w:rsidRPr="0025117B">
        <w:rPr>
          <w:rFonts w:ascii="Futura Std Book" w:hAnsi="Futura Std Book" w:cs="Arial"/>
          <w:b/>
          <w:sz w:val="20"/>
          <w:szCs w:val="20"/>
          <w:lang w:val="es-ES"/>
        </w:rPr>
        <w:t>físico</w:t>
      </w:r>
      <w:r w:rsidR="00413B54" w:rsidRPr="0025117B">
        <w:rPr>
          <w:rFonts w:ascii="Futura Std Book" w:hAnsi="Futura Std Book" w:cs="Arial"/>
          <w:b/>
          <w:sz w:val="20"/>
          <w:szCs w:val="20"/>
          <w:lang w:val="es-ES"/>
        </w:rPr>
        <w:t>:</w:t>
      </w:r>
      <w:r w:rsidR="0025117B" w:rsidRPr="0025117B">
        <w:rPr>
          <w:rFonts w:ascii="Futura Std Book" w:hAnsi="Futura Std Book" w:cs="Arial"/>
          <w:b/>
          <w:sz w:val="20"/>
          <w:szCs w:val="20"/>
          <w:lang w:val="es-ES"/>
        </w:rPr>
        <w:t xml:space="preserve"> </w:t>
      </w:r>
      <w:r w:rsidRPr="0025117B">
        <w:rPr>
          <w:rFonts w:ascii="Futura Std Book" w:eastAsia="Times New Roman" w:hAnsi="Futura Std Book" w:cs="Arial"/>
          <w:sz w:val="20"/>
          <w:szCs w:val="20"/>
          <w:lang w:eastAsia="ar-SA"/>
        </w:rPr>
        <w:t>100%</w:t>
      </w:r>
    </w:p>
    <w:p w14:paraId="47BE2EB7" w14:textId="77777777" w:rsidR="0094051E" w:rsidRPr="0025117B" w:rsidRDefault="0094051E"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Informe:</w:t>
      </w:r>
    </w:p>
    <w:p w14:paraId="6612F4F9" w14:textId="77777777" w:rsidR="0025117B" w:rsidRPr="0025117B" w:rsidRDefault="0025117B" w:rsidP="0025117B">
      <w:pPr>
        <w:numPr>
          <w:ilvl w:val="0"/>
          <w:numId w:val="34"/>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25117B">
        <w:rPr>
          <w:rFonts w:ascii="Futura Std Book" w:hAnsi="Futura Std Book"/>
          <w:sz w:val="20"/>
          <w:szCs w:val="20"/>
          <w:lang w:eastAsia="es-ES"/>
        </w:rPr>
        <w:t>Radicado el 4 de marzo de 2013</w:t>
      </w:r>
    </w:p>
    <w:p w14:paraId="004CF424" w14:textId="77777777" w:rsidR="0025117B" w:rsidRPr="0025117B" w:rsidRDefault="0025117B" w:rsidP="0025117B">
      <w:pPr>
        <w:numPr>
          <w:ilvl w:val="0"/>
          <w:numId w:val="34"/>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25117B">
        <w:rPr>
          <w:rFonts w:ascii="Futura Std Book" w:hAnsi="Futura Std Book"/>
          <w:sz w:val="20"/>
          <w:szCs w:val="20"/>
          <w:lang w:eastAsia="es-ES"/>
        </w:rPr>
        <w:t>Aprobado en Comité Directivo del 16 de abril de 2013</w:t>
      </w:r>
    </w:p>
    <w:p w14:paraId="233EA9F9" w14:textId="77777777" w:rsidR="00923133" w:rsidRPr="0025117B" w:rsidRDefault="00923133" w:rsidP="001D7157">
      <w:pPr>
        <w:numPr>
          <w:ilvl w:val="0"/>
          <w:numId w:val="34"/>
        </w:num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 xml:space="preserve">Departamentos </w:t>
      </w:r>
      <w:r w:rsidR="00526D32" w:rsidRPr="0025117B">
        <w:rPr>
          <w:rFonts w:ascii="Futura Std Book" w:eastAsia="Times New Roman" w:hAnsi="Futura Std Book" w:cs="Arial"/>
          <w:sz w:val="20"/>
          <w:szCs w:val="20"/>
          <w:lang w:eastAsia="ar-SA"/>
        </w:rPr>
        <w:t>de impacto</w:t>
      </w:r>
      <w:r w:rsidRPr="0025117B">
        <w:rPr>
          <w:rFonts w:ascii="Futura Std Book" w:eastAsia="Times New Roman" w:hAnsi="Futura Std Book" w:cs="Arial"/>
          <w:sz w:val="20"/>
          <w:szCs w:val="20"/>
          <w:lang w:eastAsia="ar-SA"/>
        </w:rPr>
        <w:t xml:space="preserve">: Amazonas; Antioquia; Atlántico; Bolívar; Boyacá; Caldas; Choco; Cundinamarca; Huila; La Guajira; Meta; Nariño; Quindío; Risaralda; Santander; Tolima; Valle Del Cauca </w:t>
      </w:r>
    </w:p>
    <w:p w14:paraId="360B8555" w14:textId="77777777" w:rsidR="00B15CA5" w:rsidRPr="0025117B" w:rsidRDefault="0094051E" w:rsidP="001D7157">
      <w:pPr>
        <w:numPr>
          <w:ilvl w:val="0"/>
          <w:numId w:val="34"/>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25117B">
        <w:rPr>
          <w:rFonts w:ascii="Futura Std Book" w:hAnsi="Futura Std Book" w:cstheme="minorHAnsi"/>
          <w:sz w:val="20"/>
          <w:szCs w:val="20"/>
        </w:rPr>
        <w:t>Se desarrolló durante los días 29, 30 y 31 de mayo del 2013 en el salón protocolo del recinto ferial de Corferias de la ciudad de Bogotá, participaron 400 empresarios del sector turístico capacitados.</w:t>
      </w:r>
    </w:p>
    <w:p w14:paraId="7306E7DD" w14:textId="77777777" w:rsidR="00351726" w:rsidRPr="0025117B" w:rsidRDefault="00351726" w:rsidP="001D7157">
      <w:pPr>
        <w:pStyle w:val="Prrafodelista"/>
        <w:numPr>
          <w:ilvl w:val="0"/>
          <w:numId w:val="30"/>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5117B">
        <w:rPr>
          <w:rFonts w:ascii="Futura Std Book" w:hAnsi="Futura Std Book" w:cstheme="minorHAnsi"/>
          <w:b/>
          <w:sz w:val="20"/>
          <w:szCs w:val="20"/>
        </w:rPr>
        <w:t xml:space="preserve">FNTP-074-2013 Capacitación en turismo de avistamiento </w:t>
      </w:r>
      <w:r w:rsidR="0025117B" w:rsidRPr="0025117B">
        <w:rPr>
          <w:rFonts w:ascii="Futura Std Book" w:hAnsi="Futura Std Book" w:cstheme="minorHAnsi"/>
          <w:b/>
          <w:sz w:val="20"/>
          <w:szCs w:val="20"/>
        </w:rPr>
        <w:t>de aves para Agencias de Viajes</w:t>
      </w:r>
    </w:p>
    <w:p w14:paraId="6AFA0F41" w14:textId="77777777" w:rsidR="00351726" w:rsidRPr="0025117B" w:rsidRDefault="00351726"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 xml:space="preserve">Proponente: </w:t>
      </w:r>
      <w:r w:rsidRPr="0025117B">
        <w:rPr>
          <w:rFonts w:ascii="Futura Std Book" w:hAnsi="Futura Std Book" w:cstheme="minorHAnsi"/>
          <w:sz w:val="20"/>
          <w:szCs w:val="20"/>
        </w:rPr>
        <w:t>Anato</w:t>
      </w:r>
    </w:p>
    <w:p w14:paraId="16282820" w14:textId="77777777" w:rsidR="00351726" w:rsidRPr="0025117B" w:rsidRDefault="00351726" w:rsidP="001D7157">
      <w:pPr>
        <w:tabs>
          <w:tab w:val="left" w:pos="284"/>
        </w:tabs>
        <w:spacing w:after="0" w:line="240" w:lineRule="auto"/>
        <w:contextualSpacing/>
        <w:jc w:val="both"/>
        <w:rPr>
          <w:rFonts w:ascii="Futura Std Book" w:hAnsi="Futura Std Book" w:cstheme="minorHAnsi"/>
          <w:sz w:val="20"/>
          <w:szCs w:val="20"/>
        </w:rPr>
      </w:pPr>
      <w:r w:rsidRPr="0025117B">
        <w:rPr>
          <w:rFonts w:ascii="Futura Std Book" w:eastAsia="Times New Roman" w:hAnsi="Futura Std Book" w:cs="Arial"/>
          <w:b/>
          <w:sz w:val="20"/>
          <w:szCs w:val="20"/>
          <w:lang w:eastAsia="ar-SA"/>
        </w:rPr>
        <w:t xml:space="preserve">Valor: </w:t>
      </w:r>
      <w:r w:rsidRPr="0025117B">
        <w:rPr>
          <w:rFonts w:ascii="Futura Std Book" w:hAnsi="Futura Std Book" w:cstheme="minorHAnsi"/>
          <w:sz w:val="20"/>
          <w:szCs w:val="20"/>
        </w:rPr>
        <w:t>$63.237.000 (Fontur $47.645.700; contrapartida: $15.591.300) (aproximado $5.955.711 para el departamento)</w:t>
      </w:r>
    </w:p>
    <w:p w14:paraId="1D9822AD" w14:textId="77777777" w:rsidR="00351726" w:rsidRPr="0025117B" w:rsidRDefault="00351726" w:rsidP="001D7157">
      <w:pPr>
        <w:tabs>
          <w:tab w:val="left" w:pos="284"/>
        </w:tabs>
        <w:spacing w:after="0" w:line="240" w:lineRule="auto"/>
        <w:contextualSpacing/>
        <w:jc w:val="both"/>
        <w:rPr>
          <w:rFonts w:ascii="Futura Std Book" w:hAnsi="Futura Std Book" w:cstheme="minorHAnsi"/>
          <w:sz w:val="20"/>
          <w:szCs w:val="20"/>
        </w:rPr>
      </w:pPr>
      <w:r w:rsidRPr="0025117B">
        <w:rPr>
          <w:rFonts w:ascii="Futura Std Book" w:eastAsia="Times New Roman" w:hAnsi="Futura Std Book" w:cs="Arial"/>
          <w:b/>
          <w:sz w:val="20"/>
          <w:szCs w:val="20"/>
          <w:lang w:eastAsia="ar-SA"/>
        </w:rPr>
        <w:t xml:space="preserve">Objetivo: </w:t>
      </w:r>
      <w:r w:rsidRPr="0025117B">
        <w:rPr>
          <w:rFonts w:ascii="Futura Std Book" w:hAnsi="Futura Std Book" w:cstheme="minorHAnsi"/>
          <w:sz w:val="20"/>
          <w:szCs w:val="20"/>
        </w:rPr>
        <w:t>Capacitar agencias de viajes de diferentes regiones del país brindándoles el conocimiento y las herramientas necesarias para que ofrezcan entre sus paquetes el producto de avistamiento</w:t>
      </w:r>
    </w:p>
    <w:p w14:paraId="70771286" w14:textId="77777777" w:rsidR="00351726" w:rsidRPr="0025117B" w:rsidRDefault="00351726" w:rsidP="001D7157">
      <w:pPr>
        <w:tabs>
          <w:tab w:val="left" w:pos="284"/>
        </w:tabs>
        <w:spacing w:after="0" w:line="240" w:lineRule="auto"/>
        <w:contextualSpacing/>
        <w:jc w:val="both"/>
        <w:rPr>
          <w:rFonts w:ascii="Futura Std Book" w:hAnsi="Futura Std Book" w:cstheme="minorHAnsi"/>
          <w:b/>
          <w:sz w:val="20"/>
          <w:szCs w:val="20"/>
        </w:rPr>
      </w:pPr>
      <w:r w:rsidRPr="0025117B">
        <w:rPr>
          <w:rFonts w:ascii="Futura Std Book" w:hAnsi="Futura Std Book" w:cstheme="minorHAnsi"/>
          <w:b/>
          <w:sz w:val="20"/>
          <w:szCs w:val="20"/>
        </w:rPr>
        <w:t xml:space="preserve">Inicio </w:t>
      </w:r>
      <w:r w:rsidRPr="0025117B">
        <w:rPr>
          <w:rFonts w:ascii="Futura Std Book" w:eastAsia="Times New Roman" w:hAnsi="Futura Std Book" w:cs="Arial"/>
          <w:sz w:val="20"/>
          <w:szCs w:val="20"/>
          <w:lang w:eastAsia="ar-SA"/>
        </w:rPr>
        <w:t>23 de noviembre de 2013</w:t>
      </w:r>
    </w:p>
    <w:p w14:paraId="230E8A0E" w14:textId="77777777" w:rsidR="00351726" w:rsidRPr="0025117B" w:rsidRDefault="00351726"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hAnsi="Futura Std Book" w:cstheme="minorHAnsi"/>
          <w:b/>
          <w:sz w:val="20"/>
          <w:szCs w:val="20"/>
        </w:rPr>
        <w:t xml:space="preserve">Terminación </w:t>
      </w:r>
      <w:r w:rsidRPr="0025117B">
        <w:rPr>
          <w:rFonts w:ascii="Futura Std Book" w:eastAsia="Times New Roman" w:hAnsi="Futura Std Book" w:cs="Arial"/>
          <w:sz w:val="20"/>
          <w:szCs w:val="20"/>
          <w:lang w:eastAsia="ar-SA"/>
        </w:rPr>
        <w:t>22 de abril de 2014</w:t>
      </w:r>
    </w:p>
    <w:p w14:paraId="7FD2F9CC" w14:textId="77777777" w:rsidR="00351726" w:rsidRPr="0025117B" w:rsidRDefault="00351726"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Estado:</w:t>
      </w:r>
      <w:r w:rsidRPr="0025117B">
        <w:rPr>
          <w:rFonts w:ascii="Futura Std Book" w:eastAsia="Times New Roman" w:hAnsi="Futura Std Book" w:cs="Arial"/>
          <w:sz w:val="20"/>
          <w:szCs w:val="20"/>
          <w:lang w:eastAsia="ar-SA"/>
        </w:rPr>
        <w:t xml:space="preserve"> Liberado </w:t>
      </w:r>
    </w:p>
    <w:p w14:paraId="5BC60896" w14:textId="77777777" w:rsidR="00351726" w:rsidRPr="0025117B" w:rsidRDefault="00351726"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Avance </w:t>
      </w:r>
      <w:r w:rsidR="001D5381" w:rsidRPr="0025117B">
        <w:rPr>
          <w:rFonts w:ascii="Futura Std Book" w:hAnsi="Futura Std Book" w:cs="Arial"/>
          <w:b/>
          <w:sz w:val="20"/>
          <w:szCs w:val="20"/>
          <w:lang w:val="es-ES"/>
        </w:rPr>
        <w:t>físico</w:t>
      </w:r>
      <w:r w:rsidR="0025117B" w:rsidRPr="0025117B">
        <w:rPr>
          <w:rFonts w:ascii="Futura Std Book" w:hAnsi="Futura Std Book" w:cs="Arial"/>
          <w:b/>
          <w:sz w:val="20"/>
          <w:szCs w:val="20"/>
          <w:lang w:val="es-ES"/>
        </w:rPr>
        <w:t>:</w:t>
      </w:r>
      <w:r w:rsidR="00157E29" w:rsidRPr="0025117B">
        <w:rPr>
          <w:rFonts w:ascii="Futura Std Book" w:eastAsia="Times New Roman" w:hAnsi="Futura Std Book" w:cs="Arial"/>
          <w:sz w:val="20"/>
          <w:szCs w:val="20"/>
          <w:lang w:eastAsia="ar-SA"/>
        </w:rPr>
        <w:t xml:space="preserve"> 100</w:t>
      </w:r>
      <w:r w:rsidRPr="0025117B">
        <w:rPr>
          <w:rFonts w:ascii="Futura Std Book" w:eastAsia="Times New Roman" w:hAnsi="Futura Std Book" w:cs="Arial"/>
          <w:sz w:val="20"/>
          <w:szCs w:val="20"/>
          <w:lang w:eastAsia="ar-SA"/>
        </w:rPr>
        <w:t>%</w:t>
      </w:r>
    </w:p>
    <w:p w14:paraId="57443789" w14:textId="77777777" w:rsidR="00351726" w:rsidRPr="0025117B" w:rsidRDefault="00351726"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Informe:</w:t>
      </w:r>
    </w:p>
    <w:p w14:paraId="6F1362D3" w14:textId="77777777" w:rsidR="0025117B" w:rsidRPr="0025117B" w:rsidRDefault="0025117B" w:rsidP="0025117B">
      <w:pPr>
        <w:pStyle w:val="Prrafodelista"/>
        <w:numPr>
          <w:ilvl w:val="0"/>
          <w:numId w:val="35"/>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hAnsi="Futura Std Book"/>
          <w:sz w:val="20"/>
          <w:szCs w:val="20"/>
          <w:lang w:eastAsia="es-ES"/>
        </w:rPr>
        <w:t>Radicado el 22 de marzo de 2013</w:t>
      </w:r>
    </w:p>
    <w:p w14:paraId="55C3339C" w14:textId="77777777" w:rsidR="0025117B" w:rsidRPr="0025117B" w:rsidRDefault="0025117B" w:rsidP="0025117B">
      <w:pPr>
        <w:pStyle w:val="Prrafodelista"/>
        <w:numPr>
          <w:ilvl w:val="0"/>
          <w:numId w:val="35"/>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hAnsi="Futura Std Book"/>
          <w:sz w:val="20"/>
          <w:szCs w:val="20"/>
          <w:lang w:eastAsia="es-ES"/>
        </w:rPr>
        <w:t>Aprobado en Comité Directivo del 4 de junio de 2013</w:t>
      </w:r>
    </w:p>
    <w:p w14:paraId="3C9FC45C" w14:textId="77777777" w:rsidR="00F9513E" w:rsidRPr="0025117B" w:rsidRDefault="00F9513E" w:rsidP="001D7157">
      <w:pPr>
        <w:pStyle w:val="Prrafodelista"/>
        <w:numPr>
          <w:ilvl w:val="0"/>
          <w:numId w:val="35"/>
        </w:numPr>
        <w:tabs>
          <w:tab w:val="left" w:pos="284"/>
        </w:tabs>
        <w:spacing w:after="0" w:line="240" w:lineRule="auto"/>
        <w:jc w:val="both"/>
        <w:rPr>
          <w:rFonts w:ascii="Futura Std Book" w:eastAsia="Times New Roman" w:hAnsi="Futura Std Book" w:cs="Arial"/>
          <w:sz w:val="20"/>
          <w:szCs w:val="20"/>
          <w:lang w:eastAsia="ar-SA"/>
        </w:rPr>
      </w:pPr>
      <w:r w:rsidRPr="0025117B">
        <w:rPr>
          <w:rFonts w:ascii="Futura Std Book" w:hAnsi="Futura Std Book"/>
          <w:sz w:val="20"/>
          <w:szCs w:val="20"/>
          <w:lang w:eastAsia="es-ES"/>
        </w:rPr>
        <w:t xml:space="preserve">Departamentos </w:t>
      </w:r>
      <w:r w:rsidR="00526D32" w:rsidRPr="0025117B">
        <w:rPr>
          <w:rFonts w:ascii="Futura Std Book" w:hAnsi="Futura Std Book"/>
          <w:sz w:val="20"/>
          <w:szCs w:val="20"/>
          <w:lang w:eastAsia="es-ES"/>
        </w:rPr>
        <w:t xml:space="preserve">de </w:t>
      </w:r>
      <w:r w:rsidRPr="0025117B">
        <w:rPr>
          <w:rFonts w:ascii="Futura Std Book" w:hAnsi="Futura Std Book"/>
          <w:sz w:val="20"/>
          <w:szCs w:val="20"/>
          <w:lang w:eastAsia="es-ES"/>
        </w:rPr>
        <w:t>impacto:</w:t>
      </w:r>
      <w:r w:rsidRPr="0025117B">
        <w:rPr>
          <w:rFonts w:ascii="Futura Std Book" w:hAnsi="Futura Std Book"/>
          <w:sz w:val="20"/>
          <w:szCs w:val="20"/>
        </w:rPr>
        <w:t xml:space="preserve"> </w:t>
      </w:r>
      <w:r w:rsidRPr="0025117B">
        <w:rPr>
          <w:rFonts w:ascii="Futura Std Book" w:hAnsi="Futura Std Book"/>
          <w:sz w:val="20"/>
          <w:szCs w:val="20"/>
          <w:lang w:eastAsia="es-ES"/>
        </w:rPr>
        <w:t>Antioquia; Atlántico; Bolívar; Cundinamarca; Norte De Santander; Risaralda; Santander; Valle Del Cauca</w:t>
      </w:r>
    </w:p>
    <w:p w14:paraId="583CCB59" w14:textId="77777777" w:rsidR="00351726" w:rsidRPr="0025117B" w:rsidRDefault="00351726" w:rsidP="001D7157">
      <w:pPr>
        <w:pStyle w:val="Prrafodelista"/>
        <w:numPr>
          <w:ilvl w:val="0"/>
          <w:numId w:val="35"/>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Capacitar hasta 160 Agentes de Viajes en el producto de Avistamiento de Aves, en 8 regiones del país, dictando 8 charlas teóricas, complementadas con sesiones prácticas de pajareo en campo.</w:t>
      </w:r>
    </w:p>
    <w:p w14:paraId="2F51EB93" w14:textId="77777777" w:rsidR="00D25D75" w:rsidRPr="0025117B" w:rsidRDefault="00D25D75" w:rsidP="001D7157">
      <w:pPr>
        <w:pStyle w:val="Prrafodelista"/>
        <w:numPr>
          <w:ilvl w:val="0"/>
          <w:numId w:val="30"/>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5117B">
        <w:rPr>
          <w:rFonts w:ascii="Futura Std Book" w:hAnsi="Futura Std Book" w:cs="Arial"/>
          <w:b/>
          <w:bCs/>
          <w:sz w:val="20"/>
          <w:szCs w:val="20"/>
        </w:rPr>
        <w:t>FNTP-139-2013 Encuentro de Turismo Étnico</w:t>
      </w:r>
      <w:r w:rsidRPr="0025117B">
        <w:rPr>
          <w:rFonts w:ascii="Futura Std Book" w:eastAsia="Times New Roman" w:hAnsi="Futura Std Book" w:cs="Arial"/>
          <w:b/>
          <w:sz w:val="20"/>
          <w:szCs w:val="20"/>
          <w:lang w:eastAsia="ar-SA"/>
        </w:rPr>
        <w:t xml:space="preserve"> </w:t>
      </w:r>
    </w:p>
    <w:p w14:paraId="74C742DC" w14:textId="77777777" w:rsidR="00D25D75" w:rsidRPr="0025117B" w:rsidRDefault="008219C7"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Proponente:</w:t>
      </w:r>
      <w:r w:rsidRPr="0025117B">
        <w:rPr>
          <w:rFonts w:ascii="Futura Std Book" w:hAnsi="Futura Std Book" w:cs="Arial"/>
          <w:sz w:val="20"/>
          <w:szCs w:val="20"/>
        </w:rPr>
        <w:t xml:space="preserve"> Fontur</w:t>
      </w:r>
    </w:p>
    <w:p w14:paraId="1B5CF7AC" w14:textId="77777777" w:rsidR="00D25D75" w:rsidRPr="0025117B" w:rsidRDefault="00D25D75"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lastRenderedPageBreak/>
        <w:t xml:space="preserve">Valor: </w:t>
      </w:r>
      <w:r w:rsidRPr="0025117B">
        <w:rPr>
          <w:rFonts w:ascii="Futura Std Book" w:hAnsi="Futura Std Book" w:cs="Arial"/>
          <w:sz w:val="20"/>
          <w:szCs w:val="20"/>
        </w:rPr>
        <w:t>$30.733.548</w:t>
      </w:r>
    </w:p>
    <w:p w14:paraId="58963DCD" w14:textId="77777777" w:rsidR="00D25D75" w:rsidRPr="0025117B" w:rsidRDefault="00D25D75" w:rsidP="001D7157">
      <w:pPr>
        <w:tabs>
          <w:tab w:val="left" w:pos="284"/>
        </w:tabs>
        <w:spacing w:after="0" w:line="240" w:lineRule="auto"/>
        <w:contextualSpacing/>
        <w:jc w:val="both"/>
        <w:rPr>
          <w:rFonts w:ascii="Futura Std Book" w:hAnsi="Futura Std Book" w:cs="Arial"/>
          <w:sz w:val="20"/>
          <w:szCs w:val="20"/>
        </w:rPr>
      </w:pPr>
      <w:r w:rsidRPr="0025117B">
        <w:rPr>
          <w:rFonts w:ascii="Futura Std Book" w:eastAsia="Times New Roman" w:hAnsi="Futura Std Book" w:cs="Arial"/>
          <w:b/>
          <w:sz w:val="20"/>
          <w:szCs w:val="20"/>
          <w:lang w:eastAsia="ar-SA"/>
        </w:rPr>
        <w:t xml:space="preserve">Objetivo: </w:t>
      </w:r>
      <w:r w:rsidR="000A51CC" w:rsidRPr="0025117B">
        <w:rPr>
          <w:rFonts w:ascii="Futura Std Book" w:hAnsi="Futura Std Book" w:cs="Arial"/>
          <w:sz w:val="20"/>
          <w:szCs w:val="20"/>
        </w:rPr>
        <w:t>Mejorar el conocimiento turístico de las comunidades y participantes en general en el Segundo Encuentro Internacional de Expertos en Turismo Étnico que realiza la Fundación Sonrisa de Vida</w:t>
      </w:r>
    </w:p>
    <w:p w14:paraId="16CDC3C8" w14:textId="77777777" w:rsidR="00351726" w:rsidRPr="0025117B" w:rsidRDefault="00351726" w:rsidP="001D7157">
      <w:pPr>
        <w:tabs>
          <w:tab w:val="left" w:pos="284"/>
        </w:tabs>
        <w:spacing w:after="0" w:line="240" w:lineRule="auto"/>
        <w:contextualSpacing/>
        <w:jc w:val="both"/>
        <w:rPr>
          <w:rFonts w:ascii="Futura Std Book" w:hAnsi="Futura Std Book" w:cs="Arial"/>
          <w:b/>
          <w:sz w:val="20"/>
          <w:szCs w:val="20"/>
        </w:rPr>
      </w:pPr>
      <w:r w:rsidRPr="0025117B">
        <w:rPr>
          <w:rFonts w:ascii="Futura Std Book" w:hAnsi="Futura Std Book" w:cs="Arial"/>
          <w:b/>
          <w:sz w:val="20"/>
          <w:szCs w:val="20"/>
        </w:rPr>
        <w:t xml:space="preserve">Inicio </w:t>
      </w:r>
      <w:r w:rsidRPr="0025117B">
        <w:rPr>
          <w:rFonts w:ascii="Futura Std Book" w:eastAsia="Times New Roman" w:hAnsi="Futura Std Book" w:cs="Arial"/>
          <w:sz w:val="20"/>
          <w:szCs w:val="20"/>
          <w:lang w:eastAsia="ar-SA"/>
        </w:rPr>
        <w:t>22 de mayo de 2013</w:t>
      </w:r>
    </w:p>
    <w:p w14:paraId="6EDC8F1E" w14:textId="77777777" w:rsidR="00351726" w:rsidRPr="0025117B" w:rsidRDefault="00351726"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hAnsi="Futura Std Book" w:cs="Arial"/>
          <w:b/>
          <w:sz w:val="20"/>
          <w:szCs w:val="20"/>
        </w:rPr>
        <w:t xml:space="preserve">Terminación </w:t>
      </w:r>
      <w:r w:rsidRPr="0025117B">
        <w:rPr>
          <w:rFonts w:ascii="Futura Std Book" w:eastAsia="Times New Roman" w:hAnsi="Futura Std Book" w:cs="Arial"/>
          <w:sz w:val="20"/>
          <w:szCs w:val="20"/>
          <w:lang w:eastAsia="ar-SA"/>
        </w:rPr>
        <w:t>24 de mayo de 2013</w:t>
      </w:r>
    </w:p>
    <w:p w14:paraId="1E6B6C55" w14:textId="77777777" w:rsidR="00D25D75" w:rsidRPr="0025117B" w:rsidRDefault="00D25D75"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Estado:</w:t>
      </w:r>
      <w:r w:rsidRPr="0025117B">
        <w:rPr>
          <w:rFonts w:ascii="Futura Std Book" w:eastAsia="Times New Roman" w:hAnsi="Futura Std Book" w:cs="Arial"/>
          <w:sz w:val="20"/>
          <w:szCs w:val="20"/>
          <w:lang w:eastAsia="ar-SA"/>
        </w:rPr>
        <w:t xml:space="preserve"> </w:t>
      </w:r>
      <w:r w:rsidR="00E06F15" w:rsidRPr="0025117B">
        <w:rPr>
          <w:rFonts w:ascii="Futura Std Book" w:eastAsia="Times New Roman" w:hAnsi="Futura Std Book" w:cs="Arial"/>
          <w:sz w:val="20"/>
          <w:szCs w:val="20"/>
          <w:lang w:eastAsia="ar-SA"/>
        </w:rPr>
        <w:t>Liberado</w:t>
      </w:r>
      <w:r w:rsidRPr="0025117B">
        <w:rPr>
          <w:rFonts w:ascii="Futura Std Book" w:eastAsia="Times New Roman" w:hAnsi="Futura Std Book" w:cs="Arial"/>
          <w:sz w:val="20"/>
          <w:szCs w:val="20"/>
          <w:lang w:eastAsia="ar-SA"/>
        </w:rPr>
        <w:t xml:space="preserve"> </w:t>
      </w:r>
    </w:p>
    <w:p w14:paraId="1A27CB3A" w14:textId="77777777" w:rsidR="00351726" w:rsidRPr="0025117B" w:rsidRDefault="00351726"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Avance</w:t>
      </w:r>
      <w:r w:rsidR="001D5381" w:rsidRPr="0025117B">
        <w:rPr>
          <w:rFonts w:ascii="Futura Std Book" w:eastAsia="Times New Roman" w:hAnsi="Futura Std Book" w:cs="Arial"/>
          <w:b/>
          <w:sz w:val="20"/>
          <w:szCs w:val="20"/>
          <w:lang w:eastAsia="ar-SA"/>
        </w:rPr>
        <w:t xml:space="preserve"> </w:t>
      </w:r>
      <w:r w:rsidR="001D5381" w:rsidRPr="0025117B">
        <w:rPr>
          <w:rFonts w:ascii="Futura Std Book" w:hAnsi="Futura Std Book" w:cs="Arial"/>
          <w:b/>
          <w:sz w:val="20"/>
          <w:szCs w:val="20"/>
          <w:lang w:val="es-ES"/>
        </w:rPr>
        <w:t>físico</w:t>
      </w:r>
      <w:r w:rsidRPr="0025117B">
        <w:rPr>
          <w:rFonts w:ascii="Futura Std Book" w:eastAsia="Times New Roman" w:hAnsi="Futura Std Book" w:cs="Arial"/>
          <w:sz w:val="20"/>
          <w:szCs w:val="20"/>
          <w:lang w:eastAsia="ar-SA"/>
        </w:rPr>
        <w:t>: 100%</w:t>
      </w:r>
    </w:p>
    <w:p w14:paraId="03AC3B74" w14:textId="77777777" w:rsidR="00D25D75" w:rsidRPr="0025117B" w:rsidRDefault="00D25D75"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Informe:</w:t>
      </w:r>
    </w:p>
    <w:p w14:paraId="01717A48" w14:textId="77777777" w:rsidR="000A51CC" w:rsidRPr="0025117B" w:rsidRDefault="00526D32" w:rsidP="001D7157">
      <w:pPr>
        <w:pStyle w:val="Prrafodelista"/>
        <w:numPr>
          <w:ilvl w:val="0"/>
          <w:numId w:val="3"/>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hAnsi="Futura Std Book"/>
          <w:sz w:val="20"/>
          <w:szCs w:val="20"/>
          <w:lang w:eastAsia="es-ES"/>
        </w:rPr>
        <w:t>Radicado</w:t>
      </w:r>
      <w:r w:rsidR="000A51CC" w:rsidRPr="0025117B">
        <w:rPr>
          <w:rFonts w:ascii="Futura Std Book" w:hAnsi="Futura Std Book"/>
          <w:sz w:val="20"/>
          <w:szCs w:val="20"/>
          <w:lang w:eastAsia="es-ES"/>
        </w:rPr>
        <w:t xml:space="preserve"> el 22 de abril de 2013</w:t>
      </w:r>
    </w:p>
    <w:p w14:paraId="796CC4EA" w14:textId="77777777" w:rsidR="00D25D75" w:rsidRPr="0025117B" w:rsidRDefault="00526D32" w:rsidP="001D7157">
      <w:pPr>
        <w:pStyle w:val="Prrafodelista"/>
        <w:numPr>
          <w:ilvl w:val="0"/>
          <w:numId w:val="3"/>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hAnsi="Futura Std Book"/>
          <w:sz w:val="20"/>
          <w:szCs w:val="20"/>
          <w:lang w:eastAsia="es-ES"/>
        </w:rPr>
        <w:t>Aprobado</w:t>
      </w:r>
      <w:r w:rsidR="007740C9" w:rsidRPr="0025117B">
        <w:rPr>
          <w:rFonts w:ascii="Futura Std Book" w:hAnsi="Futura Std Book"/>
          <w:sz w:val="20"/>
          <w:szCs w:val="20"/>
          <w:lang w:eastAsia="es-ES"/>
        </w:rPr>
        <w:t xml:space="preserve"> en Comité Directivo del 20 de mayo de 2013</w:t>
      </w:r>
    </w:p>
    <w:p w14:paraId="5CCB3E04" w14:textId="77777777" w:rsidR="00F87478" w:rsidRPr="0025117B" w:rsidRDefault="007740C9" w:rsidP="001D7157">
      <w:pPr>
        <w:pStyle w:val="Prrafodelista"/>
        <w:numPr>
          <w:ilvl w:val="0"/>
          <w:numId w:val="3"/>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Participación de 12 conferencistas nacionales e internacionales en el encuentro de turismo Étnico.</w:t>
      </w:r>
    </w:p>
    <w:p w14:paraId="7C171251" w14:textId="77777777" w:rsidR="00F87478" w:rsidRPr="0025117B" w:rsidRDefault="00F87478" w:rsidP="001D7157">
      <w:pPr>
        <w:pStyle w:val="Prrafodelista"/>
        <w:numPr>
          <w:ilvl w:val="0"/>
          <w:numId w:val="30"/>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hAnsi="Futura Std Book" w:cstheme="minorHAnsi"/>
          <w:b/>
          <w:sz w:val="20"/>
          <w:szCs w:val="20"/>
        </w:rPr>
        <w:t>FNTP-187-2013 Técnicas para pres</w:t>
      </w:r>
      <w:r w:rsidR="00B123E5" w:rsidRPr="0025117B">
        <w:rPr>
          <w:rFonts w:ascii="Futura Std Book" w:hAnsi="Futura Std Book" w:cstheme="minorHAnsi"/>
          <w:b/>
          <w:sz w:val="20"/>
          <w:szCs w:val="20"/>
        </w:rPr>
        <w:t>tadores de servicios turísticos</w:t>
      </w:r>
    </w:p>
    <w:p w14:paraId="1C2698BA" w14:textId="77777777" w:rsidR="00F87478" w:rsidRPr="0025117B" w:rsidRDefault="00F87478" w:rsidP="001D7157">
      <w:pPr>
        <w:pStyle w:val="Prrafodelista"/>
        <w:tabs>
          <w:tab w:val="left" w:pos="284"/>
        </w:tabs>
        <w:spacing w:after="0" w:line="240" w:lineRule="auto"/>
        <w:ind w:left="0"/>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 xml:space="preserve">Proponente: </w:t>
      </w:r>
      <w:r w:rsidRPr="0025117B">
        <w:rPr>
          <w:rFonts w:ascii="Futura Std Book" w:hAnsi="Futura Std Book" w:cstheme="minorHAnsi"/>
          <w:sz w:val="20"/>
          <w:szCs w:val="20"/>
        </w:rPr>
        <w:t>Fontur</w:t>
      </w:r>
    </w:p>
    <w:p w14:paraId="0FBDCF3F" w14:textId="77777777" w:rsidR="00F87478" w:rsidRPr="0025117B" w:rsidRDefault="00F87478"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Valor: </w:t>
      </w:r>
      <w:r w:rsidRPr="0025117B">
        <w:rPr>
          <w:rFonts w:ascii="Futura Std Book" w:hAnsi="Futura Std Book" w:cstheme="minorHAnsi"/>
          <w:sz w:val="20"/>
          <w:szCs w:val="20"/>
        </w:rPr>
        <w:t>$</w:t>
      </w:r>
      <w:r w:rsidRPr="0025117B">
        <w:rPr>
          <w:rFonts w:ascii="Futura Std Book" w:hAnsi="Futura Std Book"/>
          <w:sz w:val="20"/>
          <w:szCs w:val="20"/>
        </w:rPr>
        <w:t xml:space="preserve"> </w:t>
      </w:r>
      <w:r w:rsidRPr="0025117B">
        <w:rPr>
          <w:rFonts w:ascii="Futura Std Book" w:hAnsi="Futura Std Book" w:cstheme="minorHAnsi"/>
          <w:sz w:val="20"/>
          <w:szCs w:val="20"/>
        </w:rPr>
        <w:t>183.565.856 (aproximado $36.713.171 para el departamento)</w:t>
      </w:r>
    </w:p>
    <w:p w14:paraId="7FC455C9" w14:textId="77777777" w:rsidR="00F87478" w:rsidRPr="0025117B" w:rsidRDefault="00F87478" w:rsidP="001D7157">
      <w:pPr>
        <w:tabs>
          <w:tab w:val="left" w:pos="284"/>
        </w:tabs>
        <w:spacing w:after="0" w:line="240" w:lineRule="auto"/>
        <w:contextualSpacing/>
        <w:jc w:val="both"/>
        <w:rPr>
          <w:rFonts w:ascii="Futura Std Book" w:hAnsi="Futura Std Book" w:cstheme="minorHAnsi"/>
          <w:sz w:val="20"/>
          <w:szCs w:val="20"/>
        </w:rPr>
      </w:pPr>
      <w:r w:rsidRPr="0025117B">
        <w:rPr>
          <w:rFonts w:ascii="Futura Std Book" w:eastAsia="Times New Roman" w:hAnsi="Futura Std Book" w:cs="Arial"/>
          <w:b/>
          <w:sz w:val="20"/>
          <w:szCs w:val="20"/>
          <w:lang w:eastAsia="ar-SA"/>
        </w:rPr>
        <w:t xml:space="preserve">Objetivo: </w:t>
      </w:r>
      <w:r w:rsidRPr="0025117B">
        <w:rPr>
          <w:rFonts w:ascii="Futura Std Book" w:hAnsi="Futura Std Book" w:cstheme="minorHAnsi"/>
          <w:sz w:val="20"/>
          <w:szCs w:val="20"/>
        </w:rPr>
        <w:t>Desarrollar la consultoría para la determinación de las técnicas a aplicar por los prestadores de servicios turísticos, para crear ambientes adecuados a los visitantes extranjeros</w:t>
      </w:r>
    </w:p>
    <w:p w14:paraId="2A1BFF2D" w14:textId="77777777" w:rsidR="00F87478" w:rsidRPr="0025117B" w:rsidRDefault="00F87478" w:rsidP="001D7157">
      <w:pPr>
        <w:tabs>
          <w:tab w:val="left" w:pos="284"/>
        </w:tabs>
        <w:spacing w:after="0" w:line="240" w:lineRule="auto"/>
        <w:contextualSpacing/>
        <w:jc w:val="both"/>
        <w:rPr>
          <w:rFonts w:ascii="Futura Std Book" w:hAnsi="Futura Std Book" w:cstheme="minorHAnsi"/>
          <w:b/>
          <w:sz w:val="20"/>
          <w:szCs w:val="20"/>
        </w:rPr>
      </w:pPr>
      <w:r w:rsidRPr="0025117B">
        <w:rPr>
          <w:rFonts w:ascii="Futura Std Book" w:hAnsi="Futura Std Book" w:cstheme="minorHAnsi"/>
          <w:b/>
          <w:sz w:val="20"/>
          <w:szCs w:val="20"/>
        </w:rPr>
        <w:t xml:space="preserve">Inicio </w:t>
      </w:r>
      <w:r w:rsidRPr="0025117B">
        <w:rPr>
          <w:rFonts w:ascii="Futura Std Book" w:eastAsia="Times New Roman" w:hAnsi="Futura Std Book" w:cs="Arial"/>
          <w:sz w:val="20"/>
          <w:szCs w:val="20"/>
          <w:lang w:eastAsia="ar-SA"/>
        </w:rPr>
        <w:t>28 de marzo de 2014</w:t>
      </w:r>
    </w:p>
    <w:p w14:paraId="0F191E45" w14:textId="77777777" w:rsidR="00F87478" w:rsidRPr="0025117B" w:rsidRDefault="00F87478"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hAnsi="Futura Std Book" w:cstheme="minorHAnsi"/>
          <w:b/>
          <w:sz w:val="20"/>
          <w:szCs w:val="20"/>
        </w:rPr>
        <w:t xml:space="preserve">Terminación </w:t>
      </w:r>
      <w:r w:rsidRPr="0025117B">
        <w:rPr>
          <w:rFonts w:ascii="Futura Std Book" w:eastAsia="Times New Roman" w:hAnsi="Futura Std Book" w:cs="Arial"/>
          <w:sz w:val="20"/>
          <w:szCs w:val="20"/>
          <w:lang w:eastAsia="ar-SA"/>
        </w:rPr>
        <w:t>2 de febrero de 2015</w:t>
      </w:r>
    </w:p>
    <w:p w14:paraId="51AAE407" w14:textId="77777777" w:rsidR="00F87478" w:rsidRPr="0025117B" w:rsidRDefault="00F87478"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Estado:</w:t>
      </w:r>
      <w:r w:rsidRPr="0025117B">
        <w:rPr>
          <w:rFonts w:ascii="Futura Std Book" w:eastAsia="Times New Roman" w:hAnsi="Futura Std Book" w:cs="Arial"/>
          <w:sz w:val="20"/>
          <w:szCs w:val="20"/>
          <w:lang w:eastAsia="ar-SA"/>
        </w:rPr>
        <w:t xml:space="preserve"> Liberado</w:t>
      </w:r>
    </w:p>
    <w:p w14:paraId="23FACBC4" w14:textId="77777777" w:rsidR="00F87478" w:rsidRPr="0025117B" w:rsidRDefault="00F87478"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Avance</w:t>
      </w:r>
      <w:r w:rsidR="001D5381" w:rsidRPr="0025117B">
        <w:rPr>
          <w:rFonts w:ascii="Futura Std Book" w:eastAsia="Times New Roman" w:hAnsi="Futura Std Book" w:cs="Arial"/>
          <w:b/>
          <w:sz w:val="20"/>
          <w:szCs w:val="20"/>
          <w:lang w:eastAsia="ar-SA"/>
        </w:rPr>
        <w:t xml:space="preserve"> </w:t>
      </w:r>
      <w:r w:rsidR="001D5381" w:rsidRPr="0025117B">
        <w:rPr>
          <w:rFonts w:ascii="Futura Std Book" w:hAnsi="Futura Std Book" w:cs="Arial"/>
          <w:b/>
          <w:sz w:val="20"/>
          <w:szCs w:val="20"/>
          <w:lang w:val="es-ES"/>
        </w:rPr>
        <w:t>físico</w:t>
      </w:r>
      <w:r w:rsidRPr="0025117B">
        <w:rPr>
          <w:rFonts w:ascii="Futura Std Book" w:eastAsia="Times New Roman" w:hAnsi="Futura Std Book" w:cs="Arial"/>
          <w:b/>
          <w:sz w:val="20"/>
          <w:szCs w:val="20"/>
          <w:lang w:eastAsia="ar-SA"/>
        </w:rPr>
        <w:t>:</w:t>
      </w:r>
      <w:r w:rsidRPr="0025117B">
        <w:rPr>
          <w:rFonts w:ascii="Futura Std Book" w:eastAsia="Times New Roman" w:hAnsi="Futura Std Book" w:cs="Arial"/>
          <w:sz w:val="20"/>
          <w:szCs w:val="20"/>
          <w:lang w:eastAsia="ar-SA"/>
        </w:rPr>
        <w:t xml:space="preserve"> 100%</w:t>
      </w:r>
    </w:p>
    <w:p w14:paraId="6767F545" w14:textId="77777777" w:rsidR="00F87478" w:rsidRPr="0025117B" w:rsidRDefault="00F87478"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Informe:</w:t>
      </w:r>
    </w:p>
    <w:p w14:paraId="1A393475" w14:textId="77777777" w:rsidR="0025117B" w:rsidRPr="0025117B" w:rsidRDefault="0025117B" w:rsidP="0025117B">
      <w:pPr>
        <w:pStyle w:val="Prrafodelista"/>
        <w:numPr>
          <w:ilvl w:val="0"/>
          <w:numId w:val="36"/>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hAnsi="Futura Std Book"/>
          <w:sz w:val="20"/>
          <w:szCs w:val="20"/>
          <w:lang w:eastAsia="es-ES"/>
        </w:rPr>
        <w:t>Radicado el 25 de junio de 2013</w:t>
      </w:r>
    </w:p>
    <w:p w14:paraId="1F9E1E8F" w14:textId="77777777" w:rsidR="0025117B" w:rsidRPr="0025117B" w:rsidRDefault="0025117B" w:rsidP="0025117B">
      <w:pPr>
        <w:pStyle w:val="Prrafodelista"/>
        <w:numPr>
          <w:ilvl w:val="0"/>
          <w:numId w:val="36"/>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hAnsi="Futura Std Book"/>
          <w:sz w:val="20"/>
          <w:szCs w:val="20"/>
          <w:lang w:eastAsia="es-ES"/>
        </w:rPr>
        <w:t>Aprobado en Comité Directivo del 12 de agosto de 2013</w:t>
      </w:r>
    </w:p>
    <w:p w14:paraId="10071451" w14:textId="77777777" w:rsidR="00F9513E" w:rsidRPr="0025117B" w:rsidRDefault="00F9513E" w:rsidP="001D7157">
      <w:pPr>
        <w:pStyle w:val="Prrafodelista"/>
        <w:numPr>
          <w:ilvl w:val="0"/>
          <w:numId w:val="36"/>
        </w:numPr>
        <w:tabs>
          <w:tab w:val="left" w:pos="284"/>
        </w:tabs>
        <w:spacing w:after="0" w:line="240" w:lineRule="auto"/>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 xml:space="preserve">Departamentos </w:t>
      </w:r>
      <w:r w:rsidR="00526D32" w:rsidRPr="0025117B">
        <w:rPr>
          <w:rFonts w:ascii="Futura Std Book" w:eastAsia="Times New Roman" w:hAnsi="Futura Std Book" w:cs="Arial"/>
          <w:sz w:val="20"/>
          <w:szCs w:val="20"/>
          <w:lang w:eastAsia="ar-SA"/>
        </w:rPr>
        <w:t xml:space="preserve">de </w:t>
      </w:r>
      <w:r w:rsidRPr="0025117B">
        <w:rPr>
          <w:rFonts w:ascii="Futura Std Book" w:eastAsia="Times New Roman" w:hAnsi="Futura Std Book" w:cs="Arial"/>
          <w:sz w:val="20"/>
          <w:szCs w:val="20"/>
          <w:lang w:eastAsia="ar-SA"/>
        </w:rPr>
        <w:t>impacto: Antioquia; Atlántico; Bolívar; Cundinamarca; Valle Del Cauca</w:t>
      </w:r>
    </w:p>
    <w:p w14:paraId="7AA31C06" w14:textId="77777777" w:rsidR="00F87478" w:rsidRPr="0025117B" w:rsidRDefault="00F87478" w:rsidP="001D7157">
      <w:pPr>
        <w:pStyle w:val="Prrafodelista"/>
        <w:numPr>
          <w:ilvl w:val="0"/>
          <w:numId w:val="36"/>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Documento final que incluya análisis, resultados y recomendaciones que permitan mejorar el desempeño y competitividad de las ciudades elegidas</w:t>
      </w:r>
    </w:p>
    <w:p w14:paraId="5E76FFA6" w14:textId="77777777" w:rsidR="00586B84" w:rsidRPr="0025117B" w:rsidRDefault="00586B84" w:rsidP="001D7157">
      <w:pPr>
        <w:pStyle w:val="Prrafodelista"/>
        <w:numPr>
          <w:ilvl w:val="0"/>
          <w:numId w:val="30"/>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FPT</w:t>
      </w:r>
      <w:r w:rsidR="002F61BA" w:rsidRPr="0025117B">
        <w:rPr>
          <w:rFonts w:ascii="Futura Std Book" w:eastAsia="Times New Roman" w:hAnsi="Futura Std Book" w:cs="Arial"/>
          <w:b/>
          <w:sz w:val="20"/>
          <w:szCs w:val="20"/>
          <w:lang w:eastAsia="ar-SA"/>
        </w:rPr>
        <w:t>P</w:t>
      </w:r>
      <w:r w:rsidRPr="0025117B">
        <w:rPr>
          <w:rFonts w:ascii="Futura Std Book" w:eastAsia="Times New Roman" w:hAnsi="Futura Std Book" w:cs="Arial"/>
          <w:b/>
          <w:sz w:val="20"/>
          <w:szCs w:val="20"/>
          <w:lang w:eastAsia="ar-SA"/>
        </w:rPr>
        <w:t xml:space="preserve">-317-2012 Seminarios para el empoderamiento del capital humano en las agencias de viajes </w:t>
      </w:r>
    </w:p>
    <w:p w14:paraId="163A6BAF" w14:textId="77777777" w:rsidR="00586B84" w:rsidRPr="0025117B" w:rsidRDefault="00586B84"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 xml:space="preserve">Proponente: </w:t>
      </w:r>
      <w:r w:rsidRPr="0025117B">
        <w:rPr>
          <w:rFonts w:ascii="Futura Std Book" w:eastAsia="Times New Roman" w:hAnsi="Futura Std Book" w:cs="Arial"/>
          <w:sz w:val="20"/>
          <w:szCs w:val="20"/>
          <w:lang w:eastAsia="ar-SA"/>
        </w:rPr>
        <w:t>Anato</w:t>
      </w:r>
    </w:p>
    <w:p w14:paraId="5A41CD06" w14:textId="77777777" w:rsidR="00586B84" w:rsidRPr="0025117B" w:rsidRDefault="00586B84"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Valor: </w:t>
      </w:r>
      <w:r w:rsidR="00EE1296" w:rsidRPr="0025117B">
        <w:rPr>
          <w:rFonts w:ascii="Futura Std Book" w:eastAsia="Times New Roman" w:hAnsi="Futura Std Book" w:cs="Arial"/>
          <w:sz w:val="20"/>
          <w:szCs w:val="20"/>
          <w:lang w:eastAsia="ar-SA"/>
        </w:rPr>
        <w:t>$500.516.800 (Fontur $392.776.8</w:t>
      </w:r>
      <w:r w:rsidRPr="0025117B">
        <w:rPr>
          <w:rFonts w:ascii="Futura Std Book" w:eastAsia="Times New Roman" w:hAnsi="Futura Std Book" w:cs="Arial"/>
          <w:sz w:val="20"/>
          <w:szCs w:val="20"/>
          <w:lang w:eastAsia="ar-SA"/>
        </w:rPr>
        <w:t xml:space="preserve">00, contrapartida $107.740.000) </w:t>
      </w:r>
      <w:r w:rsidRPr="0025117B">
        <w:rPr>
          <w:rFonts w:ascii="Futura Std Book" w:eastAsia="Batang" w:hAnsi="Futura Std Book" w:cs="Arial"/>
          <w:sz w:val="20"/>
          <w:szCs w:val="20"/>
        </w:rPr>
        <w:t>(aproximado $32.73</w:t>
      </w:r>
      <w:r w:rsidR="00EE1296" w:rsidRPr="0025117B">
        <w:rPr>
          <w:rFonts w:ascii="Futura Std Book" w:eastAsia="Batang" w:hAnsi="Futura Std Book" w:cs="Arial"/>
          <w:sz w:val="20"/>
          <w:szCs w:val="20"/>
        </w:rPr>
        <w:t>1</w:t>
      </w:r>
      <w:r w:rsidRPr="0025117B">
        <w:rPr>
          <w:rFonts w:ascii="Futura Std Book" w:eastAsia="Batang" w:hAnsi="Futura Std Book" w:cs="Arial"/>
          <w:sz w:val="20"/>
          <w:szCs w:val="20"/>
        </w:rPr>
        <w:t>.400 para el departamento)</w:t>
      </w:r>
      <w:r w:rsidRPr="0025117B">
        <w:rPr>
          <w:rFonts w:ascii="Futura Std Book" w:eastAsia="Times New Roman" w:hAnsi="Futura Std Book" w:cs="Arial"/>
          <w:sz w:val="20"/>
          <w:szCs w:val="20"/>
          <w:lang w:eastAsia="ar-SA"/>
        </w:rPr>
        <w:t>.</w:t>
      </w:r>
    </w:p>
    <w:p w14:paraId="29633EB7" w14:textId="77777777" w:rsidR="00586B84" w:rsidRPr="0025117B" w:rsidRDefault="00586B84"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Objetivo: </w:t>
      </w:r>
      <w:r w:rsidRPr="0025117B">
        <w:rPr>
          <w:rFonts w:ascii="Futura Std Book" w:eastAsia="Times New Roman" w:hAnsi="Futura Std Book" w:cs="Arial"/>
          <w:sz w:val="20"/>
          <w:szCs w:val="20"/>
          <w:lang w:eastAsia="ar-SA"/>
        </w:rPr>
        <w:t>Brindar herramientas para mejorar la competitividad de la agencias de viajes en Colombia a través de la capacitación con cuatro seminarios enfocados en temas de interés para el sector como: el servicio al cliente, el trabajo en grupo, la efectividad en el tiempo de trabajo y el manejo de reuniones con cualquier tipo de cliente.</w:t>
      </w:r>
    </w:p>
    <w:p w14:paraId="5F69BCA8" w14:textId="77777777" w:rsidR="00586B84" w:rsidRPr="0025117B" w:rsidRDefault="00586B84"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 xml:space="preserve">Inicio </w:t>
      </w:r>
      <w:r w:rsidRPr="0025117B">
        <w:rPr>
          <w:rFonts w:ascii="Futura Std Book" w:eastAsia="Times New Roman" w:hAnsi="Futura Std Book" w:cs="Arial"/>
          <w:sz w:val="20"/>
          <w:szCs w:val="20"/>
          <w:lang w:eastAsia="ar-SA"/>
        </w:rPr>
        <w:t>17 de junio de 2013</w:t>
      </w:r>
    </w:p>
    <w:p w14:paraId="7677727D" w14:textId="77777777" w:rsidR="00586B84" w:rsidRPr="0025117B" w:rsidRDefault="00586B84"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 xml:space="preserve">Terminación </w:t>
      </w:r>
      <w:r w:rsidRPr="0025117B">
        <w:rPr>
          <w:rFonts w:ascii="Futura Std Book" w:eastAsia="Times New Roman" w:hAnsi="Futura Std Book" w:cs="Arial"/>
          <w:sz w:val="20"/>
          <w:szCs w:val="20"/>
          <w:lang w:eastAsia="ar-SA"/>
        </w:rPr>
        <w:t>18 de julio de 2013</w:t>
      </w:r>
    </w:p>
    <w:p w14:paraId="5F70101B" w14:textId="77777777" w:rsidR="00586B84" w:rsidRPr="0025117B" w:rsidRDefault="00586B84"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Estado:</w:t>
      </w:r>
      <w:r w:rsidRPr="0025117B">
        <w:rPr>
          <w:rFonts w:ascii="Futura Std Book" w:eastAsia="Times New Roman" w:hAnsi="Futura Std Book" w:cs="Arial"/>
          <w:sz w:val="20"/>
          <w:szCs w:val="20"/>
          <w:lang w:eastAsia="ar-SA"/>
        </w:rPr>
        <w:t xml:space="preserve"> Liberado </w:t>
      </w:r>
    </w:p>
    <w:p w14:paraId="6926CED2" w14:textId="77777777" w:rsidR="00586B84" w:rsidRPr="0025117B" w:rsidRDefault="00586B84"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Avance</w:t>
      </w:r>
      <w:r w:rsidR="001D5381" w:rsidRPr="0025117B">
        <w:rPr>
          <w:rFonts w:ascii="Futura Std Book" w:eastAsia="Times New Roman" w:hAnsi="Futura Std Book" w:cs="Arial"/>
          <w:b/>
          <w:sz w:val="20"/>
          <w:szCs w:val="20"/>
          <w:lang w:eastAsia="ar-SA"/>
        </w:rPr>
        <w:t xml:space="preserve"> </w:t>
      </w:r>
      <w:r w:rsidR="001D5381" w:rsidRPr="0025117B">
        <w:rPr>
          <w:rFonts w:ascii="Futura Std Book" w:hAnsi="Futura Std Book" w:cs="Arial"/>
          <w:b/>
          <w:sz w:val="20"/>
          <w:szCs w:val="20"/>
          <w:lang w:val="es-ES"/>
        </w:rPr>
        <w:t>físico</w:t>
      </w:r>
      <w:r w:rsidRPr="0025117B">
        <w:rPr>
          <w:rFonts w:ascii="Futura Std Book" w:eastAsia="Times New Roman" w:hAnsi="Futura Std Book" w:cs="Arial"/>
          <w:b/>
          <w:sz w:val="20"/>
          <w:szCs w:val="20"/>
          <w:lang w:eastAsia="ar-SA"/>
        </w:rPr>
        <w:t xml:space="preserve">: </w:t>
      </w:r>
      <w:r w:rsidRPr="0025117B">
        <w:rPr>
          <w:rFonts w:ascii="Futura Std Book" w:eastAsia="Times New Roman" w:hAnsi="Futura Std Book" w:cs="Arial"/>
          <w:sz w:val="20"/>
          <w:szCs w:val="20"/>
          <w:lang w:eastAsia="ar-SA"/>
        </w:rPr>
        <w:t>100%</w:t>
      </w:r>
    </w:p>
    <w:p w14:paraId="10D94787" w14:textId="77777777" w:rsidR="00586B84" w:rsidRPr="0025117B" w:rsidRDefault="00586B84"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Informe:</w:t>
      </w:r>
    </w:p>
    <w:p w14:paraId="7A99B578" w14:textId="77777777" w:rsidR="0025117B" w:rsidRPr="0025117B" w:rsidRDefault="0025117B" w:rsidP="0025117B">
      <w:pPr>
        <w:pStyle w:val="Prrafodelista"/>
        <w:numPr>
          <w:ilvl w:val="0"/>
          <w:numId w:val="37"/>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 xml:space="preserve">Radicado el 12 de diciembre de 2012 </w:t>
      </w:r>
    </w:p>
    <w:p w14:paraId="75D3BBF8" w14:textId="77777777" w:rsidR="0025117B" w:rsidRPr="0025117B" w:rsidRDefault="0025117B" w:rsidP="0025117B">
      <w:pPr>
        <w:pStyle w:val="Prrafodelista"/>
        <w:numPr>
          <w:ilvl w:val="0"/>
          <w:numId w:val="37"/>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Aprobado en Comité Directivo del 19 de febrero de 2013.</w:t>
      </w:r>
    </w:p>
    <w:p w14:paraId="56DF1134" w14:textId="77777777" w:rsidR="00BE03AA" w:rsidRPr="0025117B" w:rsidRDefault="00BE03AA" w:rsidP="001D7157">
      <w:pPr>
        <w:pStyle w:val="Prrafodelista"/>
        <w:numPr>
          <w:ilvl w:val="0"/>
          <w:numId w:val="37"/>
        </w:numPr>
        <w:tabs>
          <w:tab w:val="left" w:pos="284"/>
        </w:tabs>
        <w:spacing w:after="0" w:line="240" w:lineRule="auto"/>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Departamentos</w:t>
      </w:r>
      <w:r w:rsidR="00FD75C7" w:rsidRPr="0025117B">
        <w:rPr>
          <w:rFonts w:ascii="Futura Std Book" w:eastAsia="Times New Roman" w:hAnsi="Futura Std Book" w:cs="Arial"/>
          <w:sz w:val="20"/>
          <w:szCs w:val="20"/>
          <w:lang w:eastAsia="ar-SA"/>
        </w:rPr>
        <w:t xml:space="preserve"> de</w:t>
      </w:r>
      <w:r w:rsidRPr="0025117B">
        <w:rPr>
          <w:rFonts w:ascii="Futura Std Book" w:eastAsia="Times New Roman" w:hAnsi="Futura Std Book" w:cs="Arial"/>
          <w:sz w:val="20"/>
          <w:szCs w:val="20"/>
          <w:lang w:eastAsia="ar-SA"/>
        </w:rPr>
        <w:t xml:space="preserve"> impacto: Antioquia; Atlántico; Bolívar; Caldas; Cundinamarca; Magdalena; Norte De Santander; Risaralda; San Andres; Santander; Tolima; Valle Del Cauca</w:t>
      </w:r>
    </w:p>
    <w:p w14:paraId="46A3D853" w14:textId="77777777" w:rsidR="00586B84" w:rsidRPr="0025117B" w:rsidRDefault="00586B84" w:rsidP="001D7157">
      <w:pPr>
        <w:pStyle w:val="Prrafodelista"/>
        <w:numPr>
          <w:ilvl w:val="0"/>
          <w:numId w:val="37"/>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25 personas capacitadas en cada ciudad.</w:t>
      </w:r>
    </w:p>
    <w:p w14:paraId="16AEB93A" w14:textId="77777777" w:rsidR="00586B84" w:rsidRPr="0025117B" w:rsidRDefault="00586B84" w:rsidP="001D7157">
      <w:pPr>
        <w:pStyle w:val="Prrafodelista"/>
        <w:numPr>
          <w:ilvl w:val="0"/>
          <w:numId w:val="30"/>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FPT</w:t>
      </w:r>
      <w:r w:rsidR="002F61BA" w:rsidRPr="0025117B">
        <w:rPr>
          <w:rFonts w:ascii="Futura Std Book" w:eastAsia="Times New Roman" w:hAnsi="Futura Std Book" w:cs="Arial"/>
          <w:b/>
          <w:sz w:val="20"/>
          <w:szCs w:val="20"/>
          <w:lang w:eastAsia="ar-SA"/>
        </w:rPr>
        <w:t>P</w:t>
      </w:r>
      <w:r w:rsidRPr="0025117B">
        <w:rPr>
          <w:rFonts w:ascii="Futura Std Book" w:eastAsia="Times New Roman" w:hAnsi="Futura Std Book" w:cs="Arial"/>
          <w:b/>
          <w:sz w:val="20"/>
          <w:szCs w:val="20"/>
          <w:lang w:eastAsia="ar-SA"/>
        </w:rPr>
        <w:t>-327-2011 Primer programa de capacitación 2012</w:t>
      </w:r>
    </w:p>
    <w:p w14:paraId="4804AE14" w14:textId="77777777" w:rsidR="00586B84" w:rsidRPr="0025117B" w:rsidRDefault="00586B84"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 xml:space="preserve">Proponente: </w:t>
      </w:r>
      <w:r w:rsidRPr="0025117B">
        <w:rPr>
          <w:rFonts w:ascii="Futura Std Book" w:eastAsia="Times New Roman" w:hAnsi="Futura Std Book" w:cs="Arial"/>
          <w:sz w:val="20"/>
          <w:szCs w:val="20"/>
          <w:lang w:eastAsia="ar-SA"/>
        </w:rPr>
        <w:t>Cotelco</w:t>
      </w:r>
    </w:p>
    <w:p w14:paraId="7696FE18" w14:textId="77777777" w:rsidR="00586B84" w:rsidRPr="0025117B" w:rsidRDefault="00586B84"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Valor: </w:t>
      </w:r>
      <w:r w:rsidRPr="0025117B">
        <w:rPr>
          <w:rFonts w:ascii="Futura Std Book" w:eastAsia="Times New Roman" w:hAnsi="Futura Std Book" w:cs="Arial"/>
          <w:sz w:val="20"/>
          <w:szCs w:val="20"/>
          <w:lang w:eastAsia="ar-SA"/>
        </w:rPr>
        <w:t xml:space="preserve">$431.316.000 (Fontur $342.080.000, contrapartida $89.236.000) </w:t>
      </w:r>
      <w:r w:rsidRPr="0025117B">
        <w:rPr>
          <w:rFonts w:ascii="Futura Std Book" w:eastAsia="Batang" w:hAnsi="Futura Std Book" w:cs="Arial"/>
          <w:sz w:val="20"/>
          <w:szCs w:val="20"/>
        </w:rPr>
        <w:t>(aproximado $18.004.211 para el departamento)</w:t>
      </w:r>
      <w:r w:rsidRPr="0025117B">
        <w:rPr>
          <w:rFonts w:ascii="Futura Std Book" w:eastAsia="Times New Roman" w:hAnsi="Futura Std Book" w:cs="Arial"/>
          <w:sz w:val="20"/>
          <w:szCs w:val="20"/>
          <w:lang w:eastAsia="ar-SA"/>
        </w:rPr>
        <w:t>.</w:t>
      </w:r>
    </w:p>
    <w:p w14:paraId="199ECDD7" w14:textId="77777777" w:rsidR="00586B84" w:rsidRPr="0025117B" w:rsidRDefault="00586B84"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Objetivo: </w:t>
      </w:r>
      <w:r w:rsidRPr="0025117B">
        <w:rPr>
          <w:rFonts w:ascii="Futura Std Book" w:eastAsia="Times New Roman" w:hAnsi="Futura Std Book" w:cs="Arial"/>
          <w:sz w:val="20"/>
          <w:szCs w:val="20"/>
          <w:lang w:eastAsia="ar-SA"/>
        </w:rPr>
        <w:t>capacitar a empleados del sector hotelero en temas que incrementen su productividad y desempeño laboral</w:t>
      </w:r>
    </w:p>
    <w:p w14:paraId="7C4B72F7" w14:textId="77777777" w:rsidR="00586B84" w:rsidRPr="0025117B" w:rsidRDefault="00586B84"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Inicio </w:t>
      </w:r>
      <w:r w:rsidRPr="0025117B">
        <w:rPr>
          <w:rFonts w:ascii="Futura Std Book" w:eastAsia="Times New Roman" w:hAnsi="Futura Std Book" w:cs="Arial"/>
          <w:sz w:val="20"/>
          <w:szCs w:val="20"/>
          <w:lang w:eastAsia="ar-SA"/>
        </w:rPr>
        <w:t>15 de febrero de 2013</w:t>
      </w:r>
    </w:p>
    <w:p w14:paraId="758660F8" w14:textId="77777777" w:rsidR="00586B84" w:rsidRPr="0025117B" w:rsidRDefault="00586B84"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 xml:space="preserve">Terminación </w:t>
      </w:r>
      <w:r w:rsidRPr="0025117B">
        <w:rPr>
          <w:rFonts w:ascii="Futura Std Book" w:eastAsia="Times New Roman" w:hAnsi="Futura Std Book" w:cs="Arial"/>
          <w:sz w:val="20"/>
          <w:szCs w:val="20"/>
          <w:lang w:eastAsia="ar-SA"/>
        </w:rPr>
        <w:t>24 de septiembre de 2013</w:t>
      </w:r>
    </w:p>
    <w:p w14:paraId="3F42F205" w14:textId="77777777" w:rsidR="00586B84" w:rsidRPr="0025117B" w:rsidRDefault="00586B84"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lastRenderedPageBreak/>
        <w:t>Estado:</w:t>
      </w:r>
      <w:r w:rsidRPr="0025117B">
        <w:rPr>
          <w:rFonts w:ascii="Futura Std Book" w:eastAsia="Times New Roman" w:hAnsi="Futura Std Book" w:cs="Arial"/>
          <w:sz w:val="20"/>
          <w:szCs w:val="20"/>
          <w:lang w:eastAsia="ar-SA"/>
        </w:rPr>
        <w:t xml:space="preserve"> Liberado </w:t>
      </w:r>
    </w:p>
    <w:p w14:paraId="064B8143" w14:textId="77777777" w:rsidR="00586B84" w:rsidRPr="0025117B" w:rsidRDefault="00586B84"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Avance </w:t>
      </w:r>
      <w:r w:rsidR="00AA4AA8" w:rsidRPr="0025117B">
        <w:rPr>
          <w:rFonts w:ascii="Futura Std Book" w:hAnsi="Futura Std Book" w:cs="Arial"/>
          <w:b/>
          <w:sz w:val="20"/>
          <w:szCs w:val="20"/>
          <w:lang w:val="es-ES"/>
        </w:rPr>
        <w:t>físico</w:t>
      </w:r>
      <w:r w:rsidR="00413B54" w:rsidRPr="0025117B">
        <w:rPr>
          <w:rFonts w:ascii="Futura Std Book" w:hAnsi="Futura Std Book" w:cs="Arial"/>
          <w:b/>
          <w:sz w:val="20"/>
          <w:szCs w:val="20"/>
          <w:lang w:val="es-ES"/>
        </w:rPr>
        <w:t xml:space="preserve">: </w:t>
      </w:r>
      <w:r w:rsidR="00AA4AA8" w:rsidRPr="0025117B">
        <w:rPr>
          <w:rFonts w:ascii="Futura Std Book" w:eastAsia="Times New Roman" w:hAnsi="Futura Std Book" w:cs="Arial"/>
          <w:sz w:val="20"/>
          <w:szCs w:val="20"/>
          <w:lang w:eastAsia="ar-SA"/>
        </w:rPr>
        <w:t>100</w:t>
      </w:r>
      <w:r w:rsidRPr="0025117B">
        <w:rPr>
          <w:rFonts w:ascii="Futura Std Book" w:eastAsia="Times New Roman" w:hAnsi="Futura Std Book" w:cs="Arial"/>
          <w:sz w:val="20"/>
          <w:szCs w:val="20"/>
          <w:lang w:eastAsia="ar-SA"/>
        </w:rPr>
        <w:t>%</w:t>
      </w:r>
    </w:p>
    <w:p w14:paraId="19AA99D8" w14:textId="77777777" w:rsidR="00586B84" w:rsidRPr="0025117B" w:rsidRDefault="00586B84"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Informe:</w:t>
      </w:r>
    </w:p>
    <w:p w14:paraId="40DCB747" w14:textId="77777777" w:rsidR="0025117B" w:rsidRPr="0025117B" w:rsidRDefault="0025117B" w:rsidP="0025117B">
      <w:pPr>
        <w:pStyle w:val="Prrafodelista"/>
        <w:numPr>
          <w:ilvl w:val="0"/>
          <w:numId w:val="38"/>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Radicado el 16 de noviembre de 2011.</w:t>
      </w:r>
    </w:p>
    <w:p w14:paraId="6E700764" w14:textId="77777777" w:rsidR="0025117B" w:rsidRPr="0025117B" w:rsidRDefault="0025117B" w:rsidP="0025117B">
      <w:pPr>
        <w:pStyle w:val="Prrafodelista"/>
        <w:numPr>
          <w:ilvl w:val="0"/>
          <w:numId w:val="38"/>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Aprobado en Comité Directivo del 24 de enero de 2013.</w:t>
      </w:r>
    </w:p>
    <w:p w14:paraId="5AD8770B" w14:textId="77777777" w:rsidR="00BE03AA" w:rsidRPr="0025117B" w:rsidRDefault="00BE03AA" w:rsidP="001D7157">
      <w:pPr>
        <w:pStyle w:val="Prrafodelista"/>
        <w:numPr>
          <w:ilvl w:val="0"/>
          <w:numId w:val="38"/>
        </w:numPr>
        <w:tabs>
          <w:tab w:val="left" w:pos="284"/>
        </w:tabs>
        <w:spacing w:after="0" w:line="240" w:lineRule="auto"/>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 xml:space="preserve">Departamentos </w:t>
      </w:r>
      <w:r w:rsidR="00FD75C7" w:rsidRPr="0025117B">
        <w:rPr>
          <w:rFonts w:ascii="Futura Std Book" w:eastAsia="Times New Roman" w:hAnsi="Futura Std Book" w:cs="Arial"/>
          <w:sz w:val="20"/>
          <w:szCs w:val="20"/>
          <w:lang w:eastAsia="ar-SA"/>
        </w:rPr>
        <w:t xml:space="preserve">de </w:t>
      </w:r>
      <w:r w:rsidRPr="0025117B">
        <w:rPr>
          <w:rFonts w:ascii="Futura Std Book" w:eastAsia="Times New Roman" w:hAnsi="Futura Std Book" w:cs="Arial"/>
          <w:sz w:val="20"/>
          <w:szCs w:val="20"/>
          <w:lang w:eastAsia="ar-SA"/>
        </w:rPr>
        <w:t>impacto:</w:t>
      </w:r>
      <w:r w:rsidRPr="0025117B">
        <w:rPr>
          <w:rFonts w:ascii="Futura Std Book" w:hAnsi="Futura Std Book"/>
          <w:sz w:val="20"/>
          <w:szCs w:val="20"/>
        </w:rPr>
        <w:t xml:space="preserve"> </w:t>
      </w:r>
      <w:r w:rsidRPr="0025117B">
        <w:rPr>
          <w:rFonts w:ascii="Futura Std Book" w:eastAsia="Times New Roman" w:hAnsi="Futura Std Book" w:cs="Arial"/>
          <w:sz w:val="20"/>
          <w:szCs w:val="20"/>
          <w:lang w:eastAsia="ar-SA"/>
        </w:rPr>
        <w:t xml:space="preserve">Antioquia; </w:t>
      </w:r>
      <w:r w:rsidR="00982344" w:rsidRPr="0025117B">
        <w:rPr>
          <w:rFonts w:ascii="Futura Std Book" w:eastAsia="Times New Roman" w:hAnsi="Futura Std Book" w:cs="Arial"/>
          <w:sz w:val="20"/>
          <w:szCs w:val="20"/>
          <w:lang w:eastAsia="ar-SA"/>
        </w:rPr>
        <w:t>Atlántico</w:t>
      </w:r>
      <w:r w:rsidRPr="0025117B">
        <w:rPr>
          <w:rFonts w:ascii="Futura Std Book" w:eastAsia="Times New Roman" w:hAnsi="Futura Std Book" w:cs="Arial"/>
          <w:sz w:val="20"/>
          <w:szCs w:val="20"/>
          <w:lang w:eastAsia="ar-SA"/>
        </w:rPr>
        <w:t xml:space="preserve">; </w:t>
      </w:r>
      <w:r w:rsidR="00982344" w:rsidRPr="0025117B">
        <w:rPr>
          <w:rFonts w:ascii="Futura Std Book" w:eastAsia="Times New Roman" w:hAnsi="Futura Std Book" w:cs="Arial"/>
          <w:sz w:val="20"/>
          <w:szCs w:val="20"/>
          <w:lang w:eastAsia="ar-SA"/>
        </w:rPr>
        <w:t>Bolívar</w:t>
      </w:r>
      <w:r w:rsidRPr="0025117B">
        <w:rPr>
          <w:rFonts w:ascii="Futura Std Book" w:eastAsia="Times New Roman" w:hAnsi="Futura Std Book" w:cs="Arial"/>
          <w:sz w:val="20"/>
          <w:szCs w:val="20"/>
          <w:lang w:eastAsia="ar-SA"/>
        </w:rPr>
        <w:t xml:space="preserve">; </w:t>
      </w:r>
      <w:r w:rsidR="00982344" w:rsidRPr="0025117B">
        <w:rPr>
          <w:rFonts w:ascii="Futura Std Book" w:eastAsia="Times New Roman" w:hAnsi="Futura Std Book" w:cs="Arial"/>
          <w:sz w:val="20"/>
          <w:szCs w:val="20"/>
          <w:lang w:eastAsia="ar-SA"/>
        </w:rPr>
        <w:t>Boyacá</w:t>
      </w:r>
      <w:r w:rsidRPr="0025117B">
        <w:rPr>
          <w:rFonts w:ascii="Futura Std Book" w:eastAsia="Times New Roman" w:hAnsi="Futura Std Book" w:cs="Arial"/>
          <w:sz w:val="20"/>
          <w:szCs w:val="20"/>
          <w:lang w:eastAsia="ar-SA"/>
        </w:rPr>
        <w:t xml:space="preserve">; Caldas; Cauca; Cesar; Cundinamarca; Huila; Magdalena; Meta; Nariño; Norte De Santander; </w:t>
      </w:r>
      <w:r w:rsidR="00982344" w:rsidRPr="0025117B">
        <w:rPr>
          <w:rFonts w:ascii="Futura Std Book" w:eastAsia="Times New Roman" w:hAnsi="Futura Std Book" w:cs="Arial"/>
          <w:sz w:val="20"/>
          <w:szCs w:val="20"/>
          <w:lang w:eastAsia="ar-SA"/>
        </w:rPr>
        <w:t>Quindío</w:t>
      </w:r>
      <w:r w:rsidRPr="0025117B">
        <w:rPr>
          <w:rFonts w:ascii="Futura Std Book" w:eastAsia="Times New Roman" w:hAnsi="Futura Std Book" w:cs="Arial"/>
          <w:sz w:val="20"/>
          <w:szCs w:val="20"/>
          <w:lang w:eastAsia="ar-SA"/>
        </w:rPr>
        <w:t xml:space="preserve">; Risaralda; San </w:t>
      </w:r>
      <w:r w:rsidR="00FD75C7" w:rsidRPr="0025117B">
        <w:rPr>
          <w:rFonts w:ascii="Futura Std Book" w:eastAsia="Times New Roman" w:hAnsi="Futura Std Book" w:cs="Arial"/>
          <w:sz w:val="20"/>
          <w:szCs w:val="20"/>
          <w:lang w:eastAsia="ar-SA"/>
        </w:rPr>
        <w:t>Andrés</w:t>
      </w:r>
      <w:r w:rsidRPr="0025117B">
        <w:rPr>
          <w:rFonts w:ascii="Futura Std Book" w:eastAsia="Times New Roman" w:hAnsi="Futura Std Book" w:cs="Arial"/>
          <w:sz w:val="20"/>
          <w:szCs w:val="20"/>
          <w:lang w:eastAsia="ar-SA"/>
        </w:rPr>
        <w:t>; Santander; Tolima; Valle Del Cauca</w:t>
      </w:r>
    </w:p>
    <w:p w14:paraId="3D5BDA9B" w14:textId="77777777" w:rsidR="00586B84" w:rsidRPr="0025117B" w:rsidRDefault="00586B84" w:rsidP="001D7157">
      <w:pPr>
        <w:pStyle w:val="Prrafodelista"/>
        <w:numPr>
          <w:ilvl w:val="0"/>
          <w:numId w:val="38"/>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918 empleados capacitados en 24 temas</w:t>
      </w:r>
    </w:p>
    <w:p w14:paraId="07DE3E95" w14:textId="77777777" w:rsidR="00077E9A" w:rsidRPr="0025117B" w:rsidRDefault="00077E9A" w:rsidP="001D7157">
      <w:pPr>
        <w:tabs>
          <w:tab w:val="left" w:pos="284"/>
        </w:tabs>
        <w:spacing w:after="0" w:line="240" w:lineRule="auto"/>
        <w:contextualSpacing/>
        <w:jc w:val="both"/>
        <w:rPr>
          <w:rFonts w:ascii="Futura Std Book" w:hAnsi="Futura Std Book" w:cs="Arial"/>
          <w:b/>
          <w:bCs/>
          <w:sz w:val="20"/>
          <w:szCs w:val="20"/>
        </w:rPr>
      </w:pPr>
    </w:p>
    <w:p w14:paraId="74139E89" w14:textId="77777777" w:rsidR="000F72A8" w:rsidRPr="0025117B" w:rsidRDefault="00C47B92" w:rsidP="001D7157">
      <w:pPr>
        <w:tabs>
          <w:tab w:val="left" w:pos="284"/>
        </w:tabs>
        <w:spacing w:after="0" w:line="240" w:lineRule="auto"/>
        <w:contextualSpacing/>
        <w:jc w:val="both"/>
        <w:rPr>
          <w:rFonts w:ascii="Futura Std Book" w:hAnsi="Futura Std Book" w:cs="Arial"/>
          <w:b/>
          <w:bCs/>
          <w:sz w:val="20"/>
          <w:szCs w:val="20"/>
          <w:u w:val="single"/>
        </w:rPr>
      </w:pPr>
      <w:r w:rsidRPr="0025117B">
        <w:rPr>
          <w:rFonts w:ascii="Futura Std Book" w:hAnsi="Futura Std Book" w:cs="Arial"/>
          <w:b/>
          <w:bCs/>
          <w:sz w:val="20"/>
          <w:szCs w:val="20"/>
          <w:u w:val="single"/>
        </w:rPr>
        <w:t>No aprobados</w:t>
      </w:r>
      <w:r w:rsidR="000F72A8" w:rsidRPr="0025117B">
        <w:rPr>
          <w:rFonts w:ascii="Futura Std Book" w:hAnsi="Futura Std Book" w:cs="Arial"/>
          <w:b/>
          <w:bCs/>
          <w:sz w:val="20"/>
          <w:szCs w:val="20"/>
          <w:u w:val="single"/>
        </w:rPr>
        <w:t xml:space="preserve"> 2013</w:t>
      </w:r>
    </w:p>
    <w:p w14:paraId="2FB5E7C1" w14:textId="77777777" w:rsidR="00606383" w:rsidRPr="0025117B" w:rsidRDefault="00606383" w:rsidP="001D7157">
      <w:pPr>
        <w:pStyle w:val="Prrafodelista"/>
        <w:numPr>
          <w:ilvl w:val="0"/>
          <w:numId w:val="6"/>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5117B">
        <w:rPr>
          <w:rFonts w:ascii="Futura Std Book" w:hAnsi="Futura Std Book" w:cs="Arial"/>
          <w:b/>
          <w:bCs/>
          <w:sz w:val="20"/>
          <w:szCs w:val="20"/>
          <w:lang w:eastAsia="es-ES"/>
        </w:rPr>
        <w:t>FNTP-094-2013 Caicedonia destino turístico sostenible</w:t>
      </w:r>
      <w:r w:rsidRPr="0025117B">
        <w:rPr>
          <w:rFonts w:ascii="Futura Std Book" w:eastAsia="Times New Roman" w:hAnsi="Futura Std Book" w:cs="Arial"/>
          <w:b/>
          <w:sz w:val="20"/>
          <w:szCs w:val="20"/>
          <w:lang w:eastAsia="ar-SA"/>
        </w:rPr>
        <w:t xml:space="preserve"> </w:t>
      </w:r>
    </w:p>
    <w:p w14:paraId="7088A5DC" w14:textId="77777777" w:rsidR="00606383" w:rsidRPr="0025117B" w:rsidRDefault="00606383"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 xml:space="preserve">Proponente: </w:t>
      </w:r>
      <w:r w:rsidRPr="0025117B">
        <w:rPr>
          <w:rFonts w:ascii="Futura Std Book" w:hAnsi="Futura Std Book" w:cs="Arial"/>
          <w:sz w:val="20"/>
          <w:szCs w:val="20"/>
          <w:lang w:eastAsia="es-ES"/>
        </w:rPr>
        <w:t>Alcaldía de Caicedonia</w:t>
      </w:r>
    </w:p>
    <w:p w14:paraId="454FE574" w14:textId="77777777" w:rsidR="00586B84" w:rsidRPr="0025117B" w:rsidRDefault="00606383"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Valor</w:t>
      </w:r>
      <w:r w:rsidR="005B3605" w:rsidRPr="0025117B">
        <w:rPr>
          <w:rFonts w:ascii="Futura Std Book" w:eastAsia="Times New Roman" w:hAnsi="Futura Std Book" w:cs="Arial"/>
          <w:b/>
          <w:sz w:val="20"/>
          <w:szCs w:val="20"/>
          <w:lang w:eastAsia="ar-SA"/>
        </w:rPr>
        <w:t xml:space="preserve">: </w:t>
      </w:r>
      <w:r w:rsidR="00586B84" w:rsidRPr="0025117B">
        <w:rPr>
          <w:rFonts w:ascii="Futura Std Book" w:eastAsia="Times New Roman" w:hAnsi="Futura Std Book" w:cs="Arial"/>
          <w:sz w:val="20"/>
          <w:szCs w:val="20"/>
          <w:lang w:eastAsia="ar-SA"/>
        </w:rPr>
        <w:t>$119.968.000; (Fontur: $94.800.00</w:t>
      </w:r>
      <w:r w:rsidR="000D3135" w:rsidRPr="0025117B">
        <w:rPr>
          <w:rFonts w:ascii="Futura Std Book" w:eastAsia="Times New Roman" w:hAnsi="Futura Std Book" w:cs="Arial"/>
          <w:sz w:val="20"/>
          <w:szCs w:val="20"/>
          <w:lang w:eastAsia="ar-SA"/>
        </w:rPr>
        <w:t>0</w:t>
      </w:r>
      <w:r w:rsidR="00586B84" w:rsidRPr="0025117B">
        <w:rPr>
          <w:rFonts w:ascii="Futura Std Book" w:eastAsia="Times New Roman" w:hAnsi="Futura Std Book" w:cs="Arial"/>
          <w:sz w:val="20"/>
          <w:szCs w:val="20"/>
          <w:lang w:eastAsia="ar-SA"/>
        </w:rPr>
        <w:t>; contrapartida $25.168.000</w:t>
      </w:r>
      <w:r w:rsidR="00586B84" w:rsidRPr="0025117B">
        <w:rPr>
          <w:rFonts w:ascii="Futura Std Book" w:eastAsia="Times New Roman" w:hAnsi="Futura Std Book" w:cs="Arial"/>
          <w:b/>
          <w:sz w:val="20"/>
          <w:szCs w:val="20"/>
          <w:lang w:eastAsia="ar-SA"/>
        </w:rPr>
        <w:t>)</w:t>
      </w:r>
    </w:p>
    <w:p w14:paraId="252268C9" w14:textId="77777777" w:rsidR="00606383" w:rsidRPr="0025117B" w:rsidRDefault="00606383"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Objetivo: </w:t>
      </w:r>
      <w:r w:rsidRPr="0025117B">
        <w:rPr>
          <w:rFonts w:ascii="Futura Std Book" w:hAnsi="Futura Std Book" w:cs="Arial"/>
          <w:sz w:val="20"/>
          <w:szCs w:val="20"/>
          <w:lang w:eastAsia="es-ES"/>
        </w:rPr>
        <w:t>Promover la competitividad y productividad de la región a través de la gestión de recursos económicos y el mejoramiento integral de las actividades del turismo, mediante la implementación y certificación de sistemas de gestión de sostenibilidad, que permitan mejorar la calidad y el desarrollo sostenible del municipio</w:t>
      </w:r>
    </w:p>
    <w:p w14:paraId="341AB219" w14:textId="77777777" w:rsidR="00606383" w:rsidRPr="0025117B" w:rsidRDefault="00606383"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Estado:</w:t>
      </w:r>
      <w:r w:rsidRPr="0025117B">
        <w:rPr>
          <w:rFonts w:ascii="Futura Std Book" w:eastAsia="Times New Roman" w:hAnsi="Futura Std Book" w:cs="Arial"/>
          <w:sz w:val="20"/>
          <w:szCs w:val="20"/>
          <w:lang w:eastAsia="ar-SA"/>
        </w:rPr>
        <w:t xml:space="preserve"> </w:t>
      </w:r>
      <w:r w:rsidR="00357ADD" w:rsidRPr="0025117B">
        <w:rPr>
          <w:rFonts w:ascii="Futura Std Book" w:eastAsia="Times New Roman" w:hAnsi="Futura Std Book" w:cs="Arial"/>
          <w:sz w:val="20"/>
          <w:szCs w:val="20"/>
          <w:lang w:eastAsia="ar-SA"/>
        </w:rPr>
        <w:t>no elegible</w:t>
      </w:r>
    </w:p>
    <w:p w14:paraId="7F2F4311" w14:textId="77777777" w:rsidR="00606383" w:rsidRPr="0025117B" w:rsidRDefault="00606383"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Informe:</w:t>
      </w:r>
    </w:p>
    <w:p w14:paraId="532CE926" w14:textId="77777777" w:rsidR="00EE00C6" w:rsidRPr="0025117B" w:rsidRDefault="00FD75C7" w:rsidP="001D7157">
      <w:pPr>
        <w:pStyle w:val="Prrafodelista"/>
        <w:numPr>
          <w:ilvl w:val="0"/>
          <w:numId w:val="4"/>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Radicado</w:t>
      </w:r>
      <w:r w:rsidR="00606383" w:rsidRPr="0025117B">
        <w:rPr>
          <w:rFonts w:ascii="Futura Std Book" w:eastAsia="Times New Roman" w:hAnsi="Futura Std Book" w:cs="Arial"/>
          <w:sz w:val="20"/>
          <w:szCs w:val="20"/>
          <w:lang w:eastAsia="ar-SA"/>
        </w:rPr>
        <w:t xml:space="preserve"> el 1 de </w:t>
      </w:r>
      <w:r w:rsidR="00EE00C6" w:rsidRPr="0025117B">
        <w:rPr>
          <w:rFonts w:ascii="Futura Std Book" w:eastAsia="Times New Roman" w:hAnsi="Futura Std Book" w:cs="Arial"/>
          <w:sz w:val="20"/>
          <w:szCs w:val="20"/>
          <w:lang w:eastAsia="ar-SA"/>
        </w:rPr>
        <w:t>abril de 2013</w:t>
      </w:r>
    </w:p>
    <w:p w14:paraId="7CF927F3" w14:textId="77777777" w:rsidR="000F72A8" w:rsidRPr="0025117B" w:rsidRDefault="000F72A8" w:rsidP="001D7157">
      <w:pPr>
        <w:pStyle w:val="Prrafodelista"/>
        <w:numPr>
          <w:ilvl w:val="0"/>
          <w:numId w:val="4"/>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hAnsi="Futura Std Book" w:cs="Arial"/>
          <w:sz w:val="20"/>
          <w:szCs w:val="20"/>
          <w:lang w:eastAsia="es-ES"/>
        </w:rPr>
        <w:t xml:space="preserve">El proyecto es declarado como </w:t>
      </w:r>
      <w:r w:rsidR="00357ADD" w:rsidRPr="0025117B">
        <w:rPr>
          <w:rFonts w:ascii="Futura Std Book" w:hAnsi="Futura Std Book" w:cs="Arial"/>
          <w:iCs/>
          <w:sz w:val="20"/>
          <w:szCs w:val="20"/>
          <w:lang w:eastAsia="es-ES"/>
        </w:rPr>
        <w:t>no elegible</w:t>
      </w:r>
      <w:r w:rsidRPr="0025117B">
        <w:rPr>
          <w:rFonts w:ascii="Futura Std Book" w:hAnsi="Futura Std Book" w:cs="Arial"/>
          <w:sz w:val="20"/>
          <w:szCs w:val="20"/>
          <w:lang w:eastAsia="es-ES"/>
        </w:rPr>
        <w:t>, teniendo en cuenta que señala más de un programa simultáneamente, en el objetivo específico 1 señala actividades que sólo pueden ser presentadas por el MinCIT, la entidad administradora del Fontur y los gremios que agrupan a los aportantes de la contribución parafiscal, asimismo, en el presupuesto se discrimina a parte el rubro de impuestos IVA, señala rubros de contrapartida en especie y falta anexar documentos necesarios para su presentación.</w:t>
      </w:r>
    </w:p>
    <w:p w14:paraId="7D7E8A9D" w14:textId="77777777" w:rsidR="00EE00C6" w:rsidRPr="0025117B" w:rsidRDefault="00EE00C6" w:rsidP="001D7157">
      <w:pPr>
        <w:pStyle w:val="Prrafodelista"/>
        <w:numPr>
          <w:ilvl w:val="0"/>
          <w:numId w:val="6"/>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5117B">
        <w:rPr>
          <w:rFonts w:ascii="Futura Std Book" w:hAnsi="Futura Std Book" w:cs="Arial"/>
          <w:b/>
          <w:bCs/>
          <w:sz w:val="20"/>
          <w:szCs w:val="20"/>
          <w:lang w:eastAsia="es-ES"/>
        </w:rPr>
        <w:t xml:space="preserve">FNTP-095-2013 Servicios turísticos sostenibles en el </w:t>
      </w:r>
      <w:r w:rsidR="00C87625" w:rsidRPr="0025117B">
        <w:rPr>
          <w:rFonts w:ascii="Futura Std Book" w:hAnsi="Futura Std Book" w:cs="Arial"/>
          <w:b/>
          <w:bCs/>
          <w:sz w:val="20"/>
          <w:szCs w:val="20"/>
          <w:lang w:eastAsia="es-ES"/>
        </w:rPr>
        <w:t>municipio Caicedonita</w:t>
      </w:r>
    </w:p>
    <w:p w14:paraId="7A989441" w14:textId="77777777" w:rsidR="00EE00C6" w:rsidRPr="0025117B" w:rsidRDefault="00EE00C6"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Proponente: </w:t>
      </w:r>
      <w:r w:rsidRPr="0025117B">
        <w:rPr>
          <w:rFonts w:ascii="Futura Std Book" w:hAnsi="Futura Std Book" w:cs="Arial"/>
          <w:sz w:val="20"/>
          <w:szCs w:val="20"/>
          <w:lang w:eastAsia="es-ES"/>
        </w:rPr>
        <w:t>Alcaldía de Caicedonia</w:t>
      </w:r>
    </w:p>
    <w:p w14:paraId="4A7C7F1E" w14:textId="77777777" w:rsidR="005E38C6" w:rsidRPr="0025117B" w:rsidRDefault="00EE00C6" w:rsidP="001D7157">
      <w:pPr>
        <w:tabs>
          <w:tab w:val="left" w:pos="284"/>
        </w:tabs>
        <w:spacing w:after="0" w:line="240" w:lineRule="auto"/>
        <w:contextualSpacing/>
        <w:jc w:val="both"/>
        <w:rPr>
          <w:rFonts w:ascii="Futura Std Book" w:hAnsi="Futura Std Book" w:cs="Arial"/>
          <w:sz w:val="20"/>
          <w:szCs w:val="20"/>
          <w:lang w:eastAsia="es-ES"/>
        </w:rPr>
      </w:pPr>
      <w:r w:rsidRPr="0025117B">
        <w:rPr>
          <w:rFonts w:ascii="Futura Std Book" w:eastAsia="Times New Roman" w:hAnsi="Futura Std Book" w:cs="Arial"/>
          <w:b/>
          <w:sz w:val="20"/>
          <w:szCs w:val="20"/>
          <w:lang w:eastAsia="ar-SA"/>
        </w:rPr>
        <w:t xml:space="preserve">Valor: </w:t>
      </w:r>
      <w:r w:rsidR="005E38C6" w:rsidRPr="0025117B">
        <w:rPr>
          <w:rFonts w:ascii="Futura Std Book" w:hAnsi="Futura Std Book" w:cs="Arial"/>
          <w:sz w:val="20"/>
          <w:szCs w:val="20"/>
          <w:lang w:eastAsia="es-ES"/>
        </w:rPr>
        <w:t>$157.438.400 (Fontur:</w:t>
      </w:r>
      <w:r w:rsidR="006E1AD2" w:rsidRPr="0025117B">
        <w:rPr>
          <w:rFonts w:ascii="Futura Std Book" w:hAnsi="Futura Std Book" w:cs="Arial"/>
          <w:sz w:val="20"/>
          <w:szCs w:val="20"/>
          <w:lang w:eastAsia="es-ES"/>
        </w:rPr>
        <w:t xml:space="preserve"> $126.240.000; contrapartida $31</w:t>
      </w:r>
      <w:r w:rsidR="005E38C6" w:rsidRPr="0025117B">
        <w:rPr>
          <w:rFonts w:ascii="Futura Std Book" w:hAnsi="Futura Std Book" w:cs="Arial"/>
          <w:sz w:val="20"/>
          <w:szCs w:val="20"/>
          <w:lang w:eastAsia="es-ES"/>
        </w:rPr>
        <w:t>.198.400)</w:t>
      </w:r>
    </w:p>
    <w:p w14:paraId="25258555" w14:textId="77777777" w:rsidR="00EE00C6" w:rsidRPr="0025117B" w:rsidRDefault="00EE00C6"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Objetivo: </w:t>
      </w:r>
      <w:r w:rsidRPr="0025117B">
        <w:rPr>
          <w:rFonts w:ascii="Futura Std Book" w:hAnsi="Futura Std Book" w:cs="Arial"/>
          <w:sz w:val="20"/>
          <w:szCs w:val="20"/>
          <w:lang w:eastAsia="es-ES"/>
        </w:rPr>
        <w:t>Promover la competitividad y productividad de la región a través de la gestión de recursos económicos y el mejoramiento integral de las actividades del turismo, mediante la implementación y certificación de sistemas de gestión de sostenibilidad, que permitan mejorar la calidad y el desarrollo sostenible del Municipio</w:t>
      </w:r>
    </w:p>
    <w:p w14:paraId="2B78C2C8" w14:textId="77777777" w:rsidR="00EE00C6" w:rsidRPr="0025117B" w:rsidRDefault="00EE00C6"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Estado:</w:t>
      </w:r>
      <w:r w:rsidRPr="0025117B">
        <w:rPr>
          <w:rFonts w:ascii="Futura Std Book" w:eastAsia="Times New Roman" w:hAnsi="Futura Std Book" w:cs="Arial"/>
          <w:sz w:val="20"/>
          <w:szCs w:val="20"/>
          <w:lang w:eastAsia="ar-SA"/>
        </w:rPr>
        <w:t xml:space="preserve"> </w:t>
      </w:r>
      <w:r w:rsidR="00357ADD" w:rsidRPr="0025117B">
        <w:rPr>
          <w:rFonts w:ascii="Futura Std Book" w:eastAsia="Times New Roman" w:hAnsi="Futura Std Book" w:cs="Arial"/>
          <w:sz w:val="20"/>
          <w:szCs w:val="20"/>
          <w:lang w:eastAsia="ar-SA"/>
        </w:rPr>
        <w:t>no elegible</w:t>
      </w:r>
    </w:p>
    <w:p w14:paraId="52D52F46" w14:textId="77777777" w:rsidR="00EE00C6" w:rsidRPr="0025117B" w:rsidRDefault="00EE00C6"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Informe:</w:t>
      </w:r>
    </w:p>
    <w:p w14:paraId="5783683F" w14:textId="77777777" w:rsidR="00EE26BC" w:rsidRPr="0025117B" w:rsidRDefault="00EE4EA9" w:rsidP="001D7157">
      <w:pPr>
        <w:pStyle w:val="Prrafodelista"/>
        <w:numPr>
          <w:ilvl w:val="0"/>
          <w:numId w:val="5"/>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Radicado</w:t>
      </w:r>
      <w:r w:rsidR="00EE00C6" w:rsidRPr="0025117B">
        <w:rPr>
          <w:rFonts w:ascii="Futura Std Book" w:eastAsia="Times New Roman" w:hAnsi="Futura Std Book" w:cs="Arial"/>
          <w:sz w:val="20"/>
          <w:szCs w:val="20"/>
          <w:lang w:eastAsia="ar-SA"/>
        </w:rPr>
        <w:t xml:space="preserve"> el 1 de </w:t>
      </w:r>
      <w:r w:rsidR="00EE26BC" w:rsidRPr="0025117B">
        <w:rPr>
          <w:rFonts w:ascii="Futura Std Book" w:eastAsia="Times New Roman" w:hAnsi="Futura Std Book" w:cs="Arial"/>
          <w:sz w:val="20"/>
          <w:szCs w:val="20"/>
          <w:lang w:eastAsia="ar-SA"/>
        </w:rPr>
        <w:t>abril de 2013</w:t>
      </w:r>
    </w:p>
    <w:p w14:paraId="67430E3A" w14:textId="77777777" w:rsidR="000F72A8" w:rsidRPr="0025117B" w:rsidRDefault="00EE26BC" w:rsidP="001D7157">
      <w:pPr>
        <w:pStyle w:val="Prrafodelista"/>
        <w:numPr>
          <w:ilvl w:val="0"/>
          <w:numId w:val="5"/>
        </w:numPr>
        <w:tabs>
          <w:tab w:val="left" w:pos="284"/>
        </w:tabs>
        <w:spacing w:after="0" w:line="240" w:lineRule="auto"/>
        <w:ind w:left="0" w:firstLine="0"/>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 xml:space="preserve">El </w:t>
      </w:r>
      <w:r w:rsidR="000F72A8" w:rsidRPr="0025117B">
        <w:rPr>
          <w:rFonts w:ascii="Futura Std Book" w:hAnsi="Futura Std Book" w:cs="Arial"/>
          <w:sz w:val="20"/>
          <w:szCs w:val="20"/>
          <w:lang w:eastAsia="es-ES"/>
        </w:rPr>
        <w:t xml:space="preserve">proyecto es declarado como </w:t>
      </w:r>
      <w:r w:rsidR="005E38C6" w:rsidRPr="0025117B">
        <w:rPr>
          <w:rFonts w:ascii="Futura Std Book" w:hAnsi="Futura Std Book" w:cs="Arial"/>
          <w:iCs/>
          <w:sz w:val="20"/>
          <w:szCs w:val="20"/>
          <w:lang w:eastAsia="es-ES"/>
        </w:rPr>
        <w:t xml:space="preserve">no </w:t>
      </w:r>
      <w:r w:rsidR="00357ADD" w:rsidRPr="0025117B">
        <w:rPr>
          <w:rFonts w:ascii="Futura Std Book" w:hAnsi="Futura Std Book" w:cs="Arial"/>
          <w:iCs/>
          <w:sz w:val="20"/>
          <w:szCs w:val="20"/>
          <w:lang w:eastAsia="es-ES"/>
        </w:rPr>
        <w:t>elegible</w:t>
      </w:r>
      <w:r w:rsidR="000F72A8" w:rsidRPr="0025117B">
        <w:rPr>
          <w:rFonts w:ascii="Futura Std Book" w:hAnsi="Futura Std Book" w:cs="Arial"/>
          <w:sz w:val="20"/>
          <w:szCs w:val="20"/>
          <w:lang w:eastAsia="es-ES"/>
        </w:rPr>
        <w:t>, teniendo en cuenta que señala más de un programa simultáneamente, en el objetivo específico 1 señala actividades que sólo pueden ser presentadas por el MinCIT, la entidad administradora del Fontur y los gremios que agrupan a los aportantes de la contribución parafiscal, asimismo, en el presupuesto se discrimina a parte el rubro de impuesto IVA, señala rubros de contrapartida en especie y falta anexar documentos necesarios para su presentación.</w:t>
      </w:r>
    </w:p>
    <w:p w14:paraId="1285C301" w14:textId="77777777" w:rsidR="00D748AA" w:rsidRPr="0025117B" w:rsidRDefault="00D748AA" w:rsidP="001D7157">
      <w:pPr>
        <w:pStyle w:val="Prrafodelista"/>
        <w:numPr>
          <w:ilvl w:val="0"/>
          <w:numId w:val="6"/>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FNTP-196-2013 Desarrollo de hab</w:t>
      </w:r>
      <w:r w:rsidR="0025117B" w:rsidRPr="0025117B">
        <w:rPr>
          <w:rFonts w:ascii="Futura Std Book" w:eastAsia="Times New Roman" w:hAnsi="Futura Std Book" w:cs="Arial"/>
          <w:b/>
          <w:sz w:val="20"/>
          <w:szCs w:val="20"/>
          <w:lang w:eastAsia="ar-SA"/>
        </w:rPr>
        <w:t>ilidades para la gerencia media</w:t>
      </w:r>
    </w:p>
    <w:p w14:paraId="3096C179" w14:textId="77777777" w:rsidR="00D748AA" w:rsidRPr="0025117B" w:rsidRDefault="00D748AA"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 xml:space="preserve">Proponente: </w:t>
      </w:r>
      <w:r w:rsidRPr="0025117B">
        <w:rPr>
          <w:rFonts w:ascii="Futura Std Book" w:eastAsia="Times New Roman" w:hAnsi="Futura Std Book" w:cs="Arial"/>
          <w:sz w:val="20"/>
          <w:szCs w:val="20"/>
          <w:lang w:eastAsia="ar-SA"/>
        </w:rPr>
        <w:t>Cotelco</w:t>
      </w:r>
    </w:p>
    <w:p w14:paraId="22891D12" w14:textId="77777777" w:rsidR="00D748AA" w:rsidRPr="0025117B" w:rsidRDefault="00D748AA"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Valor: </w:t>
      </w:r>
      <w:r w:rsidRPr="0025117B">
        <w:rPr>
          <w:rFonts w:ascii="Futura Std Book" w:eastAsia="Times New Roman" w:hAnsi="Futura Std Book" w:cs="Arial"/>
          <w:sz w:val="20"/>
          <w:szCs w:val="20"/>
          <w:lang w:eastAsia="ar-SA"/>
        </w:rPr>
        <w:t>$221.435.000 (Fontur $175.545.000, contrapartida $45.890.000)</w:t>
      </w:r>
    </w:p>
    <w:p w14:paraId="012CF46A" w14:textId="77777777" w:rsidR="00D748AA" w:rsidRPr="0025117B" w:rsidRDefault="00D748AA"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Objetivo: </w:t>
      </w:r>
      <w:r w:rsidRPr="0025117B">
        <w:rPr>
          <w:rFonts w:ascii="Futura Std Book" w:eastAsia="Times New Roman" w:hAnsi="Futura Std Book" w:cs="Arial"/>
          <w:sz w:val="20"/>
          <w:szCs w:val="20"/>
          <w:lang w:eastAsia="ar-SA"/>
        </w:rPr>
        <w:t>Desarrollar las capacidades y competencias individuales, colectivas y técnicas requeridas en la dinámica laboral, generando oportunidades de formación que promuevan condiciones favorecedoras del cambio institucional</w:t>
      </w:r>
    </w:p>
    <w:p w14:paraId="34A934D1" w14:textId="77777777" w:rsidR="00D748AA" w:rsidRPr="0025117B" w:rsidRDefault="00D748AA"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Estado:</w:t>
      </w:r>
      <w:r w:rsidRPr="0025117B">
        <w:rPr>
          <w:rFonts w:ascii="Futura Std Book" w:eastAsia="Times New Roman" w:hAnsi="Futura Std Book" w:cs="Arial"/>
          <w:sz w:val="20"/>
          <w:szCs w:val="20"/>
          <w:lang w:eastAsia="ar-SA"/>
        </w:rPr>
        <w:t xml:space="preserve"> no viable </w:t>
      </w:r>
    </w:p>
    <w:p w14:paraId="5A5BF324" w14:textId="77777777" w:rsidR="00D748AA" w:rsidRPr="0025117B" w:rsidRDefault="00D748AA"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Informe:</w:t>
      </w:r>
    </w:p>
    <w:p w14:paraId="148BA0C8" w14:textId="77777777" w:rsidR="00D748AA" w:rsidRPr="0025117B" w:rsidRDefault="00EE4EA9" w:rsidP="001D7157">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Radicado</w:t>
      </w:r>
      <w:r w:rsidR="00D748AA" w:rsidRPr="0025117B">
        <w:rPr>
          <w:rFonts w:ascii="Futura Std Book" w:eastAsia="Times New Roman" w:hAnsi="Futura Std Book" w:cs="Arial"/>
          <w:sz w:val="20"/>
          <w:szCs w:val="20"/>
          <w:lang w:eastAsia="ar-SA"/>
        </w:rPr>
        <w:t xml:space="preserve"> el 9 de julio de 2013.</w:t>
      </w:r>
    </w:p>
    <w:p w14:paraId="4BA3DBA4" w14:textId="77777777" w:rsidR="00D748AA" w:rsidRPr="0025117B" w:rsidRDefault="00D748AA" w:rsidP="001D7157">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No fue declarado no viable puesto que no era coherente</w:t>
      </w:r>
      <w:r w:rsidR="00157E29" w:rsidRPr="0025117B">
        <w:rPr>
          <w:rFonts w:ascii="Futura Std Book" w:eastAsia="Times New Roman" w:hAnsi="Futura Std Book" w:cs="Arial"/>
          <w:sz w:val="20"/>
          <w:szCs w:val="20"/>
          <w:lang w:eastAsia="ar-SA"/>
        </w:rPr>
        <w:t>, puesto que no alcanzo el puntaje mínimo requerido.</w:t>
      </w:r>
    </w:p>
    <w:p w14:paraId="682E0B40" w14:textId="77777777" w:rsidR="00D748AA" w:rsidRPr="0025117B" w:rsidRDefault="00D748AA" w:rsidP="001D7157">
      <w:pPr>
        <w:pStyle w:val="Prrafodelista"/>
        <w:numPr>
          <w:ilvl w:val="0"/>
          <w:numId w:val="6"/>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 xml:space="preserve">FNTP-208-2013 Diplomado con opción de especialización en organización integral de </w:t>
      </w:r>
      <w:r w:rsidR="0025117B" w:rsidRPr="0025117B">
        <w:rPr>
          <w:rFonts w:ascii="Futura Std Book" w:eastAsia="Times New Roman" w:hAnsi="Futura Std Book" w:cs="Arial"/>
          <w:b/>
          <w:sz w:val="20"/>
          <w:szCs w:val="20"/>
          <w:lang w:eastAsia="ar-SA"/>
        </w:rPr>
        <w:t>eventos para agencias de viajes</w:t>
      </w:r>
    </w:p>
    <w:p w14:paraId="49728CF0" w14:textId="77777777" w:rsidR="00D748AA" w:rsidRPr="0025117B" w:rsidRDefault="00D748AA"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 xml:space="preserve">Proponente: </w:t>
      </w:r>
      <w:r w:rsidRPr="0025117B">
        <w:rPr>
          <w:rFonts w:ascii="Futura Std Book" w:eastAsia="Times New Roman" w:hAnsi="Futura Std Book" w:cs="Arial"/>
          <w:sz w:val="20"/>
          <w:szCs w:val="20"/>
          <w:lang w:eastAsia="ar-SA"/>
        </w:rPr>
        <w:t>Anato</w:t>
      </w:r>
    </w:p>
    <w:p w14:paraId="4A95A23D" w14:textId="77777777" w:rsidR="00D748AA" w:rsidRPr="0025117B" w:rsidRDefault="00D748AA"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lastRenderedPageBreak/>
        <w:t xml:space="preserve">Valor: </w:t>
      </w:r>
      <w:r w:rsidRPr="0025117B">
        <w:rPr>
          <w:rFonts w:ascii="Futura Std Book" w:eastAsia="Times New Roman" w:hAnsi="Futura Std Book" w:cs="Arial"/>
          <w:sz w:val="20"/>
          <w:szCs w:val="20"/>
          <w:lang w:eastAsia="ar-SA"/>
        </w:rPr>
        <w:t xml:space="preserve">$785.974.480 (Fontur $627.600.000, contrapartida $158.374.480) </w:t>
      </w:r>
    </w:p>
    <w:p w14:paraId="697DC9D6" w14:textId="77777777" w:rsidR="00D748AA" w:rsidRPr="0025117B" w:rsidRDefault="00D748AA"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Objetivo: </w:t>
      </w:r>
      <w:r w:rsidRPr="0025117B">
        <w:rPr>
          <w:rFonts w:ascii="Futura Std Book" w:eastAsia="Times New Roman" w:hAnsi="Futura Std Book" w:cs="Arial"/>
          <w:sz w:val="20"/>
          <w:szCs w:val="20"/>
          <w:lang w:eastAsia="ar-SA"/>
        </w:rPr>
        <w:t>Mejorar la competitividad de las agencias de viajes a través de la formación y capacitación en organización integral de eventos</w:t>
      </w:r>
    </w:p>
    <w:p w14:paraId="19B5021E" w14:textId="77777777" w:rsidR="00D748AA" w:rsidRPr="0025117B" w:rsidRDefault="00D748AA"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Estado:</w:t>
      </w:r>
      <w:r w:rsidRPr="0025117B">
        <w:rPr>
          <w:rFonts w:ascii="Futura Std Book" w:eastAsia="Times New Roman" w:hAnsi="Futura Std Book" w:cs="Arial"/>
          <w:sz w:val="20"/>
          <w:szCs w:val="20"/>
          <w:lang w:eastAsia="ar-SA"/>
        </w:rPr>
        <w:t xml:space="preserve"> no viable </w:t>
      </w:r>
    </w:p>
    <w:p w14:paraId="501EF78A" w14:textId="77777777" w:rsidR="00D748AA" w:rsidRPr="0025117B" w:rsidRDefault="00D748AA"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Informe:</w:t>
      </w:r>
    </w:p>
    <w:p w14:paraId="4F0B3D47" w14:textId="77777777" w:rsidR="00D748AA" w:rsidRPr="0025117B" w:rsidRDefault="00EE4EA9" w:rsidP="001D7157">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Radicado</w:t>
      </w:r>
      <w:r w:rsidR="00D748AA" w:rsidRPr="0025117B">
        <w:rPr>
          <w:rFonts w:ascii="Futura Std Book" w:eastAsia="Times New Roman" w:hAnsi="Futura Std Book" w:cs="Arial"/>
          <w:sz w:val="20"/>
          <w:szCs w:val="20"/>
          <w:lang w:eastAsia="ar-SA"/>
        </w:rPr>
        <w:t xml:space="preserve"> el 2 de agosto de 2013.</w:t>
      </w:r>
    </w:p>
    <w:p w14:paraId="4DFD87B0" w14:textId="5FEE34DB" w:rsidR="00077E9A" w:rsidRPr="006A6C2A" w:rsidRDefault="006A6C2A" w:rsidP="00E763B0">
      <w:pPr>
        <w:numPr>
          <w:ilvl w:val="0"/>
          <w:numId w:val="1"/>
        </w:numPr>
        <w:tabs>
          <w:tab w:val="left" w:pos="284"/>
        </w:tabs>
        <w:spacing w:after="0" w:line="240" w:lineRule="auto"/>
        <w:ind w:left="0" w:firstLine="0"/>
        <w:contextualSpacing/>
        <w:jc w:val="both"/>
        <w:rPr>
          <w:rFonts w:ascii="Futura Std Book" w:hAnsi="Futura Std Book" w:cs="Arial"/>
          <w:b/>
          <w:bCs/>
          <w:sz w:val="20"/>
          <w:szCs w:val="20"/>
          <w:lang w:eastAsia="es-ES"/>
        </w:rPr>
      </w:pPr>
      <w:r>
        <w:rPr>
          <w:rFonts w:ascii="Futura Std Book" w:eastAsia="Times New Roman" w:hAnsi="Futura Std Book" w:cs="Arial"/>
          <w:sz w:val="20"/>
          <w:szCs w:val="20"/>
          <w:lang w:eastAsia="ar-SA"/>
        </w:rPr>
        <w:t xml:space="preserve">No se aprobó la ejecución del proyecto, toda vez que, las actividades se adelantaron a través de otra iniciativa </w:t>
      </w:r>
    </w:p>
    <w:p w14:paraId="124B4322" w14:textId="77777777" w:rsidR="005713A9" w:rsidRPr="0025117B" w:rsidRDefault="005713A9" w:rsidP="001D7157">
      <w:pPr>
        <w:tabs>
          <w:tab w:val="left" w:pos="284"/>
        </w:tabs>
        <w:spacing w:after="0" w:line="240" w:lineRule="auto"/>
        <w:contextualSpacing/>
        <w:jc w:val="both"/>
        <w:rPr>
          <w:rFonts w:ascii="Futura Std Book" w:hAnsi="Futura Std Book" w:cs="Arial"/>
          <w:b/>
          <w:bCs/>
          <w:sz w:val="20"/>
          <w:szCs w:val="20"/>
          <w:u w:val="single"/>
          <w:lang w:eastAsia="es-ES"/>
        </w:rPr>
      </w:pPr>
      <w:r w:rsidRPr="0025117B">
        <w:rPr>
          <w:rFonts w:ascii="Futura Std Book" w:hAnsi="Futura Std Book" w:cs="Arial"/>
          <w:b/>
          <w:bCs/>
          <w:sz w:val="20"/>
          <w:szCs w:val="20"/>
          <w:u w:val="single"/>
          <w:lang w:eastAsia="es-ES"/>
        </w:rPr>
        <w:t>Aprobados 2012</w:t>
      </w:r>
    </w:p>
    <w:p w14:paraId="6C5B1ACF" w14:textId="77777777" w:rsidR="004C40A6" w:rsidRPr="0025117B" w:rsidRDefault="004C40A6" w:rsidP="001D7157">
      <w:pPr>
        <w:numPr>
          <w:ilvl w:val="0"/>
          <w:numId w:val="39"/>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FPT</w:t>
      </w:r>
      <w:r w:rsidR="00F4277E" w:rsidRPr="0025117B">
        <w:rPr>
          <w:rFonts w:ascii="Futura Std Book" w:eastAsia="Times New Roman" w:hAnsi="Futura Std Book" w:cs="Arial"/>
          <w:b/>
          <w:sz w:val="20"/>
          <w:szCs w:val="20"/>
          <w:lang w:eastAsia="ar-SA"/>
        </w:rPr>
        <w:t>P</w:t>
      </w:r>
      <w:r w:rsidRPr="0025117B">
        <w:rPr>
          <w:rFonts w:ascii="Futura Std Book" w:eastAsia="Times New Roman" w:hAnsi="Futura Std Book" w:cs="Arial"/>
          <w:b/>
          <w:sz w:val="20"/>
          <w:szCs w:val="20"/>
          <w:lang w:eastAsia="ar-SA"/>
        </w:rPr>
        <w:t>-249-2011 Diplomado Administración de Restaurantes</w:t>
      </w:r>
    </w:p>
    <w:p w14:paraId="7E205E86" w14:textId="77777777" w:rsidR="004C40A6" w:rsidRPr="0025117B" w:rsidRDefault="004C40A6"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 xml:space="preserve">Proponente: </w:t>
      </w:r>
      <w:r w:rsidRPr="0025117B">
        <w:rPr>
          <w:rFonts w:ascii="Futura Std Book" w:eastAsia="Times New Roman" w:hAnsi="Futura Std Book" w:cs="Arial"/>
          <w:sz w:val="20"/>
          <w:szCs w:val="20"/>
          <w:lang w:eastAsia="ar-SA"/>
        </w:rPr>
        <w:t>Acodrés</w:t>
      </w:r>
    </w:p>
    <w:p w14:paraId="3AD7271A" w14:textId="77777777" w:rsidR="004C40A6" w:rsidRPr="0025117B" w:rsidRDefault="004C40A6"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Valor: </w:t>
      </w:r>
      <w:r w:rsidRPr="0025117B">
        <w:rPr>
          <w:rFonts w:ascii="Futura Std Book" w:eastAsia="Times New Roman" w:hAnsi="Futura Std Book" w:cs="Arial"/>
          <w:sz w:val="20"/>
          <w:szCs w:val="20"/>
          <w:lang w:eastAsia="ar-SA"/>
        </w:rPr>
        <w:t xml:space="preserve">$414.829.500 (Fontur $274.020.000, contrapartida $140.809.500) </w:t>
      </w:r>
      <w:r w:rsidRPr="0025117B">
        <w:rPr>
          <w:rFonts w:ascii="Futura Std Book" w:eastAsia="Batang" w:hAnsi="Futura Std Book" w:cs="Arial"/>
          <w:sz w:val="20"/>
          <w:szCs w:val="20"/>
        </w:rPr>
        <w:t>(aproximado $27.402.000 para el departamento)</w:t>
      </w:r>
    </w:p>
    <w:p w14:paraId="6B03E3FD" w14:textId="77777777" w:rsidR="004C40A6" w:rsidRPr="0025117B" w:rsidRDefault="004C40A6"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 xml:space="preserve">Objetivo: </w:t>
      </w:r>
      <w:r w:rsidRPr="0025117B">
        <w:rPr>
          <w:rFonts w:ascii="Futura Std Book" w:eastAsia="Times New Roman" w:hAnsi="Futura Std Book" w:cs="Arial"/>
          <w:sz w:val="20"/>
          <w:szCs w:val="20"/>
          <w:lang w:eastAsia="ar-SA"/>
        </w:rPr>
        <w:t>Promover y apoyar el mejoramiento empresarial y comercial de los restaurantes en Colombia, mediante la formación y capacitación del recurso humano en temas de calidad, la innovación y diversificación de la actividad gastronómica, con el fin de mejorar los índices de crecimiento económico y el desempeño operativo y comercial de los restaurantes.</w:t>
      </w:r>
    </w:p>
    <w:p w14:paraId="0F4E4F0F" w14:textId="77777777" w:rsidR="004C40A6" w:rsidRPr="0025117B" w:rsidRDefault="004C40A6"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 xml:space="preserve">Inicio </w:t>
      </w:r>
      <w:r w:rsidRPr="0025117B">
        <w:rPr>
          <w:rFonts w:ascii="Futura Std Book" w:eastAsia="Times New Roman" w:hAnsi="Futura Std Book" w:cs="Arial"/>
          <w:sz w:val="20"/>
          <w:szCs w:val="20"/>
          <w:lang w:eastAsia="ar-SA"/>
        </w:rPr>
        <w:t>9 de febrero de 2012</w:t>
      </w:r>
    </w:p>
    <w:p w14:paraId="4A3BA686" w14:textId="77777777" w:rsidR="004C40A6" w:rsidRPr="0025117B" w:rsidRDefault="004C40A6"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 xml:space="preserve">Terminación </w:t>
      </w:r>
      <w:r w:rsidRPr="0025117B">
        <w:rPr>
          <w:rFonts w:ascii="Futura Std Book" w:eastAsia="Times New Roman" w:hAnsi="Futura Std Book" w:cs="Arial"/>
          <w:sz w:val="20"/>
          <w:szCs w:val="20"/>
          <w:lang w:eastAsia="ar-SA"/>
        </w:rPr>
        <w:t>22 de marzo de 2013</w:t>
      </w:r>
    </w:p>
    <w:p w14:paraId="6D7045BC" w14:textId="77777777" w:rsidR="004C40A6" w:rsidRPr="0025117B" w:rsidRDefault="004C40A6"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Estado:</w:t>
      </w:r>
      <w:r w:rsidRPr="0025117B">
        <w:rPr>
          <w:rFonts w:ascii="Futura Std Book" w:eastAsia="Times New Roman" w:hAnsi="Futura Std Book" w:cs="Arial"/>
          <w:sz w:val="20"/>
          <w:szCs w:val="20"/>
          <w:lang w:eastAsia="ar-SA"/>
        </w:rPr>
        <w:t xml:space="preserve"> Liberado </w:t>
      </w:r>
    </w:p>
    <w:p w14:paraId="07301C16" w14:textId="77777777" w:rsidR="00F75F66" w:rsidRPr="0025117B" w:rsidRDefault="004C40A6"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b/>
          <w:sz w:val="20"/>
          <w:szCs w:val="20"/>
          <w:lang w:eastAsia="ar-SA"/>
        </w:rPr>
        <w:t>Avance</w:t>
      </w:r>
      <w:r w:rsidR="001D5381" w:rsidRPr="0025117B">
        <w:rPr>
          <w:rFonts w:ascii="Futura Std Book" w:eastAsia="Times New Roman" w:hAnsi="Futura Std Book" w:cs="Arial"/>
          <w:b/>
          <w:sz w:val="20"/>
          <w:szCs w:val="20"/>
          <w:lang w:eastAsia="ar-SA"/>
        </w:rPr>
        <w:t xml:space="preserve"> </w:t>
      </w:r>
      <w:r w:rsidR="001D5381" w:rsidRPr="0025117B">
        <w:rPr>
          <w:rFonts w:ascii="Futura Std Book" w:hAnsi="Futura Std Book" w:cs="Arial"/>
          <w:b/>
          <w:sz w:val="20"/>
          <w:szCs w:val="20"/>
          <w:lang w:val="es-ES"/>
        </w:rPr>
        <w:t>físico</w:t>
      </w:r>
      <w:r w:rsidR="00F75F66" w:rsidRPr="0025117B">
        <w:rPr>
          <w:rFonts w:ascii="Futura Std Book" w:eastAsia="Times New Roman" w:hAnsi="Futura Std Book" w:cs="Arial"/>
          <w:sz w:val="20"/>
          <w:szCs w:val="20"/>
          <w:lang w:eastAsia="ar-SA"/>
        </w:rPr>
        <w:t>: 100%</w:t>
      </w:r>
    </w:p>
    <w:p w14:paraId="5BB222ED" w14:textId="77777777" w:rsidR="004C40A6" w:rsidRPr="0025117B" w:rsidRDefault="004C40A6"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25117B">
        <w:rPr>
          <w:rFonts w:ascii="Futura Std Book" w:eastAsia="Times New Roman" w:hAnsi="Futura Std Book" w:cs="Arial"/>
          <w:b/>
          <w:sz w:val="20"/>
          <w:szCs w:val="20"/>
          <w:lang w:eastAsia="ar-SA"/>
        </w:rPr>
        <w:t>Informe:</w:t>
      </w:r>
    </w:p>
    <w:p w14:paraId="5BF2BB02" w14:textId="77777777" w:rsidR="0025117B" w:rsidRPr="0025117B" w:rsidRDefault="0025117B" w:rsidP="0025117B">
      <w:pPr>
        <w:numPr>
          <w:ilvl w:val="0"/>
          <w:numId w:val="4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Radicado el 5 de agosto de 2011.</w:t>
      </w:r>
    </w:p>
    <w:p w14:paraId="09FD1E90" w14:textId="77777777" w:rsidR="0025117B" w:rsidRPr="0025117B" w:rsidRDefault="0025117B" w:rsidP="0025117B">
      <w:pPr>
        <w:numPr>
          <w:ilvl w:val="0"/>
          <w:numId w:val="4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Aprobado en Comité Directivo del 13 de enero de 2012.</w:t>
      </w:r>
    </w:p>
    <w:p w14:paraId="4E8A1DD4" w14:textId="77777777" w:rsidR="00597AA8" w:rsidRPr="0025117B" w:rsidRDefault="00597AA8" w:rsidP="001D7157">
      <w:pPr>
        <w:numPr>
          <w:ilvl w:val="0"/>
          <w:numId w:val="40"/>
        </w:numPr>
        <w:tabs>
          <w:tab w:val="left" w:pos="284"/>
        </w:tabs>
        <w:spacing w:after="0" w:line="240" w:lineRule="auto"/>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Departamentos</w:t>
      </w:r>
      <w:r w:rsidR="0089163A" w:rsidRPr="0025117B">
        <w:rPr>
          <w:rFonts w:ascii="Futura Std Book" w:eastAsia="Times New Roman" w:hAnsi="Futura Std Book" w:cs="Arial"/>
          <w:sz w:val="20"/>
          <w:szCs w:val="20"/>
          <w:lang w:eastAsia="ar-SA"/>
        </w:rPr>
        <w:t xml:space="preserve"> de</w:t>
      </w:r>
      <w:r w:rsidRPr="0025117B">
        <w:rPr>
          <w:rFonts w:ascii="Futura Std Book" w:eastAsia="Times New Roman" w:hAnsi="Futura Std Book" w:cs="Arial"/>
          <w:sz w:val="20"/>
          <w:szCs w:val="20"/>
          <w:lang w:eastAsia="ar-SA"/>
        </w:rPr>
        <w:t xml:space="preserve"> impacta: Atlántico; Bolívar; Cundinamarca; Magdalena; Meta; Norte De Santander; Quindío; Santander; Tolima; Valle Del Cauca</w:t>
      </w:r>
    </w:p>
    <w:p w14:paraId="23A72B9A" w14:textId="77777777" w:rsidR="004C40A6" w:rsidRPr="0025117B" w:rsidRDefault="004C40A6" w:rsidP="001D7157">
      <w:pPr>
        <w:numPr>
          <w:ilvl w:val="0"/>
          <w:numId w:val="4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25117B">
        <w:rPr>
          <w:rFonts w:ascii="Futura Std Book" w:eastAsia="Times New Roman" w:hAnsi="Futura Std Book" w:cs="Arial"/>
          <w:sz w:val="20"/>
          <w:szCs w:val="20"/>
          <w:lang w:eastAsia="ar-SA"/>
        </w:rPr>
        <w:t>Se beneficiaron 30 personas.</w:t>
      </w:r>
    </w:p>
    <w:p w14:paraId="5F4087C3" w14:textId="77777777" w:rsidR="00077E9A" w:rsidRPr="0006343F" w:rsidRDefault="00077E9A" w:rsidP="001D7157">
      <w:pPr>
        <w:tabs>
          <w:tab w:val="left" w:pos="284"/>
        </w:tabs>
        <w:spacing w:after="0" w:line="240" w:lineRule="auto"/>
        <w:contextualSpacing/>
        <w:jc w:val="both"/>
        <w:rPr>
          <w:rFonts w:ascii="Futura Std Book" w:hAnsi="Futura Std Book" w:cs="Arial"/>
          <w:b/>
          <w:bCs/>
          <w:sz w:val="20"/>
          <w:szCs w:val="20"/>
          <w:lang w:eastAsia="es-ES"/>
        </w:rPr>
      </w:pPr>
    </w:p>
    <w:p w14:paraId="49A5355B" w14:textId="77777777" w:rsidR="000F72A8" w:rsidRPr="0006343F" w:rsidRDefault="00C47B92" w:rsidP="001D7157">
      <w:pPr>
        <w:tabs>
          <w:tab w:val="left" w:pos="284"/>
        </w:tabs>
        <w:spacing w:after="0" w:line="240" w:lineRule="auto"/>
        <w:contextualSpacing/>
        <w:jc w:val="both"/>
        <w:rPr>
          <w:rFonts w:ascii="Futura Std Book" w:hAnsi="Futura Std Book" w:cs="Arial"/>
          <w:b/>
          <w:bCs/>
          <w:sz w:val="20"/>
          <w:szCs w:val="20"/>
          <w:u w:val="single"/>
          <w:lang w:eastAsia="es-ES"/>
        </w:rPr>
      </w:pPr>
      <w:r w:rsidRPr="0006343F">
        <w:rPr>
          <w:rFonts w:ascii="Futura Std Book" w:hAnsi="Futura Std Book" w:cs="Arial"/>
          <w:b/>
          <w:bCs/>
          <w:sz w:val="20"/>
          <w:szCs w:val="20"/>
          <w:u w:val="single"/>
          <w:lang w:eastAsia="es-ES"/>
        </w:rPr>
        <w:t xml:space="preserve">No aprobados </w:t>
      </w:r>
      <w:r w:rsidR="000F72A8" w:rsidRPr="0006343F">
        <w:rPr>
          <w:rFonts w:ascii="Futura Std Book" w:hAnsi="Futura Std Book" w:cs="Arial"/>
          <w:b/>
          <w:bCs/>
          <w:sz w:val="20"/>
          <w:szCs w:val="20"/>
          <w:u w:val="single"/>
          <w:lang w:eastAsia="es-ES"/>
        </w:rPr>
        <w:t>2012</w:t>
      </w:r>
    </w:p>
    <w:p w14:paraId="61FCC504" w14:textId="77777777" w:rsidR="004C40A6" w:rsidRPr="0006343F" w:rsidRDefault="004C40A6" w:rsidP="001D7157">
      <w:pPr>
        <w:numPr>
          <w:ilvl w:val="0"/>
          <w:numId w:val="42"/>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06343F">
        <w:rPr>
          <w:rFonts w:ascii="Futura Std Book" w:eastAsia="Calibri" w:hAnsi="Futura Std Book" w:cs="Arial"/>
          <w:b/>
          <w:sz w:val="20"/>
          <w:szCs w:val="20"/>
        </w:rPr>
        <w:t>FPTP-143-2012 Estructuración del producto turístico pa</w:t>
      </w:r>
      <w:r w:rsidR="0025117B" w:rsidRPr="0006343F">
        <w:rPr>
          <w:rFonts w:ascii="Futura Std Book" w:eastAsia="Calibri" w:hAnsi="Futura Std Book" w:cs="Arial"/>
          <w:b/>
          <w:sz w:val="20"/>
          <w:szCs w:val="20"/>
        </w:rPr>
        <w:t>ra el Paisaje Cultural Cafetero</w:t>
      </w:r>
    </w:p>
    <w:p w14:paraId="391F05F1" w14:textId="77777777" w:rsidR="004C40A6" w:rsidRPr="0006343F" w:rsidRDefault="004C40A6"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06343F">
        <w:rPr>
          <w:rFonts w:ascii="Futura Std Book" w:eastAsia="Times New Roman" w:hAnsi="Futura Std Book" w:cs="Arial"/>
          <w:b/>
          <w:sz w:val="20"/>
          <w:szCs w:val="20"/>
          <w:lang w:eastAsia="ar-SA"/>
        </w:rPr>
        <w:t xml:space="preserve">Proponente: </w:t>
      </w:r>
      <w:r w:rsidRPr="0006343F">
        <w:rPr>
          <w:rFonts w:ascii="Futura Std Book" w:eastAsia="Calibri" w:hAnsi="Futura Std Book" w:cs="Arial"/>
          <w:sz w:val="20"/>
          <w:szCs w:val="20"/>
        </w:rPr>
        <w:t>Gobernación del Quindío</w:t>
      </w:r>
    </w:p>
    <w:p w14:paraId="7633C012" w14:textId="77777777" w:rsidR="004C40A6" w:rsidRPr="0006343F" w:rsidRDefault="004C40A6"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b/>
          <w:sz w:val="20"/>
          <w:szCs w:val="20"/>
          <w:lang w:eastAsia="ar-SA"/>
        </w:rPr>
        <w:t xml:space="preserve">Valor: </w:t>
      </w:r>
      <w:r w:rsidRPr="0006343F">
        <w:rPr>
          <w:rFonts w:ascii="Futura Std Book" w:eastAsia="Calibri" w:hAnsi="Futura Std Book" w:cs="Arial"/>
          <w:sz w:val="20"/>
          <w:szCs w:val="20"/>
        </w:rPr>
        <w:t>$946.941.360 (Fontur: $743.000.000; contrapartida: $203.941.360)</w:t>
      </w:r>
    </w:p>
    <w:p w14:paraId="3A5C645B" w14:textId="77777777" w:rsidR="004C40A6" w:rsidRPr="0006343F" w:rsidRDefault="004C40A6"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b/>
          <w:sz w:val="20"/>
          <w:szCs w:val="20"/>
          <w:lang w:eastAsia="ar-SA"/>
        </w:rPr>
        <w:t xml:space="preserve">Objetivo: </w:t>
      </w:r>
      <w:r w:rsidRPr="0006343F">
        <w:rPr>
          <w:rFonts w:ascii="Futura Std Book" w:eastAsia="Calibri" w:hAnsi="Futura Std Book" w:cs="Arial"/>
          <w:sz w:val="20"/>
          <w:szCs w:val="20"/>
        </w:rPr>
        <w:t>Estructurar el producto turístico del Paisaje Cultural Cafetero, enmarcado en las potencialidades, oportunidades y ventajas comparativas de los 4 departamentos</w:t>
      </w:r>
    </w:p>
    <w:p w14:paraId="0582CD9B" w14:textId="77777777" w:rsidR="004C40A6" w:rsidRPr="0006343F" w:rsidRDefault="004C40A6"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b/>
          <w:sz w:val="20"/>
          <w:szCs w:val="20"/>
          <w:lang w:eastAsia="ar-SA"/>
        </w:rPr>
        <w:t>Estado:</w:t>
      </w:r>
      <w:r w:rsidRPr="0006343F">
        <w:rPr>
          <w:rFonts w:ascii="Futura Std Book" w:eastAsia="Times New Roman" w:hAnsi="Futura Std Book" w:cs="Arial"/>
          <w:sz w:val="20"/>
          <w:szCs w:val="20"/>
          <w:lang w:eastAsia="ar-SA"/>
        </w:rPr>
        <w:t xml:space="preserve"> retirado </w:t>
      </w:r>
    </w:p>
    <w:p w14:paraId="06165EEC" w14:textId="77777777" w:rsidR="004C40A6" w:rsidRPr="0006343F" w:rsidRDefault="004C40A6"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06343F">
        <w:rPr>
          <w:rFonts w:ascii="Futura Std Book" w:eastAsia="Times New Roman" w:hAnsi="Futura Std Book" w:cs="Arial"/>
          <w:b/>
          <w:sz w:val="20"/>
          <w:szCs w:val="20"/>
          <w:lang w:eastAsia="ar-SA"/>
        </w:rPr>
        <w:t>Informe:</w:t>
      </w:r>
    </w:p>
    <w:p w14:paraId="23442C46" w14:textId="77777777" w:rsidR="004C40A6" w:rsidRPr="0006343F" w:rsidRDefault="00275EB2" w:rsidP="001D7157">
      <w:pPr>
        <w:numPr>
          <w:ilvl w:val="0"/>
          <w:numId w:val="4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sz w:val="20"/>
          <w:szCs w:val="20"/>
          <w:lang w:eastAsia="ar-SA"/>
        </w:rPr>
        <w:t>Radicado</w:t>
      </w:r>
      <w:r w:rsidR="004C40A6" w:rsidRPr="0006343F">
        <w:rPr>
          <w:rFonts w:ascii="Futura Std Book" w:eastAsia="Times New Roman" w:hAnsi="Futura Std Book" w:cs="Arial"/>
          <w:sz w:val="20"/>
          <w:szCs w:val="20"/>
          <w:lang w:eastAsia="ar-SA"/>
        </w:rPr>
        <w:t xml:space="preserve"> el 23 de mayo de 2012</w:t>
      </w:r>
    </w:p>
    <w:p w14:paraId="0963372D" w14:textId="77777777" w:rsidR="004C40A6" w:rsidRPr="0006343F" w:rsidRDefault="004C40A6" w:rsidP="001D7157">
      <w:pPr>
        <w:numPr>
          <w:ilvl w:val="0"/>
          <w:numId w:val="4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6343F">
        <w:rPr>
          <w:rFonts w:ascii="Futura Std Book" w:eastAsia="Calibri" w:hAnsi="Futura Std Book" w:cs="Arial"/>
          <w:sz w:val="20"/>
          <w:szCs w:val="20"/>
        </w:rPr>
        <w:t>El proyecto está retirado debido a que el MinCIT toma la iniciativa para hacerla según la línea del Paisaje Cultural Cafetero.</w:t>
      </w:r>
    </w:p>
    <w:p w14:paraId="3E48603C" w14:textId="77777777" w:rsidR="00CA280B" w:rsidRPr="0006343F" w:rsidRDefault="00CA280B" w:rsidP="001D7157">
      <w:pPr>
        <w:pStyle w:val="Prrafodelista"/>
        <w:numPr>
          <w:ilvl w:val="0"/>
          <w:numId w:val="42"/>
        </w:numPr>
        <w:tabs>
          <w:tab w:val="left" w:pos="284"/>
        </w:tabs>
        <w:spacing w:after="0" w:line="240" w:lineRule="auto"/>
        <w:ind w:left="0" w:firstLine="0"/>
        <w:jc w:val="both"/>
        <w:rPr>
          <w:rFonts w:ascii="Futura Std Book" w:eastAsia="Times New Roman" w:hAnsi="Futura Std Book" w:cs="Arial"/>
          <w:sz w:val="20"/>
          <w:szCs w:val="20"/>
          <w:lang w:eastAsia="ar-SA"/>
        </w:rPr>
      </w:pPr>
      <w:r w:rsidRPr="0006343F">
        <w:rPr>
          <w:rFonts w:ascii="Futura Std Book" w:eastAsia="Calibri" w:hAnsi="Futura Std Book" w:cs="Arial"/>
          <w:b/>
          <w:sz w:val="20"/>
          <w:szCs w:val="20"/>
        </w:rPr>
        <w:t>FPTP-221-2012 Ruta de la calidad para la certificación turística en normas técnicas sectoriales dirigida a establecimientos de alojamiento y hospedaje, restaurantes y agentes de viajes de los departamentos de Caldas, Quindío, Risaralda y el Valle del Cauca, como mecanismo de apoyo al plan estratégico del Paisaje Cultural Cafetero, Patrimonio de la Humanidad: destino turístico de clase mundial</w:t>
      </w:r>
      <w:r w:rsidRPr="0006343F">
        <w:rPr>
          <w:rFonts w:ascii="Futura Std Book" w:eastAsia="Times New Roman" w:hAnsi="Futura Std Book" w:cs="Arial"/>
          <w:b/>
          <w:sz w:val="20"/>
          <w:szCs w:val="20"/>
          <w:lang w:eastAsia="ar-SA"/>
        </w:rPr>
        <w:t xml:space="preserve"> </w:t>
      </w:r>
    </w:p>
    <w:p w14:paraId="79A0C20C" w14:textId="77777777" w:rsidR="00CA280B" w:rsidRPr="0006343F" w:rsidRDefault="00CA280B"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06343F">
        <w:rPr>
          <w:rFonts w:ascii="Futura Std Book" w:eastAsia="Times New Roman" w:hAnsi="Futura Std Book" w:cs="Arial"/>
          <w:b/>
          <w:sz w:val="20"/>
          <w:szCs w:val="20"/>
          <w:lang w:eastAsia="ar-SA"/>
        </w:rPr>
        <w:t xml:space="preserve">Proponente: </w:t>
      </w:r>
      <w:r w:rsidRPr="0006343F">
        <w:rPr>
          <w:rFonts w:ascii="Futura Std Book" w:eastAsia="Calibri" w:hAnsi="Futura Std Book" w:cs="Arial"/>
          <w:sz w:val="20"/>
          <w:szCs w:val="20"/>
        </w:rPr>
        <w:t>Gobernación del Quindío</w:t>
      </w:r>
    </w:p>
    <w:p w14:paraId="274147EA" w14:textId="77777777" w:rsidR="00CA280B" w:rsidRPr="0006343F" w:rsidRDefault="00CA280B"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b/>
          <w:sz w:val="20"/>
          <w:szCs w:val="20"/>
          <w:lang w:eastAsia="ar-SA"/>
        </w:rPr>
        <w:t xml:space="preserve">Valor: </w:t>
      </w:r>
      <w:r w:rsidRPr="0006343F">
        <w:rPr>
          <w:rFonts w:ascii="Futura Std Book" w:eastAsia="Calibri" w:hAnsi="Futura Std Book" w:cs="Arial"/>
          <w:sz w:val="20"/>
          <w:szCs w:val="20"/>
        </w:rPr>
        <w:t>$1.431.580.320 (Fontur: $1.028.640.000; proponente: $402.940.320)</w:t>
      </w:r>
    </w:p>
    <w:p w14:paraId="0E7091BC" w14:textId="77777777" w:rsidR="00CA280B" w:rsidRPr="0006343F" w:rsidRDefault="00CA280B"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b/>
          <w:sz w:val="20"/>
          <w:szCs w:val="20"/>
          <w:lang w:eastAsia="ar-SA"/>
        </w:rPr>
        <w:t xml:space="preserve">Objetivo: </w:t>
      </w:r>
      <w:r w:rsidRPr="0006343F">
        <w:rPr>
          <w:rFonts w:ascii="Futura Std Book" w:eastAsia="Calibri" w:hAnsi="Futura Std Book" w:cs="Arial"/>
          <w:sz w:val="20"/>
          <w:szCs w:val="20"/>
        </w:rPr>
        <w:t xml:space="preserve">Implementar en el área del Paisaje Cultural Cafetero dentro de un grupo de 100 establecimientos (alojamientos, agencias de viaje y restaurantes) que integran la oferta turística de los departamentos de Caldas, Quindío, Risaralda y Valle del Cauca; un proceso de certificación ambiental y turística con el objeto de incrementar los estándares de calidad, infraestructura, servicios turísticos y de sostenibilidad de los negocios y los recursos naturales en el marco del PCC, además </w:t>
      </w:r>
      <w:r w:rsidRPr="0006343F">
        <w:rPr>
          <w:rFonts w:ascii="Futura Std Book" w:eastAsia="Calibri" w:hAnsi="Futura Std Book" w:cs="Arial"/>
          <w:sz w:val="20"/>
          <w:szCs w:val="20"/>
        </w:rPr>
        <w:lastRenderedPageBreak/>
        <w:t>de brindar una herramienta informativa y comercial para diferenciar servicios turísticos que comparativamente presentan un mejor desempeño</w:t>
      </w:r>
    </w:p>
    <w:p w14:paraId="0F9395D8" w14:textId="77777777" w:rsidR="00CA280B" w:rsidRPr="0006343F" w:rsidRDefault="00CA280B"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b/>
          <w:sz w:val="20"/>
          <w:szCs w:val="20"/>
          <w:lang w:eastAsia="ar-SA"/>
        </w:rPr>
        <w:t>Estado:</w:t>
      </w:r>
      <w:r w:rsidRPr="0006343F">
        <w:rPr>
          <w:rFonts w:ascii="Futura Std Book" w:eastAsia="Times New Roman" w:hAnsi="Futura Std Book" w:cs="Arial"/>
          <w:sz w:val="20"/>
          <w:szCs w:val="20"/>
          <w:lang w:eastAsia="ar-SA"/>
        </w:rPr>
        <w:t xml:space="preserve"> retirado </w:t>
      </w:r>
    </w:p>
    <w:p w14:paraId="2BE829F4" w14:textId="77777777" w:rsidR="00CA280B" w:rsidRPr="0006343F" w:rsidRDefault="00CA280B"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06343F">
        <w:rPr>
          <w:rFonts w:ascii="Futura Std Book" w:eastAsia="Times New Roman" w:hAnsi="Futura Std Book" w:cs="Arial"/>
          <w:b/>
          <w:sz w:val="20"/>
          <w:szCs w:val="20"/>
          <w:lang w:eastAsia="ar-SA"/>
        </w:rPr>
        <w:t>Informe:</w:t>
      </w:r>
    </w:p>
    <w:p w14:paraId="049E4F1C" w14:textId="77777777" w:rsidR="00CA280B" w:rsidRPr="0006343F" w:rsidRDefault="00275EB2" w:rsidP="001D7157">
      <w:pPr>
        <w:pStyle w:val="Prrafodelista"/>
        <w:numPr>
          <w:ilvl w:val="0"/>
          <w:numId w:val="43"/>
        </w:numPr>
        <w:tabs>
          <w:tab w:val="left" w:pos="284"/>
        </w:tabs>
        <w:spacing w:after="0" w:line="240" w:lineRule="auto"/>
        <w:ind w:left="0" w:firstLine="0"/>
        <w:jc w:val="both"/>
        <w:rPr>
          <w:rFonts w:ascii="Futura Std Book" w:eastAsia="Times New Roman" w:hAnsi="Futura Std Book" w:cs="Arial"/>
          <w:sz w:val="20"/>
          <w:szCs w:val="20"/>
          <w:lang w:eastAsia="ar-SA"/>
        </w:rPr>
      </w:pPr>
      <w:r w:rsidRPr="0006343F">
        <w:rPr>
          <w:rFonts w:ascii="Futura Std Book" w:eastAsia="Times New Roman" w:hAnsi="Futura Std Book" w:cs="Arial"/>
          <w:sz w:val="20"/>
          <w:szCs w:val="20"/>
          <w:lang w:eastAsia="ar-SA"/>
        </w:rPr>
        <w:t>Radicado</w:t>
      </w:r>
      <w:r w:rsidR="00261CD3" w:rsidRPr="0006343F">
        <w:rPr>
          <w:rFonts w:ascii="Futura Std Book" w:eastAsia="Times New Roman" w:hAnsi="Futura Std Book" w:cs="Arial"/>
          <w:sz w:val="20"/>
          <w:szCs w:val="20"/>
          <w:lang w:eastAsia="ar-SA"/>
        </w:rPr>
        <w:t xml:space="preserve"> el 30 de agosto de 2012</w:t>
      </w:r>
    </w:p>
    <w:p w14:paraId="484D9400" w14:textId="77777777" w:rsidR="00AC3491" w:rsidRPr="0006343F" w:rsidRDefault="00F000D2" w:rsidP="001D7157">
      <w:pPr>
        <w:pStyle w:val="Prrafodelista"/>
        <w:numPr>
          <w:ilvl w:val="0"/>
          <w:numId w:val="43"/>
        </w:numPr>
        <w:tabs>
          <w:tab w:val="left" w:pos="284"/>
        </w:tabs>
        <w:spacing w:after="0" w:line="240" w:lineRule="auto"/>
        <w:ind w:left="0" w:firstLine="0"/>
        <w:jc w:val="both"/>
        <w:rPr>
          <w:rFonts w:ascii="Futura Std Book" w:eastAsia="Times New Roman" w:hAnsi="Futura Std Book" w:cs="Arial"/>
          <w:sz w:val="20"/>
          <w:szCs w:val="20"/>
          <w:lang w:eastAsia="ar-SA"/>
        </w:rPr>
      </w:pPr>
      <w:r w:rsidRPr="0006343F">
        <w:rPr>
          <w:rFonts w:ascii="Futura Std Book" w:eastAsia="Times New Roman" w:hAnsi="Futura Std Book" w:cs="Arial"/>
          <w:sz w:val="20"/>
          <w:szCs w:val="20"/>
          <w:lang w:eastAsia="ar-SA"/>
        </w:rPr>
        <w:t>Fue retirado por el proponente debido a que las observaciones realizadas al proyecto no se podían tener en la fecha establecida.</w:t>
      </w:r>
    </w:p>
    <w:p w14:paraId="6333B1FE" w14:textId="77777777" w:rsidR="00CA280B" w:rsidRPr="0006343F" w:rsidRDefault="00CA280B" w:rsidP="001D7157">
      <w:pPr>
        <w:pStyle w:val="Prrafodelista"/>
        <w:numPr>
          <w:ilvl w:val="0"/>
          <w:numId w:val="42"/>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06343F">
        <w:rPr>
          <w:rFonts w:ascii="Futura Std Book" w:eastAsia="Times New Roman" w:hAnsi="Futura Std Book" w:cs="Arial"/>
          <w:b/>
          <w:sz w:val="20"/>
          <w:szCs w:val="20"/>
          <w:lang w:eastAsia="ar-SA"/>
        </w:rPr>
        <w:t>FPT</w:t>
      </w:r>
      <w:r w:rsidR="00A047B8" w:rsidRPr="0006343F">
        <w:rPr>
          <w:rFonts w:ascii="Futura Std Book" w:eastAsia="Times New Roman" w:hAnsi="Futura Std Book" w:cs="Arial"/>
          <w:b/>
          <w:sz w:val="20"/>
          <w:szCs w:val="20"/>
          <w:lang w:eastAsia="ar-SA"/>
        </w:rPr>
        <w:t>P</w:t>
      </w:r>
      <w:r w:rsidRPr="0006343F">
        <w:rPr>
          <w:rFonts w:ascii="Futura Std Book" w:eastAsia="Times New Roman" w:hAnsi="Futura Std Book" w:cs="Arial"/>
          <w:b/>
          <w:sz w:val="20"/>
          <w:szCs w:val="20"/>
          <w:lang w:eastAsia="ar-SA"/>
        </w:rPr>
        <w:t>-054-2012 Curso de capacitación en normas internacionales de contabili</w:t>
      </w:r>
      <w:r w:rsidR="00AC4CC5" w:rsidRPr="0006343F">
        <w:rPr>
          <w:rFonts w:ascii="Futura Std Book" w:eastAsia="Times New Roman" w:hAnsi="Futura Std Book" w:cs="Arial"/>
          <w:b/>
          <w:sz w:val="20"/>
          <w:szCs w:val="20"/>
          <w:lang w:eastAsia="ar-SA"/>
        </w:rPr>
        <w:t>dad y de información financiera</w:t>
      </w:r>
    </w:p>
    <w:p w14:paraId="51404FFD" w14:textId="77777777" w:rsidR="00CA280B" w:rsidRPr="0006343F" w:rsidRDefault="00CA280B"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06343F">
        <w:rPr>
          <w:rFonts w:ascii="Futura Std Book" w:eastAsia="Times New Roman" w:hAnsi="Futura Std Book" w:cs="Arial"/>
          <w:b/>
          <w:sz w:val="20"/>
          <w:szCs w:val="20"/>
          <w:lang w:eastAsia="ar-SA"/>
        </w:rPr>
        <w:t xml:space="preserve">Proponente: </w:t>
      </w:r>
      <w:r w:rsidRPr="0006343F">
        <w:rPr>
          <w:rFonts w:ascii="Futura Std Book" w:eastAsia="Times New Roman" w:hAnsi="Futura Std Book" w:cs="Arial"/>
          <w:sz w:val="20"/>
          <w:szCs w:val="20"/>
          <w:lang w:eastAsia="ar-SA"/>
        </w:rPr>
        <w:t>Anato</w:t>
      </w:r>
    </w:p>
    <w:p w14:paraId="2B497A46" w14:textId="77777777" w:rsidR="00CA280B" w:rsidRPr="0006343F" w:rsidRDefault="00CA280B"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b/>
          <w:sz w:val="20"/>
          <w:szCs w:val="20"/>
          <w:lang w:eastAsia="ar-SA"/>
        </w:rPr>
        <w:t xml:space="preserve">Valor: </w:t>
      </w:r>
      <w:r w:rsidRPr="0006343F">
        <w:rPr>
          <w:rFonts w:ascii="Futura Std Book" w:eastAsia="Times New Roman" w:hAnsi="Futura Std Book" w:cs="Arial"/>
          <w:sz w:val="20"/>
          <w:szCs w:val="20"/>
          <w:lang w:eastAsia="ar-SA"/>
        </w:rPr>
        <w:t>$294.572.</w:t>
      </w:r>
      <w:r w:rsidR="009E3716" w:rsidRPr="0006343F">
        <w:rPr>
          <w:rFonts w:ascii="Futura Std Book" w:eastAsia="Times New Roman" w:hAnsi="Futura Std Book" w:cs="Arial"/>
          <w:sz w:val="20"/>
          <w:szCs w:val="20"/>
          <w:lang w:eastAsia="ar-SA"/>
        </w:rPr>
        <w:t>0</w:t>
      </w:r>
      <w:r w:rsidRPr="0006343F">
        <w:rPr>
          <w:rFonts w:ascii="Futura Std Book" w:eastAsia="Times New Roman" w:hAnsi="Futura Std Book" w:cs="Arial"/>
          <w:sz w:val="20"/>
          <w:szCs w:val="20"/>
          <w:lang w:eastAsia="ar-SA"/>
        </w:rPr>
        <w:t xml:space="preserve">00 (Fontur $236.100.000, contrapartida $58.472.000) </w:t>
      </w:r>
    </w:p>
    <w:p w14:paraId="3CE48F58" w14:textId="77777777" w:rsidR="00CA280B" w:rsidRPr="0006343F" w:rsidRDefault="00CA280B"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b/>
          <w:sz w:val="20"/>
          <w:szCs w:val="20"/>
          <w:lang w:eastAsia="ar-SA"/>
        </w:rPr>
        <w:t xml:space="preserve">Objetivo: </w:t>
      </w:r>
      <w:r w:rsidRPr="0006343F">
        <w:rPr>
          <w:rFonts w:ascii="Futura Std Book" w:eastAsia="Times New Roman" w:hAnsi="Futura Std Book" w:cs="Arial"/>
          <w:sz w:val="20"/>
          <w:szCs w:val="20"/>
          <w:lang w:eastAsia="ar-SA"/>
        </w:rPr>
        <w:t>Mejorar la competitividad de las agencias de viajes y prepararlas para la adopción de las normas internacionales de contabilidad que obligatoriamente están exigidas en la ley 1314 de julio del 2009 a través de los cursos de capacitación en normas internacionales de contabilidad y de información financiera para que los gerentes, responsables de la actividad contable y financiera determinen los ajustes administrativos y financieros necesarios para lograr una adecuada adopción de las NIC-NIIF.</w:t>
      </w:r>
    </w:p>
    <w:p w14:paraId="275BFA7D" w14:textId="77777777" w:rsidR="00CA280B" w:rsidRPr="0006343F" w:rsidRDefault="00CA280B"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b/>
          <w:sz w:val="20"/>
          <w:szCs w:val="20"/>
          <w:lang w:eastAsia="ar-SA"/>
        </w:rPr>
        <w:t>Estado:</w:t>
      </w:r>
      <w:r w:rsidRPr="0006343F">
        <w:rPr>
          <w:rFonts w:ascii="Futura Std Book" w:eastAsia="Times New Roman" w:hAnsi="Futura Std Book" w:cs="Arial"/>
          <w:sz w:val="20"/>
          <w:szCs w:val="20"/>
          <w:lang w:eastAsia="ar-SA"/>
        </w:rPr>
        <w:t xml:space="preserve"> no viable </w:t>
      </w:r>
    </w:p>
    <w:p w14:paraId="0EA546E2" w14:textId="77777777" w:rsidR="00CA280B" w:rsidRPr="0006343F" w:rsidRDefault="00CA280B"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06343F">
        <w:rPr>
          <w:rFonts w:ascii="Futura Std Book" w:eastAsia="Times New Roman" w:hAnsi="Futura Std Book" w:cs="Arial"/>
          <w:b/>
          <w:sz w:val="20"/>
          <w:szCs w:val="20"/>
          <w:lang w:eastAsia="ar-SA"/>
        </w:rPr>
        <w:t>Informe:</w:t>
      </w:r>
    </w:p>
    <w:p w14:paraId="759D0BCA" w14:textId="77777777" w:rsidR="00CA280B" w:rsidRPr="0006343F" w:rsidRDefault="00092912" w:rsidP="001D7157">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sz w:val="20"/>
          <w:szCs w:val="20"/>
          <w:lang w:eastAsia="ar-SA"/>
        </w:rPr>
        <w:t>Radicado</w:t>
      </w:r>
      <w:r w:rsidR="00CA280B" w:rsidRPr="0006343F">
        <w:rPr>
          <w:rFonts w:ascii="Futura Std Book" w:eastAsia="Times New Roman" w:hAnsi="Futura Std Book" w:cs="Arial"/>
          <w:sz w:val="20"/>
          <w:szCs w:val="20"/>
          <w:lang w:eastAsia="ar-SA"/>
        </w:rPr>
        <w:t xml:space="preserve"> el 20 de marzo 2012</w:t>
      </w:r>
    </w:p>
    <w:p w14:paraId="24DA2D5C" w14:textId="77777777" w:rsidR="00CA280B" w:rsidRPr="0006343F" w:rsidRDefault="00CA280B" w:rsidP="001D7157">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sz w:val="20"/>
          <w:szCs w:val="20"/>
          <w:lang w:eastAsia="ar-SA"/>
        </w:rPr>
        <w:t>La formulación de objetivos y actividades, evidencia debilidades e inconsistencias</w:t>
      </w:r>
    </w:p>
    <w:p w14:paraId="610AE854" w14:textId="77777777" w:rsidR="006827DA" w:rsidRPr="0006343F" w:rsidRDefault="006827DA" w:rsidP="001D7157">
      <w:pPr>
        <w:numPr>
          <w:ilvl w:val="0"/>
          <w:numId w:val="42"/>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06343F">
        <w:rPr>
          <w:rFonts w:ascii="Futura Std Book" w:eastAsia="Times New Roman" w:hAnsi="Futura Std Book" w:cs="Arial"/>
          <w:b/>
          <w:sz w:val="20"/>
          <w:szCs w:val="20"/>
          <w:lang w:eastAsia="ar-SA"/>
        </w:rPr>
        <w:t>FPT</w:t>
      </w:r>
      <w:r w:rsidR="00D37406" w:rsidRPr="0006343F">
        <w:rPr>
          <w:rFonts w:ascii="Futura Std Book" w:eastAsia="Times New Roman" w:hAnsi="Futura Std Book" w:cs="Arial"/>
          <w:b/>
          <w:sz w:val="20"/>
          <w:szCs w:val="20"/>
          <w:lang w:eastAsia="ar-SA"/>
        </w:rPr>
        <w:t>P</w:t>
      </w:r>
      <w:r w:rsidRPr="0006343F">
        <w:rPr>
          <w:rFonts w:ascii="Futura Std Book" w:eastAsia="Times New Roman" w:hAnsi="Futura Std Book" w:cs="Arial"/>
          <w:b/>
          <w:sz w:val="20"/>
          <w:szCs w:val="20"/>
          <w:lang w:eastAsia="ar-SA"/>
        </w:rPr>
        <w:t>-232-2012 Asistencia técnica para la certificac</w:t>
      </w:r>
      <w:r w:rsidR="00B80093" w:rsidRPr="0006343F">
        <w:rPr>
          <w:rFonts w:ascii="Futura Std Book" w:eastAsia="Times New Roman" w:hAnsi="Futura Std Book" w:cs="Arial"/>
          <w:b/>
          <w:sz w:val="20"/>
          <w:szCs w:val="20"/>
          <w:lang w:eastAsia="ar-SA"/>
        </w:rPr>
        <w:t>ión de seis hoteles del Quindío</w:t>
      </w:r>
    </w:p>
    <w:p w14:paraId="7A7FCA69" w14:textId="77777777" w:rsidR="006827DA" w:rsidRPr="0006343F" w:rsidRDefault="006827DA"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06343F">
        <w:rPr>
          <w:rFonts w:ascii="Futura Std Book" w:eastAsia="Times New Roman" w:hAnsi="Futura Std Book" w:cs="Arial"/>
          <w:b/>
          <w:sz w:val="20"/>
          <w:szCs w:val="20"/>
          <w:lang w:eastAsia="ar-SA"/>
        </w:rPr>
        <w:t xml:space="preserve">Proponente: </w:t>
      </w:r>
      <w:r w:rsidRPr="0006343F">
        <w:rPr>
          <w:rFonts w:ascii="Futura Std Book" w:eastAsia="Times New Roman" w:hAnsi="Futura Std Book" w:cs="Arial"/>
          <w:sz w:val="20"/>
          <w:szCs w:val="20"/>
          <w:lang w:eastAsia="ar-SA"/>
        </w:rPr>
        <w:t>Cotelco</w:t>
      </w:r>
    </w:p>
    <w:p w14:paraId="13850D91" w14:textId="77777777" w:rsidR="006827DA" w:rsidRPr="0006343F" w:rsidRDefault="006827DA"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b/>
          <w:sz w:val="20"/>
          <w:szCs w:val="20"/>
          <w:lang w:eastAsia="ar-SA"/>
        </w:rPr>
        <w:t xml:space="preserve">Valor: </w:t>
      </w:r>
      <w:r w:rsidRPr="0006343F">
        <w:rPr>
          <w:rFonts w:ascii="Futura Std Book" w:eastAsia="Times New Roman" w:hAnsi="Futura Std Book" w:cs="Arial"/>
          <w:sz w:val="20"/>
          <w:szCs w:val="20"/>
          <w:lang w:eastAsia="ar-SA"/>
        </w:rPr>
        <w:t xml:space="preserve">$19.000.000 (Fontur $15.000.000, contrapartida $4.000.000) </w:t>
      </w:r>
    </w:p>
    <w:p w14:paraId="72662B0C" w14:textId="77777777" w:rsidR="006827DA" w:rsidRPr="0006343F" w:rsidRDefault="006827DA"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b/>
          <w:sz w:val="20"/>
          <w:szCs w:val="20"/>
          <w:lang w:eastAsia="ar-SA"/>
        </w:rPr>
        <w:t xml:space="preserve">Objetivo: </w:t>
      </w:r>
      <w:r w:rsidRPr="0006343F">
        <w:rPr>
          <w:rFonts w:ascii="Futura Std Book" w:eastAsia="Times New Roman" w:hAnsi="Futura Std Book" w:cs="Arial"/>
          <w:sz w:val="20"/>
          <w:szCs w:val="20"/>
          <w:lang w:eastAsia="ar-SA"/>
        </w:rPr>
        <w:t>lograr certificar seis hoteles del Quindío en las normas técnicas sectoriales hoteleras 006 y 008.</w:t>
      </w:r>
    </w:p>
    <w:p w14:paraId="548E4E1D" w14:textId="77777777" w:rsidR="006827DA" w:rsidRPr="0006343F" w:rsidRDefault="006827DA"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b/>
          <w:sz w:val="20"/>
          <w:szCs w:val="20"/>
          <w:lang w:eastAsia="ar-SA"/>
        </w:rPr>
        <w:t>Estado:</w:t>
      </w:r>
      <w:r w:rsidR="00357ADD" w:rsidRPr="0006343F">
        <w:rPr>
          <w:rFonts w:ascii="Futura Std Book" w:eastAsia="Times New Roman" w:hAnsi="Futura Std Book" w:cs="Arial"/>
          <w:sz w:val="20"/>
          <w:szCs w:val="20"/>
          <w:lang w:eastAsia="ar-SA"/>
        </w:rPr>
        <w:t xml:space="preserve"> no elegible</w:t>
      </w:r>
    </w:p>
    <w:p w14:paraId="725797F5" w14:textId="77777777" w:rsidR="006827DA" w:rsidRPr="0006343F" w:rsidRDefault="006827DA"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06343F">
        <w:rPr>
          <w:rFonts w:ascii="Futura Std Book" w:eastAsia="Times New Roman" w:hAnsi="Futura Std Book" w:cs="Arial"/>
          <w:b/>
          <w:sz w:val="20"/>
          <w:szCs w:val="20"/>
          <w:lang w:eastAsia="ar-SA"/>
        </w:rPr>
        <w:t>Informe:</w:t>
      </w:r>
    </w:p>
    <w:p w14:paraId="256D81A6" w14:textId="77777777" w:rsidR="006827DA" w:rsidRPr="0006343F" w:rsidRDefault="00092912" w:rsidP="001D7157">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sz w:val="20"/>
          <w:szCs w:val="20"/>
          <w:lang w:eastAsia="ar-SA"/>
        </w:rPr>
        <w:t>Radicado</w:t>
      </w:r>
      <w:r w:rsidR="006827DA" w:rsidRPr="0006343F">
        <w:rPr>
          <w:rFonts w:ascii="Futura Std Book" w:eastAsia="Times New Roman" w:hAnsi="Futura Std Book" w:cs="Arial"/>
          <w:sz w:val="20"/>
          <w:szCs w:val="20"/>
          <w:lang w:eastAsia="ar-SA"/>
        </w:rPr>
        <w:t xml:space="preserve"> el 21 de septiembre de 2012</w:t>
      </w:r>
      <w:r w:rsidR="00357ADD" w:rsidRPr="0006343F">
        <w:rPr>
          <w:rFonts w:ascii="Futura Std Book" w:eastAsia="Times New Roman" w:hAnsi="Futura Std Book" w:cs="Arial"/>
          <w:sz w:val="20"/>
          <w:szCs w:val="20"/>
          <w:lang w:eastAsia="ar-SA"/>
        </w:rPr>
        <w:t>.</w:t>
      </w:r>
    </w:p>
    <w:p w14:paraId="751389A7" w14:textId="77777777" w:rsidR="006827DA" w:rsidRPr="0006343F" w:rsidRDefault="006827DA" w:rsidP="001D7157">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sz w:val="20"/>
          <w:szCs w:val="20"/>
          <w:lang w:eastAsia="ar-SA"/>
        </w:rPr>
        <w:t>El proponente no dio respuesta a los ajustes y documentos solicitados</w:t>
      </w:r>
      <w:r w:rsidR="00357ADD" w:rsidRPr="0006343F">
        <w:rPr>
          <w:rFonts w:ascii="Futura Std Book" w:eastAsia="Times New Roman" w:hAnsi="Futura Std Book" w:cs="Arial"/>
          <w:sz w:val="20"/>
          <w:szCs w:val="20"/>
          <w:lang w:eastAsia="ar-SA"/>
        </w:rPr>
        <w:t>.</w:t>
      </w:r>
    </w:p>
    <w:p w14:paraId="0994CF65" w14:textId="77777777" w:rsidR="006827DA" w:rsidRPr="0006343F" w:rsidRDefault="006827DA" w:rsidP="001D7157">
      <w:pPr>
        <w:numPr>
          <w:ilvl w:val="0"/>
          <w:numId w:val="42"/>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06343F">
        <w:rPr>
          <w:rFonts w:ascii="Futura Std Book" w:eastAsia="Times New Roman" w:hAnsi="Futura Std Book" w:cs="Arial"/>
          <w:b/>
          <w:sz w:val="20"/>
          <w:szCs w:val="20"/>
          <w:lang w:eastAsia="ar-SA"/>
        </w:rPr>
        <w:t>FPT</w:t>
      </w:r>
      <w:r w:rsidR="00D37406" w:rsidRPr="0006343F">
        <w:rPr>
          <w:rFonts w:ascii="Futura Std Book" w:eastAsia="Times New Roman" w:hAnsi="Futura Std Book" w:cs="Arial"/>
          <w:b/>
          <w:sz w:val="20"/>
          <w:szCs w:val="20"/>
          <w:lang w:eastAsia="ar-SA"/>
        </w:rPr>
        <w:t>P</w:t>
      </w:r>
      <w:r w:rsidRPr="0006343F">
        <w:rPr>
          <w:rFonts w:ascii="Futura Std Book" w:eastAsia="Times New Roman" w:hAnsi="Futura Std Book" w:cs="Arial"/>
          <w:b/>
          <w:sz w:val="20"/>
          <w:szCs w:val="20"/>
          <w:lang w:eastAsia="ar-SA"/>
        </w:rPr>
        <w:t>-330-2012 Programa integral de formación técnica y empresarial para los hoteles colombianos</w:t>
      </w:r>
    </w:p>
    <w:p w14:paraId="2CE515C2" w14:textId="77777777" w:rsidR="006827DA" w:rsidRPr="0006343F" w:rsidRDefault="006827DA"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06343F">
        <w:rPr>
          <w:rFonts w:ascii="Futura Std Book" w:eastAsia="Times New Roman" w:hAnsi="Futura Std Book" w:cs="Arial"/>
          <w:b/>
          <w:sz w:val="20"/>
          <w:szCs w:val="20"/>
          <w:lang w:eastAsia="ar-SA"/>
        </w:rPr>
        <w:t xml:space="preserve">Proponente: </w:t>
      </w:r>
      <w:r w:rsidRPr="0006343F">
        <w:rPr>
          <w:rFonts w:ascii="Futura Std Book" w:eastAsia="Times New Roman" w:hAnsi="Futura Std Book" w:cs="Arial"/>
          <w:sz w:val="20"/>
          <w:szCs w:val="20"/>
          <w:lang w:eastAsia="ar-SA"/>
        </w:rPr>
        <w:t>Cotelco</w:t>
      </w:r>
    </w:p>
    <w:p w14:paraId="6B807290" w14:textId="77777777" w:rsidR="006827DA" w:rsidRPr="0006343F" w:rsidRDefault="006827DA"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b/>
          <w:sz w:val="20"/>
          <w:szCs w:val="20"/>
          <w:lang w:eastAsia="ar-SA"/>
        </w:rPr>
        <w:t xml:space="preserve">Valor: </w:t>
      </w:r>
      <w:r w:rsidRPr="0006343F">
        <w:rPr>
          <w:rFonts w:ascii="Futura Std Book" w:eastAsia="Times New Roman" w:hAnsi="Futura Std Book" w:cs="Arial"/>
          <w:sz w:val="20"/>
          <w:szCs w:val="20"/>
          <w:lang w:eastAsia="ar-SA"/>
        </w:rPr>
        <w:t>$568.298.600 (Fontur $452.458.000, contrapartida $115.840.600)</w:t>
      </w:r>
    </w:p>
    <w:p w14:paraId="39B7FC45" w14:textId="77777777" w:rsidR="006827DA" w:rsidRPr="0006343F" w:rsidRDefault="006827DA"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b/>
          <w:sz w:val="20"/>
          <w:szCs w:val="20"/>
          <w:lang w:eastAsia="ar-SA"/>
        </w:rPr>
        <w:t xml:space="preserve">Objetivo: </w:t>
      </w:r>
      <w:r w:rsidRPr="0006343F">
        <w:rPr>
          <w:rFonts w:ascii="Futura Std Book" w:eastAsia="Times New Roman" w:hAnsi="Futura Std Book" w:cs="Arial"/>
          <w:sz w:val="20"/>
          <w:szCs w:val="20"/>
          <w:lang w:eastAsia="ar-SA"/>
        </w:rPr>
        <w:t>Mejorar el nivel de competencia técnica y desempeño de los empleados vinculados a las empresas participantes del proyecto.</w:t>
      </w:r>
    </w:p>
    <w:p w14:paraId="6255A394" w14:textId="77777777" w:rsidR="006827DA" w:rsidRPr="0006343F" w:rsidRDefault="006827DA"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b/>
          <w:sz w:val="20"/>
          <w:szCs w:val="20"/>
          <w:lang w:eastAsia="ar-SA"/>
        </w:rPr>
        <w:t>Estado:</w:t>
      </w:r>
      <w:r w:rsidRPr="0006343F">
        <w:rPr>
          <w:rFonts w:ascii="Futura Std Book" w:eastAsia="Times New Roman" w:hAnsi="Futura Std Book" w:cs="Arial"/>
          <w:sz w:val="20"/>
          <w:szCs w:val="20"/>
          <w:lang w:eastAsia="ar-SA"/>
        </w:rPr>
        <w:t xml:space="preserve"> no viable </w:t>
      </w:r>
    </w:p>
    <w:p w14:paraId="0A714DAB" w14:textId="77777777" w:rsidR="006827DA" w:rsidRPr="0006343F" w:rsidRDefault="006827DA"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06343F">
        <w:rPr>
          <w:rFonts w:ascii="Futura Std Book" w:eastAsia="Times New Roman" w:hAnsi="Futura Std Book" w:cs="Arial"/>
          <w:b/>
          <w:sz w:val="20"/>
          <w:szCs w:val="20"/>
          <w:lang w:eastAsia="ar-SA"/>
        </w:rPr>
        <w:t>Informe:</w:t>
      </w:r>
    </w:p>
    <w:p w14:paraId="37BD57FD" w14:textId="77777777" w:rsidR="006827DA" w:rsidRPr="0006343F" w:rsidRDefault="00092912" w:rsidP="001D7157">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sz w:val="20"/>
          <w:szCs w:val="20"/>
          <w:lang w:eastAsia="ar-SA"/>
        </w:rPr>
        <w:t>Radicado</w:t>
      </w:r>
      <w:r w:rsidR="006827DA" w:rsidRPr="0006343F">
        <w:rPr>
          <w:rFonts w:ascii="Futura Std Book" w:eastAsia="Times New Roman" w:hAnsi="Futura Std Book" w:cs="Arial"/>
          <w:sz w:val="20"/>
          <w:szCs w:val="20"/>
          <w:lang w:eastAsia="ar-SA"/>
        </w:rPr>
        <w:t xml:space="preserve"> el 28 de diciembre de 2012</w:t>
      </w:r>
    </w:p>
    <w:p w14:paraId="75E54798" w14:textId="77777777" w:rsidR="006827DA" w:rsidRPr="0006343F" w:rsidRDefault="006827DA" w:rsidP="001D7157">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sz w:val="20"/>
          <w:szCs w:val="20"/>
          <w:lang w:eastAsia="ar-SA"/>
        </w:rPr>
        <w:t>El proyecto no tenía coherencia</w:t>
      </w:r>
    </w:p>
    <w:p w14:paraId="77F88561" w14:textId="77777777" w:rsidR="00077E9A" w:rsidRPr="0006343F" w:rsidRDefault="00077E9A" w:rsidP="001D7157">
      <w:pPr>
        <w:tabs>
          <w:tab w:val="left" w:pos="284"/>
        </w:tabs>
        <w:spacing w:after="0" w:line="240" w:lineRule="auto"/>
        <w:contextualSpacing/>
        <w:jc w:val="both"/>
        <w:rPr>
          <w:rFonts w:ascii="Futura Std Book" w:hAnsi="Futura Std Book" w:cs="Arial"/>
          <w:b/>
          <w:bCs/>
          <w:sz w:val="20"/>
          <w:szCs w:val="20"/>
        </w:rPr>
      </w:pPr>
    </w:p>
    <w:p w14:paraId="1421E17D" w14:textId="77777777" w:rsidR="00B12BE3" w:rsidRPr="0006343F" w:rsidRDefault="00C47B92" w:rsidP="001D7157">
      <w:pPr>
        <w:tabs>
          <w:tab w:val="left" w:pos="284"/>
        </w:tabs>
        <w:spacing w:after="0" w:line="240" w:lineRule="auto"/>
        <w:contextualSpacing/>
        <w:jc w:val="both"/>
        <w:rPr>
          <w:rFonts w:ascii="Futura Std Book" w:hAnsi="Futura Std Book" w:cs="Arial"/>
          <w:b/>
          <w:bCs/>
          <w:sz w:val="20"/>
          <w:szCs w:val="20"/>
          <w:u w:val="single"/>
        </w:rPr>
      </w:pPr>
      <w:r w:rsidRPr="0006343F">
        <w:rPr>
          <w:rFonts w:ascii="Futura Std Book" w:hAnsi="Futura Std Book" w:cs="Arial"/>
          <w:b/>
          <w:bCs/>
          <w:sz w:val="20"/>
          <w:szCs w:val="20"/>
          <w:u w:val="single"/>
        </w:rPr>
        <w:t xml:space="preserve">No aprobados </w:t>
      </w:r>
      <w:r w:rsidR="00B12BE3" w:rsidRPr="0006343F">
        <w:rPr>
          <w:rFonts w:ascii="Futura Std Book" w:hAnsi="Futura Std Book" w:cs="Arial"/>
          <w:b/>
          <w:bCs/>
          <w:sz w:val="20"/>
          <w:szCs w:val="20"/>
          <w:u w:val="single"/>
        </w:rPr>
        <w:t>2011</w:t>
      </w:r>
    </w:p>
    <w:p w14:paraId="72D426A3" w14:textId="77777777" w:rsidR="00B12BE3" w:rsidRPr="0006343F" w:rsidRDefault="00B12BE3" w:rsidP="001D7157">
      <w:pPr>
        <w:pStyle w:val="Prrafodelista"/>
        <w:numPr>
          <w:ilvl w:val="0"/>
          <w:numId w:val="7"/>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06343F">
        <w:rPr>
          <w:rFonts w:ascii="Futura Std Book" w:hAnsi="Futura Std Book" w:cs="Arial"/>
          <w:b/>
          <w:bCs/>
          <w:sz w:val="20"/>
          <w:szCs w:val="20"/>
          <w:lang w:eastAsia="es-ES"/>
        </w:rPr>
        <w:t>FPTP-053-2011 Fortalecimiento de la oferta turística del Parque Nacional de las Heliconias con la construcción de réplicas precolombinas, municipio de Caicedonia - Valle del Cauca</w:t>
      </w:r>
      <w:r w:rsidRPr="0006343F">
        <w:rPr>
          <w:rFonts w:ascii="Futura Std Book" w:eastAsia="Times New Roman" w:hAnsi="Futura Std Book" w:cs="Arial"/>
          <w:b/>
          <w:sz w:val="20"/>
          <w:szCs w:val="20"/>
          <w:lang w:eastAsia="ar-SA"/>
        </w:rPr>
        <w:t xml:space="preserve"> </w:t>
      </w:r>
    </w:p>
    <w:p w14:paraId="4FDB3E30" w14:textId="77777777" w:rsidR="00B12BE3" w:rsidRPr="0006343F" w:rsidRDefault="00B12BE3"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06343F">
        <w:rPr>
          <w:rFonts w:ascii="Futura Std Book" w:eastAsia="Times New Roman" w:hAnsi="Futura Std Book" w:cs="Arial"/>
          <w:b/>
          <w:sz w:val="20"/>
          <w:szCs w:val="20"/>
          <w:lang w:eastAsia="ar-SA"/>
        </w:rPr>
        <w:t xml:space="preserve">Proponente: </w:t>
      </w:r>
      <w:r w:rsidRPr="0006343F">
        <w:rPr>
          <w:rFonts w:ascii="Futura Std Book" w:hAnsi="Futura Std Book" w:cs="Arial"/>
          <w:bCs/>
          <w:sz w:val="20"/>
          <w:szCs w:val="20"/>
          <w:lang w:eastAsia="es-ES"/>
        </w:rPr>
        <w:t>Alcaldía de Caicedonia</w:t>
      </w:r>
    </w:p>
    <w:p w14:paraId="28EDA4C2" w14:textId="77777777" w:rsidR="00B12BE3" w:rsidRPr="0006343F" w:rsidRDefault="00B12BE3"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b/>
          <w:sz w:val="20"/>
          <w:szCs w:val="20"/>
          <w:lang w:eastAsia="ar-SA"/>
        </w:rPr>
        <w:t>Valor</w:t>
      </w:r>
      <w:r w:rsidR="005B3605" w:rsidRPr="0006343F">
        <w:rPr>
          <w:rFonts w:ascii="Futura Std Book" w:eastAsia="Times New Roman" w:hAnsi="Futura Std Book" w:cs="Arial"/>
          <w:b/>
          <w:sz w:val="20"/>
          <w:szCs w:val="20"/>
          <w:lang w:eastAsia="ar-SA"/>
        </w:rPr>
        <w:t xml:space="preserve">: </w:t>
      </w:r>
      <w:r w:rsidR="005B3605" w:rsidRPr="0006343F">
        <w:rPr>
          <w:rFonts w:ascii="Futura Std Book" w:hAnsi="Futura Std Book" w:cs="Arial"/>
          <w:bCs/>
          <w:sz w:val="20"/>
          <w:szCs w:val="20"/>
          <w:lang w:eastAsia="es-ES"/>
        </w:rPr>
        <w:t>$</w:t>
      </w:r>
      <w:r w:rsidR="00983EC9" w:rsidRPr="0006343F">
        <w:rPr>
          <w:rFonts w:ascii="Futura Std Book" w:hAnsi="Futura Std Book" w:cs="Arial"/>
          <w:bCs/>
          <w:sz w:val="20"/>
          <w:szCs w:val="20"/>
          <w:lang w:eastAsia="es-ES"/>
        </w:rPr>
        <w:t>2</w:t>
      </w:r>
      <w:r w:rsidRPr="0006343F">
        <w:rPr>
          <w:rFonts w:ascii="Futura Std Book" w:hAnsi="Futura Std Book" w:cs="Arial"/>
          <w:bCs/>
          <w:sz w:val="20"/>
          <w:szCs w:val="20"/>
          <w:lang w:eastAsia="es-ES"/>
        </w:rPr>
        <w:t>7.500.000</w:t>
      </w:r>
      <w:r w:rsidR="00983EC9" w:rsidRPr="0006343F">
        <w:rPr>
          <w:rFonts w:ascii="Futura Std Book" w:hAnsi="Futura Std Book" w:cs="Arial"/>
          <w:bCs/>
          <w:sz w:val="20"/>
          <w:szCs w:val="20"/>
          <w:lang w:eastAsia="es-ES"/>
        </w:rPr>
        <w:t xml:space="preserve"> (Fontur: $17.500.000</w:t>
      </w:r>
      <w:r w:rsidR="00B80093" w:rsidRPr="0006343F">
        <w:rPr>
          <w:rFonts w:ascii="Futura Std Book" w:hAnsi="Futura Std Book" w:cs="Arial"/>
          <w:bCs/>
          <w:sz w:val="20"/>
          <w:szCs w:val="20"/>
          <w:lang w:eastAsia="es-ES"/>
        </w:rPr>
        <w:t>; contrapartida</w:t>
      </w:r>
      <w:r w:rsidR="00983EC9" w:rsidRPr="0006343F">
        <w:rPr>
          <w:rFonts w:ascii="Futura Std Book" w:hAnsi="Futura Std Book" w:cs="Arial"/>
          <w:bCs/>
          <w:sz w:val="20"/>
          <w:szCs w:val="20"/>
          <w:lang w:eastAsia="es-ES"/>
        </w:rPr>
        <w:t>: $10.000.000)</w:t>
      </w:r>
    </w:p>
    <w:p w14:paraId="3FD680D7" w14:textId="77777777" w:rsidR="00B12BE3" w:rsidRPr="0006343F" w:rsidRDefault="00B12BE3"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b/>
          <w:sz w:val="20"/>
          <w:szCs w:val="20"/>
          <w:lang w:eastAsia="ar-SA"/>
        </w:rPr>
        <w:t xml:space="preserve">Objetivo: </w:t>
      </w:r>
      <w:r w:rsidRPr="0006343F">
        <w:rPr>
          <w:rFonts w:ascii="Futura Std Book" w:hAnsi="Futura Std Book" w:cs="Arial"/>
          <w:bCs/>
          <w:sz w:val="20"/>
          <w:szCs w:val="20"/>
          <w:lang w:eastAsia="es-ES"/>
        </w:rPr>
        <w:t>Fortalecer los productos turísticos del Parque Nacional de las Heliconias municipio de Caicedonia Valle del Cauca</w:t>
      </w:r>
    </w:p>
    <w:p w14:paraId="23199432" w14:textId="77777777" w:rsidR="00B12BE3" w:rsidRPr="0006343F" w:rsidRDefault="00B12BE3"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b/>
          <w:sz w:val="20"/>
          <w:szCs w:val="20"/>
          <w:lang w:eastAsia="ar-SA"/>
        </w:rPr>
        <w:t>Estado:</w:t>
      </w:r>
      <w:r w:rsidRPr="0006343F">
        <w:rPr>
          <w:rFonts w:ascii="Futura Std Book" w:eastAsia="Times New Roman" w:hAnsi="Futura Std Book" w:cs="Arial"/>
          <w:sz w:val="20"/>
          <w:szCs w:val="20"/>
          <w:lang w:eastAsia="ar-SA"/>
        </w:rPr>
        <w:t xml:space="preserve"> </w:t>
      </w:r>
      <w:r w:rsidR="00357ADD" w:rsidRPr="0006343F">
        <w:rPr>
          <w:rFonts w:ascii="Futura Std Book" w:eastAsia="Times New Roman" w:hAnsi="Futura Std Book" w:cs="Arial"/>
          <w:sz w:val="20"/>
          <w:szCs w:val="20"/>
          <w:lang w:eastAsia="ar-SA"/>
        </w:rPr>
        <w:t>no elegible</w:t>
      </w:r>
    </w:p>
    <w:p w14:paraId="2756FEB5" w14:textId="77777777" w:rsidR="00B12BE3" w:rsidRPr="0006343F" w:rsidRDefault="00B12BE3"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06343F">
        <w:rPr>
          <w:rFonts w:ascii="Futura Std Book" w:eastAsia="Times New Roman" w:hAnsi="Futura Std Book" w:cs="Arial"/>
          <w:b/>
          <w:sz w:val="20"/>
          <w:szCs w:val="20"/>
          <w:lang w:eastAsia="ar-SA"/>
        </w:rPr>
        <w:t>Informe:</w:t>
      </w:r>
    </w:p>
    <w:p w14:paraId="4F76369A" w14:textId="77777777" w:rsidR="00B12BE3" w:rsidRPr="0006343F" w:rsidRDefault="003A36F7" w:rsidP="001D7157">
      <w:pPr>
        <w:numPr>
          <w:ilvl w:val="0"/>
          <w:numId w:val="9"/>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sz w:val="20"/>
          <w:szCs w:val="20"/>
          <w:lang w:eastAsia="ar-SA"/>
        </w:rPr>
        <w:t>Radicado</w:t>
      </w:r>
      <w:r w:rsidR="00B12BE3" w:rsidRPr="0006343F">
        <w:rPr>
          <w:rFonts w:ascii="Futura Std Book" w:eastAsia="Times New Roman" w:hAnsi="Futura Std Book" w:cs="Arial"/>
          <w:sz w:val="20"/>
          <w:szCs w:val="20"/>
          <w:lang w:eastAsia="ar-SA"/>
        </w:rPr>
        <w:t xml:space="preserve"> el 23 de febrero de 2011</w:t>
      </w:r>
    </w:p>
    <w:p w14:paraId="05198B6A" w14:textId="77777777" w:rsidR="009A7620" w:rsidRPr="0006343F" w:rsidRDefault="000F72A8" w:rsidP="001D7157">
      <w:pPr>
        <w:numPr>
          <w:ilvl w:val="0"/>
          <w:numId w:val="9"/>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6343F">
        <w:rPr>
          <w:rFonts w:ascii="Futura Std Book" w:hAnsi="Futura Std Book" w:cs="Arial"/>
          <w:bCs/>
          <w:sz w:val="20"/>
          <w:szCs w:val="20"/>
          <w:lang w:eastAsia="es-ES"/>
        </w:rPr>
        <w:t xml:space="preserve">El proyecto se encuentra </w:t>
      </w:r>
      <w:r w:rsidR="00983EC9" w:rsidRPr="0006343F">
        <w:rPr>
          <w:rFonts w:ascii="Futura Std Book" w:hAnsi="Futura Std Book" w:cs="Arial"/>
          <w:bCs/>
          <w:sz w:val="20"/>
          <w:szCs w:val="20"/>
          <w:lang w:eastAsia="es-ES"/>
        </w:rPr>
        <w:t xml:space="preserve">no </w:t>
      </w:r>
      <w:r w:rsidR="00357ADD" w:rsidRPr="0006343F">
        <w:rPr>
          <w:rFonts w:ascii="Futura Std Book" w:hAnsi="Futura Std Book" w:cs="Arial"/>
          <w:bCs/>
          <w:sz w:val="20"/>
          <w:szCs w:val="20"/>
          <w:lang w:eastAsia="es-ES"/>
        </w:rPr>
        <w:t>elegible</w:t>
      </w:r>
      <w:r w:rsidRPr="0006343F">
        <w:rPr>
          <w:rFonts w:ascii="Futura Std Book" w:hAnsi="Futura Std Book" w:cs="Arial"/>
          <w:bCs/>
          <w:sz w:val="20"/>
          <w:szCs w:val="20"/>
          <w:lang w:eastAsia="es-ES"/>
        </w:rPr>
        <w:t xml:space="preserve"> porque </w:t>
      </w:r>
      <w:r w:rsidR="00571F2A" w:rsidRPr="0006343F">
        <w:rPr>
          <w:rFonts w:ascii="Futura Std Book" w:hAnsi="Futura Std Book" w:cs="Arial"/>
          <w:bCs/>
          <w:sz w:val="20"/>
          <w:szCs w:val="20"/>
          <w:lang w:eastAsia="es-ES"/>
        </w:rPr>
        <w:t>no se presentó por la línea de financiación adecuada.</w:t>
      </w:r>
    </w:p>
    <w:p w14:paraId="40061057" w14:textId="77777777" w:rsidR="00D06F86" w:rsidRPr="0006343F" w:rsidRDefault="00D06F86" w:rsidP="001D7157">
      <w:pPr>
        <w:pStyle w:val="Prrafodelista"/>
        <w:numPr>
          <w:ilvl w:val="0"/>
          <w:numId w:val="7"/>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06343F">
        <w:rPr>
          <w:rFonts w:ascii="Futura Std Book" w:eastAsia="Times New Roman" w:hAnsi="Futura Std Book" w:cs="Arial"/>
          <w:b/>
          <w:sz w:val="20"/>
          <w:szCs w:val="20"/>
          <w:lang w:eastAsia="ar-SA"/>
        </w:rPr>
        <w:lastRenderedPageBreak/>
        <w:t>PFPT-254-2011 Formación en dirección y gestión de agencias de viajes - especialización en alta gerencia de agencias de viajes</w:t>
      </w:r>
    </w:p>
    <w:p w14:paraId="43ADA13D" w14:textId="77777777" w:rsidR="00D06F86" w:rsidRPr="0006343F" w:rsidRDefault="00D06F86"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06343F">
        <w:rPr>
          <w:rFonts w:ascii="Futura Std Book" w:eastAsia="Times New Roman" w:hAnsi="Futura Std Book" w:cs="Arial"/>
          <w:b/>
          <w:sz w:val="20"/>
          <w:szCs w:val="20"/>
          <w:lang w:eastAsia="ar-SA"/>
        </w:rPr>
        <w:t>Proponente:</w:t>
      </w:r>
      <w:r w:rsidRPr="0006343F">
        <w:rPr>
          <w:rFonts w:ascii="Futura Std Book" w:eastAsia="Times New Roman" w:hAnsi="Futura Std Book" w:cs="Arial"/>
          <w:sz w:val="20"/>
          <w:szCs w:val="20"/>
          <w:lang w:eastAsia="ar-SA"/>
        </w:rPr>
        <w:t xml:space="preserve"> Anato</w:t>
      </w:r>
    </w:p>
    <w:p w14:paraId="770F6D82" w14:textId="77777777" w:rsidR="00D06F86" w:rsidRPr="0006343F" w:rsidRDefault="00D06F86"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b/>
          <w:sz w:val="20"/>
          <w:szCs w:val="20"/>
          <w:lang w:eastAsia="ar-SA"/>
        </w:rPr>
        <w:t xml:space="preserve">Valor: </w:t>
      </w:r>
      <w:r w:rsidRPr="0006343F">
        <w:rPr>
          <w:rFonts w:ascii="Futura Std Book" w:eastAsia="Times New Roman" w:hAnsi="Futura Std Book" w:cs="Arial"/>
          <w:sz w:val="20"/>
          <w:szCs w:val="20"/>
          <w:lang w:eastAsia="ar-SA"/>
        </w:rPr>
        <w:t>$1.781.750.780 (Fontur $</w:t>
      </w:r>
      <w:r w:rsidR="00EE1296" w:rsidRPr="0006343F">
        <w:rPr>
          <w:rFonts w:ascii="Futura Std Book" w:eastAsia="Times New Roman" w:hAnsi="Futura Std Book" w:cs="Arial"/>
          <w:sz w:val="20"/>
          <w:szCs w:val="20"/>
          <w:lang w:eastAsia="ar-SA"/>
        </w:rPr>
        <w:t>1.247.295.569, contrapartida $53</w:t>
      </w:r>
      <w:r w:rsidRPr="0006343F">
        <w:rPr>
          <w:rFonts w:ascii="Futura Std Book" w:eastAsia="Times New Roman" w:hAnsi="Futura Std Book" w:cs="Arial"/>
          <w:sz w:val="20"/>
          <w:szCs w:val="20"/>
          <w:lang w:eastAsia="ar-SA"/>
        </w:rPr>
        <w:t xml:space="preserve">4.455.211) </w:t>
      </w:r>
    </w:p>
    <w:p w14:paraId="25E917F4" w14:textId="77777777" w:rsidR="00D06F86" w:rsidRPr="0006343F" w:rsidRDefault="00D06F86"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b/>
          <w:sz w:val="20"/>
          <w:szCs w:val="20"/>
          <w:lang w:eastAsia="ar-SA"/>
        </w:rPr>
        <w:t xml:space="preserve">Objetivo: </w:t>
      </w:r>
      <w:r w:rsidRPr="0006343F">
        <w:rPr>
          <w:rFonts w:ascii="Futura Std Book" w:eastAsia="Times New Roman" w:hAnsi="Futura Std Book" w:cs="Arial"/>
          <w:sz w:val="20"/>
          <w:szCs w:val="20"/>
          <w:lang w:eastAsia="ar-SA"/>
        </w:rPr>
        <w:t>Mejorar la competitividad de las agencias de viajes a través de la formación y capacitación de sus gerentes y directivos realizando el diplomado en gestión de agencias de viajes y la especialización en alta gerencia para agencias de viajes</w:t>
      </w:r>
    </w:p>
    <w:p w14:paraId="7A48ABB3" w14:textId="77777777" w:rsidR="00D06F86" w:rsidRPr="0006343F" w:rsidRDefault="00D06F86" w:rsidP="001D7157">
      <w:pPr>
        <w:tabs>
          <w:tab w:val="left" w:pos="284"/>
        </w:tabs>
        <w:spacing w:after="0" w:line="240" w:lineRule="auto"/>
        <w:contextualSpacing/>
        <w:jc w:val="both"/>
        <w:rPr>
          <w:rFonts w:ascii="Futura Std Book" w:eastAsia="Times New Roman" w:hAnsi="Futura Std Book" w:cs="Arial"/>
          <w:sz w:val="20"/>
          <w:szCs w:val="20"/>
          <w:lang w:eastAsia="ar-SA"/>
        </w:rPr>
      </w:pPr>
      <w:r w:rsidRPr="0006343F">
        <w:rPr>
          <w:rFonts w:ascii="Futura Std Book" w:eastAsia="Times New Roman" w:hAnsi="Futura Std Book" w:cs="Arial"/>
          <w:b/>
          <w:sz w:val="20"/>
          <w:szCs w:val="20"/>
          <w:lang w:eastAsia="ar-SA"/>
        </w:rPr>
        <w:t>Estado:</w:t>
      </w:r>
      <w:r w:rsidR="00357ADD" w:rsidRPr="0006343F">
        <w:rPr>
          <w:rFonts w:ascii="Futura Std Book" w:eastAsia="Times New Roman" w:hAnsi="Futura Std Book" w:cs="Arial"/>
          <w:sz w:val="20"/>
          <w:szCs w:val="20"/>
          <w:lang w:eastAsia="ar-SA"/>
        </w:rPr>
        <w:t xml:space="preserve"> no elegible</w:t>
      </w:r>
    </w:p>
    <w:p w14:paraId="50EFFDD8" w14:textId="77777777" w:rsidR="00D06F86" w:rsidRPr="0006343F" w:rsidRDefault="00D06F86" w:rsidP="001D7157">
      <w:pPr>
        <w:tabs>
          <w:tab w:val="left" w:pos="284"/>
        </w:tabs>
        <w:spacing w:after="0" w:line="240" w:lineRule="auto"/>
        <w:contextualSpacing/>
        <w:jc w:val="both"/>
        <w:rPr>
          <w:rFonts w:ascii="Futura Std Book" w:eastAsia="Times New Roman" w:hAnsi="Futura Std Book" w:cs="Arial"/>
          <w:b/>
          <w:sz w:val="20"/>
          <w:szCs w:val="20"/>
          <w:lang w:eastAsia="ar-SA"/>
        </w:rPr>
      </w:pPr>
      <w:r w:rsidRPr="0006343F">
        <w:rPr>
          <w:rFonts w:ascii="Futura Std Book" w:eastAsia="Times New Roman" w:hAnsi="Futura Std Book" w:cs="Arial"/>
          <w:b/>
          <w:sz w:val="20"/>
          <w:szCs w:val="20"/>
          <w:lang w:eastAsia="ar-SA"/>
        </w:rPr>
        <w:t>Informe:</w:t>
      </w:r>
    </w:p>
    <w:p w14:paraId="21EA1F36" w14:textId="77777777" w:rsidR="00D06F86" w:rsidRPr="0006343F" w:rsidRDefault="003A36F7" w:rsidP="001D7157">
      <w:pPr>
        <w:pStyle w:val="Prrafodelista"/>
        <w:numPr>
          <w:ilvl w:val="0"/>
          <w:numId w:val="44"/>
        </w:numPr>
        <w:tabs>
          <w:tab w:val="left" w:pos="284"/>
        </w:tabs>
        <w:spacing w:after="0" w:line="240" w:lineRule="auto"/>
        <w:ind w:left="0" w:firstLine="0"/>
        <w:jc w:val="both"/>
        <w:rPr>
          <w:rFonts w:ascii="Futura Std Book" w:eastAsia="Times New Roman" w:hAnsi="Futura Std Book" w:cs="Arial"/>
          <w:sz w:val="20"/>
          <w:szCs w:val="20"/>
          <w:lang w:eastAsia="ar-SA"/>
        </w:rPr>
      </w:pPr>
      <w:r w:rsidRPr="0006343F">
        <w:rPr>
          <w:rFonts w:ascii="Futura Std Book" w:eastAsia="Times New Roman" w:hAnsi="Futura Std Book" w:cs="Arial"/>
          <w:sz w:val="20"/>
          <w:szCs w:val="20"/>
          <w:lang w:eastAsia="ar-SA"/>
        </w:rPr>
        <w:t>Radicado</w:t>
      </w:r>
      <w:r w:rsidR="00D06F86" w:rsidRPr="0006343F">
        <w:rPr>
          <w:rFonts w:ascii="Futura Std Book" w:eastAsia="Times New Roman" w:hAnsi="Futura Std Book" w:cs="Arial"/>
          <w:sz w:val="20"/>
          <w:szCs w:val="20"/>
          <w:lang w:eastAsia="ar-SA"/>
        </w:rPr>
        <w:t xml:space="preserve"> el 12 de agosto de 2011</w:t>
      </w:r>
    </w:p>
    <w:p w14:paraId="2DBC28FE" w14:textId="77777777" w:rsidR="00D06F86" w:rsidRPr="0006343F" w:rsidRDefault="00D06F86" w:rsidP="001D7157">
      <w:pPr>
        <w:pStyle w:val="Prrafodelista"/>
        <w:numPr>
          <w:ilvl w:val="0"/>
          <w:numId w:val="44"/>
        </w:numPr>
        <w:tabs>
          <w:tab w:val="left" w:pos="284"/>
        </w:tabs>
        <w:spacing w:after="0" w:line="240" w:lineRule="auto"/>
        <w:ind w:left="0" w:firstLine="0"/>
        <w:jc w:val="both"/>
        <w:rPr>
          <w:rFonts w:ascii="Futura Std Book" w:eastAsia="Times New Roman" w:hAnsi="Futura Std Book" w:cs="Arial"/>
          <w:sz w:val="20"/>
          <w:szCs w:val="20"/>
          <w:lang w:eastAsia="ar-SA"/>
        </w:rPr>
      </w:pPr>
      <w:r w:rsidRPr="0006343F">
        <w:rPr>
          <w:rFonts w:ascii="Futura Std Book" w:eastAsia="Times New Roman" w:hAnsi="Futura Std Book" w:cs="Arial"/>
          <w:sz w:val="20"/>
          <w:szCs w:val="20"/>
          <w:lang w:eastAsia="ar-SA"/>
        </w:rPr>
        <w:t>No tenía coherencia el proyecto</w:t>
      </w:r>
    </w:p>
    <w:p w14:paraId="267D71F7" w14:textId="77777777" w:rsidR="00F35064" w:rsidRPr="0006343F" w:rsidRDefault="00F35064" w:rsidP="001D7157">
      <w:pPr>
        <w:pStyle w:val="Sinespaciado"/>
        <w:tabs>
          <w:tab w:val="left" w:pos="284"/>
        </w:tabs>
        <w:contextualSpacing/>
        <w:jc w:val="both"/>
        <w:rPr>
          <w:rFonts w:ascii="Futura Std Book" w:hAnsi="Futura Std Book"/>
          <w:b/>
          <w:bCs/>
          <w:sz w:val="20"/>
          <w:szCs w:val="20"/>
        </w:rPr>
      </w:pPr>
    </w:p>
    <w:p w14:paraId="3589D477" w14:textId="77777777" w:rsidR="00413B54" w:rsidRPr="0006343F" w:rsidRDefault="00413B54" w:rsidP="001D7157">
      <w:pPr>
        <w:pStyle w:val="Sinespaciado"/>
        <w:tabs>
          <w:tab w:val="left" w:pos="284"/>
        </w:tabs>
        <w:contextualSpacing/>
        <w:jc w:val="both"/>
        <w:rPr>
          <w:rFonts w:ascii="Futura Std Book" w:hAnsi="Futura Std Book"/>
          <w:b/>
          <w:bCs/>
          <w:sz w:val="20"/>
          <w:szCs w:val="20"/>
        </w:rPr>
      </w:pPr>
    </w:p>
    <w:p w14:paraId="03A8BADE" w14:textId="77777777" w:rsidR="005C6608" w:rsidRPr="0006343F" w:rsidRDefault="005C6608" w:rsidP="001D7157">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b/>
          <w:sz w:val="20"/>
          <w:szCs w:val="20"/>
        </w:rPr>
      </w:pPr>
      <w:r w:rsidRPr="0006343F">
        <w:rPr>
          <w:rFonts w:ascii="Futura Std Book" w:hAnsi="Futura Std Book"/>
          <w:b/>
          <w:sz w:val="20"/>
          <w:szCs w:val="20"/>
        </w:rPr>
        <w:t>Infraestructura Turística</w:t>
      </w:r>
    </w:p>
    <w:p w14:paraId="7B157DC2" w14:textId="77777777" w:rsidR="00F52ED4" w:rsidRPr="0006343F" w:rsidRDefault="00F52ED4" w:rsidP="0006343F">
      <w:pPr>
        <w:tabs>
          <w:tab w:val="left" w:pos="284"/>
        </w:tabs>
        <w:spacing w:after="0" w:line="240" w:lineRule="auto"/>
        <w:jc w:val="both"/>
        <w:rPr>
          <w:rFonts w:ascii="Futura Std Book" w:eastAsia="Times New Roman" w:hAnsi="Futura Std Book" w:cs="Times New Roman"/>
          <w:color w:val="FF0000"/>
          <w:sz w:val="20"/>
          <w:szCs w:val="20"/>
          <w:lang w:eastAsia="es-CO"/>
        </w:rPr>
      </w:pPr>
    </w:p>
    <w:p w14:paraId="4FF07D93" w14:textId="77777777" w:rsidR="00D6594B" w:rsidRPr="0006343F" w:rsidRDefault="00D6594B" w:rsidP="00D6594B">
      <w:pPr>
        <w:tabs>
          <w:tab w:val="left" w:pos="284"/>
        </w:tabs>
        <w:spacing w:after="0" w:line="240" w:lineRule="auto"/>
        <w:contextualSpacing/>
        <w:jc w:val="both"/>
        <w:rPr>
          <w:rFonts w:ascii="Futura Std Book" w:hAnsi="Futura Std Book"/>
          <w:b/>
          <w:sz w:val="20"/>
          <w:szCs w:val="20"/>
          <w:u w:val="single"/>
        </w:rPr>
      </w:pPr>
      <w:r w:rsidRPr="0006343F">
        <w:rPr>
          <w:rFonts w:ascii="Futura Std Book" w:hAnsi="Futura Std Book"/>
          <w:b/>
          <w:sz w:val="20"/>
          <w:szCs w:val="20"/>
          <w:u w:val="single"/>
        </w:rPr>
        <w:t>Aprobados 2018</w:t>
      </w:r>
    </w:p>
    <w:p w14:paraId="580E46B9" w14:textId="77777777" w:rsidR="00D6594B" w:rsidRPr="0006343F" w:rsidRDefault="00D6594B" w:rsidP="00D6594B">
      <w:pPr>
        <w:pStyle w:val="Prrafodelista"/>
        <w:numPr>
          <w:ilvl w:val="1"/>
          <w:numId w:val="82"/>
        </w:numPr>
        <w:tabs>
          <w:tab w:val="left" w:pos="284"/>
        </w:tabs>
        <w:spacing w:after="0" w:line="240" w:lineRule="auto"/>
        <w:ind w:left="0" w:firstLine="0"/>
        <w:jc w:val="both"/>
        <w:rPr>
          <w:rFonts w:ascii="Futura Std Book" w:hAnsi="Futura Std Book"/>
          <w:b/>
          <w:bCs/>
          <w:sz w:val="20"/>
          <w:szCs w:val="20"/>
        </w:rPr>
      </w:pPr>
      <w:r w:rsidRPr="0006343F">
        <w:rPr>
          <w:rFonts w:ascii="Futura Std Book" w:hAnsi="Futura Std Book" w:cs="Arial"/>
          <w:b/>
          <w:sz w:val="20"/>
          <w:szCs w:val="20"/>
          <w:shd w:val="clear" w:color="auto" w:fill="FFFFFF"/>
        </w:rPr>
        <w:t>FNTP-092-2018 Centro de Danza y Coreografía del Valle del Cauca la Licorera en la Ciudad de Cali, Valle</w:t>
      </w:r>
    </w:p>
    <w:p w14:paraId="36BBFB47" w14:textId="77777777" w:rsidR="00D6594B" w:rsidRPr="0006343F" w:rsidRDefault="00D6594B" w:rsidP="00D6594B">
      <w:pPr>
        <w:pStyle w:val="Prrafodelista"/>
        <w:tabs>
          <w:tab w:val="left" w:pos="284"/>
        </w:tabs>
        <w:spacing w:after="0" w:line="240" w:lineRule="auto"/>
        <w:ind w:left="0"/>
        <w:jc w:val="both"/>
        <w:rPr>
          <w:rFonts w:ascii="Futura Std Book" w:hAnsi="Futura Std Book"/>
          <w:b/>
          <w:bCs/>
          <w:sz w:val="20"/>
          <w:szCs w:val="20"/>
        </w:rPr>
      </w:pPr>
      <w:r w:rsidRPr="0006343F">
        <w:rPr>
          <w:rFonts w:ascii="Futura Std Book" w:hAnsi="Futura Std Book" w:cs="Arial"/>
          <w:b/>
          <w:sz w:val="20"/>
          <w:szCs w:val="20"/>
          <w:shd w:val="clear" w:color="auto" w:fill="FFFFFF"/>
        </w:rPr>
        <w:t xml:space="preserve">Proponente: </w:t>
      </w:r>
      <w:r w:rsidRPr="0006343F">
        <w:rPr>
          <w:rFonts w:ascii="Futura Std Book" w:hAnsi="Futura Std Book" w:cs="Arial"/>
          <w:sz w:val="20"/>
          <w:szCs w:val="20"/>
          <w:shd w:val="clear" w:color="auto" w:fill="FFFFFF"/>
        </w:rPr>
        <w:t>MinCIT</w:t>
      </w:r>
      <w:r w:rsidRPr="0006343F">
        <w:rPr>
          <w:rFonts w:ascii="Futura Std Book" w:hAnsi="Futura Std Book" w:cs="Arial"/>
          <w:sz w:val="20"/>
          <w:szCs w:val="20"/>
          <w:shd w:val="clear" w:color="auto" w:fill="FFFFFF"/>
        </w:rPr>
        <w:tab/>
      </w:r>
    </w:p>
    <w:p w14:paraId="64A3A4FD" w14:textId="77777777" w:rsidR="00D6594B" w:rsidRPr="0006343F" w:rsidRDefault="00D6594B" w:rsidP="00D6594B">
      <w:pPr>
        <w:tabs>
          <w:tab w:val="left" w:pos="284"/>
        </w:tabs>
        <w:spacing w:after="0" w:line="240" w:lineRule="auto"/>
        <w:jc w:val="both"/>
        <w:rPr>
          <w:rFonts w:ascii="Futura Std Book" w:eastAsia="Times New Roman" w:hAnsi="Futura Std Book" w:cs="Times New Roman"/>
          <w:b/>
          <w:bCs/>
          <w:sz w:val="20"/>
          <w:szCs w:val="20"/>
          <w:lang w:eastAsia="es-CO"/>
        </w:rPr>
      </w:pPr>
      <w:r w:rsidRPr="0006343F">
        <w:rPr>
          <w:rFonts w:ascii="Futura Std Book" w:eastAsia="Times New Roman" w:hAnsi="Futura Std Book" w:cs="Times New Roman"/>
          <w:b/>
          <w:bCs/>
          <w:sz w:val="20"/>
          <w:szCs w:val="20"/>
          <w:lang w:eastAsia="es-CO"/>
        </w:rPr>
        <w:t xml:space="preserve">Municipio: </w:t>
      </w:r>
      <w:r w:rsidRPr="0006343F">
        <w:rPr>
          <w:rFonts w:ascii="Futura Std Book" w:eastAsia="Times New Roman" w:hAnsi="Futura Std Book" w:cs="Times New Roman"/>
          <w:bCs/>
          <w:sz w:val="20"/>
          <w:szCs w:val="20"/>
          <w:lang w:eastAsia="es-CO"/>
        </w:rPr>
        <w:t xml:space="preserve">Cali </w:t>
      </w:r>
    </w:p>
    <w:p w14:paraId="74FD61B6" w14:textId="77777777" w:rsidR="00D6594B" w:rsidRPr="0006343F" w:rsidRDefault="00D6594B" w:rsidP="00D6594B">
      <w:pPr>
        <w:tabs>
          <w:tab w:val="left" w:pos="284"/>
        </w:tabs>
        <w:spacing w:after="0" w:line="240" w:lineRule="auto"/>
        <w:jc w:val="both"/>
        <w:rPr>
          <w:rFonts w:ascii="Futura Std Book" w:eastAsia="Times New Roman" w:hAnsi="Futura Std Book" w:cs="Times New Roman"/>
          <w:sz w:val="20"/>
          <w:szCs w:val="20"/>
          <w:lang w:eastAsia="es-CO"/>
        </w:rPr>
      </w:pPr>
      <w:r w:rsidRPr="0006343F">
        <w:rPr>
          <w:rFonts w:ascii="Futura Std Book" w:eastAsia="Times New Roman" w:hAnsi="Futura Std Book" w:cs="Times New Roman"/>
          <w:b/>
          <w:bCs/>
          <w:sz w:val="20"/>
          <w:szCs w:val="20"/>
          <w:lang w:eastAsia="es-CO"/>
        </w:rPr>
        <w:t xml:space="preserve">Objeto: </w:t>
      </w:r>
      <w:r w:rsidRPr="0006343F">
        <w:rPr>
          <w:rFonts w:ascii="Futura Std Book" w:eastAsia="Times New Roman" w:hAnsi="Futura Std Book" w:cs="Times New Roman"/>
          <w:bCs/>
          <w:sz w:val="20"/>
          <w:szCs w:val="20"/>
          <w:lang w:eastAsia="es-CO"/>
        </w:rPr>
        <w:t>Realizar la rehabilitación y construcción de la etapa No. 4 y 5 del proyecto Centro de danza y coreografía del Valle del Cauca La Licorera del Valle, que consiste en la intervención del gran espacio público paralelo al rio Cali, que reactiva la relación (Ciudad-rio) y dota el CCV con un gran lugar de esparcimiento ciudadano. Comprende la construcción de una plazoleta general de 6.476 metros cuadrados, un restaurante de 255 metros cuadrados, baños y cocina.</w:t>
      </w:r>
    </w:p>
    <w:p w14:paraId="379A8139" w14:textId="77777777" w:rsidR="00D6594B" w:rsidRPr="0006343F" w:rsidRDefault="00D6594B" w:rsidP="00D6594B">
      <w:pPr>
        <w:tabs>
          <w:tab w:val="left" w:pos="284"/>
        </w:tabs>
        <w:spacing w:after="0" w:line="240" w:lineRule="auto"/>
        <w:jc w:val="both"/>
        <w:rPr>
          <w:rFonts w:ascii="Futura Std Book" w:eastAsia="Times New Roman" w:hAnsi="Futura Std Book" w:cs="Times New Roman"/>
          <w:sz w:val="20"/>
          <w:szCs w:val="20"/>
          <w:lang w:eastAsia="es-CO"/>
        </w:rPr>
      </w:pPr>
      <w:r w:rsidRPr="0006343F">
        <w:rPr>
          <w:rFonts w:ascii="Futura Std Book" w:eastAsia="Times New Roman" w:hAnsi="Futura Std Book" w:cs="Times New Roman"/>
          <w:b/>
          <w:bCs/>
          <w:sz w:val="20"/>
          <w:szCs w:val="20"/>
          <w:lang w:eastAsia="es-CO"/>
        </w:rPr>
        <w:t xml:space="preserve">Valor: </w:t>
      </w:r>
      <w:r w:rsidRPr="0006343F">
        <w:rPr>
          <w:rFonts w:ascii="Futura Std Book" w:eastAsia="Times New Roman" w:hAnsi="Futura Std Book" w:cs="Times New Roman"/>
          <w:bCs/>
          <w:sz w:val="20"/>
          <w:szCs w:val="20"/>
          <w:lang w:eastAsia="es-CO"/>
        </w:rPr>
        <w:t>$2.500.000.000 Fontur vigencia 2018</w:t>
      </w:r>
    </w:p>
    <w:p w14:paraId="3D5C3628" w14:textId="77777777" w:rsidR="00D6594B" w:rsidRPr="0006343F" w:rsidRDefault="00D6594B" w:rsidP="00D6594B">
      <w:pPr>
        <w:tabs>
          <w:tab w:val="left" w:pos="284"/>
        </w:tabs>
        <w:spacing w:after="0" w:line="240" w:lineRule="auto"/>
        <w:jc w:val="both"/>
        <w:rPr>
          <w:rFonts w:ascii="Futura Std Book" w:eastAsia="Times New Roman" w:hAnsi="Futura Std Book" w:cs="Times New Roman"/>
          <w:sz w:val="20"/>
          <w:szCs w:val="20"/>
          <w:lang w:eastAsia="es-CO"/>
        </w:rPr>
      </w:pPr>
      <w:r w:rsidRPr="0006343F">
        <w:rPr>
          <w:rFonts w:ascii="Futura Std Book" w:eastAsia="Times New Roman" w:hAnsi="Futura Std Book" w:cs="Times New Roman"/>
          <w:b/>
          <w:bCs/>
          <w:sz w:val="20"/>
          <w:szCs w:val="20"/>
          <w:lang w:eastAsia="es-CO"/>
        </w:rPr>
        <w:t xml:space="preserve">Estado: </w:t>
      </w:r>
      <w:r w:rsidRPr="0006343F">
        <w:rPr>
          <w:rFonts w:ascii="Futura Std Book" w:eastAsia="Times New Roman" w:hAnsi="Futura Std Book" w:cs="Times New Roman"/>
          <w:bCs/>
          <w:sz w:val="20"/>
          <w:szCs w:val="20"/>
          <w:lang w:eastAsia="es-CO"/>
        </w:rPr>
        <w:t>pre-contractual</w:t>
      </w:r>
    </w:p>
    <w:p w14:paraId="15967D31" w14:textId="77777777" w:rsidR="00D6594B" w:rsidRPr="0006343F" w:rsidRDefault="00D6594B" w:rsidP="00D6594B">
      <w:pPr>
        <w:tabs>
          <w:tab w:val="left" w:pos="284"/>
        </w:tabs>
        <w:spacing w:after="0" w:line="240" w:lineRule="auto"/>
        <w:jc w:val="both"/>
        <w:rPr>
          <w:rFonts w:ascii="Futura Std Book" w:eastAsia="Times New Roman" w:hAnsi="Futura Std Book" w:cs="Times New Roman"/>
          <w:sz w:val="20"/>
          <w:szCs w:val="20"/>
          <w:lang w:eastAsia="es-CO"/>
        </w:rPr>
      </w:pPr>
      <w:r w:rsidRPr="0006343F">
        <w:rPr>
          <w:rFonts w:ascii="Futura Std Book" w:eastAsia="Times New Roman" w:hAnsi="Futura Std Book" w:cs="Times New Roman"/>
          <w:b/>
          <w:bCs/>
          <w:sz w:val="20"/>
          <w:szCs w:val="20"/>
          <w:lang w:eastAsia="es-CO"/>
        </w:rPr>
        <w:t xml:space="preserve">Impacto: </w:t>
      </w:r>
      <w:r w:rsidRPr="0006343F">
        <w:rPr>
          <w:rFonts w:ascii="Futura Std Book" w:eastAsia="Times New Roman" w:hAnsi="Futura Std Book" w:cs="Times New Roman"/>
          <w:bCs/>
          <w:sz w:val="20"/>
          <w:szCs w:val="20"/>
          <w:lang w:eastAsia="es-CO"/>
        </w:rPr>
        <w:t>Aumento de la competitividad turística del destino a partir del mejoramiento de los espacios artístico culturales de la región.</w:t>
      </w:r>
    </w:p>
    <w:p w14:paraId="494D806A" w14:textId="77777777" w:rsidR="00D6594B" w:rsidRPr="0006343F" w:rsidRDefault="00D6594B" w:rsidP="00D6594B">
      <w:pPr>
        <w:tabs>
          <w:tab w:val="left" w:pos="284"/>
        </w:tabs>
        <w:spacing w:after="0" w:line="240" w:lineRule="auto"/>
        <w:jc w:val="both"/>
        <w:rPr>
          <w:rFonts w:ascii="Futura Std Book" w:eastAsia="Times New Roman" w:hAnsi="Futura Std Book" w:cs="Times New Roman"/>
          <w:sz w:val="20"/>
          <w:szCs w:val="20"/>
          <w:lang w:eastAsia="es-CO"/>
        </w:rPr>
      </w:pPr>
      <w:r w:rsidRPr="0006343F">
        <w:rPr>
          <w:rFonts w:ascii="Futura Std Book" w:eastAsia="Times New Roman" w:hAnsi="Futura Std Book" w:cs="Times New Roman"/>
          <w:b/>
          <w:bCs/>
          <w:sz w:val="20"/>
          <w:szCs w:val="20"/>
          <w:lang w:eastAsia="es-CO"/>
        </w:rPr>
        <w:t>Informe:</w:t>
      </w:r>
      <w:r w:rsidRPr="0006343F">
        <w:rPr>
          <w:rFonts w:ascii="Futura Std Book" w:eastAsia="Times New Roman" w:hAnsi="Futura Std Book" w:cs="Times New Roman"/>
          <w:sz w:val="20"/>
          <w:szCs w:val="20"/>
          <w:lang w:eastAsia="es-CO"/>
        </w:rPr>
        <w:t xml:space="preserve"> </w:t>
      </w:r>
    </w:p>
    <w:p w14:paraId="3D444484" w14:textId="77777777" w:rsidR="00D6594B" w:rsidRPr="0006343F" w:rsidRDefault="00D6594B" w:rsidP="00D6594B">
      <w:pPr>
        <w:pStyle w:val="Prrafodelista"/>
        <w:numPr>
          <w:ilvl w:val="0"/>
          <w:numId w:val="83"/>
        </w:numPr>
        <w:tabs>
          <w:tab w:val="left" w:pos="284"/>
        </w:tabs>
        <w:spacing w:after="0" w:line="240" w:lineRule="auto"/>
        <w:ind w:left="284" w:hanging="284"/>
        <w:jc w:val="both"/>
        <w:rPr>
          <w:rFonts w:ascii="Futura Std Book" w:hAnsi="Futura Std Book" w:cs="Arial"/>
          <w:sz w:val="20"/>
          <w:szCs w:val="20"/>
          <w:shd w:val="clear" w:color="auto" w:fill="FFFFFF"/>
        </w:rPr>
      </w:pPr>
      <w:r w:rsidRPr="0006343F">
        <w:rPr>
          <w:rFonts w:ascii="Futura Std Book" w:eastAsia="Times New Roman" w:hAnsi="Futura Std Book" w:cs="Times New Roman"/>
          <w:sz w:val="20"/>
          <w:szCs w:val="20"/>
          <w:lang w:eastAsia="es-CO"/>
        </w:rPr>
        <w:t xml:space="preserve">Proyecto radicado nuevamente el </w:t>
      </w:r>
      <w:r w:rsidRPr="0006343F">
        <w:rPr>
          <w:rFonts w:ascii="Futura Std Book" w:hAnsi="Futura Std Book" w:cs="Arial"/>
          <w:sz w:val="20"/>
          <w:szCs w:val="20"/>
          <w:shd w:val="clear" w:color="auto" w:fill="FFFFFF"/>
        </w:rPr>
        <w:t>04 de julio de 2018. Luego de haber surtido los procesos de formulación y evaluación pertinentes, el proyecto se aprobó en comité directivo del 17 de julio de 2018.</w:t>
      </w:r>
    </w:p>
    <w:p w14:paraId="7F0545E7" w14:textId="77777777" w:rsidR="00D6594B" w:rsidRPr="0006343F" w:rsidRDefault="00D6594B" w:rsidP="00D6594B">
      <w:pPr>
        <w:pStyle w:val="Prrafodelista"/>
        <w:numPr>
          <w:ilvl w:val="0"/>
          <w:numId w:val="83"/>
        </w:numPr>
        <w:tabs>
          <w:tab w:val="left" w:pos="284"/>
        </w:tabs>
        <w:spacing w:after="0" w:line="240" w:lineRule="auto"/>
        <w:ind w:left="284" w:hanging="284"/>
        <w:jc w:val="both"/>
        <w:rPr>
          <w:rFonts w:ascii="Futura Std Book" w:hAnsi="Futura Std Book" w:cs="Arial"/>
          <w:sz w:val="20"/>
          <w:szCs w:val="20"/>
          <w:shd w:val="clear" w:color="auto" w:fill="FFFFFF"/>
        </w:rPr>
      </w:pPr>
      <w:r w:rsidRPr="0006343F">
        <w:rPr>
          <w:rFonts w:ascii="Futura Std Book" w:hAnsi="Futura Std Book" w:cs="Arial"/>
          <w:sz w:val="20"/>
          <w:szCs w:val="20"/>
          <w:shd w:val="clear" w:color="auto" w:fill="FFFFFF"/>
        </w:rPr>
        <w:t xml:space="preserve">La Gobernación del Valle del Cauca remitió a Fontur los documentos requeridos para la suscripción del convenio el 11 de octubre de 2018, en esta fecha se remitió al área jurídica de Fontur la solicitud de contratación del convenio de cooperación. </w:t>
      </w:r>
    </w:p>
    <w:p w14:paraId="0857B9D7" w14:textId="77777777" w:rsidR="00D6594B" w:rsidRPr="0006343F" w:rsidRDefault="00D6594B" w:rsidP="00D6594B">
      <w:pPr>
        <w:pStyle w:val="Prrafodelista"/>
        <w:numPr>
          <w:ilvl w:val="0"/>
          <w:numId w:val="83"/>
        </w:numPr>
        <w:tabs>
          <w:tab w:val="left" w:pos="284"/>
        </w:tabs>
        <w:spacing w:after="0" w:line="240" w:lineRule="auto"/>
        <w:ind w:left="284" w:hanging="284"/>
        <w:jc w:val="both"/>
        <w:rPr>
          <w:rFonts w:ascii="Futura Std Book" w:hAnsi="Futura Std Book" w:cs="Arial"/>
          <w:sz w:val="20"/>
          <w:szCs w:val="20"/>
          <w:shd w:val="clear" w:color="auto" w:fill="FFFFFF"/>
        </w:rPr>
      </w:pPr>
      <w:r w:rsidRPr="0006343F">
        <w:rPr>
          <w:rFonts w:ascii="Futura Std Book" w:hAnsi="Futura Std Book" w:cs="Arial"/>
          <w:sz w:val="20"/>
          <w:szCs w:val="20"/>
          <w:shd w:val="clear" w:color="auto" w:fill="FFFFFF"/>
        </w:rPr>
        <w:t>Fontur remitió a la Gobernación del Valle del Cauca la minuta del convenio de cooperación. El 22 de octubre de 2018, dicha entidad solicitó que se realizara ajuste en las obligaciones del ente territorial.</w:t>
      </w:r>
    </w:p>
    <w:p w14:paraId="28811797" w14:textId="77777777" w:rsidR="00D6594B" w:rsidRPr="0006343F" w:rsidRDefault="00D6594B" w:rsidP="00D6594B">
      <w:pPr>
        <w:pStyle w:val="Prrafodelista"/>
        <w:numPr>
          <w:ilvl w:val="0"/>
          <w:numId w:val="83"/>
        </w:numPr>
        <w:tabs>
          <w:tab w:val="left" w:pos="284"/>
        </w:tabs>
        <w:spacing w:after="0" w:line="240" w:lineRule="auto"/>
        <w:ind w:left="284" w:hanging="284"/>
        <w:jc w:val="both"/>
        <w:rPr>
          <w:rFonts w:ascii="Futura Std Book" w:hAnsi="Futura Std Book" w:cs="Arial"/>
          <w:sz w:val="20"/>
          <w:szCs w:val="20"/>
          <w:shd w:val="clear" w:color="auto" w:fill="FFFFFF"/>
        </w:rPr>
      </w:pPr>
      <w:r w:rsidRPr="0006343F">
        <w:rPr>
          <w:rFonts w:ascii="Futura Std Book" w:hAnsi="Futura Std Book" w:cs="Arial"/>
          <w:sz w:val="20"/>
          <w:szCs w:val="20"/>
          <w:shd w:val="clear" w:color="auto" w:fill="FFFFFF"/>
        </w:rPr>
        <w:t xml:space="preserve">El 8 de noviembre de 2018 la dirección de infraestructura remitió oficio al Ministerio de Cultura, solicitando su vinculación al proyecto, toda vez que es dicha entidad la encargada de los estudios y diseños, so pena de liberar los recursos asignados por el MinCIT. MinCultura manifestó su interés en participar en el proyecto. </w:t>
      </w:r>
    </w:p>
    <w:p w14:paraId="7B72D551" w14:textId="77777777" w:rsidR="00D6594B" w:rsidRPr="0006343F" w:rsidRDefault="00D6594B" w:rsidP="00D6594B">
      <w:pPr>
        <w:pStyle w:val="Prrafodelista"/>
        <w:numPr>
          <w:ilvl w:val="0"/>
          <w:numId w:val="83"/>
        </w:numPr>
        <w:tabs>
          <w:tab w:val="left" w:pos="284"/>
        </w:tabs>
        <w:spacing w:after="0" w:line="240" w:lineRule="auto"/>
        <w:ind w:left="284" w:hanging="284"/>
        <w:jc w:val="both"/>
        <w:rPr>
          <w:rFonts w:ascii="Futura Std Book" w:hAnsi="Futura Std Book" w:cs="Arial"/>
          <w:sz w:val="20"/>
          <w:szCs w:val="20"/>
          <w:shd w:val="clear" w:color="auto" w:fill="FFFFFF"/>
        </w:rPr>
      </w:pPr>
      <w:r w:rsidRPr="0006343F">
        <w:rPr>
          <w:rFonts w:ascii="Futura Std Book" w:hAnsi="Futura Std Book" w:cs="Arial"/>
          <w:sz w:val="20"/>
          <w:szCs w:val="20"/>
          <w:shd w:val="clear" w:color="auto" w:fill="FFFFFF"/>
        </w:rPr>
        <w:t xml:space="preserve">El 15 de noviembre la dirección jurídica de Fontur remitió la minuta del convenio de cooperación a MinCultura y a la Gobernación del Valle del Cauca. </w:t>
      </w:r>
    </w:p>
    <w:p w14:paraId="7F6E7FFB" w14:textId="77777777" w:rsidR="00D6594B" w:rsidRPr="0006343F" w:rsidRDefault="00D6594B" w:rsidP="00D6594B">
      <w:pPr>
        <w:pStyle w:val="Prrafodelista"/>
        <w:numPr>
          <w:ilvl w:val="0"/>
          <w:numId w:val="83"/>
        </w:numPr>
        <w:tabs>
          <w:tab w:val="left" w:pos="284"/>
        </w:tabs>
        <w:spacing w:after="0" w:line="240" w:lineRule="auto"/>
        <w:ind w:left="284" w:hanging="284"/>
        <w:jc w:val="both"/>
        <w:rPr>
          <w:rFonts w:ascii="Futura Std Book" w:hAnsi="Futura Std Book" w:cs="Arial"/>
          <w:sz w:val="20"/>
          <w:szCs w:val="20"/>
          <w:shd w:val="clear" w:color="auto" w:fill="FFFFFF"/>
        </w:rPr>
      </w:pPr>
      <w:r w:rsidRPr="0006343F">
        <w:rPr>
          <w:rFonts w:ascii="Futura Std Book" w:hAnsi="Futura Std Book" w:cs="Arial"/>
          <w:sz w:val="20"/>
          <w:szCs w:val="20"/>
          <w:shd w:val="clear" w:color="auto" w:fill="FFFFFF"/>
        </w:rPr>
        <w:t>El 10 de diciembre la Gobernadora del Valle del Cauca suscribió el convenio de cooperación, el cual fue remitido a Fontur, el 20 de diciembre el convenio fue suscrito por la secretaria general del Ministerio de Cultura y el 21 de diciembre de 2018 por la Gerente General de Fontur.</w:t>
      </w:r>
    </w:p>
    <w:p w14:paraId="4D30AE41" w14:textId="77777777" w:rsidR="00D6594B" w:rsidRPr="0006343F" w:rsidRDefault="00D6594B" w:rsidP="00D6594B">
      <w:pPr>
        <w:pStyle w:val="Prrafodelista"/>
        <w:numPr>
          <w:ilvl w:val="0"/>
          <w:numId w:val="83"/>
        </w:numPr>
        <w:tabs>
          <w:tab w:val="left" w:pos="284"/>
        </w:tabs>
        <w:spacing w:after="0" w:line="240" w:lineRule="auto"/>
        <w:ind w:left="284" w:hanging="284"/>
        <w:jc w:val="both"/>
        <w:rPr>
          <w:rFonts w:ascii="Futura Std Book" w:hAnsi="Futura Std Book" w:cs="Arial"/>
          <w:sz w:val="20"/>
          <w:szCs w:val="20"/>
          <w:shd w:val="clear" w:color="auto" w:fill="FFFFFF"/>
        </w:rPr>
      </w:pPr>
      <w:r>
        <w:rPr>
          <w:rFonts w:ascii="Futura Std Book" w:hAnsi="Futura Std Book" w:cs="Arial"/>
          <w:sz w:val="20"/>
          <w:szCs w:val="20"/>
          <w:shd w:val="clear" w:color="auto" w:fill="FFFFFF"/>
        </w:rPr>
        <w:t xml:space="preserve">El 24 de enero de 2019 </w:t>
      </w:r>
      <w:r w:rsidRPr="0006343F">
        <w:rPr>
          <w:rFonts w:ascii="Futura Std Book" w:hAnsi="Futura Std Book" w:cs="Arial"/>
          <w:sz w:val="20"/>
          <w:szCs w:val="20"/>
          <w:shd w:val="clear" w:color="auto" w:fill="FFFFFF"/>
        </w:rPr>
        <w:t>se realizó reunión en el Ministerio de Cultura, el coordinador de la asesoría informó que se habían realizado unos ajustes al proyecto en lo referente a las áreas externas, quedando de enviar el presupuesto final y los planos respectivos a finales de enero 2019.</w:t>
      </w:r>
    </w:p>
    <w:p w14:paraId="5F99C702" w14:textId="77777777" w:rsidR="00D6594B" w:rsidRPr="0006343F" w:rsidRDefault="00D6594B" w:rsidP="00D6594B">
      <w:pPr>
        <w:pStyle w:val="Prrafodelista"/>
        <w:numPr>
          <w:ilvl w:val="0"/>
          <w:numId w:val="83"/>
        </w:numPr>
        <w:tabs>
          <w:tab w:val="left" w:pos="284"/>
        </w:tabs>
        <w:spacing w:after="0" w:line="240" w:lineRule="auto"/>
        <w:ind w:left="284" w:hanging="284"/>
        <w:jc w:val="both"/>
        <w:rPr>
          <w:rFonts w:ascii="Futura Std Book" w:hAnsi="Futura Std Book" w:cs="Arial"/>
          <w:sz w:val="20"/>
          <w:szCs w:val="20"/>
          <w:shd w:val="clear" w:color="auto" w:fill="FFFFFF"/>
        </w:rPr>
      </w:pPr>
      <w:r w:rsidRPr="0006343F">
        <w:rPr>
          <w:rFonts w:ascii="Futura Std Book" w:hAnsi="Futura Std Book" w:cs="Arial"/>
          <w:sz w:val="20"/>
          <w:szCs w:val="20"/>
          <w:shd w:val="clear" w:color="auto" w:fill="FFFFFF"/>
        </w:rPr>
        <w:t xml:space="preserve">El proyecto ajustado fue radicado en </w:t>
      </w:r>
      <w:r>
        <w:rPr>
          <w:rFonts w:ascii="Futura Std Book" w:hAnsi="Futura Std Book" w:cs="Arial"/>
          <w:sz w:val="20"/>
          <w:szCs w:val="20"/>
          <w:shd w:val="clear" w:color="auto" w:fill="FFFFFF"/>
        </w:rPr>
        <w:t>Fiducoldex</w:t>
      </w:r>
      <w:r w:rsidRPr="0006343F">
        <w:rPr>
          <w:rFonts w:ascii="Futura Std Book" w:hAnsi="Futura Std Book" w:cs="Arial"/>
          <w:sz w:val="20"/>
          <w:szCs w:val="20"/>
          <w:shd w:val="clear" w:color="auto" w:fill="FFFFFF"/>
        </w:rPr>
        <w:t xml:space="preserve"> el 31 de enero de 2019</w:t>
      </w:r>
      <w:r>
        <w:rPr>
          <w:rFonts w:ascii="Futura Std Book" w:hAnsi="Futura Std Book" w:cs="Arial"/>
          <w:sz w:val="20"/>
          <w:szCs w:val="20"/>
          <w:shd w:val="clear" w:color="auto" w:fill="FFFFFF"/>
        </w:rPr>
        <w:t xml:space="preserve"> en</w:t>
      </w:r>
      <w:r w:rsidRPr="0006343F">
        <w:rPr>
          <w:rFonts w:ascii="Futura Std Book" w:hAnsi="Futura Std Book" w:cs="Arial"/>
          <w:sz w:val="20"/>
          <w:szCs w:val="20"/>
          <w:shd w:val="clear" w:color="auto" w:fill="FFFFFF"/>
        </w:rPr>
        <w:t xml:space="preserve"> tres C.D</w:t>
      </w:r>
      <w:r>
        <w:rPr>
          <w:rFonts w:ascii="Futura Std Book" w:hAnsi="Futura Std Book" w:cs="Arial"/>
          <w:sz w:val="20"/>
          <w:szCs w:val="20"/>
          <w:shd w:val="clear" w:color="auto" w:fill="FFFFFF"/>
        </w:rPr>
        <w:t>’s</w:t>
      </w:r>
      <w:r w:rsidRPr="0006343F">
        <w:rPr>
          <w:rFonts w:ascii="Futura Std Book" w:hAnsi="Futura Std Book" w:cs="Arial"/>
          <w:sz w:val="20"/>
          <w:szCs w:val="20"/>
          <w:shd w:val="clear" w:color="auto" w:fill="FFFFFF"/>
        </w:rPr>
        <w:t xml:space="preserve"> por parte del Ministerio de Cultura.</w:t>
      </w:r>
    </w:p>
    <w:p w14:paraId="297477F0" w14:textId="77777777" w:rsidR="00D6594B" w:rsidRPr="0006343F" w:rsidRDefault="00D6594B" w:rsidP="00D6594B">
      <w:pPr>
        <w:pStyle w:val="Prrafodelista"/>
        <w:tabs>
          <w:tab w:val="left" w:pos="284"/>
        </w:tabs>
        <w:spacing w:after="0" w:line="240" w:lineRule="auto"/>
        <w:ind w:left="284"/>
        <w:jc w:val="both"/>
        <w:rPr>
          <w:rFonts w:ascii="Futura Std Book" w:hAnsi="Futura Std Book" w:cs="Arial"/>
          <w:b/>
          <w:sz w:val="20"/>
          <w:szCs w:val="20"/>
          <w:highlight w:val="green"/>
        </w:rPr>
      </w:pPr>
    </w:p>
    <w:p w14:paraId="7429EE5A" w14:textId="77777777" w:rsidR="00D6594B" w:rsidRPr="004526A9" w:rsidRDefault="00D6594B" w:rsidP="00D6594B">
      <w:pPr>
        <w:pStyle w:val="Prrafodelista"/>
        <w:numPr>
          <w:ilvl w:val="0"/>
          <w:numId w:val="82"/>
        </w:numPr>
        <w:tabs>
          <w:tab w:val="left" w:pos="284"/>
        </w:tabs>
        <w:spacing w:after="0" w:line="240" w:lineRule="auto"/>
        <w:jc w:val="both"/>
        <w:rPr>
          <w:rFonts w:ascii="Futura Std Book" w:hAnsi="Futura Std Book" w:cs="Arial"/>
          <w:b/>
          <w:sz w:val="20"/>
          <w:szCs w:val="20"/>
        </w:rPr>
      </w:pPr>
      <w:r w:rsidRPr="004526A9">
        <w:rPr>
          <w:rFonts w:ascii="Futura Std Book" w:hAnsi="Futura Std Book" w:cs="Arial"/>
          <w:b/>
          <w:sz w:val="20"/>
          <w:szCs w:val="20"/>
        </w:rPr>
        <w:lastRenderedPageBreak/>
        <w:t>FNTP-196-2015 Construcción sendero ecoturístico San Cipriano</w:t>
      </w:r>
    </w:p>
    <w:p w14:paraId="07A9ED6E" w14:textId="77777777" w:rsidR="00D6594B" w:rsidRPr="004526A9" w:rsidRDefault="00D6594B" w:rsidP="00D6594B">
      <w:pPr>
        <w:tabs>
          <w:tab w:val="left" w:pos="284"/>
        </w:tabs>
        <w:spacing w:after="0" w:line="240" w:lineRule="auto"/>
        <w:jc w:val="both"/>
        <w:rPr>
          <w:rFonts w:ascii="Futura Std Book" w:hAnsi="Futura Std Book" w:cs="Arial"/>
          <w:b/>
          <w:sz w:val="20"/>
          <w:szCs w:val="20"/>
        </w:rPr>
      </w:pPr>
      <w:r w:rsidRPr="004526A9">
        <w:rPr>
          <w:rFonts w:ascii="Futura Std Book" w:hAnsi="Futura Std Book" w:cs="Arial"/>
          <w:b/>
          <w:sz w:val="20"/>
          <w:szCs w:val="20"/>
        </w:rPr>
        <w:t xml:space="preserve">Proponente: </w:t>
      </w:r>
      <w:r w:rsidRPr="004526A9">
        <w:rPr>
          <w:rFonts w:ascii="Futura Std Book" w:hAnsi="Futura Std Book" w:cs="Arial"/>
          <w:sz w:val="20"/>
          <w:szCs w:val="20"/>
        </w:rPr>
        <w:t>MinCIT</w:t>
      </w:r>
    </w:p>
    <w:p w14:paraId="1D065CD2" w14:textId="77777777" w:rsidR="00D6594B" w:rsidRPr="004526A9" w:rsidRDefault="00D6594B" w:rsidP="00D6594B">
      <w:pPr>
        <w:tabs>
          <w:tab w:val="left" w:pos="284"/>
        </w:tabs>
        <w:spacing w:after="0" w:line="240" w:lineRule="auto"/>
        <w:contextualSpacing/>
        <w:jc w:val="both"/>
        <w:rPr>
          <w:rFonts w:ascii="Futura Std Book" w:hAnsi="Futura Std Book" w:cs="Arial"/>
          <w:sz w:val="20"/>
          <w:szCs w:val="20"/>
        </w:rPr>
      </w:pPr>
      <w:r w:rsidRPr="004526A9">
        <w:rPr>
          <w:rFonts w:ascii="Futura Std Book" w:hAnsi="Futura Std Book" w:cs="Arial"/>
          <w:b/>
          <w:sz w:val="20"/>
          <w:szCs w:val="20"/>
        </w:rPr>
        <w:t xml:space="preserve">Municipio: </w:t>
      </w:r>
      <w:r w:rsidRPr="004526A9">
        <w:rPr>
          <w:rFonts w:ascii="Futura Std Book" w:hAnsi="Futura Std Book" w:cs="Arial"/>
          <w:sz w:val="20"/>
          <w:szCs w:val="20"/>
        </w:rPr>
        <w:t>Buenaventura</w:t>
      </w:r>
    </w:p>
    <w:p w14:paraId="18239F2F" w14:textId="77777777" w:rsidR="00D6594B" w:rsidRPr="004526A9" w:rsidRDefault="00D6594B" w:rsidP="00D6594B">
      <w:pPr>
        <w:tabs>
          <w:tab w:val="left" w:pos="284"/>
        </w:tabs>
        <w:spacing w:after="0" w:line="240" w:lineRule="auto"/>
        <w:contextualSpacing/>
        <w:jc w:val="both"/>
        <w:rPr>
          <w:rFonts w:ascii="Futura Std Book" w:hAnsi="Futura Std Book" w:cs="Arial"/>
          <w:sz w:val="20"/>
          <w:szCs w:val="20"/>
        </w:rPr>
      </w:pPr>
      <w:r w:rsidRPr="004526A9">
        <w:rPr>
          <w:rFonts w:ascii="Futura Std Book" w:hAnsi="Futura Std Book" w:cs="Arial"/>
          <w:b/>
          <w:sz w:val="20"/>
          <w:szCs w:val="20"/>
        </w:rPr>
        <w:t>Objeto:</w:t>
      </w:r>
      <w:r w:rsidRPr="004526A9">
        <w:rPr>
          <w:rFonts w:ascii="Futura Std Book" w:hAnsi="Futura Std Book" w:cs="Arial"/>
          <w:sz w:val="20"/>
          <w:szCs w:val="20"/>
        </w:rPr>
        <w:t xml:space="preserve"> Construcción de pórticos en madera para ingreso, construcción de vallas informativas y de orientación, adecuación de sendero con bordillo en concreto longitud total de 912 metros, construcción de sendero elevado en tierra tramos longitud de 200 metros, construcción de tres zonas de descanso para seis personas, construcción de escaleras en madera plástica zonas de alta pendiente longitud de 110 metros, construcción de zonas de ventas, construcción puente colgante longitud de 63 metros, construcción puente curvo longitud de 15 metros, construcción puente curvo longitud de 15 metros, construcción de mirador la Ventiadora, construcción de pasarela elevada con baranda longitud de 223 metros lineales, e implementación de plan de manejo ambiental.</w:t>
      </w:r>
    </w:p>
    <w:p w14:paraId="299E9F13" w14:textId="77777777" w:rsidR="00D6594B" w:rsidRPr="004526A9" w:rsidRDefault="00D6594B" w:rsidP="00D6594B">
      <w:pPr>
        <w:tabs>
          <w:tab w:val="left" w:pos="284"/>
        </w:tabs>
        <w:spacing w:after="0" w:line="240" w:lineRule="auto"/>
        <w:contextualSpacing/>
        <w:jc w:val="both"/>
        <w:rPr>
          <w:rFonts w:ascii="Futura Std Book" w:hAnsi="Futura Std Book"/>
          <w:sz w:val="20"/>
          <w:szCs w:val="20"/>
        </w:rPr>
      </w:pPr>
      <w:r w:rsidRPr="004526A9">
        <w:rPr>
          <w:rFonts w:ascii="Futura Std Book" w:hAnsi="Futura Std Book" w:cs="Arial"/>
          <w:b/>
          <w:sz w:val="20"/>
          <w:szCs w:val="20"/>
        </w:rPr>
        <w:t>Valor:</w:t>
      </w:r>
      <w:r w:rsidRPr="004526A9">
        <w:rPr>
          <w:rFonts w:ascii="Futura Std Book" w:hAnsi="Futura Std Book" w:cs="Arial"/>
          <w:b/>
          <w:sz w:val="20"/>
          <w:szCs w:val="20"/>
        </w:rPr>
        <w:tab/>
      </w:r>
      <w:r w:rsidRPr="004526A9">
        <w:rPr>
          <w:rFonts w:ascii="Futura Std Book" w:hAnsi="Futura Std Book" w:cs="Arial"/>
          <w:sz w:val="20"/>
          <w:szCs w:val="20"/>
        </w:rPr>
        <w:t>$</w:t>
      </w:r>
      <w:r w:rsidRPr="004526A9">
        <w:rPr>
          <w:rFonts w:ascii="Futura Std Book" w:hAnsi="Futura Std Book"/>
          <w:sz w:val="20"/>
          <w:szCs w:val="20"/>
        </w:rPr>
        <w:t>2.478.129.947</w:t>
      </w:r>
    </w:p>
    <w:p w14:paraId="45495CF1" w14:textId="77777777" w:rsidR="00D6594B" w:rsidRPr="004526A9" w:rsidRDefault="00D6594B" w:rsidP="00D6594B">
      <w:pPr>
        <w:tabs>
          <w:tab w:val="left" w:pos="284"/>
        </w:tabs>
        <w:spacing w:after="0" w:line="240" w:lineRule="auto"/>
        <w:contextualSpacing/>
        <w:jc w:val="both"/>
        <w:rPr>
          <w:rFonts w:ascii="Futura Std Book" w:hAnsi="Futura Std Book"/>
          <w:sz w:val="20"/>
          <w:szCs w:val="20"/>
        </w:rPr>
      </w:pPr>
      <w:r w:rsidRPr="004526A9">
        <w:rPr>
          <w:rFonts w:ascii="Futura Std Book" w:hAnsi="Futura Std Book"/>
          <w:sz w:val="20"/>
          <w:szCs w:val="20"/>
        </w:rPr>
        <w:t>Fontur</w:t>
      </w:r>
    </w:p>
    <w:p w14:paraId="2A7F5681" w14:textId="77777777" w:rsidR="00D6594B" w:rsidRPr="004526A9" w:rsidRDefault="00D6594B" w:rsidP="00D6594B">
      <w:pPr>
        <w:pStyle w:val="Prrafodelista"/>
        <w:numPr>
          <w:ilvl w:val="0"/>
          <w:numId w:val="84"/>
        </w:numPr>
        <w:tabs>
          <w:tab w:val="left" w:pos="284"/>
        </w:tabs>
        <w:spacing w:after="0" w:line="240" w:lineRule="auto"/>
        <w:jc w:val="both"/>
        <w:rPr>
          <w:rFonts w:ascii="Futura Std Book" w:hAnsi="Futura Std Book" w:cs="Arial"/>
          <w:sz w:val="20"/>
          <w:szCs w:val="20"/>
        </w:rPr>
      </w:pPr>
      <w:r w:rsidRPr="004526A9">
        <w:rPr>
          <w:rFonts w:ascii="Futura Std Book" w:hAnsi="Futura Std Book" w:cs="Arial"/>
          <w:sz w:val="20"/>
          <w:szCs w:val="20"/>
        </w:rPr>
        <w:t>$2.425.511.999 vigencia 2015</w:t>
      </w:r>
    </w:p>
    <w:p w14:paraId="72265B3E" w14:textId="77777777" w:rsidR="00D6594B" w:rsidRPr="004526A9" w:rsidRDefault="00D6594B" w:rsidP="00D6594B">
      <w:pPr>
        <w:pStyle w:val="Prrafodelista"/>
        <w:numPr>
          <w:ilvl w:val="0"/>
          <w:numId w:val="84"/>
        </w:numPr>
        <w:tabs>
          <w:tab w:val="left" w:pos="284"/>
        </w:tabs>
        <w:spacing w:after="0" w:line="240" w:lineRule="auto"/>
        <w:jc w:val="both"/>
        <w:rPr>
          <w:rFonts w:ascii="Futura Std Book" w:hAnsi="Futura Std Book" w:cs="Arial"/>
          <w:sz w:val="20"/>
          <w:szCs w:val="20"/>
        </w:rPr>
      </w:pPr>
      <w:r w:rsidRPr="004526A9">
        <w:rPr>
          <w:rFonts w:ascii="Futura Std Book" w:hAnsi="Futura Std Book"/>
          <w:sz w:val="20"/>
          <w:szCs w:val="20"/>
        </w:rPr>
        <w:t>$52.617.948</w:t>
      </w:r>
      <w:r w:rsidRPr="004526A9">
        <w:rPr>
          <w:rFonts w:ascii="Futura Std Book" w:hAnsi="Futura Std Book" w:cs="Arial"/>
          <w:sz w:val="20"/>
          <w:szCs w:val="20"/>
        </w:rPr>
        <w:t xml:space="preserve"> vigencia 2018</w:t>
      </w:r>
    </w:p>
    <w:p w14:paraId="44874532" w14:textId="77777777" w:rsidR="00D6594B" w:rsidRPr="004526A9" w:rsidRDefault="00D6594B" w:rsidP="00D6594B">
      <w:pPr>
        <w:tabs>
          <w:tab w:val="left" w:pos="284"/>
        </w:tabs>
        <w:spacing w:after="0" w:line="240" w:lineRule="auto"/>
        <w:contextualSpacing/>
        <w:jc w:val="both"/>
        <w:rPr>
          <w:rFonts w:ascii="Futura Std Book" w:hAnsi="Futura Std Book" w:cs="Arial"/>
          <w:b/>
          <w:sz w:val="20"/>
          <w:szCs w:val="20"/>
        </w:rPr>
      </w:pPr>
      <w:r w:rsidRPr="004526A9">
        <w:rPr>
          <w:rFonts w:ascii="Futura Std Book" w:hAnsi="Futura Std Book" w:cs="Arial"/>
          <w:b/>
          <w:sz w:val="20"/>
          <w:szCs w:val="20"/>
        </w:rPr>
        <w:t xml:space="preserve">Inicio: </w:t>
      </w:r>
      <w:r w:rsidRPr="004526A9">
        <w:rPr>
          <w:rFonts w:ascii="Futura Std Book" w:hAnsi="Futura Std Book" w:cs="Arial"/>
          <w:sz w:val="20"/>
          <w:szCs w:val="20"/>
        </w:rPr>
        <w:t>14 de marzo de 2017</w:t>
      </w:r>
    </w:p>
    <w:p w14:paraId="147669C1" w14:textId="77777777" w:rsidR="00D6594B" w:rsidRPr="004526A9" w:rsidRDefault="00D6594B" w:rsidP="00D6594B">
      <w:pPr>
        <w:tabs>
          <w:tab w:val="left" w:pos="284"/>
        </w:tabs>
        <w:spacing w:after="0" w:line="240" w:lineRule="auto"/>
        <w:contextualSpacing/>
        <w:jc w:val="both"/>
        <w:rPr>
          <w:rFonts w:ascii="Futura Std Book" w:hAnsi="Futura Std Book" w:cs="Arial"/>
          <w:sz w:val="20"/>
          <w:szCs w:val="20"/>
        </w:rPr>
      </w:pPr>
      <w:r w:rsidRPr="004526A9">
        <w:rPr>
          <w:rFonts w:ascii="Futura Std Book" w:hAnsi="Futura Std Book" w:cs="Arial"/>
          <w:b/>
          <w:sz w:val="20"/>
          <w:szCs w:val="20"/>
        </w:rPr>
        <w:t>Terminación:</w:t>
      </w:r>
      <w:r w:rsidRPr="004526A9">
        <w:rPr>
          <w:rFonts w:ascii="Futura Std Book" w:hAnsi="Futura Std Book" w:cs="Arial"/>
          <w:sz w:val="20"/>
          <w:szCs w:val="20"/>
        </w:rPr>
        <w:t xml:space="preserve"> 20 de febrero de 2019</w:t>
      </w:r>
    </w:p>
    <w:p w14:paraId="1DC3DBBF" w14:textId="77777777" w:rsidR="00D6594B" w:rsidRPr="004526A9" w:rsidRDefault="00D6594B" w:rsidP="00D6594B">
      <w:pPr>
        <w:tabs>
          <w:tab w:val="left" w:pos="284"/>
        </w:tabs>
        <w:spacing w:after="0" w:line="240" w:lineRule="auto"/>
        <w:contextualSpacing/>
        <w:jc w:val="both"/>
        <w:rPr>
          <w:rFonts w:ascii="Futura Std Book" w:hAnsi="Futura Std Book" w:cs="Arial"/>
          <w:sz w:val="20"/>
          <w:szCs w:val="20"/>
        </w:rPr>
      </w:pPr>
      <w:r w:rsidRPr="004526A9">
        <w:rPr>
          <w:rFonts w:ascii="Futura Std Book" w:hAnsi="Futura Std Book" w:cs="Arial"/>
          <w:b/>
          <w:sz w:val="20"/>
          <w:szCs w:val="20"/>
        </w:rPr>
        <w:t>Estado:</w:t>
      </w:r>
      <w:r w:rsidRPr="004526A9">
        <w:rPr>
          <w:rFonts w:ascii="Futura Std Book" w:hAnsi="Futura Std Book" w:cs="Arial"/>
          <w:sz w:val="20"/>
          <w:szCs w:val="20"/>
        </w:rPr>
        <w:t xml:space="preserve"> en ejecución</w:t>
      </w:r>
    </w:p>
    <w:p w14:paraId="7DD1DE90" w14:textId="77777777" w:rsidR="00D6594B" w:rsidRPr="004526A9" w:rsidRDefault="00D6594B" w:rsidP="00D6594B">
      <w:pPr>
        <w:tabs>
          <w:tab w:val="left" w:pos="284"/>
        </w:tabs>
        <w:spacing w:after="0" w:line="240" w:lineRule="auto"/>
        <w:contextualSpacing/>
        <w:jc w:val="both"/>
        <w:rPr>
          <w:rFonts w:ascii="Futura Std Book" w:hAnsi="Futura Std Book" w:cs="Arial"/>
          <w:b/>
          <w:sz w:val="20"/>
          <w:szCs w:val="20"/>
        </w:rPr>
      </w:pPr>
      <w:r w:rsidRPr="004526A9">
        <w:rPr>
          <w:rFonts w:ascii="Futura Std Book" w:hAnsi="Futura Std Book" w:cs="Arial"/>
          <w:b/>
          <w:sz w:val="20"/>
          <w:szCs w:val="20"/>
        </w:rPr>
        <w:t xml:space="preserve">Avance </w:t>
      </w:r>
      <w:r w:rsidRPr="004526A9">
        <w:rPr>
          <w:rFonts w:ascii="Futura Std Book" w:eastAsia="Times New Roman" w:hAnsi="Futura Std Book" w:cs="Times New Roman"/>
          <w:b/>
          <w:bCs/>
          <w:sz w:val="20"/>
          <w:szCs w:val="20"/>
          <w:shd w:val="clear" w:color="auto" w:fill="FFFFFF"/>
          <w:lang w:eastAsia="es-CO"/>
        </w:rPr>
        <w:t>físico</w:t>
      </w:r>
      <w:r w:rsidRPr="004526A9">
        <w:rPr>
          <w:rFonts w:ascii="Futura Std Book" w:hAnsi="Futura Std Book" w:cs="Arial"/>
          <w:b/>
          <w:sz w:val="20"/>
          <w:szCs w:val="20"/>
        </w:rPr>
        <w:t xml:space="preserve">: </w:t>
      </w:r>
      <w:r w:rsidRPr="004526A9">
        <w:rPr>
          <w:rFonts w:ascii="Futura Std Book" w:hAnsi="Futura Std Book" w:cs="Arial"/>
          <w:sz w:val="20"/>
          <w:szCs w:val="20"/>
        </w:rPr>
        <w:t>95% vs prog 100%</w:t>
      </w:r>
    </w:p>
    <w:p w14:paraId="775432A5" w14:textId="77777777" w:rsidR="00D6594B" w:rsidRPr="004526A9" w:rsidRDefault="00D6594B" w:rsidP="00D6594B">
      <w:pPr>
        <w:tabs>
          <w:tab w:val="left" w:pos="284"/>
        </w:tabs>
        <w:spacing w:after="0" w:line="240" w:lineRule="auto"/>
        <w:contextualSpacing/>
        <w:jc w:val="both"/>
        <w:rPr>
          <w:rFonts w:ascii="Futura Std Book" w:hAnsi="Futura Std Book" w:cs="Arial"/>
          <w:sz w:val="20"/>
          <w:szCs w:val="20"/>
        </w:rPr>
      </w:pPr>
      <w:r w:rsidRPr="004526A9">
        <w:rPr>
          <w:rFonts w:ascii="Futura Std Book" w:hAnsi="Futura Std Book" w:cs="Arial"/>
          <w:b/>
          <w:sz w:val="20"/>
          <w:szCs w:val="20"/>
        </w:rPr>
        <w:t>Obra:</w:t>
      </w:r>
      <w:r w:rsidRPr="004526A9">
        <w:rPr>
          <w:rFonts w:ascii="Futura Std Book" w:hAnsi="Futura Std Book" w:cs="Arial"/>
          <w:sz w:val="20"/>
          <w:szCs w:val="20"/>
        </w:rPr>
        <w:t xml:space="preserve"> Delfos Construcciones S.A.S.</w:t>
      </w:r>
    </w:p>
    <w:p w14:paraId="7427D95A" w14:textId="77777777" w:rsidR="00D6594B" w:rsidRPr="004526A9" w:rsidRDefault="00D6594B" w:rsidP="00D6594B">
      <w:pPr>
        <w:tabs>
          <w:tab w:val="left" w:pos="284"/>
        </w:tabs>
        <w:spacing w:after="0" w:line="240" w:lineRule="auto"/>
        <w:contextualSpacing/>
        <w:jc w:val="both"/>
        <w:rPr>
          <w:rFonts w:ascii="Futura Std Book" w:hAnsi="Futura Std Book" w:cs="Arial"/>
          <w:sz w:val="20"/>
          <w:szCs w:val="20"/>
        </w:rPr>
      </w:pPr>
      <w:r w:rsidRPr="004526A9">
        <w:rPr>
          <w:rFonts w:ascii="Futura Std Book" w:hAnsi="Futura Std Book" w:cs="Arial"/>
          <w:b/>
          <w:sz w:val="20"/>
          <w:szCs w:val="20"/>
        </w:rPr>
        <w:t>Interventoría:</w:t>
      </w:r>
      <w:r w:rsidRPr="004526A9">
        <w:rPr>
          <w:rFonts w:ascii="Futura Std Book" w:hAnsi="Futura Std Book" w:cs="Arial"/>
          <w:sz w:val="20"/>
          <w:szCs w:val="20"/>
        </w:rPr>
        <w:t xml:space="preserve"> Consultores de Ingeniería UG21</w:t>
      </w:r>
    </w:p>
    <w:p w14:paraId="37CA43D0" w14:textId="77777777" w:rsidR="00D6594B" w:rsidRPr="004526A9" w:rsidRDefault="00D6594B" w:rsidP="00D6594B">
      <w:pPr>
        <w:tabs>
          <w:tab w:val="left" w:pos="284"/>
        </w:tabs>
        <w:spacing w:after="0" w:line="240" w:lineRule="auto"/>
        <w:contextualSpacing/>
        <w:jc w:val="both"/>
        <w:rPr>
          <w:rFonts w:ascii="Futura Std Book" w:hAnsi="Futura Std Book" w:cs="Arial"/>
          <w:b/>
          <w:sz w:val="20"/>
          <w:szCs w:val="20"/>
        </w:rPr>
      </w:pPr>
      <w:r w:rsidRPr="004526A9">
        <w:rPr>
          <w:rFonts w:ascii="Futura Std Book" w:hAnsi="Futura Std Book" w:cs="Arial"/>
          <w:b/>
          <w:sz w:val="20"/>
          <w:szCs w:val="20"/>
        </w:rPr>
        <w:t xml:space="preserve">Impacto: </w:t>
      </w:r>
      <w:r w:rsidRPr="004526A9">
        <w:rPr>
          <w:rFonts w:ascii="Futura Std Book" w:hAnsi="Futura Std Book" w:cs="Arial"/>
          <w:sz w:val="20"/>
          <w:szCs w:val="20"/>
        </w:rPr>
        <w:t>mejoramiento de las condiciones de acceso de los turistas a los diferentes atractivos naturales que posee el corregimiento de San Cipriano, brindando unas condiciones óptimas durante el recorrido.</w:t>
      </w:r>
    </w:p>
    <w:p w14:paraId="65984E9D" w14:textId="77777777" w:rsidR="00D6594B" w:rsidRPr="004526A9" w:rsidRDefault="00D6594B" w:rsidP="00D6594B">
      <w:pPr>
        <w:tabs>
          <w:tab w:val="left" w:pos="284"/>
        </w:tabs>
        <w:spacing w:after="0" w:line="240" w:lineRule="auto"/>
        <w:contextualSpacing/>
        <w:jc w:val="both"/>
        <w:rPr>
          <w:rFonts w:ascii="Futura Std Book" w:hAnsi="Futura Std Book" w:cs="Arial"/>
          <w:b/>
          <w:sz w:val="20"/>
          <w:szCs w:val="20"/>
        </w:rPr>
      </w:pPr>
      <w:r w:rsidRPr="004526A9">
        <w:rPr>
          <w:rFonts w:ascii="Futura Std Book" w:hAnsi="Futura Std Book" w:cs="Arial"/>
          <w:b/>
          <w:sz w:val="20"/>
          <w:szCs w:val="20"/>
        </w:rPr>
        <w:t xml:space="preserve">Informe: </w:t>
      </w:r>
    </w:p>
    <w:p w14:paraId="1F0CC4E3"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11 de noviembre de 2015, se aprobó proyecto en Comité Directivo.</w:t>
      </w:r>
    </w:p>
    <w:p w14:paraId="47EA08DD"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 xml:space="preserve">17 de diciembre de 2015, se firmó convenio entre Fontur y el Municipio. </w:t>
      </w:r>
    </w:p>
    <w:p w14:paraId="7862DC4D"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28 de diciembre de 2015, se firmó acta de inicio del convenio.</w:t>
      </w:r>
    </w:p>
    <w:p w14:paraId="03AA63E5"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5 de mayo de 2016, se publicó el proceso de obra y se adjudicó el 5 de julio de 2016.</w:t>
      </w:r>
    </w:p>
    <w:p w14:paraId="3AC70DA7"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6 de mayo de 2016, se publicó el proceso de interventoría y se adjudicó el 12 de julio de 2016.</w:t>
      </w:r>
    </w:p>
    <w:p w14:paraId="016381C2"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14 de marzo de 2017, se dio inicio al proyecto</w:t>
      </w:r>
    </w:p>
    <w:p w14:paraId="6175AAE5"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25 de mayo de 2017, se suscribió acta de suspensión N°1 debido al paro cívico, la fecha de reinicio fue el 14 de julio de 2017.</w:t>
      </w:r>
    </w:p>
    <w:p w14:paraId="7A29EE9A"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El contratista de obra entregó todos los productos de la etapa I, correspondientes a los ajustes a los estudios y diseños entregados, para revisión y aprobación de la Interventoría.</w:t>
      </w:r>
    </w:p>
    <w:p w14:paraId="35B38654"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El 18 de agosto de 2017 se radicó toda la documentación en la CVC para iniciar el trámite de intervención u ocupación del espacio público, así como la aprobación del plan de manejo ambiental por parte de esta Corporación.</w:t>
      </w:r>
    </w:p>
    <w:p w14:paraId="43350C13"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22 de agosto de 2017, se suspendieron los contratos, dado que se requiere la aprobación del permiso de intervención u ocupación del espacio público y el Plan de Manejo Ambiental por parte de la Corporación Autónoma Regional del Valle del Cauca.</w:t>
      </w:r>
    </w:p>
    <w:p w14:paraId="651CFA49"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El 9 de octubre de 2017 se reinician los contratos, debido a que se otorgó el Permiso de Ocupación del espacio público por el Municipio y la aprobación del PMA (Plan de Manejo Ambiental) por parte de la CVC (Corporación Autónoma Regional del Valle).</w:t>
      </w:r>
    </w:p>
    <w:p w14:paraId="23BAA401"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Se programó reunión de socialización de inicio de las actividades de obra, la cual se canceló, debido a que la vía hacia San Cipriano se encontraba cerrada. El Contratista de obra solicitó suspensión por 15 días, contados a partir del 01 de noviembre de 2017, hasta que se normalizara el transporte a la zona para iniciar la obra.</w:t>
      </w:r>
    </w:p>
    <w:p w14:paraId="4A3279E7" w14:textId="77777777" w:rsidR="00D6594B" w:rsidRPr="004526A9" w:rsidRDefault="00D6594B" w:rsidP="00D6594B">
      <w:pPr>
        <w:pStyle w:val="Prrafodelista"/>
        <w:numPr>
          <w:ilvl w:val="0"/>
          <w:numId w:val="85"/>
        </w:numPr>
        <w:tabs>
          <w:tab w:val="left" w:pos="0"/>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El 15 de noviembre de 2017, se reinició el Contrato de obra e interventoría, y se iniciaron las actividades preliminares de obra.</w:t>
      </w:r>
    </w:p>
    <w:p w14:paraId="0D7B6DF6" w14:textId="77777777" w:rsidR="00D6594B" w:rsidRPr="004526A9" w:rsidRDefault="00D6594B" w:rsidP="00D6594B">
      <w:pPr>
        <w:pStyle w:val="Prrafodelista"/>
        <w:numPr>
          <w:ilvl w:val="0"/>
          <w:numId w:val="85"/>
        </w:numPr>
        <w:tabs>
          <w:tab w:val="left" w:pos="0"/>
          <w:tab w:val="left" w:pos="284"/>
        </w:tabs>
        <w:spacing w:after="0" w:line="240" w:lineRule="auto"/>
        <w:ind w:left="0" w:firstLine="0"/>
        <w:jc w:val="both"/>
        <w:rPr>
          <w:rFonts w:ascii="Futura Std Book" w:hAnsi="Futura Std Book"/>
          <w:sz w:val="20"/>
          <w:szCs w:val="20"/>
        </w:rPr>
      </w:pPr>
      <w:r w:rsidRPr="004526A9">
        <w:rPr>
          <w:rFonts w:ascii="Futura Std Book" w:hAnsi="Futura Std Book"/>
          <w:sz w:val="20"/>
          <w:szCs w:val="20"/>
        </w:rPr>
        <w:t>El 25 de enero de 2018, se suscribió la adición y prórroga del contrato debido a la revisión de los ajustes realizados a los estudios y diseños.</w:t>
      </w:r>
    </w:p>
    <w:p w14:paraId="53361E14" w14:textId="77777777" w:rsidR="00D6594B" w:rsidRPr="004526A9" w:rsidRDefault="00D6594B" w:rsidP="00D6594B">
      <w:pPr>
        <w:pStyle w:val="Prrafodelista"/>
        <w:numPr>
          <w:ilvl w:val="0"/>
          <w:numId w:val="85"/>
        </w:numPr>
        <w:tabs>
          <w:tab w:val="left" w:pos="0"/>
          <w:tab w:val="left" w:pos="284"/>
        </w:tabs>
        <w:spacing w:after="0" w:line="240" w:lineRule="auto"/>
        <w:ind w:left="0" w:firstLine="0"/>
        <w:jc w:val="both"/>
        <w:rPr>
          <w:rFonts w:ascii="Futura Std Book" w:hAnsi="Futura Std Book"/>
          <w:sz w:val="20"/>
          <w:szCs w:val="20"/>
        </w:rPr>
      </w:pPr>
      <w:r w:rsidRPr="004526A9">
        <w:rPr>
          <w:rFonts w:ascii="Futura Std Book" w:hAnsi="Futura Std Book"/>
          <w:sz w:val="20"/>
          <w:szCs w:val="20"/>
        </w:rPr>
        <w:t>El 7 de febrero de 2018, se suscribió otrosí N°1 con el fin de adicionar recursos, los cuales surtieron de la necesidad de realizar un nuevo estudio de suelos y cambios en los diseños presentados.</w:t>
      </w:r>
    </w:p>
    <w:p w14:paraId="5E2CC971" w14:textId="77777777" w:rsidR="00D6594B" w:rsidRPr="004526A9" w:rsidRDefault="00D6594B" w:rsidP="00D6594B">
      <w:pPr>
        <w:pStyle w:val="Prrafodelista"/>
        <w:numPr>
          <w:ilvl w:val="0"/>
          <w:numId w:val="85"/>
        </w:numPr>
        <w:tabs>
          <w:tab w:val="left" w:pos="0"/>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lastRenderedPageBreak/>
        <w:t>El 27 de abril de 2018, la interventoría remite solicitud de prórroga de los contratos con los soportes.</w:t>
      </w:r>
    </w:p>
    <w:p w14:paraId="7738EEA1" w14:textId="77777777" w:rsidR="00D6594B" w:rsidRPr="004526A9" w:rsidRDefault="00D6594B" w:rsidP="00D6594B">
      <w:pPr>
        <w:pStyle w:val="Prrafodelista"/>
        <w:numPr>
          <w:ilvl w:val="0"/>
          <w:numId w:val="85"/>
        </w:numPr>
        <w:tabs>
          <w:tab w:val="left" w:pos="0"/>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El 1 de mayo de 2018, se suscribe suspensión N°5 de los contratos por 45 días, debido a las lluvias constantes que impiden el avance en la ejecución de actividades.</w:t>
      </w:r>
    </w:p>
    <w:p w14:paraId="5E279CFC"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El 6 de junio de 2018, se remite a Jurídica de Fontur la solicitud de prórroga del contrato de obra.</w:t>
      </w:r>
    </w:p>
    <w:p w14:paraId="30BE4B2F"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El 14 de junio de 2018, se remite oficio de solicitud de concepto de adición al MinCIT para prorrogar y adicionar el contrato de interventoría.</w:t>
      </w:r>
    </w:p>
    <w:p w14:paraId="0F572989"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El 18 de junio de 2018, se solicitó al Municipio la aprobación de la prórroga del convenio entre el Municipio y Fontur.</w:t>
      </w:r>
    </w:p>
    <w:p w14:paraId="1DE12FFC"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El 22 de junio de 2018, se legaliza minuta de otrosí N°2 del contrato de obra, con el fin de adicionar dos meses para culminar la ejecución del proyecto.</w:t>
      </w:r>
    </w:p>
    <w:p w14:paraId="62FA8766"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 xml:space="preserve">En comité directivo del 2 de agosto de 2018, se aprobó la adición de recursos para el contrato de interventoría por valor de </w:t>
      </w:r>
      <w:r w:rsidRPr="004526A9">
        <w:rPr>
          <w:rFonts w:ascii="Futura Std Book" w:hAnsi="Futura Std Book"/>
          <w:sz w:val="20"/>
          <w:szCs w:val="20"/>
        </w:rPr>
        <w:t>$52.617.948.</w:t>
      </w:r>
    </w:p>
    <w:p w14:paraId="40293E61"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 xml:space="preserve">El 19 de septiembre de 2018, se suscribe la adición y prórroga del contrato de interventoría, con el fin de culminar las actividades del sendero y construcción de miradores. </w:t>
      </w:r>
    </w:p>
    <w:p w14:paraId="094ADF6A"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 xml:space="preserve">El 4 de octubre de 2018, el Viceministerio de Turismo y el Gerente de Infraestructura de Fontur, realizan visita al proyecto con el fin de revisar el estado de ejecución de la obra, de acuerdo con la fecha de terminación contractual. </w:t>
      </w:r>
    </w:p>
    <w:p w14:paraId="1869A6A0"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 xml:space="preserve">De esta visita, se informa la preocupación por el estado de avance de las actividades del contrato, y se solicita a la interventoría que tenga un plan de contingencia y el seguimiento diario del mismo para subsanar los atrasos presentados. </w:t>
      </w:r>
    </w:p>
    <w:p w14:paraId="2829F5AF"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 xml:space="preserve">El 16 de octubre de 2018, se realiza reunión en Fontur con la Supervisión para informar el reporte de la Gerencia de Infraestructura, se solicitó información acerca de los atrasos presentados, esta reunión fue apoyada por el Gerente de Infraestructura, el contratista informó que a mediados de diciembre de 2018 espera entregar la obra. </w:t>
      </w:r>
    </w:p>
    <w:p w14:paraId="6CC2FED5"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 xml:space="preserve">El 23 de octubre de 2018, la interventoría remitió informe de seguimiento al plan de contingencia de los atrasos de obra, se incumplen las actividades de transporte de materiales, para lo cual el contratista da respuesta mediante oficio informando que ya se subsanaron los atrasos y el material ya se encuentra en sitio. </w:t>
      </w:r>
    </w:p>
    <w:p w14:paraId="0FB71D6E"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b/>
          <w:bCs/>
          <w:sz w:val="20"/>
          <w:szCs w:val="20"/>
        </w:rPr>
      </w:pPr>
      <w:r w:rsidRPr="004526A9">
        <w:rPr>
          <w:rFonts w:ascii="Futura Std Book" w:hAnsi="Futura Std Book" w:cs="Calibri"/>
          <w:sz w:val="20"/>
          <w:szCs w:val="20"/>
        </w:rPr>
        <w:t>El 31 de octubre de 2018, la interventoría remite informe de seguimiento al plan de contingencia de los atrasos de obra, informando que se presentan actividades que no se cumplieron, como transporte de material y traslado de material para finalizar kioscos y zonas de descanso.</w:t>
      </w:r>
    </w:p>
    <w:p w14:paraId="7EF0B5BC"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 xml:space="preserve">El 7 de noviembre de 2018, la Interventoría realiza acta de entrega parcial de las actividades de obra ejecutadas, y entrega el listado de pendientes, con el cual propone continuar con la ejecución del plan de contingencia y se establece fecha de entrega el 20 de diciembre de 2018. </w:t>
      </w:r>
    </w:p>
    <w:p w14:paraId="7378F703"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 xml:space="preserve">El 19 de noviembre de 2018, se realiza reunión con la Supervisión de Fontur, director de Interventoría y Obra, con el fin de revisar el estado de ejecución de las actividades, el contratista informa que entregará el reporte al plan de contingencia. Se programará visita de la supervisión de Fontur, Director de Interventoría y Obra, para revisar el reporte presentado en sitio, para la entrega de los pendientes el 20 de diciembre de 2018. </w:t>
      </w:r>
    </w:p>
    <w:p w14:paraId="02A928E7"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El 28 de noviembre de 2018, se solicita informe de seguimiento del contratista de obra aprobado por la interventoría, referente a la visita efectuada el 22 de noviembre de 2018.</w:t>
      </w:r>
    </w:p>
    <w:p w14:paraId="2E92CE4E"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 xml:space="preserve">El 29 de noviembre de 2018, se realiza visita de seguimiento a la culminación de obras del contrato, en la cual se evidencio avance en la ejecución de las actividades, se espera que el contratista cumpla con el plan de contingencia, el cual establece la entrega de las actividades de la zona de acceso, puente de 67 metros, y puentes de 20 metros, y zonas de descanso. Los miradores de aves y la venteadora quedarán para entrega en enero de 2019. </w:t>
      </w:r>
    </w:p>
    <w:p w14:paraId="51015C81"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 xml:space="preserve">El 30 de noviembre de 2018, se suscribe otrosí N°3 del convenio, el cual presenta como objeto prorrogar el convenio hasta el 30 de junio de 2019, para culminar las actividades de obra de la contratación derivada (obra e interventoría) y liquidación de los mismos. </w:t>
      </w:r>
    </w:p>
    <w:p w14:paraId="3C46AD5C"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 xml:space="preserve">El 13 de diciembre de 2018, la Interventoría remite informe de seguimiento al plan de contingencia, en el cual expone un avance del 90%, y la culminación de las obras de acceso, conformación de senderos e instalación de estructura de mirador de la venteadora. </w:t>
      </w:r>
    </w:p>
    <w:p w14:paraId="7E757CDB"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 xml:space="preserve">La interventoría hace énfasis en que el no cumplimiento del plan de contingencia por parte del contratista, ocasionará el inicio del incumplimiento del contrato. </w:t>
      </w:r>
    </w:p>
    <w:p w14:paraId="7C43E6F9"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En enero de 2019, el contratista de obra e interventoría remiten soporte por incumpliendo en la entrega de actividades debido a la afluencia de turistas y constantes lluvias en el sitio de ejecución de la obra.</w:t>
      </w:r>
    </w:p>
    <w:p w14:paraId="5400E3C1"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lastRenderedPageBreak/>
        <w:t>El 23 de enero de 2018, la interventoría remite informe de seguimiento al plan de contingencia, en el cual no evidencia mayor avance del contratista.</w:t>
      </w:r>
    </w:p>
    <w:p w14:paraId="412E4259"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El 30 de enero de 2019, la interventoría remite informe de seguimiento al plan de contingencia en el cual se evidencia poco avance de parte del contratista, e incumplimiento de actividades.</w:t>
      </w:r>
    </w:p>
    <w:p w14:paraId="26B42501" w14:textId="77777777" w:rsidR="00D6594B" w:rsidRPr="004526A9" w:rsidRDefault="00D6594B" w:rsidP="00D6594B">
      <w:pPr>
        <w:pStyle w:val="Prrafodelista"/>
        <w:numPr>
          <w:ilvl w:val="0"/>
          <w:numId w:val="85"/>
        </w:numPr>
        <w:tabs>
          <w:tab w:val="left" w:pos="284"/>
        </w:tabs>
        <w:spacing w:after="0" w:line="240" w:lineRule="auto"/>
        <w:ind w:left="0" w:firstLine="0"/>
        <w:jc w:val="both"/>
        <w:rPr>
          <w:rFonts w:ascii="Futura Std Book" w:hAnsi="Futura Std Book" w:cs="Calibri"/>
          <w:sz w:val="20"/>
          <w:szCs w:val="20"/>
        </w:rPr>
      </w:pPr>
      <w:r w:rsidRPr="004526A9">
        <w:rPr>
          <w:rFonts w:ascii="Futura Std Book" w:hAnsi="Futura Std Book" w:cs="Calibri"/>
          <w:sz w:val="20"/>
          <w:szCs w:val="20"/>
        </w:rPr>
        <w:t>El 30 de enero de 2019, la interventoría solicita a Fontur iniciar el proceso de descargo de acuerdo con los incumplimientos presentados, la Supervisión Fontur da respuesta informando el procedimiento, y también hace énfasis en las solicitudes realizadas a la interventoría sin respuesta alguna.</w:t>
      </w:r>
    </w:p>
    <w:p w14:paraId="67FC5494" w14:textId="77777777" w:rsidR="00D6594B" w:rsidRPr="00DC671A" w:rsidRDefault="00D6594B" w:rsidP="00D6594B">
      <w:pPr>
        <w:tabs>
          <w:tab w:val="left" w:pos="284"/>
        </w:tabs>
        <w:spacing w:after="0" w:line="240" w:lineRule="auto"/>
        <w:jc w:val="both"/>
        <w:rPr>
          <w:rFonts w:ascii="Futura Std Book" w:hAnsi="Futura Std Book" w:cs="Calibri"/>
          <w:sz w:val="20"/>
          <w:szCs w:val="20"/>
        </w:rPr>
      </w:pPr>
    </w:p>
    <w:p w14:paraId="56459AF7" w14:textId="77777777" w:rsidR="00D6594B" w:rsidRPr="00DC671A" w:rsidRDefault="00D6594B" w:rsidP="00D6594B">
      <w:pPr>
        <w:pStyle w:val="Prrafodelista"/>
        <w:tabs>
          <w:tab w:val="left" w:pos="284"/>
        </w:tabs>
        <w:spacing w:after="0" w:line="240" w:lineRule="auto"/>
        <w:ind w:left="0"/>
        <w:jc w:val="both"/>
        <w:rPr>
          <w:rFonts w:ascii="Futura Std Book" w:hAnsi="Futura Std Book"/>
          <w:b/>
          <w:bCs/>
          <w:sz w:val="20"/>
          <w:szCs w:val="20"/>
        </w:rPr>
      </w:pPr>
      <w:r w:rsidRPr="00DC671A">
        <w:rPr>
          <w:rFonts w:ascii="Futura Std Book" w:hAnsi="Futura Std Book"/>
          <w:b/>
          <w:bCs/>
          <w:sz w:val="20"/>
          <w:szCs w:val="20"/>
        </w:rPr>
        <w:t>3. FNTP-091-2015 Renovación y transformación integral del espacio público de la plaza de mercado José Hilario López de Buenaventura - Valle del Cauca</w:t>
      </w:r>
    </w:p>
    <w:p w14:paraId="4756D078" w14:textId="77777777" w:rsidR="00D6594B" w:rsidRPr="00DC671A" w:rsidRDefault="00D6594B" w:rsidP="00D6594B">
      <w:pPr>
        <w:pStyle w:val="Prrafodelista"/>
        <w:tabs>
          <w:tab w:val="left" w:pos="284"/>
        </w:tabs>
        <w:spacing w:after="0" w:line="240" w:lineRule="auto"/>
        <w:ind w:left="0"/>
        <w:jc w:val="both"/>
        <w:rPr>
          <w:rFonts w:ascii="Futura Std Book" w:hAnsi="Futura Std Book"/>
          <w:b/>
          <w:bCs/>
          <w:sz w:val="20"/>
          <w:szCs w:val="20"/>
        </w:rPr>
      </w:pPr>
      <w:r w:rsidRPr="00DC671A">
        <w:rPr>
          <w:rFonts w:ascii="Futura Std Book" w:hAnsi="Futura Std Book"/>
          <w:b/>
          <w:bCs/>
          <w:sz w:val="20"/>
          <w:szCs w:val="20"/>
        </w:rPr>
        <w:t xml:space="preserve">Proponente: </w:t>
      </w:r>
      <w:r w:rsidRPr="00DC671A">
        <w:rPr>
          <w:rFonts w:ascii="Futura Std Book" w:hAnsi="Futura Std Book"/>
          <w:bCs/>
          <w:sz w:val="20"/>
          <w:szCs w:val="20"/>
        </w:rPr>
        <w:t>MinCIT</w:t>
      </w:r>
    </w:p>
    <w:p w14:paraId="68886428" w14:textId="77777777" w:rsidR="00D6594B" w:rsidRPr="00DC671A" w:rsidRDefault="00D6594B" w:rsidP="00D6594B">
      <w:pPr>
        <w:pStyle w:val="Sinespaciado"/>
        <w:tabs>
          <w:tab w:val="left" w:pos="284"/>
        </w:tabs>
        <w:jc w:val="both"/>
        <w:rPr>
          <w:rFonts w:ascii="Futura Std Book" w:hAnsi="Futura Std Book"/>
          <w:sz w:val="20"/>
          <w:szCs w:val="20"/>
        </w:rPr>
      </w:pPr>
      <w:r w:rsidRPr="00DC671A">
        <w:rPr>
          <w:rFonts w:ascii="Futura Std Book" w:hAnsi="Futura Std Book"/>
          <w:b/>
          <w:bCs/>
          <w:sz w:val="20"/>
          <w:szCs w:val="20"/>
        </w:rPr>
        <w:t>Municipio:</w:t>
      </w:r>
      <w:r w:rsidRPr="00DC671A">
        <w:rPr>
          <w:rFonts w:ascii="Futura Std Book" w:hAnsi="Futura Std Book"/>
          <w:sz w:val="20"/>
          <w:szCs w:val="20"/>
        </w:rPr>
        <w:t xml:space="preserve"> Buenaventura</w:t>
      </w:r>
    </w:p>
    <w:p w14:paraId="53774732" w14:textId="77777777" w:rsidR="00D6594B" w:rsidRPr="00DC671A" w:rsidRDefault="00D6594B" w:rsidP="00D6594B">
      <w:pPr>
        <w:pStyle w:val="Sinespaciado"/>
        <w:tabs>
          <w:tab w:val="left" w:pos="284"/>
        </w:tabs>
        <w:jc w:val="both"/>
        <w:rPr>
          <w:rFonts w:ascii="Futura Std Book" w:hAnsi="Futura Std Book"/>
          <w:sz w:val="20"/>
          <w:szCs w:val="20"/>
        </w:rPr>
      </w:pPr>
      <w:r w:rsidRPr="00DC671A">
        <w:rPr>
          <w:rFonts w:ascii="Futura Std Book" w:hAnsi="Futura Std Book"/>
          <w:b/>
          <w:bCs/>
          <w:sz w:val="20"/>
          <w:szCs w:val="20"/>
        </w:rPr>
        <w:t>Objeto:</w:t>
      </w:r>
      <w:r w:rsidRPr="00DC671A">
        <w:rPr>
          <w:rFonts w:ascii="Futura Std Book" w:hAnsi="Futura Std Book"/>
          <w:sz w:val="20"/>
          <w:szCs w:val="20"/>
        </w:rPr>
        <w:t xml:space="preserve"> realizar la renovación y transformación integral de la plaza de mercado José Hilario López de Buenaventura, a través del reforzamiento estructural, redistribución y adecuación de los 86 módulos de venta de carnes, frutas, pescados y verduras, reubicación de cocinas y zonas de comida, construcción de cuartos fríos y bodegas.</w:t>
      </w:r>
    </w:p>
    <w:p w14:paraId="21F31BE3" w14:textId="77777777" w:rsidR="00D6594B" w:rsidRPr="00DC671A" w:rsidRDefault="00D6594B" w:rsidP="00D6594B">
      <w:pPr>
        <w:pStyle w:val="Sinespaciado"/>
        <w:tabs>
          <w:tab w:val="left" w:pos="284"/>
        </w:tabs>
        <w:jc w:val="both"/>
        <w:rPr>
          <w:rFonts w:ascii="Futura Std Book" w:hAnsi="Futura Std Book"/>
          <w:sz w:val="20"/>
          <w:szCs w:val="20"/>
        </w:rPr>
      </w:pPr>
      <w:r w:rsidRPr="00DC671A">
        <w:rPr>
          <w:rFonts w:ascii="Futura Std Book" w:hAnsi="Futura Std Book"/>
          <w:b/>
          <w:bCs/>
          <w:sz w:val="20"/>
          <w:szCs w:val="20"/>
        </w:rPr>
        <w:t>Valor:</w:t>
      </w:r>
      <w:r w:rsidRPr="00DC671A">
        <w:rPr>
          <w:rFonts w:ascii="Futura Std Book" w:hAnsi="Futura Std Book"/>
          <w:sz w:val="20"/>
          <w:szCs w:val="20"/>
        </w:rPr>
        <w:t xml:space="preserve"> $ 13.062.783.967</w:t>
      </w:r>
    </w:p>
    <w:p w14:paraId="06819B53" w14:textId="77777777" w:rsidR="00D6594B" w:rsidRPr="00DC671A" w:rsidRDefault="00D6594B" w:rsidP="00D6594B">
      <w:pPr>
        <w:pStyle w:val="Sinespaciado"/>
        <w:numPr>
          <w:ilvl w:val="0"/>
          <w:numId w:val="86"/>
        </w:numPr>
        <w:tabs>
          <w:tab w:val="left" w:pos="284"/>
        </w:tabs>
        <w:jc w:val="both"/>
        <w:rPr>
          <w:rFonts w:ascii="Futura Std Book" w:hAnsi="Futura Std Book"/>
          <w:sz w:val="20"/>
          <w:szCs w:val="20"/>
        </w:rPr>
      </w:pPr>
      <w:r w:rsidRPr="00DC671A">
        <w:rPr>
          <w:rFonts w:ascii="Futura Std Book" w:hAnsi="Futura Std Book"/>
          <w:sz w:val="20"/>
          <w:szCs w:val="20"/>
        </w:rPr>
        <w:t>Fontur Infraestructura $2.289.087.542 vigencia 2015;</w:t>
      </w:r>
    </w:p>
    <w:p w14:paraId="35307A0C" w14:textId="77777777" w:rsidR="00D6594B" w:rsidRPr="00DC671A" w:rsidRDefault="00D6594B" w:rsidP="00D6594B">
      <w:pPr>
        <w:pStyle w:val="Sinespaciado"/>
        <w:numPr>
          <w:ilvl w:val="0"/>
          <w:numId w:val="86"/>
        </w:numPr>
        <w:tabs>
          <w:tab w:val="left" w:pos="284"/>
        </w:tabs>
        <w:jc w:val="both"/>
        <w:rPr>
          <w:rFonts w:ascii="Futura Std Book" w:hAnsi="Futura Std Book"/>
          <w:sz w:val="20"/>
          <w:szCs w:val="20"/>
        </w:rPr>
      </w:pPr>
      <w:r w:rsidRPr="00DC671A">
        <w:rPr>
          <w:rFonts w:ascii="Futura Std Book" w:hAnsi="Futura Std Book"/>
          <w:sz w:val="20"/>
          <w:szCs w:val="20"/>
        </w:rPr>
        <w:t>Fontur Competitividad $414.000.000 vigencia 2015;</w:t>
      </w:r>
    </w:p>
    <w:p w14:paraId="1FC6EF5C" w14:textId="77777777" w:rsidR="00D6594B" w:rsidRPr="00DC671A" w:rsidRDefault="00D6594B" w:rsidP="00D6594B">
      <w:pPr>
        <w:pStyle w:val="Sinespaciado"/>
        <w:numPr>
          <w:ilvl w:val="0"/>
          <w:numId w:val="86"/>
        </w:numPr>
        <w:tabs>
          <w:tab w:val="left" w:pos="284"/>
        </w:tabs>
        <w:jc w:val="both"/>
        <w:rPr>
          <w:rFonts w:ascii="Futura Std Book" w:hAnsi="Futura Std Book"/>
          <w:sz w:val="20"/>
          <w:szCs w:val="20"/>
        </w:rPr>
      </w:pPr>
      <w:r w:rsidRPr="00DC671A">
        <w:rPr>
          <w:rFonts w:ascii="Futura Std Book" w:hAnsi="Futura Std Book"/>
          <w:sz w:val="20"/>
          <w:szCs w:val="20"/>
        </w:rPr>
        <w:t xml:space="preserve">Fontur Infraestructura $130.900.000 vigencia 2018; </w:t>
      </w:r>
    </w:p>
    <w:p w14:paraId="2DD95D76" w14:textId="77777777" w:rsidR="00D6594B" w:rsidRPr="00DC671A" w:rsidRDefault="00D6594B" w:rsidP="00D6594B">
      <w:pPr>
        <w:pStyle w:val="Sinespaciado"/>
        <w:numPr>
          <w:ilvl w:val="0"/>
          <w:numId w:val="86"/>
        </w:numPr>
        <w:tabs>
          <w:tab w:val="left" w:pos="284"/>
        </w:tabs>
        <w:jc w:val="both"/>
        <w:rPr>
          <w:rFonts w:ascii="Futura Std Book" w:hAnsi="Futura Std Book"/>
          <w:sz w:val="20"/>
          <w:szCs w:val="20"/>
        </w:rPr>
      </w:pPr>
      <w:r w:rsidRPr="00DC671A">
        <w:rPr>
          <w:rFonts w:ascii="Futura Std Book" w:hAnsi="Futura Std Book"/>
          <w:sz w:val="20"/>
          <w:szCs w:val="20"/>
        </w:rPr>
        <w:t>Alcaldía Distrital de Buenaventura $832.100.000</w:t>
      </w:r>
    </w:p>
    <w:p w14:paraId="06E344D3" w14:textId="77777777" w:rsidR="00D6594B" w:rsidRPr="00DC671A" w:rsidRDefault="00D6594B" w:rsidP="00D6594B">
      <w:pPr>
        <w:pStyle w:val="Sinespaciado"/>
        <w:numPr>
          <w:ilvl w:val="0"/>
          <w:numId w:val="86"/>
        </w:numPr>
        <w:tabs>
          <w:tab w:val="left" w:pos="284"/>
        </w:tabs>
        <w:jc w:val="both"/>
        <w:rPr>
          <w:rFonts w:ascii="Futura Std Book" w:hAnsi="Futura Std Book"/>
          <w:sz w:val="20"/>
          <w:szCs w:val="20"/>
        </w:rPr>
      </w:pPr>
      <w:r w:rsidRPr="00DC671A">
        <w:rPr>
          <w:rFonts w:ascii="Futura Std Book" w:hAnsi="Futura Std Book"/>
          <w:sz w:val="20"/>
          <w:szCs w:val="20"/>
        </w:rPr>
        <w:t>Departamento para la Prosperidad Social - DPS $ 5.943.496.425</w:t>
      </w:r>
    </w:p>
    <w:p w14:paraId="57D3F4AB" w14:textId="77777777" w:rsidR="00D6594B" w:rsidRPr="00DC671A" w:rsidRDefault="00D6594B" w:rsidP="00D6594B">
      <w:pPr>
        <w:pStyle w:val="Sinespaciado"/>
        <w:numPr>
          <w:ilvl w:val="0"/>
          <w:numId w:val="86"/>
        </w:numPr>
        <w:tabs>
          <w:tab w:val="left" w:pos="284"/>
        </w:tabs>
        <w:jc w:val="both"/>
        <w:rPr>
          <w:rFonts w:ascii="Futura Std Book" w:hAnsi="Futura Std Book"/>
          <w:sz w:val="20"/>
          <w:szCs w:val="20"/>
        </w:rPr>
      </w:pPr>
      <w:r w:rsidRPr="00DC671A">
        <w:rPr>
          <w:rFonts w:ascii="Futura Std Book" w:hAnsi="Futura Std Book"/>
          <w:sz w:val="20"/>
          <w:szCs w:val="20"/>
        </w:rPr>
        <w:t xml:space="preserve">Ministerio de Cultura $700.000.000 </w:t>
      </w:r>
    </w:p>
    <w:p w14:paraId="795E2FCA" w14:textId="77777777" w:rsidR="00D6594B" w:rsidRPr="00DC671A" w:rsidRDefault="00D6594B" w:rsidP="00D6594B">
      <w:pPr>
        <w:pStyle w:val="Sinespaciado"/>
        <w:numPr>
          <w:ilvl w:val="0"/>
          <w:numId w:val="86"/>
        </w:numPr>
        <w:tabs>
          <w:tab w:val="left" w:pos="284"/>
        </w:tabs>
        <w:jc w:val="both"/>
        <w:rPr>
          <w:rFonts w:ascii="Futura Std Book" w:hAnsi="Futura Std Book"/>
          <w:sz w:val="20"/>
          <w:szCs w:val="20"/>
        </w:rPr>
      </w:pPr>
      <w:r w:rsidRPr="00DC671A">
        <w:rPr>
          <w:rFonts w:ascii="Futura Std Book" w:hAnsi="Futura Std Book"/>
          <w:sz w:val="20"/>
          <w:szCs w:val="20"/>
        </w:rPr>
        <w:t>Ministerio de Agricultura $2.570.000.000</w:t>
      </w:r>
    </w:p>
    <w:p w14:paraId="2D5C5943" w14:textId="77777777" w:rsidR="00D6594B" w:rsidRPr="00DC671A" w:rsidRDefault="00D6594B" w:rsidP="00D6594B">
      <w:pPr>
        <w:pStyle w:val="Sinespaciado"/>
        <w:numPr>
          <w:ilvl w:val="0"/>
          <w:numId w:val="86"/>
        </w:numPr>
        <w:tabs>
          <w:tab w:val="left" w:pos="284"/>
        </w:tabs>
        <w:jc w:val="both"/>
        <w:rPr>
          <w:rFonts w:ascii="Futura Std Book" w:hAnsi="Futura Std Book"/>
          <w:sz w:val="20"/>
          <w:szCs w:val="20"/>
        </w:rPr>
      </w:pPr>
      <w:r w:rsidRPr="00DC671A">
        <w:rPr>
          <w:rFonts w:ascii="Futura Std Book" w:hAnsi="Futura Std Book"/>
          <w:sz w:val="20"/>
          <w:szCs w:val="20"/>
        </w:rPr>
        <w:t>Fundación Escuela Taller $142.000.000</w:t>
      </w:r>
    </w:p>
    <w:p w14:paraId="4AD92300" w14:textId="77777777" w:rsidR="00D6594B" w:rsidRPr="00DC671A" w:rsidRDefault="00D6594B" w:rsidP="00D6594B">
      <w:pPr>
        <w:pStyle w:val="Sinespaciado"/>
        <w:numPr>
          <w:ilvl w:val="0"/>
          <w:numId w:val="86"/>
        </w:numPr>
        <w:tabs>
          <w:tab w:val="left" w:pos="284"/>
        </w:tabs>
        <w:jc w:val="both"/>
        <w:rPr>
          <w:rFonts w:ascii="Futura Std Book" w:hAnsi="Futura Std Book"/>
          <w:sz w:val="20"/>
          <w:szCs w:val="20"/>
        </w:rPr>
      </w:pPr>
      <w:r w:rsidRPr="00DC671A">
        <w:rPr>
          <w:rFonts w:ascii="Futura Std Book" w:hAnsi="Futura Std Book"/>
          <w:sz w:val="20"/>
          <w:szCs w:val="20"/>
        </w:rPr>
        <w:t>Ministerio de Ambiente $41.200.000</w:t>
      </w:r>
    </w:p>
    <w:p w14:paraId="072091AB" w14:textId="77777777" w:rsidR="00D6594B" w:rsidRPr="00DC671A" w:rsidRDefault="00D6594B" w:rsidP="00D6594B">
      <w:pPr>
        <w:pStyle w:val="Sinespaciado"/>
        <w:tabs>
          <w:tab w:val="left" w:pos="284"/>
        </w:tabs>
        <w:jc w:val="both"/>
        <w:rPr>
          <w:rFonts w:ascii="Futura Std Book" w:hAnsi="Futura Std Book"/>
          <w:sz w:val="20"/>
          <w:szCs w:val="20"/>
        </w:rPr>
      </w:pPr>
      <w:r w:rsidRPr="00DC671A">
        <w:rPr>
          <w:rFonts w:ascii="Futura Std Book" w:hAnsi="Futura Std Book"/>
          <w:b/>
          <w:bCs/>
          <w:sz w:val="20"/>
          <w:szCs w:val="20"/>
        </w:rPr>
        <w:t xml:space="preserve">Inicio: </w:t>
      </w:r>
      <w:r w:rsidRPr="00DC671A">
        <w:rPr>
          <w:rFonts w:ascii="Futura Std Book" w:hAnsi="Futura Std Book"/>
          <w:sz w:val="20"/>
          <w:szCs w:val="20"/>
        </w:rPr>
        <w:t>17 de abril de 2017</w:t>
      </w:r>
    </w:p>
    <w:p w14:paraId="0780F85C" w14:textId="77777777" w:rsidR="00D6594B" w:rsidRPr="00DC671A" w:rsidRDefault="00D6594B" w:rsidP="00D6594B">
      <w:pPr>
        <w:pStyle w:val="Sinespaciado"/>
        <w:tabs>
          <w:tab w:val="left" w:pos="284"/>
        </w:tabs>
        <w:jc w:val="both"/>
        <w:rPr>
          <w:rFonts w:ascii="Futura Std Book" w:hAnsi="Futura Std Book"/>
          <w:sz w:val="20"/>
          <w:szCs w:val="20"/>
          <w:lang w:eastAsia="es-CO"/>
        </w:rPr>
      </w:pPr>
      <w:r w:rsidRPr="00DC671A">
        <w:rPr>
          <w:rFonts w:ascii="Futura Std Book" w:hAnsi="Futura Std Book"/>
          <w:b/>
          <w:bCs/>
          <w:sz w:val="20"/>
          <w:szCs w:val="20"/>
        </w:rPr>
        <w:t>Terminación:</w:t>
      </w:r>
      <w:r w:rsidRPr="00DC671A">
        <w:rPr>
          <w:rFonts w:ascii="Futura Std Book" w:hAnsi="Futura Std Book"/>
          <w:sz w:val="20"/>
          <w:szCs w:val="20"/>
        </w:rPr>
        <w:t xml:space="preserve"> 14 de julio del 2019</w:t>
      </w:r>
    </w:p>
    <w:p w14:paraId="79C48D7A" w14:textId="77777777" w:rsidR="00D6594B" w:rsidRPr="00DC671A" w:rsidRDefault="00D6594B" w:rsidP="00D6594B">
      <w:pPr>
        <w:pStyle w:val="Sinespaciado"/>
        <w:tabs>
          <w:tab w:val="left" w:pos="284"/>
        </w:tabs>
        <w:jc w:val="both"/>
        <w:rPr>
          <w:rFonts w:ascii="Futura Std Book" w:hAnsi="Futura Std Book"/>
          <w:sz w:val="20"/>
          <w:szCs w:val="20"/>
        </w:rPr>
      </w:pPr>
      <w:r w:rsidRPr="00DC671A">
        <w:rPr>
          <w:rFonts w:ascii="Futura Std Book" w:hAnsi="Futura Std Book"/>
          <w:b/>
          <w:bCs/>
          <w:sz w:val="20"/>
          <w:szCs w:val="20"/>
        </w:rPr>
        <w:t>Estado:</w:t>
      </w:r>
      <w:r w:rsidRPr="00DC671A">
        <w:rPr>
          <w:rFonts w:ascii="Futura Std Book" w:hAnsi="Futura Std Book"/>
          <w:sz w:val="20"/>
          <w:szCs w:val="20"/>
        </w:rPr>
        <w:t xml:space="preserve"> suspendido</w:t>
      </w:r>
    </w:p>
    <w:p w14:paraId="04747A09" w14:textId="77777777" w:rsidR="00D6594B" w:rsidRPr="00DC671A" w:rsidRDefault="00D6594B" w:rsidP="00D6594B">
      <w:pPr>
        <w:pStyle w:val="Sinespaciado"/>
        <w:tabs>
          <w:tab w:val="left" w:pos="284"/>
        </w:tabs>
        <w:jc w:val="both"/>
        <w:rPr>
          <w:rFonts w:ascii="Futura Std Book" w:hAnsi="Futura Std Book"/>
          <w:sz w:val="20"/>
          <w:szCs w:val="20"/>
        </w:rPr>
      </w:pPr>
      <w:r w:rsidRPr="00DC671A">
        <w:rPr>
          <w:rFonts w:ascii="Futura Std Book" w:hAnsi="Futura Std Book"/>
          <w:b/>
          <w:bCs/>
          <w:sz w:val="20"/>
          <w:szCs w:val="20"/>
        </w:rPr>
        <w:t xml:space="preserve">Avance </w:t>
      </w:r>
      <w:r w:rsidRPr="00DC671A">
        <w:rPr>
          <w:rFonts w:ascii="Futura Std Book" w:eastAsia="Times New Roman" w:hAnsi="Futura Std Book" w:cs="Times New Roman"/>
          <w:b/>
          <w:bCs/>
          <w:sz w:val="20"/>
          <w:szCs w:val="20"/>
          <w:shd w:val="clear" w:color="auto" w:fill="FFFFFF"/>
          <w:lang w:eastAsia="es-CO"/>
        </w:rPr>
        <w:t>físico</w:t>
      </w:r>
      <w:r w:rsidRPr="00DC671A">
        <w:rPr>
          <w:rFonts w:ascii="Futura Std Book" w:hAnsi="Futura Std Book"/>
          <w:b/>
          <w:bCs/>
          <w:sz w:val="20"/>
          <w:szCs w:val="20"/>
        </w:rPr>
        <w:t xml:space="preserve">: </w:t>
      </w:r>
      <w:r w:rsidRPr="00DC671A">
        <w:rPr>
          <w:rFonts w:ascii="Futura Std Book" w:hAnsi="Futura Std Book"/>
          <w:sz w:val="20"/>
          <w:szCs w:val="20"/>
        </w:rPr>
        <w:t>17% vs prog 15%</w:t>
      </w:r>
    </w:p>
    <w:p w14:paraId="037A505D" w14:textId="77777777" w:rsidR="00D6594B" w:rsidRPr="00DC671A" w:rsidRDefault="00D6594B" w:rsidP="00D6594B">
      <w:pPr>
        <w:pStyle w:val="Sinespaciado"/>
        <w:tabs>
          <w:tab w:val="left" w:pos="284"/>
        </w:tabs>
        <w:jc w:val="both"/>
        <w:rPr>
          <w:rFonts w:ascii="Futura Std Book" w:hAnsi="Futura Std Book"/>
          <w:sz w:val="20"/>
          <w:szCs w:val="20"/>
        </w:rPr>
      </w:pPr>
      <w:r w:rsidRPr="00DC671A">
        <w:rPr>
          <w:rFonts w:ascii="Futura Std Book" w:hAnsi="Futura Std Book"/>
          <w:b/>
          <w:bCs/>
          <w:sz w:val="20"/>
          <w:szCs w:val="20"/>
        </w:rPr>
        <w:t>Obra:</w:t>
      </w:r>
      <w:r w:rsidRPr="00DC671A">
        <w:rPr>
          <w:rFonts w:ascii="Futura Std Book" w:hAnsi="Futura Std Book"/>
          <w:sz w:val="20"/>
          <w:szCs w:val="20"/>
        </w:rPr>
        <w:t xml:space="preserve"> Consorcio Master HM</w:t>
      </w:r>
    </w:p>
    <w:p w14:paraId="0669AFE5" w14:textId="77777777" w:rsidR="00D6594B" w:rsidRPr="00DC671A" w:rsidRDefault="00D6594B" w:rsidP="00D6594B">
      <w:pPr>
        <w:pStyle w:val="Sinespaciado"/>
        <w:tabs>
          <w:tab w:val="left" w:pos="284"/>
        </w:tabs>
        <w:jc w:val="both"/>
        <w:rPr>
          <w:rFonts w:ascii="Futura Std Book" w:hAnsi="Futura Std Book"/>
          <w:sz w:val="20"/>
          <w:szCs w:val="20"/>
        </w:rPr>
      </w:pPr>
      <w:r w:rsidRPr="00DC671A">
        <w:rPr>
          <w:rFonts w:ascii="Futura Std Book" w:hAnsi="Futura Std Book"/>
          <w:b/>
          <w:bCs/>
          <w:sz w:val="20"/>
          <w:szCs w:val="20"/>
        </w:rPr>
        <w:t>Interventoría:</w:t>
      </w:r>
      <w:r w:rsidRPr="00DC671A">
        <w:rPr>
          <w:rFonts w:ascii="Futura Std Book" w:hAnsi="Futura Std Book"/>
          <w:sz w:val="20"/>
          <w:szCs w:val="20"/>
        </w:rPr>
        <w:t xml:space="preserve"> Consorcio Fonade 030 2015</w:t>
      </w:r>
    </w:p>
    <w:p w14:paraId="1F8D88D5" w14:textId="77777777" w:rsidR="00D6594B" w:rsidRPr="00DC671A" w:rsidRDefault="00D6594B" w:rsidP="00D6594B">
      <w:pPr>
        <w:pStyle w:val="Sinespaciado"/>
        <w:tabs>
          <w:tab w:val="left" w:pos="284"/>
        </w:tabs>
        <w:jc w:val="both"/>
        <w:rPr>
          <w:rFonts w:ascii="Futura Std Book" w:hAnsi="Futura Std Book"/>
          <w:b/>
          <w:bCs/>
          <w:sz w:val="20"/>
          <w:szCs w:val="20"/>
          <w:lang w:eastAsia="es-CO"/>
        </w:rPr>
      </w:pPr>
      <w:r w:rsidRPr="00DC671A">
        <w:rPr>
          <w:rFonts w:ascii="Futura Std Book" w:hAnsi="Futura Std Book"/>
          <w:b/>
          <w:bCs/>
          <w:sz w:val="20"/>
          <w:szCs w:val="20"/>
        </w:rPr>
        <w:t xml:space="preserve">Impacto: </w:t>
      </w:r>
      <w:r w:rsidRPr="00DC671A">
        <w:rPr>
          <w:rFonts w:ascii="Futura Std Book" w:hAnsi="Futura Std Book"/>
          <w:sz w:val="20"/>
          <w:szCs w:val="20"/>
        </w:rPr>
        <w:t>renovación del entorno de la plaza desde lo arquitectónico, cultural, comercial y turístico, constituyéndola en un eje de desarrollo socio-económico y de encuentro urbano y rural de los habitantes de Buenaventura, el Pacífico y turistas de la ciudad.</w:t>
      </w:r>
    </w:p>
    <w:p w14:paraId="13C72667" w14:textId="77777777" w:rsidR="00D6594B" w:rsidRPr="00DC671A" w:rsidRDefault="00D6594B" w:rsidP="00D6594B">
      <w:pPr>
        <w:pStyle w:val="Sinespaciado"/>
        <w:tabs>
          <w:tab w:val="left" w:pos="284"/>
        </w:tabs>
        <w:jc w:val="both"/>
        <w:rPr>
          <w:rFonts w:ascii="Futura Std Book" w:hAnsi="Futura Std Book"/>
          <w:b/>
          <w:bCs/>
          <w:sz w:val="20"/>
          <w:szCs w:val="20"/>
        </w:rPr>
      </w:pPr>
      <w:r w:rsidRPr="00DC671A">
        <w:rPr>
          <w:rFonts w:ascii="Futura Std Book" w:hAnsi="Futura Std Book"/>
          <w:b/>
          <w:bCs/>
          <w:sz w:val="20"/>
          <w:szCs w:val="20"/>
        </w:rPr>
        <w:t xml:space="preserve">Informe: </w:t>
      </w:r>
    </w:p>
    <w:p w14:paraId="5A18FAC8"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Aprobado en Comité Directivo del 25 de mayo de 2015 </w:t>
      </w:r>
    </w:p>
    <w:p w14:paraId="0B59C1CC"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12 de noviembre de 2015, se suscribió convenio entre los diferentes aportantes. </w:t>
      </w:r>
    </w:p>
    <w:p w14:paraId="0D6C5B3F"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17 de diciembre de 2015 se aprobó el plan operativo del convenio por cada una de las partes. </w:t>
      </w:r>
    </w:p>
    <w:p w14:paraId="10F532D7"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Durante diciembre de 2015 y enero de 2016, se realizó la designación de las delegaciones de supervisión por cada entidad y giro de recursos a Fontur. </w:t>
      </w:r>
    </w:p>
    <w:p w14:paraId="29AC295D"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1 de febrero de 2016, se firmó acta de inicio del convenio. </w:t>
      </w:r>
    </w:p>
    <w:p w14:paraId="4CBBA4A9"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28 de marzo de 2016, el Alcalde entregó el acta firmada. El Distrito justificó la demora en la firma del acta, en que previamente debían revisar los compromisos de la anterior administración en cuanto a la reubicación definitiva de los vendedores de ropa y los graneros. Se aclara que en el alcance del convenio está el traslado temporal de las cocineras, vendedores de pescado y mariscos, y vendedores de hierbas. </w:t>
      </w:r>
    </w:p>
    <w:p w14:paraId="55A8B2FF"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21 de abril de 2016, se realizó reunión en Buenaventura, con el fin de exponer nuevamente el proyecto a la Alcaldía y reafirmarle los compromisos de la administración para poder avanzar en obra (negociar a vendedores de granos y de ropas así como su reubicación, actualización de licencia de construcción, entre otros aspectos). </w:t>
      </w:r>
    </w:p>
    <w:p w14:paraId="43E7C50A"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A principios de diciembre del 2016, se inició la adecuación de las zonas donde se dónde se debían los módulos temporales y el montaje de dichos módulos. </w:t>
      </w:r>
    </w:p>
    <w:p w14:paraId="2D7EF9C2"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lastRenderedPageBreak/>
        <w:t xml:space="preserve">De acuerdo al avance obtenido en la construcción de los módulos y entrega de los mismos, el municipio cerró la plaza el 15 de marzo de 2017, fecha a partir de la cual los comerciantes del interior de la plaza se trasladaron a los módulos temporales. </w:t>
      </w:r>
    </w:p>
    <w:p w14:paraId="7B405B3E"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Se cuenta con el segundo piso de la plaza totalmente desocupado. </w:t>
      </w:r>
    </w:p>
    <w:p w14:paraId="6EF95C92"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En visita realizada a la plaza el 29 de marzo de 2017, con presencia del constructor, interventor, Municipio, DPS y Fontur, se evidenció que aún se encontraba el acceso a la obra restringido por la temporalidad de los vendedores de mariscos, y continuaban algunas de las entradas al interior de la plaza habilitadas. El compromiso era que el 31 de marzo de 2017 se entregarían estos puntos solucionados para poder iniciar obra. Este compromiso no se cumplió por parte de la Alcaldía, por lo que el 7 de abril de 2017, se realizó visita entre interventoría, Escuela Taller y Alcaldía donde se verificó que el acceso a la obra ya se encontraba despejado, al igual que los accesos internos cerrados. Debido al inicio de Semana Santa, y por solicitud de los comerciantes externos, se firmó acta de inicio de obra el 19 de abril de 2017, quedando como compromiso pendiente por parte de la Alcaldía la liberación de las bodegas exteriores de la plaza. </w:t>
      </w:r>
    </w:p>
    <w:p w14:paraId="6F614166"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En visita del 3 de mayo de 2017, realizada por Fontur a la plaza, se evidencia que continúan ocupadas las bodegas externas de la plaza, y se presenta ocupación en los andenes que bordean la plaza, cuya área se requiere libre para poder intervenir las columnas y fachadas. </w:t>
      </w:r>
    </w:p>
    <w:p w14:paraId="0116E9B5"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Se realizó la demolición de los elementos del primero y segundo piso, quedando pendiente la demolición de las bodegas que aún continúan ocupadas. </w:t>
      </w:r>
    </w:p>
    <w:p w14:paraId="67107DC6"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24 de mayo de 2017, el contratista de obra solicitó suspensión del contrato debido al paro cívico que ocurrió en Buenaventura, lo que imposibilitó la llegada del personal a la obra. </w:t>
      </w:r>
    </w:p>
    <w:p w14:paraId="7EB5F788"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paro cívico se levantó el 6 de junio, y debido al tiempo requerido para que Buenaventura volviera a su normalidad, la obra se reinició el 12 de junio de 2017. </w:t>
      </w:r>
    </w:p>
    <w:p w14:paraId="25E62993"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22 de junio de 2017, teniendo en cuenta que no se contaba con la totalidad de la plaza desocupada y en vista de que el municipio no indica una fecha de desocupación, se suspendió la obra por 15 días. </w:t>
      </w:r>
    </w:p>
    <w:p w14:paraId="09D5A7F9"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30 de junio, las entidades del convenio enviaron oficio al Alcalde solicitando el cumplimiento de sus compromisos dentro del convenio. </w:t>
      </w:r>
    </w:p>
    <w:p w14:paraId="6499BE71"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7 de julio, se amplió la suspensión, debido a que se continuaba a la espera de respuesta por parte del Municipio referente a la fecha en que tendrá la plaza 100% desocupada. </w:t>
      </w:r>
    </w:p>
    <w:p w14:paraId="792BDDB9"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Debido a que el Municipio no había dado respuesta de los oficios enviados, y no había cumplido con sus obligaciones, en comité del 31 de julio de 2017 se acordó solicitar acompañamiento a la Procuraduría. </w:t>
      </w:r>
    </w:p>
    <w:p w14:paraId="22E5F8E5"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Se envió oficio a la Procuraduría General de la Nación el 16 de agosto de 2017, solicitando acompañamiento. </w:t>
      </w:r>
    </w:p>
    <w:p w14:paraId="6B8A383D"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31 de agosto del 2017, el secretario de Gobierno de Buenaventura indicó que con fecha 15 de agosto del 2017, se firmó contrato con el Instituto Técnico Nacional de Comercio Simón Rodriguez – Intenalco, para brindar el apoyo para la reubicación de los comerciantes. </w:t>
      </w:r>
    </w:p>
    <w:p w14:paraId="309C6E34"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En comité de seguimiento del 19 de septiembre, el nuevo Secretario de Vivienda se comprometió que para el 20 de octubre de 2017, la plaza estaría completamente desocupada. </w:t>
      </w:r>
    </w:p>
    <w:p w14:paraId="7C3C860C"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Debido a que no se cumplió con la entrega, se citó a comité de seguimiento a todas las entidades el 25 de octubre de 2017. El municipio indicó que ha tenido dificultades con el contratista Intenalco, quien no ha realizado aún la desocupación de la plaza pese a que se le giró el 50% de los recursos e indicó que el 30 de octubre de 2017, realizaría reunión con el presidente de esta fundación para definir fecha real de desocupación de toda la plaza. Así mismo, se comprometió a que el 30 de octubre de 2017, enviaría a Fontur un cronograma con el detalle de la desocupación, para así poder avisar al contratista con tiempo para reiniciar obra. </w:t>
      </w:r>
    </w:p>
    <w:p w14:paraId="38EF6D4D"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3 de noviembre de 2017, el Municipio indicó que Intenalco no pudo hacer presencia en Buenaventura, debido al Paro Indígena que afecta la región y que impedía el paso entre Cali - Buenaventura. </w:t>
      </w:r>
    </w:p>
    <w:p w14:paraId="5440EF06"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8 de noviembre de 2017, se realizó reunión entre distrito e Intenalco, donde el último indicó que los recursos asignados al contrato no eran suficientes para cumplir con los compromisos con los comerciantes. El municipio indicó que conseguiría aproximadamente $50 millones adicionales para poder cumplir con los compromisos y los adicionaría al convenio. </w:t>
      </w:r>
    </w:p>
    <w:p w14:paraId="5A1EA107"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municipio informó que Intenalco debía tener a 17 de noviembre de 2017, la plaza completamente desocupada, lo que no ocurrió. </w:t>
      </w:r>
    </w:p>
    <w:p w14:paraId="6414804D"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lastRenderedPageBreak/>
        <w:t xml:space="preserve">El 24 de noviembre Prosperidad Social asignó nueva interventoría al proyecto, la cual será ejercida por Consorcio Master HM </w:t>
      </w:r>
    </w:p>
    <w:p w14:paraId="018B065C"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Fontur solicitó al municipio comunicación oficial sobre fecha real de desocupación de la Plaza. El 29 de noviembre de 2017 el Municipio envió comunicado a Fontur indicando la desocupación y entrega de la Plaza el 4 de diciembre de 2017. </w:t>
      </w:r>
    </w:p>
    <w:p w14:paraId="4D7F989D"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15 de diciembre de 2017, se logró desocupar la totalidad de la plaza. </w:t>
      </w:r>
    </w:p>
    <w:p w14:paraId="330EAAC9"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26 de diciembre de 2017, se dio reinicio a la obra, realizando actividades preliminares y apiques para verificar los diseños. </w:t>
      </w:r>
    </w:p>
    <w:p w14:paraId="54BAA79A"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26 de diciembre de 2017, se firmó otrosí No 2 al convenio, ampliando su plazo hasta el 30 de septiembre del 2018. </w:t>
      </w:r>
    </w:p>
    <w:p w14:paraId="17BC9CD5"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En diciembre de 2017 se realizaron nuevos apiques para verificar los diseños en conjunto con la nueva interventoría. El 22 de enero de 2018, el interventor emitió un informe sobre los hallazgos a los diseños, indicando que hasta que no se diera solución a los hallazgos encontrados (de cimentación, estructura, y de redes), no era viable dar inicio a la obra. </w:t>
      </w:r>
    </w:p>
    <w:p w14:paraId="39D961B5"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Debido a los hallazgos encontrados por el contratista respecto a los diseños, el 23 de enero de 2018, el contratista solicitó suspensión de la obra toda vez que no se puede avanzar en campo. La interventoría aprobó dicha suspensión teniendo en cuenta que falta información para poder verificar los diseños, y que la cimentación encontrada en campo no corresponde a la diseñada. Se suspendió inicialmente 2 meses mientras se soluciona lo de diseños. </w:t>
      </w:r>
    </w:p>
    <w:p w14:paraId="63863DC9"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En reunión del 13 de febrero de 2018, donde participó interventor, constructor, DPS, Fontur, Cultura y Agricultura, la interventoría indicó que si se requiere el estudio de vulnerabilidad sísmica de la cimentación; por lo anterior, el contratista de obra se comprometió a cotizar el trabajo de levantamiento de acuerdo a los requerimientos que diera el diseñador estructural original, quien indicó que luego de obtenida la información en campo, él se comprometería a realizar la revisión estructural de la cimentación en un plazo de 3 semanas. </w:t>
      </w:r>
    </w:p>
    <w:p w14:paraId="2FFD2A7A"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6 de marzo del 2018, se realizó reunión con la Comunidad de la plaza de mercado de Buenaventura, indicándoles que se iniciaría con actividades de levantamiento de información en campo de la cimentación e instalación de platinas para la cubierta; lo anterior mientras se realizaba la verificación estructural del diseño. El contratista se comprometió a enviar las cotizaciones de estos dos ítems no previstos. En esa reunión el compromiso con la comunidad fue reiniciar actividades el 20 de marzo del 2018. </w:t>
      </w:r>
    </w:p>
    <w:p w14:paraId="1E5357B9"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7 de marzo de 2018 el contratista envió a la interventoría los APUS para revisión, los cuales fueron pre-aprobados el 22 de marzo por la interventoría; debido a que ambos contratos están suspendidos, no se ha recibido aprobación oficial. </w:t>
      </w:r>
    </w:p>
    <w:p w14:paraId="7E592008"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23 de marzo del 2018 la supervisión de la interventoría por parte de Prosperidad Social indicó que no se podrían reiniciar actividades hasta que no se tuviera claridad sobre los diseños estructurales, eléctricos e hidráulicos. Por lo anterior el 26 de marzo, el Municipio remitió oficio al comité indicando que no fue posible conseguir los ajustes a los diseños hidrosanitarios e hidráulicos, todas vez que estos fueron donados y no había algún vínculo contractual para exigirlo. </w:t>
      </w:r>
    </w:p>
    <w:p w14:paraId="3C2ECC37"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27 de marzo se solicitó al contratista cotizar los ajustes a los diseños hidrosanitarios y eléctricos. </w:t>
      </w:r>
    </w:p>
    <w:p w14:paraId="6A5D36D0"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2 de abril de 2018 el contratista remitió oficio a la interventoría solicitando reiniciar el contrato de obra para revisión y aprobación de los APUS no previstos, y solicitando 45 días adicionales para ejecutar los ítems no previstos. </w:t>
      </w:r>
    </w:p>
    <w:p w14:paraId="150CCBCA"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contrato de interventoría se suspendió hasta el 6 de abril de 2018, mientras prosperidad social realizaba ajustes a la orden de servicio. </w:t>
      </w:r>
    </w:p>
    <w:p w14:paraId="26F2D263"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Los contratos de obra e interventoría se reiniciaron el 6 de abril. El 13 de abril la interventoría dio su aprobación al ítem no previsto “servicio de levantamiento estructural”, adición que fue aprobada en comité técnico de seguimiento el 20 de abril del 2018. </w:t>
      </w:r>
    </w:p>
    <w:p w14:paraId="4C7DD6D0"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30 de abril del 2019 se firmó el otrosí No 2 al contrato de obra, adicionando el Ítem no previsto y un tiempo adicional de 60 días. </w:t>
      </w:r>
    </w:p>
    <w:p w14:paraId="12A6C1E8"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contratista realizó el levantamiento de la información respecto a la cimentación, a partir del cual el Ing. Estructural del proyecto original realizó el estudio de vulnerabilidad. </w:t>
      </w:r>
    </w:p>
    <w:p w14:paraId="22699AAE"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lastRenderedPageBreak/>
        <w:t xml:space="preserve">El 4 de junio de 2018, el contratista realizó revisión de las correas de la cubierta para iniciar la instalación de las platinas, evidenciando el alto grado de corrosión de las mismas. De acuerdo a lo indicado por el proveedor de la teja, no se deberían instalar ese tipo de platinas para anclaje de la teja, si no platinas corridas. </w:t>
      </w:r>
    </w:p>
    <w:p w14:paraId="485FBDEE"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Por lo anterior, el contratista solicitó se cancelara el otrosí No 3 (ya que era para incluir la instalación de platinas), y notificó que no iniciaría la actividad de instalación de platinas y tejas hasta que no fuera revisada la estructura. </w:t>
      </w:r>
    </w:p>
    <w:p w14:paraId="1C06408F"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Fontur solicitó a la interventoría un informe detallado de la estructura metálica (registro de fotos), y se citó al diseñador estructural a visita en campo para determinar cómo proceder. </w:t>
      </w:r>
    </w:p>
    <w:p w14:paraId="36E77369"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8 de julio 2018 se realizó visita a la plaza en la que participó el diseñador estructural, Fontur, la interventoría y el contratista. Se evidenció la necesidad de realizar el cambio de las correas por corrosión, y de desmontar las cerchas y sandblastear en un lugar diferente a la plaza (por temas ambientales). </w:t>
      </w:r>
    </w:p>
    <w:p w14:paraId="6843453B"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19 de julio 2018 el diseñador envió el diseño de las nuevas correas, pendiente aclaración por parte del diseñador sobre las correas más largas. </w:t>
      </w:r>
    </w:p>
    <w:p w14:paraId="77C3CA36"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Debido a las falencias de los diseños y teniendo en cuenta que estos diseños fueron cedidos por la Fundación Carvajal, Fontur le solicitó al contratista cotizar los complementos y rediseños necesarios. </w:t>
      </w:r>
    </w:p>
    <w:p w14:paraId="2D317B65"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28 de julio 2018 el contratista envió la oferta definitiva. Luego de aprobación por parte de la interventoría, la adición de recursos fue aprobada en comité directivo de Fontur el 2 de agosto del 2018, por valor de $130.900.000. </w:t>
      </w:r>
    </w:p>
    <w:p w14:paraId="5E579C3E"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14 de agosto, Fontur remitió oficio a las diferentes entidades del convenio solicitando la inclusión de los recursos aprobados por Fontur al convenio, y solicitando la prórroga del mismo hasta el 25 de julio del 2018. </w:t>
      </w:r>
    </w:p>
    <w:p w14:paraId="6211EC75"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Debido a que solamente se podía realizar actividades de cubierta, porque para continuar ejecutando la obra se debía primero realizar el reajuste, verificación y complemento de todas las especialidades del diseño, el 31 de agosto la interventoría propuso que se suspendiera la obra, propuesta en la que no estuvo de acuerdo el contratista de obra. </w:t>
      </w:r>
    </w:p>
    <w:p w14:paraId="64A940F5"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En oficio del 5 de septiembre, Fontur respondió a la interventoría que teniendo en cuenta que todavía se podía continuar con las actividades de cubierta, no considera necesario suspender. Sin embargo, debido al tiempo que puede tomar el otrosí al convenio, y teniendo en cuenta la necesidad de reajustar los diseños, Fontur inició el proceso de realizar el otrosí del contrato paralelo se realizaba el otrosí del convenio. </w:t>
      </w:r>
    </w:p>
    <w:p w14:paraId="4C2DEBE4"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El 20 de septiembre del 2018 se realizó reunión con las señoras de la plaza de mercado, las entidades del convenio, Procuraduría, Personería, Comité de Gobernanza, Comité del Paro, Contratista e interventor, en el que se les explicó el estado del proyecto, y los diferentes hechos que han generado atraso en la entrega de la obra. El compromiso principal fue que el 28 de noviembre</w:t>
      </w:r>
      <w:r>
        <w:rPr>
          <w:rFonts w:ascii="Futura Std Book" w:hAnsi="Futura Std Book"/>
          <w:sz w:val="20"/>
          <w:szCs w:val="20"/>
        </w:rPr>
        <w:t xml:space="preserve"> de 2018</w:t>
      </w:r>
      <w:r w:rsidRPr="00DC671A">
        <w:rPr>
          <w:rFonts w:ascii="Futura Std Book" w:hAnsi="Futura Std Book"/>
          <w:sz w:val="20"/>
          <w:szCs w:val="20"/>
        </w:rPr>
        <w:t xml:space="preserve"> se firmaría el otrosí para adicionar los recursos al contrato para realizar rediseños y la asesoría necesaria a los diferentes componentes técnicos, el rediseño estaría para el 30 de diciembre del 2018, y la obra se entregaría el 14 de julio del 2019. </w:t>
      </w:r>
    </w:p>
    <w:p w14:paraId="18BF7175"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28 de septiembre se firmó el otrosí No 3 al convenio en el que se incluyeron los recursos por parte de Fontur para que el contratista realizara los rediseños, y se amplió el tiempo de ejecución hasta el 25 de julio del 2019. Ese mismo día se firmó el otrosí No. 4 al contrato de obra, en el que se incluyeron los recursos para que el contratista realizara los rediseños y asesoría técnica necesaria al diseño. </w:t>
      </w:r>
    </w:p>
    <w:p w14:paraId="03705100"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Debido a que la interventoría no tenía dentro de su alcance la interventoría a rediseños (eléctrico e hidráulico), Fontur se reunión con el DPS el 24 de octubre de 2018 para dar solución al tema. El DPS indicó que realizaría otrosí al contrato de interventoría incluyendo esto dentro de su alcance. </w:t>
      </w:r>
    </w:p>
    <w:p w14:paraId="06E02905"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8 de noviembre de 2018, se realizó reunió donde participaron todas las entidades del convenio a excepción de MinAmbiente. Fontur expuso el estado del contrato, indicando que de acuerdo a los ajustes a diseños y rediseños se necesitan aproximadamente $2.700 millones para completar la obra. De este monto, aproximadamente $574 millones corresponden al reajuste de precios solicitado por el contratista, debido a que han pasado más de 2 años desde la firma del contrato y no se han iniciado las actividades contractuales. </w:t>
      </w:r>
    </w:p>
    <w:p w14:paraId="60926B3F"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Desde el 2 de octubre al 14 de noviembre de 2018, el contratista remitió el rediseño y ajuste de las siguientes especialidades: estructural, hidrosanitaria, eléctrica, comunicaciones, arquitectura y presupuesto. El 19 de noviembre de 2018, remitió el plano faltante de la red de gas. </w:t>
      </w:r>
    </w:p>
    <w:p w14:paraId="6C294632"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31 de octubre del 2018 aprobaron la interventoría aprobó la especialidad estructural. Sin embargo, como compromiso entre entidades en reunión del 8 de noviembre de 2018, se espera tener todo revisado para el 30 de noviembre de 2018. </w:t>
      </w:r>
    </w:p>
    <w:p w14:paraId="0676E51A"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lastRenderedPageBreak/>
        <w:t xml:space="preserve">El 22 de noviembre de 2018, se realizó nuevamente reunión entre las entidades, donde se programó reunión para el 26 de noviembre de 2018, para tratar el tema de reajuste de precios al contrato de obra y llegar a un acuerdo entre entidades. </w:t>
      </w:r>
    </w:p>
    <w:p w14:paraId="1A3FD084"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Fontur solicitó al DPS tanto en la reunión del 8 de noviembre como en la del 22 de noviembre de 2018, que se agilizará por parte de la interventoría la revisión a los diseños específicamente el presupuesto estructural, para así evitar suspensión de actividades de obra. Sin embargo no se obtuvo fecha probable en la que la interventoría terminara la revisión.</w:t>
      </w:r>
    </w:p>
    <w:p w14:paraId="1D2F2907"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26 de noviembre de 2018, se realizó reunión en el DPS, en la cual la Dra. Susana Correa directora del DPS, indicó que tomaría el liderazgo del proyecto. En la misma reunión, MinCultura realizó algunos comentarios al ajuste de precios solicitado por el contratista y solicitó junto con DPS que el contratista realizara un informe explicando las falencias a los diseños. </w:t>
      </w:r>
    </w:p>
    <w:p w14:paraId="3545B98D"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El 6 de diciembre de 2018, se realizó reunión en Buenaventura en la que participaron todas las entidades del convenio, la comunidad, la escuela Carvajal y los entes de control. En la reunión el contratista e interventor explicaron las falencias de los diseños, y por qué no eran construibles los diseños de la escuela Carvajal. Por otra parte, el DPS indicó que la interventoría tenía 15 días para revisar los diseños y presupuesto. En esa reunión se ratificó que la plaza se entregaría el 14 de julio del 2019, y el urbanismo dos meses después. De igual forma en la reunión el DPS indicó que aportaría los recursos faltantes en el presente año para ejecutar el proyecto. </w:t>
      </w:r>
    </w:p>
    <w:p w14:paraId="4EEC1F0D"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 xml:space="preserve">Debido al tiempo transcurrido desde la firma del contrato de obra y el poco avance presentado a la fecha, el 7 de diciembre de 2018, el contratista solicitó se liquidara de mutuo acuerdo el contrato de obra, solicitud que fue trasladada a todas las entidades del convenio. </w:t>
      </w:r>
    </w:p>
    <w:p w14:paraId="537024D7"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ab/>
        <w:t>El 7 de diciembre</w:t>
      </w:r>
      <w:r>
        <w:rPr>
          <w:rFonts w:ascii="Futura Std Book" w:hAnsi="Futura Std Book"/>
          <w:sz w:val="20"/>
          <w:szCs w:val="20"/>
        </w:rPr>
        <w:t xml:space="preserve"> de 2018 </w:t>
      </w:r>
      <w:r w:rsidRPr="00DC671A">
        <w:rPr>
          <w:rFonts w:ascii="Futura Std Book" w:hAnsi="Futura Std Book"/>
          <w:sz w:val="20"/>
          <w:szCs w:val="20"/>
        </w:rPr>
        <w:t xml:space="preserve"> Min Ambiente solicitó se liquidara de forma parcial el convenio permitiendo su retiro del mismo. </w:t>
      </w:r>
    </w:p>
    <w:p w14:paraId="10423442"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El 20 de diciembre</w:t>
      </w:r>
      <w:r>
        <w:rPr>
          <w:rFonts w:ascii="Futura Std Book" w:hAnsi="Futura Std Book"/>
          <w:sz w:val="20"/>
          <w:szCs w:val="20"/>
        </w:rPr>
        <w:t xml:space="preserve"> de 2018</w:t>
      </w:r>
      <w:r w:rsidRPr="00DC671A">
        <w:rPr>
          <w:rFonts w:ascii="Futura Std Book" w:hAnsi="Futura Std Book"/>
          <w:sz w:val="20"/>
          <w:szCs w:val="20"/>
        </w:rPr>
        <w:t xml:space="preserve"> se realizó reunión con todas las entidades del convenio, en la que se aprobó que se realizara la cesión del contrato de obra. El compromiso fue que MinCultura remitiría el 21 de diciembre </w:t>
      </w:r>
      <w:r>
        <w:rPr>
          <w:rFonts w:ascii="Futura Std Book" w:hAnsi="Futura Std Book"/>
          <w:sz w:val="20"/>
          <w:szCs w:val="20"/>
        </w:rPr>
        <w:t xml:space="preserve">de 2018 </w:t>
      </w:r>
      <w:r w:rsidRPr="00DC671A">
        <w:rPr>
          <w:rFonts w:ascii="Futura Std Book" w:hAnsi="Futura Std Book"/>
          <w:sz w:val="20"/>
          <w:szCs w:val="20"/>
        </w:rPr>
        <w:t xml:space="preserve">unos posibles cesionarios para verificar si cumplían técnica, jurídica o financieramente. Fontur expuso que existe un posible cesionario presentado por el contratista. </w:t>
      </w:r>
    </w:p>
    <w:p w14:paraId="56DB8DE2"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En reunión del 20 de diciembre</w:t>
      </w:r>
      <w:r>
        <w:rPr>
          <w:rFonts w:ascii="Futura Std Book" w:hAnsi="Futura Std Book"/>
          <w:sz w:val="20"/>
          <w:szCs w:val="20"/>
        </w:rPr>
        <w:t xml:space="preserve"> de 2018</w:t>
      </w:r>
      <w:r w:rsidRPr="00DC671A">
        <w:rPr>
          <w:rFonts w:ascii="Futura Std Book" w:hAnsi="Futura Std Book"/>
          <w:sz w:val="20"/>
          <w:szCs w:val="20"/>
        </w:rPr>
        <w:t xml:space="preserve">, MinAmbiente indicó que revisaría el tema del retiro del convenio. En esa misma reunión, DPS indicó que adicionaría 2.500 millones al convenio, para posteriormente ser adicionados al contrato de obra en razón al nuevo presupuesto producto del rediseño. </w:t>
      </w:r>
    </w:p>
    <w:p w14:paraId="3FDF0300"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El 28 de diciembre</w:t>
      </w:r>
      <w:r>
        <w:rPr>
          <w:rFonts w:ascii="Futura Std Book" w:hAnsi="Futura Std Book"/>
          <w:sz w:val="20"/>
          <w:szCs w:val="20"/>
        </w:rPr>
        <w:t xml:space="preserve"> de 2018</w:t>
      </w:r>
      <w:r w:rsidRPr="00DC671A">
        <w:rPr>
          <w:rFonts w:ascii="Futura Std Book" w:hAnsi="Futura Std Book"/>
          <w:sz w:val="20"/>
          <w:szCs w:val="20"/>
        </w:rPr>
        <w:t xml:space="preserve"> se firmó otrosí No. 4 al convenio en el cual se adicionaron 2.500 millones por parte del DPS para ejecución de la obra, y se retiró a MinAmbiente del comité técnico de seguimiento. </w:t>
      </w:r>
    </w:p>
    <w:p w14:paraId="6982E00E"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Debido a que los posibles cesionarios no cumplían con la experiencia técnica, jurídica y financiera, el contratista de obra dio la posibilidad de seguir ejecutando el contrato siempre que se evaluara un reajuste de precios porque el contrato fue firmado en el 2016 y al 2019 no se había podido ejecutar.</w:t>
      </w:r>
    </w:p>
    <w:p w14:paraId="5CDA56BF"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El 18 de enero</w:t>
      </w:r>
      <w:r>
        <w:rPr>
          <w:rFonts w:ascii="Futura Std Book" w:hAnsi="Futura Std Book"/>
          <w:sz w:val="20"/>
          <w:szCs w:val="20"/>
        </w:rPr>
        <w:t xml:space="preserve"> de 2019</w:t>
      </w:r>
      <w:r w:rsidRPr="00DC671A">
        <w:rPr>
          <w:rFonts w:ascii="Futura Std Book" w:hAnsi="Futura Std Book"/>
          <w:sz w:val="20"/>
          <w:szCs w:val="20"/>
        </w:rPr>
        <w:t xml:space="preserve"> se desarrolló reunión en el Ministerio de Cultura con el DPS y Min Agricultura, con el fin de determinar una posición del Comité Técnico de Seguimiento respecto a la continuidad o no del contratista de obra, allí se estableció que los directivos de cada entidad serían los encargados de tomar dicha decisión. </w:t>
      </w:r>
    </w:p>
    <w:p w14:paraId="3F3EB92D"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El 28 de enero</w:t>
      </w:r>
      <w:r>
        <w:rPr>
          <w:rFonts w:ascii="Futura Std Book" w:hAnsi="Futura Std Book"/>
          <w:sz w:val="20"/>
          <w:szCs w:val="20"/>
        </w:rPr>
        <w:t xml:space="preserve"> de 2019</w:t>
      </w:r>
      <w:r w:rsidRPr="00DC671A">
        <w:rPr>
          <w:rFonts w:ascii="Futura Std Book" w:hAnsi="Futura Std Book"/>
          <w:sz w:val="20"/>
          <w:szCs w:val="20"/>
        </w:rPr>
        <w:t xml:space="preserve"> se suspendió el contrato de obra por un mes mientras se revisaba el presupuesto y se definía el valor de los ítems no previstos.</w:t>
      </w:r>
    </w:p>
    <w:p w14:paraId="6452BA61"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El 31 de enero</w:t>
      </w:r>
      <w:r>
        <w:rPr>
          <w:rFonts w:ascii="Futura Std Book" w:hAnsi="Futura Std Book"/>
          <w:sz w:val="20"/>
          <w:szCs w:val="20"/>
        </w:rPr>
        <w:t xml:space="preserve"> de 2019</w:t>
      </w:r>
      <w:r w:rsidRPr="00DC671A">
        <w:rPr>
          <w:rFonts w:ascii="Futura Std Book" w:hAnsi="Futura Std Book"/>
          <w:sz w:val="20"/>
          <w:szCs w:val="20"/>
        </w:rPr>
        <w:t xml:space="preserve"> se realizó reunión en DPS, donde se acordó continuar con el contratista actual, sin embargo se determinó la necesidad de estudiar el presupuesto presentado por el contratista y compararlo con los precios de la región para evitar sobrecostos en la obra.</w:t>
      </w:r>
    </w:p>
    <w:p w14:paraId="54C4FC92" w14:textId="77777777" w:rsidR="00D6594B" w:rsidRPr="00DC671A" w:rsidRDefault="00D6594B" w:rsidP="00D6594B">
      <w:pPr>
        <w:pStyle w:val="Sinespaciado"/>
        <w:numPr>
          <w:ilvl w:val="0"/>
          <w:numId w:val="87"/>
        </w:numPr>
        <w:tabs>
          <w:tab w:val="left" w:pos="284"/>
        </w:tabs>
        <w:contextualSpacing/>
        <w:jc w:val="both"/>
        <w:rPr>
          <w:rFonts w:ascii="Futura Std Book" w:hAnsi="Futura Std Book"/>
          <w:sz w:val="20"/>
          <w:szCs w:val="20"/>
        </w:rPr>
      </w:pPr>
      <w:r w:rsidRPr="00DC671A">
        <w:rPr>
          <w:rFonts w:ascii="Futura Std Book" w:hAnsi="Futura Std Book"/>
          <w:sz w:val="20"/>
          <w:szCs w:val="20"/>
        </w:rPr>
        <w:t>El próximo 8 de febrero</w:t>
      </w:r>
      <w:r>
        <w:rPr>
          <w:rFonts w:ascii="Futura Std Book" w:hAnsi="Futura Std Book"/>
          <w:sz w:val="20"/>
          <w:szCs w:val="20"/>
        </w:rPr>
        <w:t xml:space="preserve"> de 2019</w:t>
      </w:r>
      <w:r w:rsidRPr="00DC671A">
        <w:rPr>
          <w:rFonts w:ascii="Futura Std Book" w:hAnsi="Futura Std Book"/>
          <w:sz w:val="20"/>
          <w:szCs w:val="20"/>
        </w:rPr>
        <w:t xml:space="preserve"> se realizará nuevamente reunión con el comité para revisar las conclusiones del estudio y comparativo del presupuesto presentado por el contratista.</w:t>
      </w:r>
    </w:p>
    <w:p w14:paraId="241A4502" w14:textId="77777777" w:rsidR="00D6594B" w:rsidRPr="00DC671A" w:rsidRDefault="00D6594B" w:rsidP="00D6594B">
      <w:pPr>
        <w:pStyle w:val="Sinespaciado"/>
        <w:tabs>
          <w:tab w:val="left" w:pos="284"/>
        </w:tabs>
        <w:ind w:left="360"/>
        <w:contextualSpacing/>
        <w:jc w:val="both"/>
        <w:rPr>
          <w:rFonts w:ascii="Futura Std Book" w:hAnsi="Futura Std Book"/>
          <w:sz w:val="20"/>
          <w:szCs w:val="20"/>
        </w:rPr>
      </w:pPr>
    </w:p>
    <w:p w14:paraId="1ED61AA5" w14:textId="77777777" w:rsidR="00D6594B" w:rsidRPr="00DC671A" w:rsidRDefault="00D6594B" w:rsidP="00D6594B">
      <w:pPr>
        <w:pStyle w:val="Prrafodelista"/>
        <w:tabs>
          <w:tab w:val="left" w:pos="284"/>
        </w:tabs>
        <w:spacing w:after="0" w:line="240" w:lineRule="auto"/>
        <w:ind w:left="0"/>
        <w:jc w:val="both"/>
        <w:rPr>
          <w:rFonts w:ascii="Futura Std Book" w:hAnsi="Futura Std Book" w:cs="Calibri"/>
          <w:b/>
          <w:sz w:val="20"/>
          <w:szCs w:val="20"/>
          <w:u w:val="single"/>
        </w:rPr>
      </w:pPr>
      <w:r w:rsidRPr="00DC671A">
        <w:rPr>
          <w:rFonts w:ascii="Futura Std Book" w:hAnsi="Futura Std Book" w:cs="Calibri"/>
          <w:b/>
          <w:sz w:val="20"/>
          <w:szCs w:val="20"/>
          <w:u w:val="single"/>
        </w:rPr>
        <w:t>No aprobados 2018</w:t>
      </w:r>
    </w:p>
    <w:p w14:paraId="16C8F945" w14:textId="77777777" w:rsidR="00D6594B" w:rsidRPr="00DC671A" w:rsidRDefault="00D6594B" w:rsidP="00D6594B">
      <w:pPr>
        <w:pStyle w:val="Prrafodelista"/>
        <w:numPr>
          <w:ilvl w:val="1"/>
          <w:numId w:val="88"/>
        </w:numPr>
        <w:tabs>
          <w:tab w:val="left" w:pos="284"/>
        </w:tabs>
        <w:spacing w:after="0" w:line="240" w:lineRule="auto"/>
        <w:ind w:left="0" w:firstLine="0"/>
        <w:jc w:val="both"/>
        <w:rPr>
          <w:rFonts w:ascii="Futura Std Book" w:hAnsi="Futura Std Book"/>
          <w:b/>
          <w:bCs/>
          <w:sz w:val="20"/>
          <w:szCs w:val="20"/>
        </w:rPr>
      </w:pPr>
      <w:r w:rsidRPr="00DC671A">
        <w:rPr>
          <w:rFonts w:ascii="Futura Std Book" w:hAnsi="Futura Std Book" w:cs="Arial"/>
          <w:b/>
          <w:sz w:val="20"/>
          <w:szCs w:val="20"/>
          <w:shd w:val="clear" w:color="auto" w:fill="FFFFFF"/>
        </w:rPr>
        <w:t>FNTP-060-2018 Centro de Danza y Coreografía del Valle del Cauca la Licorera en la Ciudad de Cali, Valle</w:t>
      </w:r>
    </w:p>
    <w:p w14:paraId="370F90ED" w14:textId="77777777" w:rsidR="00D6594B" w:rsidRPr="00DC671A" w:rsidRDefault="00D6594B" w:rsidP="00D6594B">
      <w:pPr>
        <w:pStyle w:val="Prrafodelista"/>
        <w:tabs>
          <w:tab w:val="left" w:pos="284"/>
        </w:tabs>
        <w:spacing w:after="0" w:line="240" w:lineRule="auto"/>
        <w:ind w:left="0"/>
        <w:jc w:val="both"/>
        <w:rPr>
          <w:rFonts w:ascii="Futura Std Book" w:hAnsi="Futura Std Book"/>
          <w:b/>
          <w:bCs/>
          <w:sz w:val="20"/>
          <w:szCs w:val="20"/>
        </w:rPr>
      </w:pPr>
      <w:r w:rsidRPr="00DC671A">
        <w:rPr>
          <w:rFonts w:ascii="Futura Std Book" w:hAnsi="Futura Std Book" w:cs="Arial"/>
          <w:b/>
          <w:sz w:val="20"/>
          <w:szCs w:val="20"/>
          <w:shd w:val="clear" w:color="auto" w:fill="FFFFFF"/>
        </w:rPr>
        <w:t xml:space="preserve">Proponente: </w:t>
      </w:r>
      <w:r w:rsidRPr="00DC671A">
        <w:rPr>
          <w:rFonts w:ascii="Futura Std Book" w:hAnsi="Futura Std Book" w:cs="Arial"/>
          <w:sz w:val="20"/>
          <w:szCs w:val="20"/>
          <w:shd w:val="clear" w:color="auto" w:fill="FFFFFF"/>
        </w:rPr>
        <w:t>MinCIT</w:t>
      </w:r>
    </w:p>
    <w:p w14:paraId="6B37AB29" w14:textId="77777777" w:rsidR="00D6594B" w:rsidRPr="00DC671A" w:rsidRDefault="00D6594B" w:rsidP="00D6594B">
      <w:pPr>
        <w:tabs>
          <w:tab w:val="left" w:pos="284"/>
        </w:tabs>
        <w:spacing w:after="0" w:line="240" w:lineRule="auto"/>
        <w:jc w:val="both"/>
        <w:rPr>
          <w:rFonts w:ascii="Futura Std Book" w:eastAsia="Times New Roman" w:hAnsi="Futura Std Book" w:cs="Times New Roman"/>
          <w:b/>
          <w:bCs/>
          <w:sz w:val="20"/>
          <w:szCs w:val="20"/>
          <w:lang w:eastAsia="es-CO"/>
        </w:rPr>
      </w:pPr>
      <w:r w:rsidRPr="00DC671A">
        <w:rPr>
          <w:rFonts w:ascii="Futura Std Book" w:eastAsia="Times New Roman" w:hAnsi="Futura Std Book" w:cs="Times New Roman"/>
          <w:b/>
          <w:bCs/>
          <w:sz w:val="20"/>
          <w:szCs w:val="20"/>
          <w:lang w:eastAsia="es-CO"/>
        </w:rPr>
        <w:t xml:space="preserve">Municipio: </w:t>
      </w:r>
      <w:r w:rsidRPr="00DC671A">
        <w:rPr>
          <w:rFonts w:ascii="Futura Std Book" w:eastAsia="Times New Roman" w:hAnsi="Futura Std Book" w:cs="Times New Roman"/>
          <w:bCs/>
          <w:sz w:val="20"/>
          <w:szCs w:val="20"/>
          <w:lang w:eastAsia="es-CO"/>
        </w:rPr>
        <w:t xml:space="preserve">Cali </w:t>
      </w:r>
    </w:p>
    <w:p w14:paraId="51AE46A5" w14:textId="77777777" w:rsidR="00D6594B" w:rsidRPr="00DC671A" w:rsidRDefault="00D6594B" w:rsidP="00D6594B">
      <w:pPr>
        <w:tabs>
          <w:tab w:val="left" w:pos="284"/>
        </w:tabs>
        <w:spacing w:after="0" w:line="240" w:lineRule="auto"/>
        <w:jc w:val="both"/>
        <w:rPr>
          <w:rFonts w:ascii="Futura Std Book" w:eastAsia="Times New Roman" w:hAnsi="Futura Std Book" w:cs="Times New Roman"/>
          <w:sz w:val="20"/>
          <w:szCs w:val="20"/>
          <w:lang w:eastAsia="es-CO"/>
        </w:rPr>
      </w:pPr>
      <w:r w:rsidRPr="00DC671A">
        <w:rPr>
          <w:rFonts w:ascii="Futura Std Book" w:eastAsia="Times New Roman" w:hAnsi="Futura Std Book" w:cs="Times New Roman"/>
          <w:b/>
          <w:bCs/>
          <w:sz w:val="20"/>
          <w:szCs w:val="20"/>
          <w:lang w:eastAsia="es-CO"/>
        </w:rPr>
        <w:lastRenderedPageBreak/>
        <w:t xml:space="preserve">Objeto: </w:t>
      </w:r>
      <w:r w:rsidRPr="00DC671A">
        <w:rPr>
          <w:rFonts w:ascii="Futura Std Book" w:eastAsia="Times New Roman" w:hAnsi="Futura Std Book" w:cs="Times New Roman"/>
          <w:bCs/>
          <w:sz w:val="20"/>
          <w:szCs w:val="20"/>
          <w:lang w:eastAsia="es-CO"/>
        </w:rPr>
        <w:t>Realizar la rehabilitación y construcción de la etapa No. 4 y 5 del proyecto Centro de danza y coreografía del Valle del Cauca La Licorera del Valle, que consiste en la intervención del gran espacio público paralelo al rio Cali, que reactiva la relación (Ciudad-rio) y dota el CCV con un gran lugar de esparcimiento ciudadano. Como complemento a esta actividad está proyectado un escenario al aire libre y espacios dotados adecuadamente para la gastronomía.</w:t>
      </w:r>
    </w:p>
    <w:p w14:paraId="25D9006F" w14:textId="77777777" w:rsidR="00D6594B" w:rsidRPr="00DC671A" w:rsidRDefault="00D6594B" w:rsidP="00D6594B">
      <w:pPr>
        <w:tabs>
          <w:tab w:val="left" w:pos="284"/>
        </w:tabs>
        <w:spacing w:after="0" w:line="240" w:lineRule="auto"/>
        <w:jc w:val="both"/>
        <w:rPr>
          <w:rFonts w:ascii="Futura Std Book" w:eastAsia="Times New Roman" w:hAnsi="Futura Std Book" w:cs="Times New Roman"/>
          <w:sz w:val="20"/>
          <w:szCs w:val="20"/>
          <w:lang w:eastAsia="es-CO"/>
        </w:rPr>
      </w:pPr>
      <w:r w:rsidRPr="00DC671A">
        <w:rPr>
          <w:rFonts w:ascii="Futura Std Book" w:eastAsia="Times New Roman" w:hAnsi="Futura Std Book" w:cs="Times New Roman"/>
          <w:b/>
          <w:bCs/>
          <w:sz w:val="20"/>
          <w:szCs w:val="20"/>
          <w:lang w:eastAsia="es-CO"/>
        </w:rPr>
        <w:t xml:space="preserve">Valor: </w:t>
      </w:r>
      <w:r w:rsidRPr="00DC671A">
        <w:rPr>
          <w:rFonts w:ascii="Futura Std Book" w:eastAsia="Times New Roman" w:hAnsi="Futura Std Book" w:cs="Times New Roman"/>
          <w:bCs/>
          <w:sz w:val="20"/>
          <w:szCs w:val="20"/>
          <w:lang w:eastAsia="es-CO"/>
        </w:rPr>
        <w:t>$2.500.000.000</w:t>
      </w:r>
    </w:p>
    <w:p w14:paraId="10F269A9" w14:textId="77777777" w:rsidR="00D6594B" w:rsidRPr="00DC671A" w:rsidRDefault="00D6594B" w:rsidP="00D6594B">
      <w:pPr>
        <w:tabs>
          <w:tab w:val="left" w:pos="284"/>
        </w:tabs>
        <w:spacing w:after="0" w:line="240" w:lineRule="auto"/>
        <w:jc w:val="both"/>
        <w:rPr>
          <w:rFonts w:ascii="Futura Std Book" w:eastAsia="Times New Roman" w:hAnsi="Futura Std Book" w:cs="Times New Roman"/>
          <w:sz w:val="20"/>
          <w:szCs w:val="20"/>
          <w:lang w:eastAsia="es-CO"/>
        </w:rPr>
      </w:pPr>
      <w:r w:rsidRPr="00DC671A">
        <w:rPr>
          <w:rFonts w:ascii="Futura Std Book" w:eastAsia="Times New Roman" w:hAnsi="Futura Std Book" w:cs="Times New Roman"/>
          <w:b/>
          <w:bCs/>
          <w:sz w:val="20"/>
          <w:szCs w:val="20"/>
          <w:lang w:eastAsia="es-CO"/>
        </w:rPr>
        <w:t xml:space="preserve">Estado: </w:t>
      </w:r>
      <w:r w:rsidRPr="00DC671A">
        <w:rPr>
          <w:rFonts w:ascii="Futura Std Book" w:eastAsia="Times New Roman" w:hAnsi="Futura Std Book" w:cs="Times New Roman"/>
          <w:bCs/>
          <w:sz w:val="20"/>
          <w:szCs w:val="20"/>
          <w:lang w:eastAsia="es-CO"/>
        </w:rPr>
        <w:t>no pre-viable</w:t>
      </w:r>
    </w:p>
    <w:p w14:paraId="3ECC28E0" w14:textId="77777777" w:rsidR="00D6594B" w:rsidRPr="00DC671A" w:rsidRDefault="00D6594B" w:rsidP="00D6594B">
      <w:pPr>
        <w:tabs>
          <w:tab w:val="left" w:pos="284"/>
        </w:tabs>
        <w:spacing w:after="0" w:line="240" w:lineRule="auto"/>
        <w:jc w:val="both"/>
        <w:rPr>
          <w:rFonts w:ascii="Futura Std Book" w:eastAsia="Times New Roman" w:hAnsi="Futura Std Book" w:cs="Times New Roman"/>
          <w:sz w:val="20"/>
          <w:szCs w:val="20"/>
          <w:lang w:eastAsia="es-CO"/>
        </w:rPr>
      </w:pPr>
      <w:r w:rsidRPr="00DC671A">
        <w:rPr>
          <w:rFonts w:ascii="Futura Std Book" w:eastAsia="Times New Roman" w:hAnsi="Futura Std Book" w:cs="Times New Roman"/>
          <w:b/>
          <w:bCs/>
          <w:sz w:val="20"/>
          <w:szCs w:val="20"/>
          <w:lang w:eastAsia="es-CO"/>
        </w:rPr>
        <w:t xml:space="preserve">Impacto: </w:t>
      </w:r>
      <w:r w:rsidRPr="00DC671A">
        <w:rPr>
          <w:rFonts w:ascii="Futura Std Book" w:eastAsia="Times New Roman" w:hAnsi="Futura Std Book" w:cs="Times New Roman"/>
          <w:bCs/>
          <w:sz w:val="20"/>
          <w:szCs w:val="20"/>
          <w:lang w:eastAsia="es-CO"/>
        </w:rPr>
        <w:t>Aumento de la competitividad turística del destino a partir del mejoramiento de los espacios artístico culturales de la región.</w:t>
      </w:r>
    </w:p>
    <w:p w14:paraId="3948E0DB" w14:textId="77777777" w:rsidR="00D6594B" w:rsidRPr="00DC671A" w:rsidRDefault="00D6594B" w:rsidP="00D6594B">
      <w:pPr>
        <w:tabs>
          <w:tab w:val="left" w:pos="284"/>
        </w:tabs>
        <w:spacing w:after="0" w:line="240" w:lineRule="auto"/>
        <w:jc w:val="both"/>
        <w:rPr>
          <w:rFonts w:ascii="Futura Std Book" w:eastAsia="Times New Roman" w:hAnsi="Futura Std Book" w:cs="Times New Roman"/>
          <w:sz w:val="20"/>
          <w:szCs w:val="20"/>
          <w:lang w:eastAsia="es-CO"/>
        </w:rPr>
      </w:pPr>
      <w:r w:rsidRPr="00DC671A">
        <w:rPr>
          <w:rFonts w:ascii="Futura Std Book" w:eastAsia="Times New Roman" w:hAnsi="Futura Std Book" w:cs="Times New Roman"/>
          <w:b/>
          <w:bCs/>
          <w:sz w:val="20"/>
          <w:szCs w:val="20"/>
          <w:lang w:eastAsia="es-CO"/>
        </w:rPr>
        <w:t>Informe:</w:t>
      </w:r>
      <w:r w:rsidRPr="00DC671A">
        <w:rPr>
          <w:rFonts w:ascii="Futura Std Book" w:eastAsia="Times New Roman" w:hAnsi="Futura Std Book" w:cs="Times New Roman"/>
          <w:sz w:val="20"/>
          <w:szCs w:val="20"/>
          <w:lang w:eastAsia="es-CO"/>
        </w:rPr>
        <w:t xml:space="preserve"> </w:t>
      </w:r>
    </w:p>
    <w:p w14:paraId="3BE71656" w14:textId="77777777" w:rsidR="00D6594B" w:rsidRPr="00DC671A" w:rsidRDefault="00D6594B" w:rsidP="00D6594B">
      <w:pPr>
        <w:pStyle w:val="Prrafodelista"/>
        <w:numPr>
          <w:ilvl w:val="0"/>
          <w:numId w:val="83"/>
        </w:numPr>
        <w:tabs>
          <w:tab w:val="left" w:pos="284"/>
        </w:tabs>
        <w:spacing w:after="0" w:line="240" w:lineRule="auto"/>
        <w:ind w:left="426" w:hanging="426"/>
        <w:jc w:val="both"/>
        <w:rPr>
          <w:rFonts w:ascii="Futura Std Book" w:hAnsi="Futura Std Book" w:cs="Arial"/>
          <w:sz w:val="20"/>
          <w:szCs w:val="20"/>
          <w:shd w:val="clear" w:color="auto" w:fill="FFFFFF"/>
        </w:rPr>
      </w:pPr>
      <w:r w:rsidRPr="00DC671A">
        <w:rPr>
          <w:rFonts w:ascii="Futura Std Book" w:hAnsi="Futura Std Book" w:cs="Arial"/>
          <w:sz w:val="20"/>
          <w:szCs w:val="20"/>
          <w:shd w:val="clear" w:color="auto" w:fill="FFFFFF"/>
        </w:rPr>
        <w:t>Proyecto recibido el 16 de mayo de 2018</w:t>
      </w:r>
    </w:p>
    <w:p w14:paraId="2B50C6D9" w14:textId="77777777" w:rsidR="00D6594B" w:rsidRPr="00DC671A" w:rsidRDefault="00D6594B" w:rsidP="00D6594B">
      <w:pPr>
        <w:pStyle w:val="Prrafodelista"/>
        <w:numPr>
          <w:ilvl w:val="0"/>
          <w:numId w:val="83"/>
        </w:numPr>
        <w:tabs>
          <w:tab w:val="left" w:pos="284"/>
        </w:tabs>
        <w:spacing w:after="0" w:line="240" w:lineRule="auto"/>
        <w:ind w:left="426" w:hanging="426"/>
        <w:jc w:val="both"/>
        <w:rPr>
          <w:rFonts w:ascii="Futura Std Book" w:hAnsi="Futura Std Book" w:cs="Arial"/>
          <w:sz w:val="20"/>
          <w:szCs w:val="20"/>
          <w:shd w:val="clear" w:color="auto" w:fill="FFFFFF"/>
        </w:rPr>
      </w:pPr>
      <w:r w:rsidRPr="00DC671A">
        <w:rPr>
          <w:rFonts w:ascii="Futura Std Book" w:hAnsi="Futura Std Book" w:cs="Arial"/>
          <w:sz w:val="20"/>
          <w:szCs w:val="20"/>
          <w:shd w:val="clear" w:color="auto" w:fill="FFFFFF"/>
        </w:rPr>
        <w:t>Luego de surtir los procesos de formulación y evaluación pertinentes, el proyecto fue declarado no pre-viable jurídicamente dado que no cumplía con los requisitos de contrapartida exigida.</w:t>
      </w:r>
    </w:p>
    <w:p w14:paraId="54E931FF" w14:textId="77777777" w:rsidR="00D6594B" w:rsidRPr="00DC671A" w:rsidRDefault="00D6594B" w:rsidP="00D6594B">
      <w:pPr>
        <w:pStyle w:val="Prrafodelista"/>
        <w:numPr>
          <w:ilvl w:val="1"/>
          <w:numId w:val="88"/>
        </w:numPr>
        <w:tabs>
          <w:tab w:val="left" w:pos="284"/>
        </w:tabs>
        <w:spacing w:after="0" w:line="240" w:lineRule="auto"/>
        <w:ind w:left="0" w:firstLine="0"/>
        <w:jc w:val="both"/>
        <w:rPr>
          <w:rFonts w:ascii="Futura Std Book" w:hAnsi="Futura Std Book"/>
          <w:b/>
          <w:bCs/>
          <w:sz w:val="20"/>
          <w:szCs w:val="20"/>
        </w:rPr>
      </w:pPr>
      <w:r w:rsidRPr="00DC671A">
        <w:rPr>
          <w:rFonts w:ascii="Futura Std Book" w:hAnsi="Futura Std Book" w:cs="Arial"/>
          <w:b/>
          <w:sz w:val="20"/>
          <w:szCs w:val="20"/>
          <w:shd w:val="clear" w:color="auto" w:fill="FFFFFF"/>
        </w:rPr>
        <w:t>FNTP-165-2018 Buga, el Destino Turístico más Accesible del País</w:t>
      </w:r>
    </w:p>
    <w:p w14:paraId="112FE233" w14:textId="77777777" w:rsidR="00D6594B" w:rsidRPr="00DC671A" w:rsidRDefault="00D6594B" w:rsidP="00D6594B">
      <w:pPr>
        <w:tabs>
          <w:tab w:val="left" w:pos="284"/>
        </w:tabs>
        <w:spacing w:after="0" w:line="240" w:lineRule="auto"/>
        <w:jc w:val="both"/>
        <w:rPr>
          <w:rFonts w:ascii="Futura Std Book" w:hAnsi="Futura Std Book"/>
          <w:b/>
          <w:bCs/>
          <w:sz w:val="20"/>
          <w:szCs w:val="20"/>
        </w:rPr>
      </w:pPr>
      <w:r w:rsidRPr="00DC671A">
        <w:rPr>
          <w:rFonts w:ascii="Futura Std Book" w:hAnsi="Futura Std Book"/>
          <w:b/>
          <w:bCs/>
          <w:sz w:val="20"/>
          <w:szCs w:val="20"/>
        </w:rPr>
        <w:t xml:space="preserve">Proponente: </w:t>
      </w:r>
      <w:r w:rsidRPr="00DC671A">
        <w:rPr>
          <w:rFonts w:ascii="Futura Std Book" w:hAnsi="Futura Std Book"/>
          <w:bCs/>
          <w:sz w:val="20"/>
          <w:szCs w:val="20"/>
        </w:rPr>
        <w:t>Alcaldía Municipal de Guadalajara</w:t>
      </w:r>
    </w:p>
    <w:p w14:paraId="75057AD7" w14:textId="77777777" w:rsidR="00D6594B" w:rsidRPr="00DC671A" w:rsidRDefault="00D6594B" w:rsidP="00D6594B">
      <w:pPr>
        <w:tabs>
          <w:tab w:val="left" w:pos="284"/>
        </w:tabs>
        <w:spacing w:after="0" w:line="240" w:lineRule="auto"/>
        <w:jc w:val="both"/>
        <w:rPr>
          <w:rFonts w:ascii="Futura Std Book" w:eastAsia="Times New Roman" w:hAnsi="Futura Std Book" w:cs="Times New Roman"/>
          <w:b/>
          <w:bCs/>
          <w:sz w:val="20"/>
          <w:szCs w:val="20"/>
          <w:lang w:eastAsia="es-CO"/>
        </w:rPr>
      </w:pPr>
      <w:r w:rsidRPr="00DC671A">
        <w:rPr>
          <w:rFonts w:ascii="Futura Std Book" w:eastAsia="Times New Roman" w:hAnsi="Futura Std Book" w:cs="Times New Roman"/>
          <w:b/>
          <w:bCs/>
          <w:sz w:val="20"/>
          <w:szCs w:val="20"/>
          <w:lang w:eastAsia="es-CO"/>
        </w:rPr>
        <w:t xml:space="preserve">Municipio: </w:t>
      </w:r>
      <w:r w:rsidRPr="00DC671A">
        <w:rPr>
          <w:rFonts w:ascii="Futura Std Book" w:eastAsia="Times New Roman" w:hAnsi="Futura Std Book" w:cs="Times New Roman"/>
          <w:bCs/>
          <w:sz w:val="20"/>
          <w:szCs w:val="20"/>
          <w:lang w:eastAsia="es-CO"/>
        </w:rPr>
        <w:t>Guadalajara de Buga</w:t>
      </w:r>
    </w:p>
    <w:p w14:paraId="6E4692C6" w14:textId="77777777" w:rsidR="00D6594B" w:rsidRPr="00DC671A" w:rsidRDefault="00D6594B" w:rsidP="00D6594B">
      <w:pPr>
        <w:tabs>
          <w:tab w:val="left" w:pos="284"/>
        </w:tabs>
        <w:spacing w:after="0" w:line="240" w:lineRule="auto"/>
        <w:jc w:val="both"/>
        <w:rPr>
          <w:rFonts w:ascii="Futura Std Book" w:eastAsia="Times New Roman" w:hAnsi="Futura Std Book" w:cs="Times New Roman"/>
          <w:sz w:val="20"/>
          <w:szCs w:val="20"/>
          <w:lang w:eastAsia="es-CO"/>
        </w:rPr>
      </w:pPr>
      <w:r w:rsidRPr="00DC671A">
        <w:rPr>
          <w:rFonts w:ascii="Futura Std Book" w:eastAsia="Times New Roman" w:hAnsi="Futura Std Book" w:cs="Times New Roman"/>
          <w:b/>
          <w:bCs/>
          <w:sz w:val="20"/>
          <w:szCs w:val="20"/>
          <w:lang w:eastAsia="es-CO"/>
        </w:rPr>
        <w:t xml:space="preserve">Objeto: </w:t>
      </w:r>
      <w:r w:rsidRPr="00DC671A">
        <w:rPr>
          <w:rFonts w:ascii="Futura Std Book" w:eastAsia="Times New Roman" w:hAnsi="Futura Std Book" w:cs="Times New Roman"/>
          <w:bCs/>
          <w:sz w:val="20"/>
          <w:szCs w:val="20"/>
          <w:lang w:eastAsia="es-CO"/>
        </w:rPr>
        <w:t>Realizar las adecuaciones de infraestructura urbana para el mejoramiento de la movilidad, el tránsito y las rutas autónomas de las personas en situación de movilidad reducida y/o en condición de discapacidad en el sector histórico de Buga-Valle del Cauca. Comprende la construcción de 56 rampas, 13 semáforos y 24 bolardos hidráulicos.</w:t>
      </w:r>
    </w:p>
    <w:p w14:paraId="24799BC2" w14:textId="77777777" w:rsidR="00D6594B" w:rsidRPr="00DC671A" w:rsidRDefault="00D6594B" w:rsidP="00D6594B">
      <w:pPr>
        <w:tabs>
          <w:tab w:val="left" w:pos="284"/>
        </w:tabs>
        <w:spacing w:after="0" w:line="240" w:lineRule="auto"/>
        <w:jc w:val="both"/>
        <w:rPr>
          <w:rFonts w:ascii="Futura Std Book" w:eastAsia="Times New Roman" w:hAnsi="Futura Std Book" w:cs="Times New Roman"/>
          <w:sz w:val="20"/>
          <w:szCs w:val="20"/>
          <w:lang w:eastAsia="es-CO"/>
        </w:rPr>
      </w:pPr>
      <w:r w:rsidRPr="00DC671A">
        <w:rPr>
          <w:rFonts w:ascii="Futura Std Book" w:eastAsia="Times New Roman" w:hAnsi="Futura Std Book" w:cs="Times New Roman"/>
          <w:b/>
          <w:bCs/>
          <w:sz w:val="20"/>
          <w:szCs w:val="20"/>
          <w:lang w:eastAsia="es-CO"/>
        </w:rPr>
        <w:t xml:space="preserve">Valor: </w:t>
      </w:r>
      <w:r w:rsidRPr="00DC671A">
        <w:rPr>
          <w:rFonts w:ascii="Futura Std Book" w:eastAsia="Times New Roman" w:hAnsi="Futura Std Book" w:cs="Times New Roman"/>
          <w:bCs/>
          <w:sz w:val="20"/>
          <w:szCs w:val="20"/>
          <w:lang w:eastAsia="es-CO"/>
        </w:rPr>
        <w:t>$750.000.000 (recursos sin aprobar)</w:t>
      </w:r>
    </w:p>
    <w:p w14:paraId="6859359E" w14:textId="77777777" w:rsidR="00D6594B" w:rsidRPr="00DC671A" w:rsidRDefault="00D6594B" w:rsidP="00D6594B">
      <w:pPr>
        <w:tabs>
          <w:tab w:val="left" w:pos="284"/>
        </w:tabs>
        <w:spacing w:after="0" w:line="240" w:lineRule="auto"/>
        <w:jc w:val="both"/>
        <w:rPr>
          <w:rFonts w:ascii="Futura Std Book" w:eastAsia="Times New Roman" w:hAnsi="Futura Std Book" w:cs="Times New Roman"/>
          <w:sz w:val="20"/>
          <w:szCs w:val="20"/>
          <w:lang w:eastAsia="es-CO"/>
        </w:rPr>
      </w:pPr>
      <w:r w:rsidRPr="00DC671A">
        <w:rPr>
          <w:rFonts w:ascii="Futura Std Book" w:eastAsia="Times New Roman" w:hAnsi="Futura Std Book" w:cs="Times New Roman"/>
          <w:b/>
          <w:bCs/>
          <w:sz w:val="20"/>
          <w:szCs w:val="20"/>
          <w:lang w:eastAsia="es-CO"/>
        </w:rPr>
        <w:t xml:space="preserve">Estado: </w:t>
      </w:r>
      <w:r w:rsidRPr="00DC671A">
        <w:rPr>
          <w:rFonts w:ascii="Futura Std Book" w:eastAsia="Times New Roman" w:hAnsi="Futura Std Book" w:cs="Times New Roman"/>
          <w:bCs/>
          <w:sz w:val="20"/>
          <w:szCs w:val="20"/>
          <w:lang w:eastAsia="es-CO"/>
        </w:rPr>
        <w:t xml:space="preserve">devuelto </w:t>
      </w:r>
    </w:p>
    <w:p w14:paraId="416AEDED" w14:textId="77777777" w:rsidR="00D6594B" w:rsidRPr="00DC671A" w:rsidRDefault="00D6594B" w:rsidP="00D6594B">
      <w:pPr>
        <w:tabs>
          <w:tab w:val="left" w:pos="284"/>
        </w:tabs>
        <w:spacing w:after="0" w:line="240" w:lineRule="auto"/>
        <w:jc w:val="both"/>
        <w:rPr>
          <w:rFonts w:ascii="Futura Std Book" w:eastAsia="Times New Roman" w:hAnsi="Futura Std Book" w:cs="Times New Roman"/>
          <w:sz w:val="20"/>
          <w:szCs w:val="20"/>
          <w:lang w:eastAsia="es-CO"/>
        </w:rPr>
      </w:pPr>
      <w:r w:rsidRPr="00DC671A">
        <w:rPr>
          <w:rFonts w:ascii="Futura Std Book" w:eastAsia="Times New Roman" w:hAnsi="Futura Std Book" w:cs="Times New Roman"/>
          <w:b/>
          <w:bCs/>
          <w:sz w:val="20"/>
          <w:szCs w:val="20"/>
          <w:lang w:eastAsia="es-CO"/>
        </w:rPr>
        <w:t xml:space="preserve">Impacto: </w:t>
      </w:r>
      <w:r w:rsidRPr="00DC671A">
        <w:rPr>
          <w:rFonts w:ascii="Futura Std Book" w:eastAsia="Times New Roman" w:hAnsi="Futura Std Book" w:cs="Times New Roman"/>
          <w:bCs/>
          <w:sz w:val="20"/>
          <w:szCs w:val="20"/>
          <w:lang w:eastAsia="es-CO"/>
        </w:rPr>
        <w:t>adecuación de los espacios urbanos para el mejoramiento de la movilidad de las personas en situación de movilidad reducida.</w:t>
      </w:r>
    </w:p>
    <w:p w14:paraId="3E367CC8" w14:textId="77777777" w:rsidR="00D6594B" w:rsidRPr="00DC671A" w:rsidRDefault="00D6594B" w:rsidP="00D6594B">
      <w:pPr>
        <w:tabs>
          <w:tab w:val="left" w:pos="284"/>
        </w:tabs>
        <w:spacing w:after="0" w:line="240" w:lineRule="auto"/>
        <w:jc w:val="both"/>
        <w:rPr>
          <w:rFonts w:ascii="Futura Std Book" w:eastAsia="Times New Roman" w:hAnsi="Futura Std Book" w:cs="Times New Roman"/>
          <w:sz w:val="20"/>
          <w:szCs w:val="20"/>
          <w:lang w:eastAsia="es-CO"/>
        </w:rPr>
      </w:pPr>
      <w:r w:rsidRPr="00DC671A">
        <w:rPr>
          <w:rFonts w:ascii="Futura Std Book" w:eastAsia="Times New Roman" w:hAnsi="Futura Std Book" w:cs="Times New Roman"/>
          <w:b/>
          <w:bCs/>
          <w:sz w:val="20"/>
          <w:szCs w:val="20"/>
          <w:lang w:eastAsia="es-CO"/>
        </w:rPr>
        <w:t>Informe:</w:t>
      </w:r>
      <w:r w:rsidRPr="00DC671A">
        <w:rPr>
          <w:rFonts w:ascii="Futura Std Book" w:eastAsia="Times New Roman" w:hAnsi="Futura Std Book" w:cs="Times New Roman"/>
          <w:sz w:val="20"/>
          <w:szCs w:val="20"/>
          <w:lang w:eastAsia="es-CO"/>
        </w:rPr>
        <w:t xml:space="preserve"> </w:t>
      </w:r>
    </w:p>
    <w:p w14:paraId="4B5DDCC6" w14:textId="77777777" w:rsidR="00D6594B" w:rsidRPr="00DC671A" w:rsidRDefault="00D6594B" w:rsidP="00D6594B">
      <w:pPr>
        <w:pStyle w:val="Prrafodelista"/>
        <w:numPr>
          <w:ilvl w:val="0"/>
          <w:numId w:val="76"/>
        </w:numPr>
        <w:tabs>
          <w:tab w:val="left" w:pos="284"/>
        </w:tabs>
        <w:spacing w:after="0" w:line="240" w:lineRule="auto"/>
        <w:ind w:left="426" w:hanging="426"/>
        <w:jc w:val="both"/>
        <w:rPr>
          <w:rFonts w:ascii="Futura Std Book" w:eastAsia="Times New Roman" w:hAnsi="Futura Std Book" w:cs="Times New Roman"/>
          <w:sz w:val="20"/>
          <w:szCs w:val="20"/>
          <w:lang w:eastAsia="es-CO"/>
        </w:rPr>
      </w:pPr>
      <w:r w:rsidRPr="00DC671A">
        <w:rPr>
          <w:rFonts w:ascii="Futura Std Book" w:eastAsia="Times New Roman" w:hAnsi="Futura Std Book" w:cs="Times New Roman"/>
          <w:sz w:val="20"/>
          <w:szCs w:val="20"/>
          <w:lang w:eastAsia="es-CO"/>
        </w:rPr>
        <w:t>Proyecto radicado con pertinencia del MinCIT el 8 de agosto de 2018.</w:t>
      </w:r>
    </w:p>
    <w:p w14:paraId="6AEB62C8" w14:textId="77777777" w:rsidR="00D6594B" w:rsidRPr="00DC671A" w:rsidRDefault="00D6594B" w:rsidP="00D6594B">
      <w:pPr>
        <w:pStyle w:val="Prrafodelista"/>
        <w:numPr>
          <w:ilvl w:val="0"/>
          <w:numId w:val="76"/>
        </w:numPr>
        <w:tabs>
          <w:tab w:val="left" w:pos="284"/>
        </w:tabs>
        <w:spacing w:after="0" w:line="240" w:lineRule="auto"/>
        <w:ind w:left="426" w:hanging="426"/>
        <w:jc w:val="both"/>
        <w:rPr>
          <w:rFonts w:ascii="Futura Std Book" w:eastAsia="Times New Roman" w:hAnsi="Futura Std Book" w:cs="Times New Roman"/>
          <w:sz w:val="20"/>
          <w:szCs w:val="20"/>
          <w:lang w:eastAsia="es-CO"/>
        </w:rPr>
      </w:pPr>
      <w:r w:rsidRPr="00DC671A">
        <w:rPr>
          <w:rFonts w:ascii="Futura Std Book" w:eastAsia="Times New Roman" w:hAnsi="Futura Std Book" w:cs="Times New Roman"/>
          <w:sz w:val="20"/>
          <w:szCs w:val="20"/>
          <w:lang w:eastAsia="es-CO"/>
        </w:rPr>
        <w:t>Después de ser revisado el proyecto por la Gerencia de Infraestructura, se remitieron observaciones el 15 agosto de 2018 al proponente, las cuales fueron respondidas el 28 de agosto de 2018.</w:t>
      </w:r>
    </w:p>
    <w:p w14:paraId="63397E1A" w14:textId="77777777" w:rsidR="00D6594B" w:rsidRPr="00DC671A" w:rsidRDefault="00D6594B" w:rsidP="00D6594B">
      <w:pPr>
        <w:pStyle w:val="Prrafodelista"/>
        <w:numPr>
          <w:ilvl w:val="0"/>
          <w:numId w:val="76"/>
        </w:numPr>
        <w:tabs>
          <w:tab w:val="left" w:pos="284"/>
        </w:tabs>
        <w:spacing w:after="0" w:line="240" w:lineRule="auto"/>
        <w:ind w:left="426" w:hanging="426"/>
        <w:jc w:val="both"/>
        <w:rPr>
          <w:rFonts w:ascii="Futura Std Book" w:eastAsia="Times New Roman" w:hAnsi="Futura Std Book" w:cs="Times New Roman"/>
          <w:sz w:val="20"/>
          <w:szCs w:val="20"/>
          <w:lang w:eastAsia="es-CO"/>
        </w:rPr>
      </w:pPr>
      <w:r w:rsidRPr="00DC671A">
        <w:rPr>
          <w:rFonts w:ascii="Futura Std Book" w:eastAsia="Times New Roman" w:hAnsi="Futura Std Book" w:cs="Times New Roman"/>
          <w:sz w:val="20"/>
          <w:szCs w:val="20"/>
          <w:lang w:eastAsia="es-CO"/>
        </w:rPr>
        <w:t>Se realizó la revisión de respuestas y debido a que no fueron subsanadas en su totalidad, se enviaron observaciones nuevamente el 14 de septiembre de 2018, respuestas que fueron recibidas el 31 de octubre de 2018.</w:t>
      </w:r>
    </w:p>
    <w:p w14:paraId="2FA79791" w14:textId="77777777" w:rsidR="00D6594B" w:rsidRPr="00DC671A" w:rsidRDefault="00D6594B" w:rsidP="00D6594B">
      <w:pPr>
        <w:pStyle w:val="Prrafodelista"/>
        <w:numPr>
          <w:ilvl w:val="0"/>
          <w:numId w:val="76"/>
        </w:numPr>
        <w:tabs>
          <w:tab w:val="left" w:pos="284"/>
        </w:tabs>
        <w:spacing w:after="0" w:line="240" w:lineRule="auto"/>
        <w:ind w:left="426" w:hanging="426"/>
        <w:jc w:val="both"/>
        <w:rPr>
          <w:rFonts w:ascii="Futura Std Book" w:eastAsia="Times New Roman" w:hAnsi="Futura Std Book" w:cs="Times New Roman"/>
          <w:sz w:val="20"/>
          <w:szCs w:val="20"/>
          <w:lang w:eastAsia="es-CO"/>
        </w:rPr>
      </w:pPr>
      <w:r w:rsidRPr="00DC671A">
        <w:rPr>
          <w:rFonts w:ascii="Futura Std Book" w:hAnsi="Futura Std Book"/>
          <w:sz w:val="20"/>
          <w:szCs w:val="20"/>
        </w:rPr>
        <w:t>Teniendo en cuenta que no existen recursos para la financiación del proyecto en la vigencia 2018, además de que se requiere actualizar su presupuesto a la vigencia 2019, el 23 de noviembre de 2018 se devolvió el proyecto al proponente con oficio DI-11931-2018.</w:t>
      </w:r>
    </w:p>
    <w:p w14:paraId="4B6E73A3" w14:textId="77777777" w:rsidR="00D6594B" w:rsidRPr="00DC671A" w:rsidRDefault="00D6594B" w:rsidP="00D6594B">
      <w:pPr>
        <w:tabs>
          <w:tab w:val="left" w:pos="284"/>
        </w:tabs>
        <w:spacing w:after="0" w:line="240" w:lineRule="auto"/>
        <w:jc w:val="both"/>
        <w:rPr>
          <w:rFonts w:ascii="Futura Std Book" w:hAnsi="Futura Std Book" w:cs="Arial"/>
          <w:sz w:val="20"/>
          <w:szCs w:val="20"/>
          <w:shd w:val="clear" w:color="auto" w:fill="FFFFFF"/>
        </w:rPr>
      </w:pPr>
    </w:p>
    <w:p w14:paraId="67570583" w14:textId="77777777" w:rsidR="00D6594B" w:rsidRPr="00DC671A" w:rsidRDefault="00D6594B" w:rsidP="00D6594B">
      <w:pPr>
        <w:tabs>
          <w:tab w:val="left" w:pos="284"/>
        </w:tabs>
        <w:spacing w:after="0" w:line="240" w:lineRule="auto"/>
        <w:contextualSpacing/>
        <w:jc w:val="both"/>
        <w:rPr>
          <w:rFonts w:ascii="Futura Std Book" w:hAnsi="Futura Std Book" w:cs="Arial"/>
          <w:b/>
          <w:sz w:val="20"/>
          <w:szCs w:val="20"/>
          <w:u w:val="single"/>
        </w:rPr>
      </w:pPr>
      <w:r w:rsidRPr="00DC671A">
        <w:rPr>
          <w:rFonts w:ascii="Futura Std Book" w:hAnsi="Futura Std Book"/>
          <w:b/>
          <w:sz w:val="20"/>
          <w:szCs w:val="20"/>
          <w:u w:val="single"/>
        </w:rPr>
        <w:t>Aprobados 2017</w:t>
      </w:r>
    </w:p>
    <w:p w14:paraId="107B4F81" w14:textId="77777777" w:rsidR="00D6594B" w:rsidRPr="00DC671A" w:rsidRDefault="00D6594B" w:rsidP="00D6594B">
      <w:pPr>
        <w:pStyle w:val="Prrafodelista"/>
        <w:numPr>
          <w:ilvl w:val="1"/>
          <w:numId w:val="90"/>
        </w:numPr>
        <w:tabs>
          <w:tab w:val="left" w:pos="284"/>
        </w:tabs>
        <w:spacing w:after="0" w:line="240" w:lineRule="auto"/>
        <w:ind w:left="0" w:firstLine="0"/>
        <w:jc w:val="both"/>
        <w:rPr>
          <w:rFonts w:ascii="Futura Std Book" w:eastAsia="Times New Roman" w:hAnsi="Futura Std Book" w:cs="Times New Roman"/>
          <w:b/>
          <w:bCs/>
          <w:sz w:val="20"/>
          <w:szCs w:val="20"/>
          <w:lang w:eastAsia="es-CO"/>
        </w:rPr>
      </w:pPr>
      <w:r w:rsidRPr="00DC671A">
        <w:rPr>
          <w:rFonts w:ascii="Futura Std Book" w:eastAsia="Times New Roman" w:hAnsi="Futura Std Book" w:cs="Times New Roman"/>
          <w:b/>
          <w:bCs/>
          <w:sz w:val="20"/>
          <w:szCs w:val="20"/>
          <w:lang w:eastAsia="es-CO"/>
        </w:rPr>
        <w:t xml:space="preserve">DVT-859H-2013 Suministrar e instalar una cámara hiperbárica </w:t>
      </w:r>
    </w:p>
    <w:p w14:paraId="65A5C454" w14:textId="77777777" w:rsidR="00D6594B" w:rsidRPr="00DC671A" w:rsidRDefault="00D6594B" w:rsidP="00D6594B">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DC671A">
        <w:rPr>
          <w:rFonts w:ascii="Futura Std Book" w:eastAsia="Times New Roman" w:hAnsi="Futura Std Book" w:cs="Times New Roman"/>
          <w:b/>
          <w:bCs/>
          <w:sz w:val="20"/>
          <w:szCs w:val="20"/>
          <w:lang w:eastAsia="es-CO"/>
        </w:rPr>
        <w:t xml:space="preserve">Municipio: </w:t>
      </w:r>
      <w:r w:rsidRPr="00DC671A">
        <w:rPr>
          <w:rFonts w:ascii="Futura Std Book" w:eastAsia="Times New Roman" w:hAnsi="Futura Std Book" w:cs="Times New Roman"/>
          <w:bCs/>
          <w:sz w:val="20"/>
          <w:szCs w:val="20"/>
          <w:lang w:eastAsia="es-CO"/>
        </w:rPr>
        <w:t xml:space="preserve">Buenaventura (Base ARC </w:t>
      </w:r>
      <w:r w:rsidRPr="00DC671A">
        <w:rPr>
          <w:rFonts w:ascii="Futura Std Book" w:eastAsia="Times New Roman" w:hAnsi="Futura Std Book" w:cs="Times New Roman"/>
          <w:sz w:val="20"/>
          <w:szCs w:val="20"/>
          <w:lang w:eastAsia="es-CO"/>
        </w:rPr>
        <w:t>Bahía Málaga)</w:t>
      </w:r>
    </w:p>
    <w:p w14:paraId="2369BAC3" w14:textId="77777777" w:rsidR="00D6594B" w:rsidRPr="00DC671A" w:rsidRDefault="00D6594B" w:rsidP="00D6594B">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DC671A">
        <w:rPr>
          <w:rFonts w:ascii="Futura Std Book" w:eastAsia="Times New Roman" w:hAnsi="Futura Std Book" w:cs="Times New Roman"/>
          <w:b/>
          <w:bCs/>
          <w:sz w:val="20"/>
          <w:szCs w:val="20"/>
          <w:lang w:eastAsia="es-CO"/>
        </w:rPr>
        <w:t xml:space="preserve">Objeto: </w:t>
      </w:r>
      <w:r w:rsidRPr="00DC671A">
        <w:rPr>
          <w:rFonts w:ascii="Futura Std Book" w:eastAsia="Times New Roman" w:hAnsi="Futura Std Book" w:cs="Times New Roman"/>
          <w:sz w:val="20"/>
          <w:szCs w:val="20"/>
          <w:lang w:eastAsia="es-CO"/>
        </w:rPr>
        <w:t>suministrar e instalar una cámara hiperbárica con el fin de promocionar este lugar como destino de buceo. La puesta en marcha de las cámaras hiperbáricas será garantía de la asistencia médica que se pueda requerir en la práctica del buceo, mejorando el enfoque del turismo de naturaleza.</w:t>
      </w:r>
    </w:p>
    <w:p w14:paraId="2A2E8210" w14:textId="77777777" w:rsidR="00D6594B" w:rsidRPr="00DC671A" w:rsidRDefault="00D6594B" w:rsidP="00D6594B">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DC671A">
        <w:rPr>
          <w:rFonts w:ascii="Futura Std Book" w:eastAsia="Times New Roman" w:hAnsi="Futura Std Book" w:cs="Times New Roman"/>
          <w:b/>
          <w:bCs/>
          <w:sz w:val="20"/>
          <w:szCs w:val="20"/>
          <w:lang w:eastAsia="es-CO"/>
        </w:rPr>
        <w:t xml:space="preserve">Valor: </w:t>
      </w:r>
    </w:p>
    <w:p w14:paraId="554074A1" w14:textId="77777777" w:rsidR="00D6594B" w:rsidRPr="00DC671A" w:rsidRDefault="00D6594B" w:rsidP="00D6594B">
      <w:pPr>
        <w:tabs>
          <w:tab w:val="left" w:pos="284"/>
        </w:tabs>
        <w:spacing w:after="0" w:line="240" w:lineRule="auto"/>
        <w:contextualSpacing/>
        <w:jc w:val="both"/>
        <w:rPr>
          <w:rFonts w:ascii="Futura Std Book" w:eastAsia="Times New Roman" w:hAnsi="Futura Std Book" w:cs="Times New Roman"/>
          <w:bCs/>
          <w:sz w:val="20"/>
          <w:szCs w:val="20"/>
          <w:lang w:eastAsia="es-CO"/>
        </w:rPr>
      </w:pPr>
      <w:r w:rsidRPr="00DC671A">
        <w:rPr>
          <w:rFonts w:ascii="Futura Std Book" w:eastAsia="Times New Roman" w:hAnsi="Futura Std Book" w:cs="Times New Roman"/>
          <w:bCs/>
          <w:sz w:val="20"/>
          <w:szCs w:val="20"/>
          <w:lang w:eastAsia="es-CO"/>
        </w:rPr>
        <w:t>Fontur</w:t>
      </w:r>
    </w:p>
    <w:p w14:paraId="24C73602" w14:textId="77777777" w:rsidR="00D6594B" w:rsidRPr="00DC671A" w:rsidRDefault="00D6594B" w:rsidP="00D6594B">
      <w:pPr>
        <w:pStyle w:val="Prrafodelista"/>
        <w:numPr>
          <w:ilvl w:val="0"/>
          <w:numId w:val="91"/>
        </w:numPr>
        <w:tabs>
          <w:tab w:val="left" w:pos="284"/>
        </w:tabs>
        <w:spacing w:after="0" w:line="240" w:lineRule="auto"/>
        <w:jc w:val="both"/>
        <w:rPr>
          <w:rFonts w:ascii="Futura Std Book" w:eastAsia="Times New Roman" w:hAnsi="Futura Std Book" w:cs="Times New Roman"/>
          <w:sz w:val="20"/>
          <w:szCs w:val="20"/>
          <w:lang w:eastAsia="es-CO"/>
        </w:rPr>
      </w:pPr>
      <w:r w:rsidRPr="00DC671A">
        <w:rPr>
          <w:rFonts w:ascii="Futura Std Book" w:eastAsia="Times New Roman" w:hAnsi="Futura Std Book" w:cs="Times New Roman"/>
          <w:sz w:val="20"/>
          <w:szCs w:val="20"/>
          <w:lang w:eastAsia="es-CO"/>
        </w:rPr>
        <w:t xml:space="preserve">$407.800.000 vigencia 2012 </w:t>
      </w:r>
    </w:p>
    <w:p w14:paraId="096FA553" w14:textId="77777777" w:rsidR="00D6594B" w:rsidRPr="00DC671A" w:rsidRDefault="00D6594B" w:rsidP="00D6594B">
      <w:pPr>
        <w:pStyle w:val="Prrafodelista"/>
        <w:numPr>
          <w:ilvl w:val="0"/>
          <w:numId w:val="91"/>
        </w:numPr>
        <w:tabs>
          <w:tab w:val="left" w:pos="284"/>
        </w:tabs>
        <w:spacing w:after="0" w:line="240" w:lineRule="auto"/>
        <w:jc w:val="both"/>
        <w:rPr>
          <w:rFonts w:ascii="Futura Std Book" w:eastAsia="Times New Roman" w:hAnsi="Futura Std Book" w:cs="Times New Roman"/>
          <w:sz w:val="20"/>
          <w:szCs w:val="20"/>
          <w:lang w:eastAsia="es-CO"/>
        </w:rPr>
      </w:pPr>
      <w:r w:rsidRPr="00DC671A">
        <w:rPr>
          <w:rFonts w:ascii="Futura Std Book" w:eastAsia="Times New Roman" w:hAnsi="Futura Std Book" w:cs="Times New Roman"/>
          <w:sz w:val="20"/>
          <w:szCs w:val="20"/>
          <w:lang w:eastAsia="es-CO"/>
        </w:rPr>
        <w:t>$7.800.000 vigencia 2017</w:t>
      </w:r>
    </w:p>
    <w:p w14:paraId="1B261647" w14:textId="77777777" w:rsidR="00D6594B" w:rsidRPr="00DC671A" w:rsidRDefault="00D6594B" w:rsidP="00D6594B">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DC671A">
        <w:rPr>
          <w:rFonts w:ascii="Futura Std Book" w:eastAsia="Times New Roman" w:hAnsi="Futura Std Book" w:cs="Times New Roman"/>
          <w:b/>
          <w:bCs/>
          <w:sz w:val="20"/>
          <w:szCs w:val="20"/>
          <w:lang w:eastAsia="es-CO"/>
        </w:rPr>
        <w:t xml:space="preserve">Estado: </w:t>
      </w:r>
      <w:r w:rsidRPr="00DC671A">
        <w:rPr>
          <w:rFonts w:ascii="Futura Std Book" w:eastAsia="Times New Roman" w:hAnsi="Futura Std Book" w:cs="Times New Roman"/>
          <w:sz w:val="20"/>
          <w:szCs w:val="20"/>
          <w:lang w:eastAsia="es-CO"/>
        </w:rPr>
        <w:t>terminado</w:t>
      </w:r>
    </w:p>
    <w:p w14:paraId="1F317351" w14:textId="77777777" w:rsidR="00D6594B" w:rsidRPr="002B46C3" w:rsidRDefault="00D6594B" w:rsidP="00D6594B">
      <w:pPr>
        <w:tabs>
          <w:tab w:val="left" w:pos="284"/>
        </w:tabs>
        <w:spacing w:after="0" w:line="240" w:lineRule="auto"/>
        <w:contextualSpacing/>
        <w:jc w:val="both"/>
        <w:rPr>
          <w:rFonts w:ascii="Futura Std Book" w:eastAsia="Times New Roman" w:hAnsi="Futura Std Book" w:cs="Times New Roman"/>
          <w:bCs/>
          <w:sz w:val="20"/>
          <w:szCs w:val="20"/>
          <w:lang w:eastAsia="es-CO"/>
        </w:rPr>
      </w:pPr>
      <w:r>
        <w:rPr>
          <w:rFonts w:ascii="Futura Std Book" w:eastAsia="Times New Roman" w:hAnsi="Futura Std Book" w:cs="Times New Roman"/>
          <w:b/>
          <w:bCs/>
          <w:sz w:val="20"/>
          <w:szCs w:val="20"/>
          <w:lang w:eastAsia="es-CO"/>
        </w:rPr>
        <w:t xml:space="preserve">Inicio: </w:t>
      </w:r>
      <w:r w:rsidRPr="002B46C3">
        <w:rPr>
          <w:rFonts w:ascii="Futura Std Book" w:eastAsia="Times New Roman" w:hAnsi="Futura Std Book" w:cs="Times New Roman"/>
          <w:bCs/>
          <w:sz w:val="20"/>
          <w:szCs w:val="20"/>
          <w:lang w:eastAsia="es-CO"/>
        </w:rPr>
        <w:t xml:space="preserve">28 de octubre de 2014 </w:t>
      </w:r>
    </w:p>
    <w:p w14:paraId="4721B5E1" w14:textId="77777777" w:rsidR="00D6594B" w:rsidRDefault="00D6594B" w:rsidP="00D6594B">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Pr>
          <w:rFonts w:ascii="Futura Std Book" w:eastAsia="Times New Roman" w:hAnsi="Futura Std Book" w:cs="Times New Roman"/>
          <w:b/>
          <w:bCs/>
          <w:sz w:val="20"/>
          <w:szCs w:val="20"/>
          <w:lang w:eastAsia="es-CO"/>
        </w:rPr>
        <w:t>Terminación:</w:t>
      </w:r>
      <w:r w:rsidRPr="000D33AA">
        <w:rPr>
          <w:rFonts w:ascii="Futura Std Book" w:eastAsia="Times New Roman" w:hAnsi="Futura Std Book" w:cs="Times New Roman"/>
          <w:b/>
          <w:bCs/>
          <w:sz w:val="20"/>
          <w:szCs w:val="20"/>
          <w:lang w:eastAsia="es-CO"/>
        </w:rPr>
        <w:t xml:space="preserve"> </w:t>
      </w:r>
      <w:r>
        <w:rPr>
          <w:rFonts w:ascii="Futura Std Book" w:eastAsia="Times New Roman" w:hAnsi="Futura Std Book" w:cs="Times New Roman"/>
          <w:b/>
          <w:bCs/>
          <w:sz w:val="20"/>
          <w:szCs w:val="20"/>
          <w:lang w:eastAsia="es-CO"/>
        </w:rPr>
        <w:t xml:space="preserve">23-nov-2017 </w:t>
      </w:r>
      <w:r w:rsidRPr="002B46C3">
        <w:rPr>
          <w:rFonts w:ascii="Futura Std Book" w:eastAsia="Times New Roman" w:hAnsi="Futura Std Book" w:cs="Times New Roman"/>
          <w:bCs/>
          <w:sz w:val="20"/>
          <w:szCs w:val="20"/>
          <w:lang w:eastAsia="es-CO"/>
        </w:rPr>
        <w:t>23 de noviembre de 2017</w:t>
      </w:r>
    </w:p>
    <w:p w14:paraId="734B4F34" w14:textId="77777777" w:rsidR="00D6594B" w:rsidRPr="00DC671A" w:rsidRDefault="00D6594B" w:rsidP="00D6594B">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DC671A">
        <w:rPr>
          <w:rFonts w:ascii="Futura Std Book" w:eastAsia="Times New Roman" w:hAnsi="Futura Std Book" w:cs="Times New Roman"/>
          <w:b/>
          <w:bCs/>
          <w:sz w:val="20"/>
          <w:szCs w:val="20"/>
          <w:lang w:eastAsia="es-CO"/>
        </w:rPr>
        <w:t xml:space="preserve">Avance </w:t>
      </w:r>
      <w:r w:rsidRPr="00DC671A">
        <w:rPr>
          <w:rFonts w:ascii="Futura Std Book" w:eastAsia="Times New Roman" w:hAnsi="Futura Std Book" w:cs="Times New Roman"/>
          <w:b/>
          <w:bCs/>
          <w:sz w:val="20"/>
          <w:szCs w:val="20"/>
          <w:shd w:val="clear" w:color="auto" w:fill="FFFFFF"/>
          <w:lang w:eastAsia="es-CO"/>
        </w:rPr>
        <w:t>físico</w:t>
      </w:r>
      <w:r w:rsidRPr="00DC671A">
        <w:rPr>
          <w:rFonts w:ascii="Futura Std Book" w:eastAsia="Times New Roman" w:hAnsi="Futura Std Book" w:cs="Times New Roman"/>
          <w:b/>
          <w:bCs/>
          <w:sz w:val="20"/>
          <w:szCs w:val="20"/>
          <w:lang w:eastAsia="es-CO"/>
        </w:rPr>
        <w:t>:</w:t>
      </w:r>
      <w:r w:rsidRPr="00DC671A">
        <w:rPr>
          <w:rFonts w:ascii="Futura Std Book" w:eastAsia="Times New Roman" w:hAnsi="Futura Std Book" w:cs="Times New Roman"/>
          <w:sz w:val="20"/>
          <w:szCs w:val="20"/>
          <w:lang w:eastAsia="es-CO"/>
        </w:rPr>
        <w:t xml:space="preserve"> 100% vs prog 100%</w:t>
      </w:r>
    </w:p>
    <w:p w14:paraId="2B2A6F42" w14:textId="77777777" w:rsidR="00D6594B" w:rsidRPr="00DC671A" w:rsidRDefault="00D6594B" w:rsidP="00D6594B">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DC671A">
        <w:rPr>
          <w:rFonts w:ascii="Futura Std Book" w:eastAsia="Times New Roman" w:hAnsi="Futura Std Book" w:cs="Times New Roman"/>
          <w:b/>
          <w:bCs/>
          <w:sz w:val="20"/>
          <w:szCs w:val="20"/>
          <w:lang w:eastAsia="es-CO"/>
        </w:rPr>
        <w:t xml:space="preserve">Suministro: </w:t>
      </w:r>
      <w:r w:rsidRPr="00DC671A">
        <w:rPr>
          <w:rFonts w:ascii="Futura Std Book" w:eastAsia="Times New Roman" w:hAnsi="Futura Std Book" w:cs="Times New Roman"/>
          <w:sz w:val="20"/>
          <w:szCs w:val="20"/>
          <w:lang w:eastAsia="es-CO"/>
        </w:rPr>
        <w:t xml:space="preserve">Nauticenter S.A.S. </w:t>
      </w:r>
    </w:p>
    <w:p w14:paraId="15FB0A13" w14:textId="77777777" w:rsidR="00D6594B" w:rsidRPr="00DC671A" w:rsidRDefault="00D6594B" w:rsidP="00D6594B">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DC671A">
        <w:rPr>
          <w:rFonts w:ascii="Futura Std Book" w:eastAsia="Times New Roman" w:hAnsi="Futura Std Book" w:cs="Times New Roman"/>
          <w:b/>
          <w:bCs/>
          <w:sz w:val="20"/>
          <w:szCs w:val="20"/>
          <w:lang w:eastAsia="es-CO"/>
        </w:rPr>
        <w:t>Interventoría:</w:t>
      </w:r>
      <w:r w:rsidRPr="00DC671A">
        <w:rPr>
          <w:rFonts w:ascii="Futura Std Book" w:eastAsia="Times New Roman" w:hAnsi="Futura Std Book" w:cs="Times New Roman"/>
          <w:sz w:val="20"/>
          <w:szCs w:val="20"/>
          <w:lang w:eastAsia="es-CO"/>
        </w:rPr>
        <w:t xml:space="preserve"> Armada Nacional</w:t>
      </w:r>
    </w:p>
    <w:p w14:paraId="5ABE3F3C" w14:textId="77777777" w:rsidR="00D6594B" w:rsidRPr="00DC671A" w:rsidRDefault="00D6594B" w:rsidP="00D6594B">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DC671A">
        <w:rPr>
          <w:rFonts w:ascii="Futura Std Book" w:eastAsia="Times New Roman" w:hAnsi="Futura Std Book" w:cs="Times New Roman"/>
          <w:b/>
          <w:bCs/>
          <w:sz w:val="20"/>
          <w:szCs w:val="20"/>
          <w:lang w:eastAsia="es-CO"/>
        </w:rPr>
        <w:t xml:space="preserve">Impacto: </w:t>
      </w:r>
      <w:r w:rsidRPr="00DC671A">
        <w:rPr>
          <w:rFonts w:ascii="Futura Std Book" w:eastAsia="Times New Roman" w:hAnsi="Futura Std Book" w:cs="Times New Roman"/>
          <w:sz w:val="20"/>
          <w:szCs w:val="20"/>
          <w:lang w:eastAsia="es-CO"/>
        </w:rPr>
        <w:t>promocionar a Colombia como destino de buceo e incrementar la competitividad nacional.</w:t>
      </w:r>
    </w:p>
    <w:p w14:paraId="4F8CD3D0" w14:textId="77777777" w:rsidR="00D6594B" w:rsidRPr="00DC671A" w:rsidRDefault="00D6594B" w:rsidP="00D6594B">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DC671A">
        <w:rPr>
          <w:rFonts w:ascii="Futura Std Book" w:eastAsia="Times New Roman" w:hAnsi="Futura Std Book" w:cs="Times New Roman"/>
          <w:b/>
          <w:bCs/>
          <w:sz w:val="20"/>
          <w:szCs w:val="20"/>
          <w:lang w:eastAsia="es-CO"/>
        </w:rPr>
        <w:t>Informe:</w:t>
      </w:r>
      <w:r w:rsidRPr="00DC671A">
        <w:rPr>
          <w:rFonts w:ascii="Futura Std Book" w:eastAsia="Times New Roman" w:hAnsi="Futura Std Book" w:cs="Times New Roman"/>
          <w:sz w:val="20"/>
          <w:szCs w:val="20"/>
          <w:lang w:eastAsia="es-CO"/>
        </w:rPr>
        <w:t xml:space="preserve"> </w:t>
      </w:r>
    </w:p>
    <w:p w14:paraId="68A6A56E" w14:textId="77777777" w:rsidR="00D6594B" w:rsidRPr="00DC671A" w:rsidRDefault="00D6594B" w:rsidP="00D6594B">
      <w:pPr>
        <w:pStyle w:val="Prrafodelista"/>
        <w:numPr>
          <w:ilvl w:val="0"/>
          <w:numId w:val="87"/>
        </w:numPr>
        <w:tabs>
          <w:tab w:val="left" w:pos="284"/>
        </w:tabs>
        <w:spacing w:after="0" w:line="240" w:lineRule="auto"/>
        <w:ind w:left="0" w:firstLine="0"/>
        <w:jc w:val="both"/>
        <w:rPr>
          <w:rFonts w:ascii="Futura Std Book" w:eastAsia="Calibri" w:hAnsi="Futura Std Book" w:cs="Times New Roman"/>
          <w:sz w:val="20"/>
          <w:szCs w:val="20"/>
        </w:rPr>
      </w:pPr>
      <w:r w:rsidRPr="00DC671A">
        <w:rPr>
          <w:rFonts w:ascii="Futura Std Book" w:eastAsia="Calibri" w:hAnsi="Futura Std Book" w:cs="Times New Roman"/>
          <w:sz w:val="20"/>
          <w:szCs w:val="20"/>
        </w:rPr>
        <w:lastRenderedPageBreak/>
        <w:t xml:space="preserve">28 de octubre de 2014, se firmó acta de inicio del contrato. </w:t>
      </w:r>
    </w:p>
    <w:p w14:paraId="5C25691E" w14:textId="77777777" w:rsidR="00D6594B" w:rsidRPr="00DC671A" w:rsidRDefault="00D6594B" w:rsidP="00D6594B">
      <w:pPr>
        <w:pStyle w:val="Prrafodelista"/>
        <w:numPr>
          <w:ilvl w:val="0"/>
          <w:numId w:val="87"/>
        </w:numPr>
        <w:tabs>
          <w:tab w:val="left" w:pos="284"/>
        </w:tabs>
        <w:spacing w:after="0" w:line="240" w:lineRule="auto"/>
        <w:ind w:left="0" w:firstLine="0"/>
        <w:jc w:val="both"/>
        <w:rPr>
          <w:rFonts w:ascii="Futura Std Book" w:eastAsia="Times New Roman" w:hAnsi="Futura Std Book" w:cs="Times New Roman"/>
          <w:sz w:val="20"/>
          <w:szCs w:val="20"/>
          <w:lang w:eastAsia="es-CO"/>
        </w:rPr>
      </w:pPr>
      <w:r w:rsidRPr="00DC671A">
        <w:rPr>
          <w:rFonts w:ascii="Futura Std Book" w:eastAsia="Times New Roman" w:hAnsi="Futura Std Book" w:cs="Times New Roman"/>
          <w:sz w:val="20"/>
          <w:szCs w:val="20"/>
          <w:lang w:eastAsia="es-CO"/>
        </w:rPr>
        <w:t>11 de marzo de 2016, la Gobernación informó que la cámara ya no estará ubicada en el Hospital de Santa Marta dado que adquirieron una cámara multiplaza para 10 personas más un acompañante.</w:t>
      </w:r>
    </w:p>
    <w:p w14:paraId="223E7CEA" w14:textId="77777777" w:rsidR="00D6594B" w:rsidRPr="00DC671A" w:rsidRDefault="00D6594B" w:rsidP="00D6594B">
      <w:pPr>
        <w:pStyle w:val="Prrafodelista"/>
        <w:numPr>
          <w:ilvl w:val="0"/>
          <w:numId w:val="87"/>
        </w:numPr>
        <w:tabs>
          <w:tab w:val="left" w:pos="284"/>
        </w:tabs>
        <w:spacing w:after="0" w:line="240" w:lineRule="auto"/>
        <w:ind w:left="0" w:firstLine="0"/>
        <w:jc w:val="both"/>
        <w:rPr>
          <w:rFonts w:ascii="Futura Std Book" w:hAnsi="Futura Std Book"/>
          <w:sz w:val="20"/>
          <w:szCs w:val="20"/>
        </w:rPr>
      </w:pPr>
      <w:r w:rsidRPr="00DC671A">
        <w:rPr>
          <w:rFonts w:ascii="Futura Std Book" w:hAnsi="Futura Std Book"/>
          <w:sz w:val="20"/>
          <w:szCs w:val="20"/>
        </w:rPr>
        <w:t>En virtud de lo anterior, MinCIT, propone que ésta cámara se instale en Guapi-Cauca para el impulso del turismo de buceo entre Guapi y la Isla de Gorgona. Se espera viabilidad operativa, funcional y de personal por parte de la Alcaldía. El 27 de abril de 2016, el Viceministerio de Turismo envió carta a la Alcaldía Municipal de Guapi, solicitando respuesta con respecto a la viabilidad operativa, funcional y de personal que se requiere de acuerdo a las características técnicas de la cámara.</w:t>
      </w:r>
    </w:p>
    <w:p w14:paraId="524AEEC1" w14:textId="77777777" w:rsidR="00D6594B" w:rsidRPr="00DC671A" w:rsidRDefault="00D6594B" w:rsidP="00D6594B">
      <w:pPr>
        <w:pStyle w:val="Prrafodelista"/>
        <w:numPr>
          <w:ilvl w:val="0"/>
          <w:numId w:val="87"/>
        </w:numPr>
        <w:tabs>
          <w:tab w:val="left" w:pos="284"/>
        </w:tabs>
        <w:spacing w:after="0" w:line="240" w:lineRule="auto"/>
        <w:ind w:left="0" w:firstLine="0"/>
        <w:jc w:val="both"/>
        <w:rPr>
          <w:rFonts w:ascii="Futura Std Book" w:hAnsi="Futura Std Book"/>
          <w:sz w:val="20"/>
          <w:szCs w:val="20"/>
        </w:rPr>
      </w:pPr>
      <w:r w:rsidRPr="00DC671A">
        <w:rPr>
          <w:rFonts w:ascii="Futura Std Book" w:hAnsi="Futura Std Book"/>
          <w:sz w:val="20"/>
          <w:szCs w:val="20"/>
        </w:rPr>
        <w:t>01 de julio de 2016, llegó al Viceministerio de Turismo comunicado de la Alcaldía de Guapi, en la cual acepta la instalación y la puesta en funcionamiento de la cámara.</w:t>
      </w:r>
    </w:p>
    <w:p w14:paraId="1FB64279" w14:textId="77777777" w:rsidR="00D6594B" w:rsidRPr="00DC671A" w:rsidRDefault="00D6594B" w:rsidP="00D6594B">
      <w:pPr>
        <w:pStyle w:val="Prrafodelista"/>
        <w:numPr>
          <w:ilvl w:val="0"/>
          <w:numId w:val="87"/>
        </w:numPr>
        <w:tabs>
          <w:tab w:val="left" w:pos="284"/>
        </w:tabs>
        <w:spacing w:after="0" w:line="240" w:lineRule="auto"/>
        <w:ind w:left="0" w:firstLine="0"/>
        <w:jc w:val="both"/>
        <w:rPr>
          <w:rFonts w:ascii="Futura Std Book" w:hAnsi="Futura Std Book"/>
          <w:sz w:val="20"/>
          <w:szCs w:val="20"/>
        </w:rPr>
      </w:pPr>
      <w:r w:rsidRPr="00DC671A">
        <w:rPr>
          <w:rFonts w:ascii="Futura Std Book" w:hAnsi="Futura Std Book"/>
          <w:sz w:val="20"/>
          <w:szCs w:val="20"/>
        </w:rPr>
        <w:t>El 22 de noviembre de 2016, Fontur envió a la Alcaldía de Guapi, comunicado mediante el cual solicitó se informe si las adecuaciones del sitio dispuesto para la cámara ya se encuentran finalizadas, con el fin de adelantar las gestiones necesarias para el traslado de la cámara hiperbárica desde Cartagena, sin embargo no se obtuvo ningún tipo de respuesta.</w:t>
      </w:r>
    </w:p>
    <w:p w14:paraId="2E20E610" w14:textId="77777777" w:rsidR="00D6594B" w:rsidRPr="00DC671A" w:rsidRDefault="00D6594B" w:rsidP="00D6594B">
      <w:pPr>
        <w:pStyle w:val="Prrafodelista"/>
        <w:numPr>
          <w:ilvl w:val="0"/>
          <w:numId w:val="87"/>
        </w:numPr>
        <w:tabs>
          <w:tab w:val="left" w:pos="284"/>
        </w:tabs>
        <w:spacing w:after="0" w:line="240" w:lineRule="auto"/>
        <w:ind w:left="0" w:firstLine="0"/>
        <w:jc w:val="both"/>
        <w:rPr>
          <w:rFonts w:ascii="Futura Std Book" w:hAnsi="Futura Std Book"/>
          <w:sz w:val="20"/>
          <w:szCs w:val="20"/>
        </w:rPr>
      </w:pPr>
      <w:r w:rsidRPr="00DC671A">
        <w:rPr>
          <w:rFonts w:ascii="Futura Std Book" w:hAnsi="Futura Std Book"/>
          <w:sz w:val="20"/>
          <w:szCs w:val="20"/>
        </w:rPr>
        <w:t>El 24 de enero de 2017, el secretario de planeación del Municipio, informó a Fontur, que han tenido algunos inconvenientes con la adecuación del sitio, pero que aún persiste el interés para la instalación de la cámara, lo cual ratifica vía correo electrónico enviado ese mismo día a Fontur, argumentado que ya cuenta con el lugar en la ESE del Municipio, (Hospital), para instalar la cámara, así mismo manifestó que no había sido posible adecuar el lugar según los requerimientos, toda vez que el ente territorial, en la vigencia pasada, ya había realizado todas las apropiaciones financieras y prácticamente no se contaba con flujo de dinero para poder realizar las adecuaciones requeridas, finalmente manifestó que en el año en curso, el Municipio se encuentra realizando todos los procesos administrativos y financieros para la adecuación del lugar, comprometiéndose a la entrega del mismo a partir del 13 de febrero de 2017</w:t>
      </w:r>
    </w:p>
    <w:p w14:paraId="3F26BFF1" w14:textId="77777777" w:rsidR="00D6594B" w:rsidRPr="00DC671A" w:rsidRDefault="00D6594B" w:rsidP="00D6594B">
      <w:pPr>
        <w:pStyle w:val="Prrafodelista"/>
        <w:numPr>
          <w:ilvl w:val="0"/>
          <w:numId w:val="87"/>
        </w:numPr>
        <w:tabs>
          <w:tab w:val="left" w:pos="284"/>
        </w:tabs>
        <w:spacing w:after="0" w:line="240" w:lineRule="auto"/>
        <w:ind w:left="0" w:firstLine="0"/>
        <w:jc w:val="both"/>
        <w:rPr>
          <w:rFonts w:ascii="Futura Std Book" w:hAnsi="Futura Std Book"/>
          <w:sz w:val="20"/>
          <w:szCs w:val="20"/>
        </w:rPr>
      </w:pPr>
      <w:r w:rsidRPr="00DC671A">
        <w:rPr>
          <w:rFonts w:ascii="Futura Std Book" w:hAnsi="Futura Std Book"/>
          <w:sz w:val="20"/>
          <w:szCs w:val="20"/>
        </w:rPr>
        <w:t>El 23 de febrero de 2017, el secretario de planeación, informó a Fontur vía telefónica, que el Municipio estaba adelantando las adecuaciones del lugar para la instalación de la cámara, por lo tanto, Fontur solicitó registro fotográfico de las actividades realizadas con el fin de programar visita previa al sitio y el traslado de la cámara, sin embargo no se recibieron las fotografías solicitadas ni información del avance físico.</w:t>
      </w:r>
    </w:p>
    <w:p w14:paraId="4C9E4902" w14:textId="77777777" w:rsidR="00D6594B" w:rsidRPr="00DC671A" w:rsidRDefault="00D6594B" w:rsidP="00D6594B">
      <w:pPr>
        <w:pStyle w:val="Prrafodelista"/>
        <w:numPr>
          <w:ilvl w:val="0"/>
          <w:numId w:val="87"/>
        </w:numPr>
        <w:tabs>
          <w:tab w:val="left" w:pos="284"/>
        </w:tabs>
        <w:spacing w:after="0" w:line="240" w:lineRule="auto"/>
        <w:ind w:left="0" w:firstLine="0"/>
        <w:jc w:val="both"/>
        <w:rPr>
          <w:rFonts w:ascii="Futura Std Book" w:hAnsi="Futura Std Book"/>
          <w:sz w:val="20"/>
          <w:szCs w:val="20"/>
        </w:rPr>
      </w:pPr>
      <w:r w:rsidRPr="00DC671A">
        <w:rPr>
          <w:rFonts w:ascii="Futura Std Book" w:hAnsi="Futura Std Book"/>
          <w:sz w:val="20"/>
          <w:szCs w:val="20"/>
        </w:rPr>
        <w:t>El 9 de marzo de 2017, el Alcalde de Guapi informó vía telefónica, que no ha sido posible realizar las actividades de adecuación del sitio ya que ha tenido algunos inconvenientes, sin embargo, mantiene el interés de beneficiar a la región con la estación de la cámara en Guapi y se compromete a presentar programación o cronograma de actividades al Viceministerio de Turismo y Fontur durante la semana siguiente, documento que aún no se ha recibido.</w:t>
      </w:r>
    </w:p>
    <w:p w14:paraId="6F639E00" w14:textId="77777777" w:rsidR="00D6594B" w:rsidRPr="00DC671A" w:rsidRDefault="00D6594B" w:rsidP="00D6594B">
      <w:pPr>
        <w:pStyle w:val="Prrafodelista"/>
        <w:numPr>
          <w:ilvl w:val="0"/>
          <w:numId w:val="87"/>
        </w:numPr>
        <w:tabs>
          <w:tab w:val="left" w:pos="284"/>
        </w:tabs>
        <w:spacing w:after="0" w:line="240" w:lineRule="auto"/>
        <w:ind w:left="0" w:firstLine="0"/>
        <w:jc w:val="both"/>
        <w:rPr>
          <w:rFonts w:ascii="Futura Std Book" w:hAnsi="Futura Std Book"/>
          <w:sz w:val="20"/>
          <w:szCs w:val="20"/>
        </w:rPr>
      </w:pPr>
      <w:r w:rsidRPr="00DC671A">
        <w:rPr>
          <w:rFonts w:ascii="Futura Std Book" w:hAnsi="Futura Std Book"/>
          <w:sz w:val="20"/>
          <w:szCs w:val="20"/>
        </w:rPr>
        <w:t>El 15 de marzo de 2017, se recibió vía correo electrónico, comunicado de Nauticenter por medio del cual solicita a Fontur información del sitio en el cual se va a instalar la cuarta cámara Hiperbárica objeto del contrato FNT-244 de 2014. Así mismo, hace mención de los gastos de bodegaje mensual que ha asumido la empresa, los cuales le han traído perdidas y perjuicios económicos, de los cuales, con seguridad serán la base para una futura reclamación por parte del contratista a Fontur. Así mismo, se debe contemplar el valor adicional del traslado, ya que la disposición inicial, no requería del transporte fluvial que en la actualidad se necesita.</w:t>
      </w:r>
    </w:p>
    <w:p w14:paraId="5BB162C1" w14:textId="77777777" w:rsidR="00D6594B" w:rsidRPr="00DC671A" w:rsidRDefault="00D6594B" w:rsidP="00D6594B">
      <w:pPr>
        <w:pStyle w:val="Prrafodelista"/>
        <w:numPr>
          <w:ilvl w:val="0"/>
          <w:numId w:val="87"/>
        </w:numPr>
        <w:tabs>
          <w:tab w:val="left" w:pos="284"/>
        </w:tabs>
        <w:spacing w:after="0" w:line="240" w:lineRule="auto"/>
        <w:ind w:left="0" w:firstLine="0"/>
        <w:jc w:val="both"/>
        <w:rPr>
          <w:rFonts w:ascii="Futura Std Book" w:hAnsi="Futura Std Book"/>
          <w:sz w:val="20"/>
          <w:szCs w:val="20"/>
        </w:rPr>
      </w:pPr>
      <w:r w:rsidRPr="00DC671A">
        <w:rPr>
          <w:rFonts w:ascii="Futura Std Book" w:hAnsi="Futura Std Book"/>
          <w:sz w:val="20"/>
          <w:szCs w:val="20"/>
        </w:rPr>
        <w:t>El 27 de marzo de 2017, mediante conversación telefónica, el Alcalde del Municipio de Guapi informó a Fontur que debido a directrices dadas por un nuevo Director del Hospital del Guapi, el sitio inicialmente definido para la instalación de la cámara fue cambiado, por lo que no se han realizados las adecuaciones acordadas.</w:t>
      </w:r>
    </w:p>
    <w:p w14:paraId="3F267096" w14:textId="77777777" w:rsidR="00D6594B" w:rsidRPr="00DC671A" w:rsidRDefault="00D6594B" w:rsidP="00D6594B">
      <w:pPr>
        <w:pStyle w:val="Prrafodelista"/>
        <w:numPr>
          <w:ilvl w:val="0"/>
          <w:numId w:val="87"/>
        </w:numPr>
        <w:tabs>
          <w:tab w:val="left" w:pos="284"/>
        </w:tabs>
        <w:spacing w:after="0" w:line="240" w:lineRule="auto"/>
        <w:ind w:left="0" w:firstLine="0"/>
        <w:jc w:val="both"/>
        <w:rPr>
          <w:rFonts w:ascii="Futura Std Book" w:hAnsi="Futura Std Book"/>
          <w:sz w:val="20"/>
          <w:szCs w:val="20"/>
        </w:rPr>
      </w:pPr>
      <w:r w:rsidRPr="00DC671A">
        <w:rPr>
          <w:rFonts w:ascii="Futura Std Book" w:hAnsi="Futura Std Book"/>
          <w:sz w:val="20"/>
          <w:szCs w:val="20"/>
        </w:rPr>
        <w:t xml:space="preserve">El 27 de marzo de 2017, se recibió derecho de petición de Nauticenter el cual nuevamente solita a Fontur información y confirmación del sitio donde se instalará la cámara. </w:t>
      </w:r>
    </w:p>
    <w:p w14:paraId="40BA089A" w14:textId="77777777" w:rsidR="00D6594B" w:rsidRPr="00DC671A" w:rsidRDefault="00D6594B" w:rsidP="00D6594B">
      <w:pPr>
        <w:pStyle w:val="Prrafodelista"/>
        <w:numPr>
          <w:ilvl w:val="0"/>
          <w:numId w:val="87"/>
        </w:numPr>
        <w:tabs>
          <w:tab w:val="left" w:pos="284"/>
        </w:tabs>
        <w:spacing w:after="0" w:line="240" w:lineRule="auto"/>
        <w:ind w:left="0" w:firstLine="0"/>
        <w:jc w:val="both"/>
        <w:rPr>
          <w:rFonts w:ascii="Futura Std Book" w:hAnsi="Futura Std Book"/>
          <w:sz w:val="20"/>
          <w:szCs w:val="20"/>
        </w:rPr>
      </w:pPr>
      <w:r w:rsidRPr="00DC671A">
        <w:rPr>
          <w:rFonts w:ascii="Futura Std Book" w:hAnsi="Futura Std Book"/>
          <w:sz w:val="20"/>
          <w:szCs w:val="20"/>
        </w:rPr>
        <w:t>El 29 de marzo de 2017, el Alcalde del Municipio de Guapi, envía mediante correo electrónico, registro fotográfico del nuevo sitio asignado y programación de actividades, las cuales contemplan 20 días a partir de ese día, en respuesta, Fontur ratifica al Alcalde la importancia de verificar las condiciones espacio, iluminación, ubicación y otras que debe tener el lugar antes de realizar los trabajos de adecuación. Lo anterior se informó al Viceministerio</w:t>
      </w:r>
      <w:r>
        <w:rPr>
          <w:rFonts w:ascii="Futura Std Book" w:hAnsi="Futura Std Book"/>
          <w:sz w:val="20"/>
          <w:szCs w:val="20"/>
        </w:rPr>
        <w:t xml:space="preserve"> Comercio,</w:t>
      </w:r>
      <w:r w:rsidRPr="00DC671A">
        <w:rPr>
          <w:rFonts w:ascii="Futura Std Book" w:hAnsi="Futura Std Book"/>
          <w:sz w:val="20"/>
          <w:szCs w:val="20"/>
        </w:rPr>
        <w:t xml:space="preserve"> Industria y Turismo, mediante copia de los correos electrónicos.</w:t>
      </w:r>
    </w:p>
    <w:p w14:paraId="3BE8DB2E" w14:textId="77777777" w:rsidR="00D6594B" w:rsidRPr="001839F1" w:rsidRDefault="00D6594B" w:rsidP="00D6594B">
      <w:pPr>
        <w:pStyle w:val="Prrafodelista"/>
        <w:numPr>
          <w:ilvl w:val="0"/>
          <w:numId w:val="87"/>
        </w:numPr>
        <w:tabs>
          <w:tab w:val="left" w:pos="284"/>
        </w:tabs>
        <w:spacing w:after="0" w:line="240" w:lineRule="auto"/>
        <w:ind w:left="0" w:firstLine="0"/>
        <w:jc w:val="both"/>
        <w:rPr>
          <w:rFonts w:ascii="Futura Std Book" w:hAnsi="Futura Std Book"/>
          <w:sz w:val="20"/>
          <w:szCs w:val="20"/>
        </w:rPr>
      </w:pPr>
      <w:r w:rsidRPr="001839F1">
        <w:rPr>
          <w:rFonts w:ascii="Futura Std Book" w:hAnsi="Futura Std Book"/>
          <w:sz w:val="20"/>
          <w:szCs w:val="20"/>
        </w:rPr>
        <w:t>Por todo lo anterior, y teniendo en cuenta que la información aportada por el Municipio de Guapi no es veraz y carece de precisión para programar el traslado y la instalación de la cámara hiperbárica, después de 8 meses de gestión, se solicitó a MinCIT indicar el procedimiento a llevar acabo para la disposición final de dicha cámara y de esta manera autorizar al contratista las gestiones necesarias para finalizar el contrato.</w:t>
      </w:r>
    </w:p>
    <w:p w14:paraId="6F2D4861" w14:textId="77777777" w:rsidR="00D6594B" w:rsidRPr="001839F1" w:rsidRDefault="00D6594B" w:rsidP="00D6594B">
      <w:pPr>
        <w:pStyle w:val="Prrafodelista"/>
        <w:numPr>
          <w:ilvl w:val="0"/>
          <w:numId w:val="87"/>
        </w:numPr>
        <w:tabs>
          <w:tab w:val="left" w:pos="284"/>
        </w:tabs>
        <w:spacing w:after="0" w:line="240" w:lineRule="auto"/>
        <w:ind w:left="0" w:firstLine="0"/>
        <w:jc w:val="both"/>
        <w:rPr>
          <w:rFonts w:ascii="Futura Std Book" w:hAnsi="Futura Std Book"/>
          <w:sz w:val="20"/>
          <w:szCs w:val="20"/>
        </w:rPr>
      </w:pPr>
      <w:r w:rsidRPr="001839F1">
        <w:rPr>
          <w:rFonts w:ascii="Futura Std Book" w:hAnsi="Futura Std Book"/>
          <w:sz w:val="20"/>
          <w:szCs w:val="20"/>
        </w:rPr>
        <w:lastRenderedPageBreak/>
        <w:t>El 20 de abril de 2017, mediante correo electrónico, el asesor de infraestructura de la Viceministra de Turismo, solicita coordinar el traslado de la cámara a Bahía Málaga, dado que allí tienen la infraestructura adecuada para la instalación.</w:t>
      </w:r>
    </w:p>
    <w:p w14:paraId="373E94D2" w14:textId="77777777" w:rsidR="00D6594B" w:rsidRPr="001839F1" w:rsidRDefault="00D6594B" w:rsidP="00D6594B">
      <w:pPr>
        <w:pStyle w:val="Prrafodelista"/>
        <w:numPr>
          <w:ilvl w:val="0"/>
          <w:numId w:val="87"/>
        </w:numPr>
        <w:tabs>
          <w:tab w:val="left" w:pos="284"/>
        </w:tabs>
        <w:spacing w:after="0" w:line="240" w:lineRule="auto"/>
        <w:ind w:left="0" w:firstLine="0"/>
        <w:jc w:val="both"/>
        <w:rPr>
          <w:rFonts w:ascii="Futura Std Book" w:hAnsi="Futura Std Book"/>
          <w:sz w:val="20"/>
          <w:szCs w:val="20"/>
        </w:rPr>
      </w:pPr>
      <w:r w:rsidRPr="001839F1">
        <w:rPr>
          <w:rFonts w:ascii="Futura Std Book" w:hAnsi="Futura Std Book"/>
          <w:sz w:val="20"/>
          <w:szCs w:val="20"/>
        </w:rPr>
        <w:t xml:space="preserve">En cuanto a la cámara hiperbárica que se encuentra actualmente en Bahía Málaga, la Armada se encargará de </w:t>
      </w:r>
      <w:r>
        <w:rPr>
          <w:rFonts w:ascii="Futura Std Book" w:hAnsi="Futura Std Book"/>
          <w:sz w:val="20"/>
          <w:szCs w:val="20"/>
        </w:rPr>
        <w:t>instalarla en Guapi una vez la A</w:t>
      </w:r>
      <w:r w:rsidRPr="001839F1">
        <w:rPr>
          <w:rFonts w:ascii="Futura Std Book" w:hAnsi="Futura Std Book"/>
          <w:sz w:val="20"/>
          <w:szCs w:val="20"/>
        </w:rPr>
        <w:t>lcaldía termine las adecuaciones pertinentes.</w:t>
      </w:r>
    </w:p>
    <w:p w14:paraId="76DFFF32" w14:textId="77777777" w:rsidR="00D6594B" w:rsidRPr="001839F1" w:rsidRDefault="00D6594B" w:rsidP="00D6594B">
      <w:pPr>
        <w:pStyle w:val="Prrafodelista"/>
        <w:numPr>
          <w:ilvl w:val="0"/>
          <w:numId w:val="87"/>
        </w:numPr>
        <w:tabs>
          <w:tab w:val="left" w:pos="284"/>
        </w:tabs>
        <w:spacing w:after="0" w:line="240" w:lineRule="auto"/>
        <w:ind w:left="0" w:firstLine="0"/>
        <w:jc w:val="both"/>
        <w:rPr>
          <w:rFonts w:ascii="Futura Std Book" w:hAnsi="Futura Std Book"/>
          <w:sz w:val="20"/>
          <w:szCs w:val="20"/>
        </w:rPr>
      </w:pPr>
      <w:r w:rsidRPr="001839F1">
        <w:rPr>
          <w:rFonts w:ascii="Futura Std Book" w:hAnsi="Futura Std Book"/>
          <w:sz w:val="20"/>
          <w:szCs w:val="20"/>
        </w:rPr>
        <w:t>Se realiza concepto jurídico para el traslado de las cámaras y se evalúan los sobrecostos que se deben reconocer al contratista de suministro e instalación.</w:t>
      </w:r>
    </w:p>
    <w:p w14:paraId="0A4E293D" w14:textId="77777777" w:rsidR="00D6594B" w:rsidRPr="001839F1" w:rsidRDefault="00D6594B" w:rsidP="00D6594B">
      <w:pPr>
        <w:pStyle w:val="Prrafodelista"/>
        <w:numPr>
          <w:ilvl w:val="0"/>
          <w:numId w:val="87"/>
        </w:numPr>
        <w:tabs>
          <w:tab w:val="left" w:pos="284"/>
        </w:tabs>
        <w:spacing w:after="0" w:line="240" w:lineRule="auto"/>
        <w:ind w:left="0" w:firstLine="0"/>
        <w:jc w:val="both"/>
        <w:rPr>
          <w:rFonts w:ascii="Futura Std Book" w:hAnsi="Futura Std Book"/>
          <w:sz w:val="20"/>
          <w:szCs w:val="20"/>
        </w:rPr>
      </w:pPr>
      <w:r w:rsidRPr="001839F1">
        <w:rPr>
          <w:rFonts w:ascii="Futura Std Book" w:hAnsi="Futura Std Book"/>
          <w:sz w:val="20"/>
          <w:szCs w:val="20"/>
        </w:rPr>
        <w:t>El 23 de junio de 2017, se recibió concepto jurídico en el que la dirección jurídica establece el parámetro para incluir en el alcance del contrato la instalación de las cámaras en Bahía Málaga y Guapi.</w:t>
      </w:r>
    </w:p>
    <w:p w14:paraId="7390B73D" w14:textId="77777777" w:rsidR="00D6594B" w:rsidRPr="001839F1" w:rsidRDefault="00D6594B" w:rsidP="00D6594B">
      <w:pPr>
        <w:pStyle w:val="Prrafodelista"/>
        <w:numPr>
          <w:ilvl w:val="0"/>
          <w:numId w:val="87"/>
        </w:numPr>
        <w:tabs>
          <w:tab w:val="left" w:pos="284"/>
        </w:tabs>
        <w:spacing w:after="0" w:line="240" w:lineRule="auto"/>
        <w:ind w:left="0" w:firstLine="0"/>
        <w:jc w:val="both"/>
        <w:rPr>
          <w:rFonts w:ascii="Futura Std Book" w:hAnsi="Futura Std Book"/>
          <w:sz w:val="20"/>
          <w:szCs w:val="20"/>
        </w:rPr>
      </w:pPr>
      <w:r w:rsidRPr="001839F1">
        <w:rPr>
          <w:rFonts w:ascii="Futura Std Book" w:hAnsi="Futura Std Book"/>
          <w:sz w:val="20"/>
          <w:szCs w:val="20"/>
        </w:rPr>
        <w:t>Se adelanta la liquidación del contrato de la agencia logística para suscribir un nuevo contrato que incluya el apoyo a la supervisión y la instalación de las cámaras. El traslado de las mismas se realizará con el apoyo de la Armada Nacional.</w:t>
      </w:r>
    </w:p>
    <w:p w14:paraId="11D29434" w14:textId="77777777" w:rsidR="00D6594B" w:rsidRPr="001839F1" w:rsidRDefault="00D6594B" w:rsidP="00D6594B">
      <w:pPr>
        <w:pStyle w:val="Prrafodelista"/>
        <w:numPr>
          <w:ilvl w:val="0"/>
          <w:numId w:val="87"/>
        </w:numPr>
        <w:tabs>
          <w:tab w:val="left" w:pos="284"/>
        </w:tabs>
        <w:spacing w:after="0" w:line="240" w:lineRule="auto"/>
        <w:ind w:left="0" w:firstLine="0"/>
        <w:jc w:val="both"/>
        <w:rPr>
          <w:rFonts w:ascii="Futura Std Book" w:hAnsi="Futura Std Book"/>
          <w:sz w:val="20"/>
          <w:szCs w:val="20"/>
        </w:rPr>
      </w:pPr>
      <w:r w:rsidRPr="001839F1">
        <w:rPr>
          <w:rFonts w:ascii="Futura Std Book" w:hAnsi="Futura Std Book"/>
          <w:sz w:val="20"/>
          <w:szCs w:val="20"/>
        </w:rPr>
        <w:t>El 1 de agosto de 2016, se envió al asesor de infraestructura del Viceministerio de Turismo, las cotizaciones de los contratistas para la consecución de recursos por $130 millones y de esta forma proceder a instalar las cámaras en Guapi y Bahía Málaga.</w:t>
      </w:r>
    </w:p>
    <w:p w14:paraId="568C37E0" w14:textId="77777777" w:rsidR="00D6594B" w:rsidRPr="001839F1" w:rsidRDefault="00D6594B" w:rsidP="00D6594B">
      <w:pPr>
        <w:pStyle w:val="Prrafodelista"/>
        <w:numPr>
          <w:ilvl w:val="0"/>
          <w:numId w:val="87"/>
        </w:numPr>
        <w:tabs>
          <w:tab w:val="left" w:pos="284"/>
        </w:tabs>
        <w:spacing w:after="0" w:line="240" w:lineRule="auto"/>
        <w:ind w:left="0" w:firstLine="0"/>
        <w:jc w:val="both"/>
        <w:rPr>
          <w:rFonts w:ascii="Futura Std Book" w:hAnsi="Futura Std Book"/>
          <w:sz w:val="20"/>
          <w:szCs w:val="20"/>
        </w:rPr>
      </w:pPr>
      <w:r w:rsidRPr="001839F1">
        <w:rPr>
          <w:rFonts w:ascii="Futura Std Book" w:hAnsi="Futura Std Book"/>
          <w:sz w:val="20"/>
          <w:szCs w:val="20"/>
        </w:rPr>
        <w:t>El 18 de septiembre de 2017, se aprobó adición de recursos por $7.800.000 para el contrato FNT-244-2014, suscrito entre Nauticenter y Fontur, con el fin de realizar el traslado de personal especializado para la instalación y puesta en funcionamiento de la cámara hiperbárica.</w:t>
      </w:r>
    </w:p>
    <w:p w14:paraId="5C4873ED" w14:textId="77777777" w:rsidR="00D6594B" w:rsidRPr="001839F1" w:rsidRDefault="00D6594B" w:rsidP="00D6594B">
      <w:pPr>
        <w:pStyle w:val="Prrafodelista"/>
        <w:numPr>
          <w:ilvl w:val="0"/>
          <w:numId w:val="87"/>
        </w:numPr>
        <w:tabs>
          <w:tab w:val="left" w:pos="284"/>
        </w:tabs>
        <w:spacing w:after="0" w:line="240" w:lineRule="auto"/>
        <w:ind w:left="0" w:firstLine="0"/>
        <w:jc w:val="both"/>
        <w:rPr>
          <w:rFonts w:ascii="Futura Std Book" w:hAnsi="Futura Std Book"/>
          <w:sz w:val="20"/>
          <w:szCs w:val="20"/>
        </w:rPr>
      </w:pPr>
      <w:r w:rsidRPr="001839F1">
        <w:rPr>
          <w:rFonts w:ascii="Futura Std Book" w:hAnsi="Futura Std Book"/>
          <w:sz w:val="20"/>
          <w:szCs w:val="20"/>
        </w:rPr>
        <w:t xml:space="preserve">Se reinició el contrato el 27 de septiembre de 2017, fecha en la cual se radicó la solicitud de adición de recursos, para instalar la cámara restante en Bahía Málaga. </w:t>
      </w:r>
    </w:p>
    <w:p w14:paraId="629425FC" w14:textId="77777777" w:rsidR="00D6594B" w:rsidRPr="001839F1" w:rsidRDefault="00D6594B" w:rsidP="00D6594B">
      <w:pPr>
        <w:pStyle w:val="Prrafodelista"/>
        <w:numPr>
          <w:ilvl w:val="0"/>
          <w:numId w:val="87"/>
        </w:numPr>
        <w:tabs>
          <w:tab w:val="left" w:pos="284"/>
        </w:tabs>
        <w:spacing w:after="0" w:line="240" w:lineRule="auto"/>
        <w:ind w:left="0" w:firstLine="0"/>
        <w:jc w:val="both"/>
        <w:rPr>
          <w:rFonts w:ascii="Futura Std Book" w:hAnsi="Futura Std Book"/>
          <w:b/>
          <w:bCs/>
          <w:sz w:val="20"/>
          <w:szCs w:val="20"/>
        </w:rPr>
      </w:pPr>
      <w:r w:rsidRPr="001839F1">
        <w:rPr>
          <w:rFonts w:ascii="Futura Std Book" w:hAnsi="Futura Std Book"/>
          <w:sz w:val="20"/>
          <w:szCs w:val="20"/>
        </w:rPr>
        <w:t>23 de noviembre de 2017, fecha de terminación del proyecto.</w:t>
      </w:r>
    </w:p>
    <w:p w14:paraId="68821B0C" w14:textId="77777777" w:rsidR="00D6594B" w:rsidRPr="001839F1" w:rsidRDefault="00D6594B" w:rsidP="00D6594B">
      <w:pPr>
        <w:pStyle w:val="Prrafodelista"/>
        <w:numPr>
          <w:ilvl w:val="0"/>
          <w:numId w:val="87"/>
        </w:numPr>
        <w:tabs>
          <w:tab w:val="left" w:pos="284"/>
        </w:tabs>
        <w:spacing w:after="0" w:line="240" w:lineRule="auto"/>
        <w:ind w:left="0" w:firstLine="0"/>
        <w:jc w:val="both"/>
        <w:rPr>
          <w:rFonts w:ascii="Futura Std Book" w:hAnsi="Futura Std Book"/>
          <w:b/>
          <w:bCs/>
          <w:sz w:val="20"/>
          <w:szCs w:val="20"/>
        </w:rPr>
      </w:pPr>
      <w:r w:rsidRPr="001839F1">
        <w:rPr>
          <w:rFonts w:ascii="Futura Std Book" w:hAnsi="Futura Std Book"/>
          <w:sz w:val="20"/>
          <w:szCs w:val="20"/>
        </w:rPr>
        <w:t>Obra liquidada el 18 de septiembre de 2018, en proceso de liquidación de interventoría. Sin convenio.</w:t>
      </w:r>
    </w:p>
    <w:p w14:paraId="625487C7" w14:textId="77777777" w:rsidR="00D6594B" w:rsidRPr="0000497B" w:rsidRDefault="00D6594B" w:rsidP="00D6594B">
      <w:pPr>
        <w:tabs>
          <w:tab w:val="left" w:pos="284"/>
          <w:tab w:val="left" w:pos="567"/>
        </w:tabs>
        <w:spacing w:after="0" w:line="240" w:lineRule="auto"/>
        <w:jc w:val="both"/>
        <w:rPr>
          <w:rFonts w:ascii="Futura Std Book" w:eastAsia="Times New Roman" w:hAnsi="Futura Std Book" w:cs="Arial"/>
          <w:b/>
          <w:sz w:val="20"/>
          <w:szCs w:val="20"/>
          <w:u w:val="single"/>
          <w:lang w:eastAsia="ar-SA"/>
        </w:rPr>
      </w:pPr>
    </w:p>
    <w:p w14:paraId="5FE9D720" w14:textId="77777777" w:rsidR="00D6594B" w:rsidRPr="0000497B" w:rsidRDefault="00D6594B" w:rsidP="00D6594B">
      <w:pPr>
        <w:tabs>
          <w:tab w:val="left" w:pos="284"/>
          <w:tab w:val="left" w:pos="567"/>
        </w:tabs>
        <w:spacing w:after="0" w:line="240" w:lineRule="auto"/>
        <w:jc w:val="both"/>
        <w:rPr>
          <w:rFonts w:ascii="Futura Std Book" w:eastAsia="Times New Roman" w:hAnsi="Futura Std Book" w:cs="Arial"/>
          <w:b/>
          <w:sz w:val="20"/>
          <w:szCs w:val="20"/>
          <w:u w:val="single"/>
          <w:lang w:eastAsia="ar-SA"/>
        </w:rPr>
      </w:pPr>
      <w:r w:rsidRPr="0000497B">
        <w:rPr>
          <w:rFonts w:ascii="Futura Std Book" w:eastAsia="Times New Roman" w:hAnsi="Futura Std Book" w:cs="Arial"/>
          <w:b/>
          <w:sz w:val="20"/>
          <w:szCs w:val="20"/>
          <w:u w:val="single"/>
          <w:lang w:eastAsia="ar-SA"/>
        </w:rPr>
        <w:t>Aprobados 2016</w:t>
      </w:r>
    </w:p>
    <w:p w14:paraId="28EECDCE" w14:textId="77777777" w:rsidR="00D6594B" w:rsidRPr="0000497B" w:rsidRDefault="00D6594B" w:rsidP="00D6594B">
      <w:pPr>
        <w:pStyle w:val="Prrafodelista"/>
        <w:numPr>
          <w:ilvl w:val="4"/>
          <w:numId w:val="92"/>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00497B">
        <w:rPr>
          <w:rFonts w:ascii="Futura Std Book" w:hAnsi="Futura Std Book"/>
          <w:b/>
          <w:sz w:val="20"/>
          <w:szCs w:val="20"/>
        </w:rPr>
        <w:t xml:space="preserve">FNTP-013-2016 </w:t>
      </w:r>
      <w:r w:rsidRPr="0000497B">
        <w:rPr>
          <w:rFonts w:ascii="Futura Std Book" w:hAnsi="Futura Std Book" w:cs="Arial"/>
          <w:b/>
          <w:sz w:val="20"/>
          <w:szCs w:val="20"/>
          <w:shd w:val="clear" w:color="auto" w:fill="FFFFFF"/>
        </w:rPr>
        <w:t>Implementación, fabricación, suministro e instalación de la señalización turística de Paisaje Cultural Cafetero – PCC</w:t>
      </w:r>
    </w:p>
    <w:p w14:paraId="6C5A0FE1" w14:textId="77777777" w:rsidR="00D6594B" w:rsidRPr="0000497B" w:rsidRDefault="00D6594B" w:rsidP="00D6594B">
      <w:pPr>
        <w:pStyle w:val="Prrafodelista"/>
        <w:tabs>
          <w:tab w:val="left" w:pos="284"/>
        </w:tabs>
        <w:spacing w:after="0" w:line="240" w:lineRule="auto"/>
        <w:ind w:left="0"/>
        <w:jc w:val="both"/>
        <w:rPr>
          <w:rFonts w:ascii="Futura Std Book" w:eastAsia="Times New Roman" w:hAnsi="Futura Std Book" w:cs="Arial"/>
          <w:b/>
          <w:sz w:val="20"/>
          <w:szCs w:val="20"/>
          <w:lang w:eastAsia="ar-SA"/>
        </w:rPr>
      </w:pPr>
      <w:r w:rsidRPr="0000497B">
        <w:rPr>
          <w:rFonts w:ascii="Futura Std Book" w:hAnsi="Futura Std Book"/>
          <w:b/>
          <w:sz w:val="20"/>
          <w:szCs w:val="20"/>
        </w:rPr>
        <w:t xml:space="preserve">Proponente: </w:t>
      </w:r>
      <w:r w:rsidRPr="0000497B">
        <w:rPr>
          <w:rFonts w:ascii="Futura Std Book" w:hAnsi="Futura Std Book"/>
          <w:sz w:val="20"/>
          <w:szCs w:val="20"/>
        </w:rPr>
        <w:t>MinCIT</w:t>
      </w:r>
    </w:p>
    <w:p w14:paraId="562025D8" w14:textId="77777777" w:rsidR="00D6594B" w:rsidRPr="0000497B" w:rsidRDefault="00D6594B" w:rsidP="00D6594B">
      <w:pPr>
        <w:pStyle w:val="Sinespaciado"/>
        <w:tabs>
          <w:tab w:val="left" w:pos="284"/>
        </w:tabs>
        <w:jc w:val="both"/>
        <w:rPr>
          <w:rFonts w:ascii="Futura Std Book" w:hAnsi="Futura Std Book"/>
          <w:sz w:val="20"/>
          <w:szCs w:val="20"/>
          <w:lang w:eastAsia="ar-SA"/>
        </w:rPr>
      </w:pPr>
      <w:r w:rsidRPr="0000497B">
        <w:rPr>
          <w:rFonts w:ascii="Futura Std Book" w:hAnsi="Futura Std Book"/>
          <w:b/>
          <w:sz w:val="20"/>
          <w:szCs w:val="20"/>
          <w:lang w:eastAsia="ar-SA"/>
        </w:rPr>
        <w:t xml:space="preserve">Municipio: </w:t>
      </w:r>
      <w:r w:rsidRPr="0000497B">
        <w:rPr>
          <w:rFonts w:ascii="Futura Std Book" w:hAnsi="Futura Std Book"/>
          <w:sz w:val="20"/>
          <w:szCs w:val="20"/>
          <w:lang w:eastAsia="ar-SA"/>
        </w:rPr>
        <w:t>Alcalá, Argelia, Ansermanuevo, Caicedonia, El Águila, El Cairo, Riofrío, Sevilla, Trujillo y Ulloa</w:t>
      </w:r>
    </w:p>
    <w:p w14:paraId="2A58BA18" w14:textId="77777777" w:rsidR="00D6594B" w:rsidRPr="0000497B" w:rsidRDefault="00D6594B" w:rsidP="00D6594B">
      <w:pPr>
        <w:pStyle w:val="Sinespaciado"/>
        <w:tabs>
          <w:tab w:val="left" w:pos="284"/>
        </w:tabs>
        <w:jc w:val="both"/>
        <w:rPr>
          <w:rFonts w:ascii="Futura Std Book" w:hAnsi="Futura Std Book"/>
          <w:sz w:val="20"/>
          <w:szCs w:val="20"/>
          <w:lang w:eastAsia="ar-SA"/>
        </w:rPr>
      </w:pPr>
      <w:r w:rsidRPr="0000497B">
        <w:rPr>
          <w:rFonts w:ascii="Futura Std Book" w:hAnsi="Futura Std Book"/>
          <w:b/>
          <w:sz w:val="20"/>
          <w:szCs w:val="20"/>
          <w:lang w:eastAsia="ar-SA"/>
        </w:rPr>
        <w:t>Objeto:</w:t>
      </w:r>
      <w:r w:rsidRPr="0000497B">
        <w:rPr>
          <w:rFonts w:ascii="Futura Std Book" w:hAnsi="Futura Std Book"/>
          <w:sz w:val="20"/>
          <w:szCs w:val="20"/>
          <w:lang w:eastAsia="ar-SA"/>
        </w:rPr>
        <w:t xml:space="preserve"> suministro, producción/fabricación e instalación de 68 señales, 43 señales viales y 25 peatonales para 10 municipios del Valle del Cauca. Para las señales peatonales se usarán mogadores medianos, pequeños, placas históricas, banderas peatonales y paneles horizontales, mientras que para las señales viales se utilizarán señales tipo bandera, bandera con lama, tipo H.</w:t>
      </w:r>
    </w:p>
    <w:p w14:paraId="28E7F067" w14:textId="77777777" w:rsidR="00D6594B" w:rsidRPr="0000497B" w:rsidRDefault="00D6594B" w:rsidP="00D6594B">
      <w:pPr>
        <w:pStyle w:val="Sinespaciado"/>
        <w:tabs>
          <w:tab w:val="left" w:pos="284"/>
        </w:tabs>
        <w:jc w:val="both"/>
        <w:rPr>
          <w:rFonts w:ascii="Futura Std Book" w:hAnsi="Futura Std Book"/>
          <w:sz w:val="20"/>
          <w:szCs w:val="20"/>
          <w:lang w:eastAsia="ar-SA"/>
        </w:rPr>
      </w:pPr>
      <w:r w:rsidRPr="0000497B">
        <w:rPr>
          <w:rFonts w:ascii="Futura Std Book" w:hAnsi="Futura Std Book"/>
          <w:b/>
          <w:sz w:val="20"/>
          <w:szCs w:val="20"/>
          <w:lang w:eastAsia="ar-SA"/>
        </w:rPr>
        <w:t>Valor:</w:t>
      </w:r>
      <w:r w:rsidRPr="0000497B">
        <w:rPr>
          <w:rFonts w:ascii="Futura Std Book" w:hAnsi="Futura Std Book"/>
          <w:sz w:val="20"/>
          <w:szCs w:val="20"/>
          <w:lang w:eastAsia="ar-SA"/>
        </w:rPr>
        <w:t xml:space="preserve"> $2.901.396.919,04 (valor para 51 municipios del PCC. Estimado 10 municipios del Valle del Cauca $568.901.356,67)</w:t>
      </w:r>
    </w:p>
    <w:p w14:paraId="64FE7668" w14:textId="77777777" w:rsidR="00D6594B" w:rsidRPr="0000497B" w:rsidRDefault="00D6594B" w:rsidP="00D6594B">
      <w:pPr>
        <w:pStyle w:val="Sinespaciado"/>
        <w:tabs>
          <w:tab w:val="left" w:pos="284"/>
        </w:tabs>
        <w:jc w:val="both"/>
        <w:rPr>
          <w:rFonts w:ascii="Futura Std Book" w:hAnsi="Futura Std Book"/>
          <w:b/>
          <w:sz w:val="20"/>
          <w:szCs w:val="20"/>
          <w:lang w:eastAsia="ar-SA"/>
        </w:rPr>
      </w:pPr>
      <w:r w:rsidRPr="0000497B">
        <w:rPr>
          <w:rFonts w:ascii="Futura Std Book" w:hAnsi="Futura Std Book"/>
          <w:b/>
          <w:sz w:val="20"/>
          <w:szCs w:val="20"/>
          <w:lang w:eastAsia="ar-SA"/>
        </w:rPr>
        <w:t xml:space="preserve">Inicio: </w:t>
      </w:r>
      <w:r w:rsidRPr="0000497B">
        <w:rPr>
          <w:rFonts w:ascii="Futura Std Book" w:hAnsi="Futura Std Book"/>
          <w:sz w:val="20"/>
          <w:szCs w:val="20"/>
          <w:lang w:eastAsia="ar-SA"/>
        </w:rPr>
        <w:t>1 de marzo de 2017</w:t>
      </w:r>
    </w:p>
    <w:p w14:paraId="11116F91" w14:textId="77777777" w:rsidR="00D6594B" w:rsidRPr="0000497B" w:rsidRDefault="00D6594B" w:rsidP="00D6594B">
      <w:pPr>
        <w:pStyle w:val="Sinespaciado"/>
        <w:tabs>
          <w:tab w:val="left" w:pos="284"/>
        </w:tabs>
        <w:jc w:val="both"/>
        <w:rPr>
          <w:rFonts w:ascii="Futura Std Book" w:hAnsi="Futura Std Book"/>
          <w:sz w:val="20"/>
          <w:szCs w:val="20"/>
          <w:lang w:eastAsia="ar-SA"/>
        </w:rPr>
      </w:pPr>
      <w:r w:rsidRPr="0000497B">
        <w:rPr>
          <w:rFonts w:ascii="Futura Std Book" w:hAnsi="Futura Std Book"/>
          <w:b/>
          <w:bCs/>
          <w:sz w:val="20"/>
          <w:szCs w:val="20"/>
          <w:lang w:eastAsia="ar-SA"/>
        </w:rPr>
        <w:t xml:space="preserve">Terminación: </w:t>
      </w:r>
      <w:r w:rsidRPr="0000497B">
        <w:rPr>
          <w:rFonts w:ascii="Futura Std Book" w:hAnsi="Futura Std Book"/>
          <w:sz w:val="20"/>
          <w:szCs w:val="20"/>
          <w:lang w:eastAsia="ar-SA"/>
        </w:rPr>
        <w:t>31 de julio de 2018</w:t>
      </w:r>
    </w:p>
    <w:p w14:paraId="64F1C3D9" w14:textId="77777777" w:rsidR="00D6594B" w:rsidRPr="0000497B" w:rsidRDefault="00D6594B" w:rsidP="00D6594B">
      <w:pPr>
        <w:pStyle w:val="Sinespaciado"/>
        <w:tabs>
          <w:tab w:val="left" w:pos="284"/>
        </w:tabs>
        <w:jc w:val="both"/>
        <w:rPr>
          <w:rFonts w:ascii="Futura Std Book" w:hAnsi="Futura Std Book"/>
          <w:sz w:val="20"/>
          <w:szCs w:val="20"/>
          <w:lang w:eastAsia="ar-SA"/>
        </w:rPr>
      </w:pPr>
      <w:r w:rsidRPr="0000497B">
        <w:rPr>
          <w:rFonts w:ascii="Futura Std Book" w:hAnsi="Futura Std Book"/>
          <w:b/>
          <w:bCs/>
          <w:sz w:val="20"/>
          <w:szCs w:val="20"/>
          <w:lang w:eastAsia="ar-SA"/>
        </w:rPr>
        <w:t xml:space="preserve">Estado: </w:t>
      </w:r>
      <w:r w:rsidRPr="0000497B">
        <w:rPr>
          <w:rFonts w:ascii="Futura Std Book" w:hAnsi="Futura Std Book"/>
          <w:bCs/>
          <w:sz w:val="20"/>
          <w:szCs w:val="20"/>
          <w:lang w:eastAsia="ar-SA"/>
        </w:rPr>
        <w:t>terminado</w:t>
      </w:r>
    </w:p>
    <w:p w14:paraId="29F34230" w14:textId="77777777" w:rsidR="00D6594B" w:rsidRPr="0000497B" w:rsidRDefault="00D6594B" w:rsidP="00D6594B">
      <w:pPr>
        <w:pStyle w:val="Sinespaciado"/>
        <w:tabs>
          <w:tab w:val="left" w:pos="284"/>
        </w:tabs>
        <w:jc w:val="both"/>
        <w:rPr>
          <w:rFonts w:ascii="Futura Std Book" w:hAnsi="Futura Std Book"/>
          <w:sz w:val="20"/>
          <w:szCs w:val="20"/>
          <w:lang w:eastAsia="ar-SA"/>
        </w:rPr>
      </w:pPr>
      <w:r w:rsidRPr="0000497B">
        <w:rPr>
          <w:rFonts w:ascii="Futura Std Book" w:hAnsi="Futura Std Book"/>
          <w:b/>
          <w:bCs/>
          <w:sz w:val="20"/>
          <w:szCs w:val="20"/>
          <w:lang w:eastAsia="ar-SA"/>
        </w:rPr>
        <w:t xml:space="preserve">Avance </w:t>
      </w:r>
      <w:r w:rsidRPr="0000497B">
        <w:rPr>
          <w:rFonts w:ascii="Futura Std Book" w:eastAsia="Times New Roman" w:hAnsi="Futura Std Book" w:cs="Times New Roman"/>
          <w:b/>
          <w:bCs/>
          <w:sz w:val="20"/>
          <w:szCs w:val="20"/>
          <w:shd w:val="clear" w:color="auto" w:fill="FFFFFF"/>
          <w:lang w:eastAsia="es-CO"/>
        </w:rPr>
        <w:t>físico</w:t>
      </w:r>
      <w:r w:rsidRPr="0000497B">
        <w:rPr>
          <w:rFonts w:ascii="Futura Std Book" w:hAnsi="Futura Std Book"/>
          <w:b/>
          <w:bCs/>
          <w:sz w:val="20"/>
          <w:szCs w:val="20"/>
          <w:lang w:eastAsia="ar-SA"/>
        </w:rPr>
        <w:t>:</w:t>
      </w:r>
      <w:r w:rsidRPr="0000497B">
        <w:rPr>
          <w:rFonts w:ascii="Futura Std Book" w:hAnsi="Futura Std Book"/>
          <w:sz w:val="20"/>
          <w:szCs w:val="20"/>
          <w:lang w:eastAsia="ar-SA"/>
        </w:rPr>
        <w:t xml:space="preserve"> 100% vs prog 100%</w:t>
      </w:r>
    </w:p>
    <w:p w14:paraId="743EE38E" w14:textId="77777777" w:rsidR="00D6594B" w:rsidRPr="0000497B" w:rsidRDefault="00D6594B" w:rsidP="00D6594B">
      <w:pPr>
        <w:pStyle w:val="Sinespaciado"/>
        <w:tabs>
          <w:tab w:val="left" w:pos="284"/>
        </w:tabs>
        <w:jc w:val="both"/>
        <w:rPr>
          <w:rFonts w:ascii="Futura Std Book" w:hAnsi="Futura Std Book"/>
          <w:b/>
          <w:sz w:val="20"/>
          <w:szCs w:val="20"/>
          <w:lang w:eastAsia="ar-SA"/>
        </w:rPr>
      </w:pPr>
      <w:r w:rsidRPr="0000497B">
        <w:rPr>
          <w:rFonts w:ascii="Futura Std Book" w:hAnsi="Futura Std Book"/>
          <w:b/>
          <w:sz w:val="20"/>
          <w:szCs w:val="20"/>
          <w:lang w:eastAsia="ar-SA"/>
        </w:rPr>
        <w:t xml:space="preserve">Obra: </w:t>
      </w:r>
      <w:r w:rsidRPr="0000497B">
        <w:rPr>
          <w:rFonts w:ascii="Futura Std Book" w:hAnsi="Futura Std Book"/>
          <w:sz w:val="20"/>
          <w:szCs w:val="20"/>
          <w:lang w:eastAsia="ar-SA"/>
        </w:rPr>
        <w:t>Consorcio Señalización Fontur</w:t>
      </w:r>
    </w:p>
    <w:p w14:paraId="2BACC0AA" w14:textId="77777777" w:rsidR="00D6594B" w:rsidRPr="0000497B" w:rsidRDefault="00D6594B" w:rsidP="00D6594B">
      <w:pPr>
        <w:pStyle w:val="Sinespaciado"/>
        <w:tabs>
          <w:tab w:val="left" w:pos="284"/>
        </w:tabs>
        <w:jc w:val="both"/>
        <w:rPr>
          <w:rFonts w:ascii="Futura Std Book" w:hAnsi="Futura Std Book"/>
          <w:sz w:val="20"/>
          <w:szCs w:val="20"/>
          <w:lang w:eastAsia="ar-SA"/>
        </w:rPr>
      </w:pPr>
      <w:r w:rsidRPr="0000497B">
        <w:rPr>
          <w:rFonts w:ascii="Futura Std Book" w:hAnsi="Futura Std Book"/>
          <w:b/>
          <w:sz w:val="20"/>
          <w:szCs w:val="20"/>
          <w:lang w:eastAsia="ar-SA"/>
        </w:rPr>
        <w:t xml:space="preserve">Interventoría: </w:t>
      </w:r>
      <w:r w:rsidRPr="0000497B">
        <w:rPr>
          <w:rFonts w:ascii="Futura Std Book" w:hAnsi="Futura Std Book"/>
          <w:sz w:val="20"/>
          <w:szCs w:val="20"/>
          <w:lang w:eastAsia="ar-SA"/>
        </w:rPr>
        <w:t>Ecovías S.A.S.</w:t>
      </w:r>
    </w:p>
    <w:p w14:paraId="1D67F9D3" w14:textId="77777777" w:rsidR="00D6594B" w:rsidRPr="0000497B" w:rsidRDefault="00D6594B" w:rsidP="00D6594B">
      <w:pPr>
        <w:pStyle w:val="Sinespaciado"/>
        <w:tabs>
          <w:tab w:val="left" w:pos="284"/>
        </w:tabs>
        <w:jc w:val="both"/>
        <w:rPr>
          <w:rFonts w:ascii="Futura Std Book" w:hAnsi="Futura Std Book"/>
          <w:sz w:val="20"/>
          <w:szCs w:val="20"/>
          <w:lang w:eastAsia="ar-SA"/>
        </w:rPr>
      </w:pPr>
      <w:r w:rsidRPr="0000497B">
        <w:rPr>
          <w:rFonts w:ascii="Futura Std Book" w:hAnsi="Futura Std Book"/>
          <w:b/>
          <w:sz w:val="20"/>
          <w:szCs w:val="20"/>
          <w:lang w:val="es-ES"/>
        </w:rPr>
        <w:t xml:space="preserve">Impacto: </w:t>
      </w:r>
      <w:r w:rsidRPr="0000497B">
        <w:rPr>
          <w:rFonts w:ascii="Futura Std Book" w:hAnsi="Futura Std Book"/>
          <w:sz w:val="20"/>
          <w:szCs w:val="20"/>
          <w:lang w:eastAsia="ar-SA"/>
        </w:rPr>
        <w:t>proporcionar a la región la señalética apropiada para los turistas, que permita una buena ubicación y localización de los atractivos turísticos propios del Paisaje Cultural Cafetero.</w:t>
      </w:r>
    </w:p>
    <w:p w14:paraId="38E7D2BE" w14:textId="77777777" w:rsidR="00D6594B" w:rsidRPr="0000497B" w:rsidRDefault="00D6594B" w:rsidP="00D6594B">
      <w:pPr>
        <w:pStyle w:val="Sinespaciado"/>
        <w:tabs>
          <w:tab w:val="left" w:pos="284"/>
        </w:tabs>
        <w:jc w:val="both"/>
        <w:rPr>
          <w:rFonts w:ascii="Futura Std Book" w:hAnsi="Futura Std Book"/>
          <w:b/>
          <w:sz w:val="20"/>
          <w:szCs w:val="20"/>
          <w:lang w:eastAsia="ar-SA"/>
        </w:rPr>
      </w:pPr>
      <w:r w:rsidRPr="0000497B">
        <w:rPr>
          <w:rFonts w:ascii="Futura Std Book" w:hAnsi="Futura Std Book"/>
          <w:b/>
          <w:sz w:val="20"/>
          <w:szCs w:val="20"/>
          <w:lang w:eastAsia="ar-SA"/>
        </w:rPr>
        <w:t xml:space="preserve">Informe: </w:t>
      </w:r>
    </w:p>
    <w:p w14:paraId="308C9A9E" w14:textId="77777777" w:rsidR="00D6594B" w:rsidRPr="0000497B" w:rsidRDefault="00D6594B" w:rsidP="00D6594B">
      <w:pPr>
        <w:numPr>
          <w:ilvl w:val="0"/>
          <w:numId w:val="93"/>
        </w:numPr>
        <w:tabs>
          <w:tab w:val="left" w:pos="284"/>
        </w:tabs>
        <w:spacing w:after="0" w:line="240" w:lineRule="auto"/>
        <w:ind w:left="0" w:firstLine="0"/>
        <w:contextualSpacing/>
        <w:jc w:val="both"/>
        <w:rPr>
          <w:rFonts w:ascii="Futura Std Book" w:hAnsi="Futura Std Book"/>
          <w:sz w:val="20"/>
          <w:szCs w:val="20"/>
          <w:lang w:eastAsia="ar-SA"/>
        </w:rPr>
      </w:pPr>
      <w:r w:rsidRPr="0000497B">
        <w:rPr>
          <w:rFonts w:ascii="Futura Std Book" w:hAnsi="Futura Std Book"/>
          <w:sz w:val="20"/>
          <w:szCs w:val="20"/>
          <w:lang w:eastAsia="ar-SA"/>
        </w:rPr>
        <w:t>Acta de inicio del convenio firmada el 6 de julio de 2016.</w:t>
      </w:r>
    </w:p>
    <w:p w14:paraId="1D145FD7" w14:textId="77777777" w:rsidR="00D6594B" w:rsidRPr="0000497B" w:rsidRDefault="00D6594B" w:rsidP="00D6594B">
      <w:pPr>
        <w:pStyle w:val="Sinespaciado"/>
        <w:numPr>
          <w:ilvl w:val="0"/>
          <w:numId w:val="93"/>
        </w:numPr>
        <w:tabs>
          <w:tab w:val="left" w:pos="284"/>
        </w:tabs>
        <w:ind w:left="0" w:firstLine="0"/>
        <w:contextualSpacing/>
        <w:jc w:val="both"/>
        <w:rPr>
          <w:rFonts w:ascii="Futura Std Book" w:hAnsi="Futura Std Book"/>
          <w:sz w:val="20"/>
          <w:szCs w:val="20"/>
          <w:lang w:eastAsia="ar-SA"/>
        </w:rPr>
      </w:pPr>
      <w:r w:rsidRPr="0000497B">
        <w:rPr>
          <w:rFonts w:ascii="Futura Std Book" w:hAnsi="Futura Std Book"/>
          <w:sz w:val="20"/>
          <w:szCs w:val="20"/>
          <w:lang w:eastAsia="ar-SA"/>
        </w:rPr>
        <w:t xml:space="preserve">Lineamientos de contratación enviados el 30 de agosto de 2016 a jurídica. </w:t>
      </w:r>
    </w:p>
    <w:p w14:paraId="31AD76AD" w14:textId="77777777" w:rsidR="00D6594B" w:rsidRPr="0000497B" w:rsidRDefault="00D6594B" w:rsidP="00D6594B">
      <w:pPr>
        <w:pStyle w:val="Sinespaciado"/>
        <w:numPr>
          <w:ilvl w:val="0"/>
          <w:numId w:val="93"/>
        </w:numPr>
        <w:tabs>
          <w:tab w:val="left" w:pos="284"/>
        </w:tabs>
        <w:ind w:left="0" w:firstLine="0"/>
        <w:contextualSpacing/>
        <w:jc w:val="both"/>
        <w:rPr>
          <w:rFonts w:ascii="Futura Std Book" w:hAnsi="Futura Std Book"/>
          <w:sz w:val="20"/>
          <w:szCs w:val="20"/>
          <w:lang w:eastAsia="ar-SA"/>
        </w:rPr>
      </w:pPr>
      <w:r w:rsidRPr="0000497B">
        <w:rPr>
          <w:rFonts w:ascii="Futura Std Book" w:hAnsi="Futura Std Book"/>
          <w:sz w:val="20"/>
          <w:szCs w:val="20"/>
          <w:lang w:eastAsia="ar-SA"/>
        </w:rPr>
        <w:t xml:space="preserve">Proceso de obra: se publicó el 9 de septiembre de 2016 con cierre el 21 de septiembre de 2016 y adjudicado el 16 de noviembre de 2016. </w:t>
      </w:r>
    </w:p>
    <w:p w14:paraId="66AE8DD5" w14:textId="77777777" w:rsidR="00D6594B" w:rsidRPr="0000497B" w:rsidRDefault="00D6594B" w:rsidP="00D6594B">
      <w:pPr>
        <w:pStyle w:val="Sinespaciado"/>
        <w:numPr>
          <w:ilvl w:val="0"/>
          <w:numId w:val="93"/>
        </w:numPr>
        <w:tabs>
          <w:tab w:val="left" w:pos="284"/>
        </w:tabs>
        <w:ind w:left="0" w:firstLine="0"/>
        <w:contextualSpacing/>
        <w:jc w:val="both"/>
        <w:rPr>
          <w:rFonts w:ascii="Futura Std Book" w:hAnsi="Futura Std Book"/>
          <w:sz w:val="20"/>
          <w:szCs w:val="20"/>
          <w:lang w:eastAsia="ar-SA"/>
        </w:rPr>
      </w:pPr>
      <w:r w:rsidRPr="0000497B">
        <w:rPr>
          <w:rFonts w:ascii="Futura Std Book" w:hAnsi="Futura Std Book"/>
          <w:sz w:val="20"/>
          <w:szCs w:val="20"/>
          <w:lang w:eastAsia="ar-SA"/>
        </w:rPr>
        <w:t>Proceso de interventoría: se publicó el 12 de septiembre de 2016, con cierre el 23 de septiembre de 2016 y adjudicada el 18 de noviembre de 2016.</w:t>
      </w:r>
    </w:p>
    <w:p w14:paraId="51840D0E" w14:textId="77777777" w:rsidR="00D6594B" w:rsidRPr="0000497B" w:rsidRDefault="00D6594B" w:rsidP="00D6594B">
      <w:pPr>
        <w:numPr>
          <w:ilvl w:val="0"/>
          <w:numId w:val="93"/>
        </w:numPr>
        <w:tabs>
          <w:tab w:val="left" w:pos="284"/>
        </w:tabs>
        <w:spacing w:after="0" w:line="240" w:lineRule="auto"/>
        <w:ind w:left="0" w:firstLine="0"/>
        <w:contextualSpacing/>
        <w:jc w:val="both"/>
        <w:rPr>
          <w:rFonts w:ascii="Futura Std Book" w:hAnsi="Futura Std Book"/>
          <w:sz w:val="20"/>
          <w:szCs w:val="20"/>
          <w:lang w:eastAsia="ar-SA"/>
        </w:rPr>
      </w:pPr>
      <w:r w:rsidRPr="0000497B">
        <w:rPr>
          <w:rFonts w:ascii="Futura Std Book" w:hAnsi="Futura Std Book"/>
          <w:sz w:val="20"/>
          <w:szCs w:val="20"/>
          <w:lang w:eastAsia="ar-SA"/>
        </w:rPr>
        <w:t>Acta de inicio firmada el 1 de marzo de 2017.</w:t>
      </w:r>
    </w:p>
    <w:p w14:paraId="51F5A269" w14:textId="77777777" w:rsidR="00D6594B" w:rsidRPr="0000497B" w:rsidRDefault="00D6594B" w:rsidP="00D6594B">
      <w:pPr>
        <w:pStyle w:val="Sinespaciado"/>
        <w:numPr>
          <w:ilvl w:val="0"/>
          <w:numId w:val="93"/>
        </w:numPr>
        <w:tabs>
          <w:tab w:val="left" w:pos="284"/>
        </w:tabs>
        <w:ind w:left="0" w:firstLine="0"/>
        <w:contextualSpacing/>
        <w:jc w:val="both"/>
        <w:rPr>
          <w:rFonts w:ascii="Futura Std Book" w:hAnsi="Futura Std Book"/>
          <w:sz w:val="20"/>
          <w:szCs w:val="20"/>
          <w:lang w:eastAsia="ar-SA"/>
        </w:rPr>
      </w:pPr>
      <w:r w:rsidRPr="0000497B">
        <w:rPr>
          <w:rFonts w:ascii="Futura Std Book" w:hAnsi="Futura Std Book"/>
          <w:sz w:val="20"/>
          <w:szCs w:val="20"/>
          <w:lang w:eastAsia="ar-SA"/>
        </w:rPr>
        <w:t>El 12 de mayo de 2017, se realizó la visita al taller de fabricación en la ciudad de Tunja.</w:t>
      </w:r>
    </w:p>
    <w:p w14:paraId="57646531" w14:textId="77777777" w:rsidR="00D6594B" w:rsidRPr="0000497B" w:rsidRDefault="00D6594B" w:rsidP="00D6594B">
      <w:pPr>
        <w:pStyle w:val="Sinespaciado"/>
        <w:numPr>
          <w:ilvl w:val="0"/>
          <w:numId w:val="93"/>
        </w:numPr>
        <w:tabs>
          <w:tab w:val="left" w:pos="284"/>
        </w:tabs>
        <w:ind w:left="0" w:firstLine="0"/>
        <w:contextualSpacing/>
        <w:jc w:val="both"/>
        <w:rPr>
          <w:rFonts w:ascii="Futura Std Book" w:hAnsi="Futura Std Book"/>
          <w:sz w:val="20"/>
          <w:szCs w:val="20"/>
          <w:lang w:eastAsia="ar-SA"/>
        </w:rPr>
      </w:pPr>
      <w:r w:rsidRPr="0000497B">
        <w:rPr>
          <w:rFonts w:ascii="Futura Std Book" w:hAnsi="Futura Std Book"/>
          <w:sz w:val="20"/>
          <w:szCs w:val="20"/>
          <w:lang w:eastAsia="ar-SA"/>
        </w:rPr>
        <w:lastRenderedPageBreak/>
        <w:t xml:space="preserve">Debido a las solicitudes de ajustes en los diseños, traducciones y localización de las señales peatonales, emitidas por algunas alcaldías involucradas en el proyecto, se presentaron inconvenientes para el desarrollo normal de las actividades programadas por el contratista. Por lo anterior, se suspendieron los contratos de obra e interventoría a partir del 16 de mayo de 2017. Se adelantó la solicitud de permisos de instalación de señales viales ante el Invías. </w:t>
      </w:r>
    </w:p>
    <w:p w14:paraId="418AFAD8" w14:textId="77777777" w:rsidR="00D6594B" w:rsidRPr="0000497B" w:rsidRDefault="00D6594B" w:rsidP="00D6594B">
      <w:pPr>
        <w:pStyle w:val="Sinespaciado"/>
        <w:numPr>
          <w:ilvl w:val="0"/>
          <w:numId w:val="93"/>
        </w:numPr>
        <w:tabs>
          <w:tab w:val="left" w:pos="284"/>
        </w:tabs>
        <w:ind w:left="0" w:firstLine="0"/>
        <w:contextualSpacing/>
        <w:jc w:val="both"/>
        <w:rPr>
          <w:rFonts w:ascii="Futura Std Book" w:hAnsi="Futura Std Book"/>
          <w:sz w:val="20"/>
          <w:szCs w:val="20"/>
          <w:lang w:eastAsia="ar-SA"/>
        </w:rPr>
      </w:pPr>
      <w:r w:rsidRPr="0000497B">
        <w:rPr>
          <w:rFonts w:ascii="Futura Std Book" w:hAnsi="Futura Std Book"/>
          <w:sz w:val="20"/>
          <w:szCs w:val="20"/>
          <w:lang w:eastAsia="ar-SA"/>
        </w:rPr>
        <w:t>Se realizaron mesas técnicas con los municipios del departamento, el 31 de mayo y 1 de junio de 2017, para validar los contenidos históricos de acuerdo al requerimiento de los mismos.</w:t>
      </w:r>
    </w:p>
    <w:p w14:paraId="0BC5F57B" w14:textId="77777777" w:rsidR="00D6594B" w:rsidRPr="0000497B" w:rsidRDefault="00D6594B" w:rsidP="00D6594B">
      <w:pPr>
        <w:pStyle w:val="Sinespaciado"/>
        <w:numPr>
          <w:ilvl w:val="0"/>
          <w:numId w:val="93"/>
        </w:numPr>
        <w:tabs>
          <w:tab w:val="left" w:pos="284"/>
        </w:tabs>
        <w:ind w:left="0" w:firstLine="0"/>
        <w:contextualSpacing/>
        <w:jc w:val="both"/>
        <w:rPr>
          <w:rFonts w:ascii="Futura Std Book" w:hAnsi="Futura Std Book"/>
          <w:sz w:val="20"/>
          <w:szCs w:val="20"/>
          <w:lang w:eastAsia="ar-SA"/>
        </w:rPr>
      </w:pPr>
      <w:r w:rsidRPr="0000497B">
        <w:rPr>
          <w:rFonts w:ascii="Futura Std Book" w:hAnsi="Futura Std Book"/>
          <w:sz w:val="20"/>
          <w:szCs w:val="20"/>
          <w:lang w:eastAsia="ar-SA"/>
        </w:rPr>
        <w:t>Fecha de reinicio: 16 de agosto de 2017</w:t>
      </w:r>
    </w:p>
    <w:p w14:paraId="44672E53" w14:textId="77777777" w:rsidR="00D6594B" w:rsidRPr="0000497B" w:rsidRDefault="00D6594B" w:rsidP="00D6594B">
      <w:pPr>
        <w:numPr>
          <w:ilvl w:val="0"/>
          <w:numId w:val="93"/>
        </w:numPr>
        <w:tabs>
          <w:tab w:val="left" w:pos="284"/>
        </w:tabs>
        <w:spacing w:after="0" w:line="240" w:lineRule="auto"/>
        <w:ind w:left="0" w:firstLine="0"/>
        <w:contextualSpacing/>
        <w:jc w:val="both"/>
        <w:rPr>
          <w:rFonts w:ascii="Futura Std Book" w:hAnsi="Futura Std Book"/>
          <w:sz w:val="20"/>
          <w:szCs w:val="20"/>
          <w:lang w:eastAsia="ar-SA"/>
        </w:rPr>
      </w:pPr>
      <w:r w:rsidRPr="0000497B">
        <w:rPr>
          <w:rFonts w:ascii="Futura Std Book" w:hAnsi="Futura Std Book"/>
          <w:sz w:val="20"/>
          <w:szCs w:val="20"/>
          <w:lang w:eastAsia="ar-SA"/>
        </w:rPr>
        <w:t>Se obtienen los compromisos de las cuatro gobernaciones, donde se hace referencia al mantenimiento y conservación de las señales que se ubicarán dentro de la jurisdicción de cada departamento.</w:t>
      </w:r>
    </w:p>
    <w:p w14:paraId="4568FA4C" w14:textId="77777777" w:rsidR="00D6594B" w:rsidRPr="0000497B" w:rsidRDefault="00D6594B" w:rsidP="00D6594B">
      <w:pPr>
        <w:numPr>
          <w:ilvl w:val="0"/>
          <w:numId w:val="93"/>
        </w:numPr>
        <w:tabs>
          <w:tab w:val="left" w:pos="284"/>
        </w:tabs>
        <w:spacing w:after="0" w:line="240" w:lineRule="auto"/>
        <w:ind w:left="0" w:firstLine="0"/>
        <w:contextualSpacing/>
        <w:jc w:val="both"/>
        <w:rPr>
          <w:rFonts w:ascii="Futura Std Book" w:hAnsi="Futura Std Book"/>
          <w:sz w:val="20"/>
          <w:szCs w:val="20"/>
          <w:lang w:eastAsia="ar-SA"/>
        </w:rPr>
      </w:pPr>
      <w:r w:rsidRPr="0000497B">
        <w:rPr>
          <w:rFonts w:ascii="Futura Std Book" w:hAnsi="Futura Std Book"/>
          <w:sz w:val="20"/>
          <w:szCs w:val="20"/>
          <w:lang w:eastAsia="ar-SA"/>
        </w:rPr>
        <w:t>El 14 de noviembre de 2017, inició la instalación en el departamento de Caldas, seguido de Quindío, Risaralda y finalmente Valle del Cauca.</w:t>
      </w:r>
    </w:p>
    <w:p w14:paraId="67570EC6" w14:textId="77777777" w:rsidR="00D6594B" w:rsidRPr="0000497B" w:rsidRDefault="00D6594B" w:rsidP="00D6594B">
      <w:pPr>
        <w:numPr>
          <w:ilvl w:val="0"/>
          <w:numId w:val="93"/>
        </w:numPr>
        <w:tabs>
          <w:tab w:val="left" w:pos="284"/>
        </w:tabs>
        <w:spacing w:after="0" w:line="240" w:lineRule="auto"/>
        <w:ind w:left="0" w:firstLine="0"/>
        <w:contextualSpacing/>
        <w:jc w:val="both"/>
        <w:rPr>
          <w:rFonts w:ascii="Futura Std Book" w:hAnsi="Futura Std Book"/>
          <w:sz w:val="20"/>
          <w:szCs w:val="20"/>
        </w:rPr>
      </w:pPr>
      <w:r w:rsidRPr="0000497B">
        <w:rPr>
          <w:rFonts w:ascii="Futura Std Book" w:hAnsi="Futura Std Book"/>
          <w:sz w:val="20"/>
          <w:szCs w:val="20"/>
        </w:rPr>
        <w:t>El 25, 26 y 27 de julio de 2018, se realizó la entrega de la señalización vial y peatonal a las gobernaciones de Caldas, Quindío, Risaralda y Valle del Cauca donde se les entregó el manual de uso y mantenimiento, copia de planos estructurales de las señales, un plano con la ubicación de cada señal y toda la información en medio magnético.</w:t>
      </w:r>
    </w:p>
    <w:p w14:paraId="11DEA19E" w14:textId="77777777" w:rsidR="00D6594B" w:rsidRPr="0000497B" w:rsidRDefault="00D6594B" w:rsidP="00D6594B">
      <w:pPr>
        <w:numPr>
          <w:ilvl w:val="0"/>
          <w:numId w:val="93"/>
        </w:numPr>
        <w:tabs>
          <w:tab w:val="left" w:pos="284"/>
        </w:tabs>
        <w:spacing w:after="0" w:line="240" w:lineRule="auto"/>
        <w:ind w:left="0" w:firstLine="0"/>
        <w:contextualSpacing/>
        <w:jc w:val="both"/>
        <w:rPr>
          <w:rFonts w:ascii="Futura Std Book" w:hAnsi="Futura Std Book"/>
          <w:sz w:val="20"/>
          <w:szCs w:val="20"/>
        </w:rPr>
      </w:pPr>
      <w:r w:rsidRPr="0000497B">
        <w:rPr>
          <w:rFonts w:ascii="Futura Std Book" w:hAnsi="Futura Std Book"/>
          <w:sz w:val="20"/>
          <w:szCs w:val="20"/>
        </w:rPr>
        <w:t>En total se entregaron alrededor de 700 señales en 51 municipios del paisaje cultural cafetero, cumpliendo de esta forma con todos los compromisos contractuales.</w:t>
      </w:r>
    </w:p>
    <w:p w14:paraId="24EADC27" w14:textId="77777777" w:rsidR="00D6594B" w:rsidRPr="0000497B" w:rsidRDefault="00D6594B" w:rsidP="00D6594B">
      <w:pPr>
        <w:numPr>
          <w:ilvl w:val="0"/>
          <w:numId w:val="93"/>
        </w:numPr>
        <w:tabs>
          <w:tab w:val="left" w:pos="284"/>
        </w:tabs>
        <w:spacing w:after="0" w:line="240" w:lineRule="auto"/>
        <w:ind w:left="0" w:firstLine="0"/>
        <w:contextualSpacing/>
        <w:jc w:val="both"/>
        <w:rPr>
          <w:rFonts w:ascii="Futura Std Book" w:hAnsi="Futura Std Book"/>
          <w:sz w:val="20"/>
          <w:szCs w:val="20"/>
        </w:rPr>
      </w:pPr>
      <w:r w:rsidRPr="0000497B">
        <w:rPr>
          <w:rFonts w:ascii="Futura Std Book" w:hAnsi="Futura Std Book"/>
          <w:sz w:val="20"/>
          <w:szCs w:val="20"/>
        </w:rPr>
        <w:t>Fecha de terminación: 31 de julio de 2018.</w:t>
      </w:r>
    </w:p>
    <w:p w14:paraId="610C8F05" w14:textId="77777777" w:rsidR="00D6594B" w:rsidRPr="0000497B" w:rsidRDefault="00D6594B" w:rsidP="00D6594B">
      <w:pPr>
        <w:numPr>
          <w:ilvl w:val="0"/>
          <w:numId w:val="93"/>
        </w:numPr>
        <w:tabs>
          <w:tab w:val="left" w:pos="284"/>
        </w:tabs>
        <w:spacing w:after="0" w:line="240" w:lineRule="auto"/>
        <w:ind w:left="0" w:firstLine="0"/>
        <w:contextualSpacing/>
        <w:jc w:val="both"/>
        <w:rPr>
          <w:rFonts w:ascii="Futura Std Book" w:hAnsi="Futura Std Book"/>
          <w:sz w:val="20"/>
          <w:szCs w:val="20"/>
        </w:rPr>
      </w:pPr>
      <w:r w:rsidRPr="0000497B">
        <w:rPr>
          <w:rFonts w:ascii="Futura Std Book" w:hAnsi="Futura Std Book"/>
          <w:sz w:val="20"/>
          <w:szCs w:val="20"/>
        </w:rPr>
        <w:t>Se envió solicitud de liquidación de obra e interventoría el 21 de enero de 2019. En proceso de liquidación</w:t>
      </w:r>
    </w:p>
    <w:p w14:paraId="39D79E44" w14:textId="77777777" w:rsidR="00D6594B" w:rsidRPr="0000497B" w:rsidRDefault="00D6594B" w:rsidP="00D6594B">
      <w:pPr>
        <w:pStyle w:val="Sinespaciado"/>
        <w:tabs>
          <w:tab w:val="left" w:pos="284"/>
        </w:tabs>
        <w:jc w:val="both"/>
        <w:rPr>
          <w:rFonts w:ascii="Futura Std Book" w:eastAsia="Times New Roman" w:hAnsi="Futura Std Book" w:cs="Arial"/>
          <w:b/>
          <w:sz w:val="20"/>
          <w:szCs w:val="20"/>
          <w:u w:val="single"/>
          <w:lang w:eastAsia="ar-SA"/>
        </w:rPr>
      </w:pPr>
    </w:p>
    <w:p w14:paraId="1FDF5C50" w14:textId="77777777" w:rsidR="00D6594B" w:rsidRPr="0000497B" w:rsidRDefault="00D6594B" w:rsidP="00D6594B">
      <w:pPr>
        <w:pStyle w:val="Sinespaciado"/>
        <w:tabs>
          <w:tab w:val="left" w:pos="284"/>
        </w:tabs>
        <w:jc w:val="both"/>
        <w:rPr>
          <w:rFonts w:ascii="Futura Std Book" w:eastAsia="Times New Roman" w:hAnsi="Futura Std Book" w:cs="Arial"/>
          <w:b/>
          <w:sz w:val="20"/>
          <w:szCs w:val="20"/>
          <w:u w:val="single"/>
          <w:lang w:eastAsia="ar-SA"/>
        </w:rPr>
      </w:pPr>
      <w:r w:rsidRPr="0000497B">
        <w:rPr>
          <w:rFonts w:ascii="Futura Std Book" w:eastAsia="Times New Roman" w:hAnsi="Futura Std Book" w:cs="Arial"/>
          <w:b/>
          <w:sz w:val="20"/>
          <w:szCs w:val="20"/>
          <w:u w:val="single"/>
          <w:lang w:eastAsia="ar-SA"/>
        </w:rPr>
        <w:t>Aprobados 2015</w:t>
      </w:r>
    </w:p>
    <w:p w14:paraId="56E53916" w14:textId="77777777" w:rsidR="00D6594B" w:rsidRPr="0000497B" w:rsidRDefault="00D6594B" w:rsidP="00D6594B">
      <w:pPr>
        <w:pStyle w:val="Prrafodelista"/>
        <w:numPr>
          <w:ilvl w:val="0"/>
          <w:numId w:val="94"/>
        </w:numPr>
        <w:tabs>
          <w:tab w:val="left" w:pos="284"/>
        </w:tabs>
        <w:spacing w:after="0" w:line="240" w:lineRule="auto"/>
        <w:ind w:left="0" w:firstLine="0"/>
        <w:jc w:val="both"/>
        <w:rPr>
          <w:rFonts w:ascii="Futura Std Book" w:hAnsi="Futura Std Book"/>
          <w:b/>
          <w:sz w:val="20"/>
          <w:szCs w:val="20"/>
          <w:lang w:eastAsia="es-CO"/>
        </w:rPr>
      </w:pPr>
      <w:r w:rsidRPr="0000497B">
        <w:rPr>
          <w:rFonts w:ascii="Futura Std Book" w:hAnsi="Futura Std Book"/>
          <w:b/>
          <w:sz w:val="20"/>
          <w:szCs w:val="20"/>
          <w:lang w:eastAsia="es-CO"/>
        </w:rPr>
        <w:t>FPTP-050-2012 Señalización Red de Pueblos Patrimonio (II Fase)</w:t>
      </w:r>
    </w:p>
    <w:p w14:paraId="32CBDA88" w14:textId="77777777" w:rsidR="00D6594B" w:rsidRPr="0000497B" w:rsidRDefault="00D6594B" w:rsidP="00D6594B">
      <w:pPr>
        <w:pStyle w:val="Prrafodelista"/>
        <w:tabs>
          <w:tab w:val="left" w:pos="284"/>
        </w:tabs>
        <w:spacing w:after="0" w:line="240" w:lineRule="auto"/>
        <w:ind w:left="0"/>
        <w:jc w:val="both"/>
        <w:rPr>
          <w:rFonts w:ascii="Futura Std Book" w:hAnsi="Futura Std Book"/>
          <w:b/>
          <w:sz w:val="20"/>
          <w:szCs w:val="20"/>
          <w:lang w:eastAsia="es-CO"/>
        </w:rPr>
      </w:pPr>
      <w:r w:rsidRPr="0000497B">
        <w:rPr>
          <w:rFonts w:ascii="Futura Std Book" w:hAnsi="Futura Std Book"/>
          <w:b/>
          <w:sz w:val="20"/>
          <w:szCs w:val="20"/>
          <w:lang w:eastAsia="es-CO"/>
        </w:rPr>
        <w:t xml:space="preserve">Proponente: </w:t>
      </w:r>
      <w:r w:rsidRPr="0000497B">
        <w:rPr>
          <w:rFonts w:ascii="Futura Std Book" w:hAnsi="Futura Std Book"/>
          <w:sz w:val="20"/>
          <w:szCs w:val="20"/>
          <w:lang w:eastAsia="es-CO"/>
        </w:rPr>
        <w:t>Fontur</w:t>
      </w:r>
    </w:p>
    <w:p w14:paraId="518B6F91" w14:textId="77777777" w:rsidR="00D6594B" w:rsidRPr="0000497B" w:rsidRDefault="00D6594B" w:rsidP="00D6594B">
      <w:pPr>
        <w:tabs>
          <w:tab w:val="left" w:pos="284"/>
        </w:tabs>
        <w:spacing w:after="0" w:line="240" w:lineRule="auto"/>
        <w:contextualSpacing/>
        <w:jc w:val="both"/>
        <w:rPr>
          <w:rFonts w:ascii="Futura Std Book" w:hAnsi="Futura Std Book"/>
          <w:sz w:val="20"/>
          <w:szCs w:val="20"/>
          <w:lang w:eastAsia="es-CO"/>
        </w:rPr>
      </w:pPr>
      <w:r w:rsidRPr="0000497B">
        <w:rPr>
          <w:rFonts w:ascii="Futura Std Book" w:hAnsi="Futura Std Book"/>
          <w:b/>
          <w:sz w:val="20"/>
          <w:szCs w:val="20"/>
          <w:lang w:eastAsia="es-CO"/>
        </w:rPr>
        <w:t xml:space="preserve">Municipio: </w:t>
      </w:r>
      <w:r w:rsidRPr="0000497B">
        <w:rPr>
          <w:rFonts w:ascii="Futura Std Book" w:hAnsi="Futura Std Book"/>
          <w:sz w:val="20"/>
          <w:szCs w:val="20"/>
          <w:lang w:eastAsia="es-CO"/>
        </w:rPr>
        <w:t>Guadalajara de Buga</w:t>
      </w:r>
    </w:p>
    <w:p w14:paraId="6D43F78C" w14:textId="77777777" w:rsidR="00D6594B" w:rsidRPr="0000497B" w:rsidRDefault="00D6594B" w:rsidP="00D6594B">
      <w:pPr>
        <w:tabs>
          <w:tab w:val="left" w:pos="284"/>
        </w:tabs>
        <w:spacing w:after="0" w:line="240" w:lineRule="auto"/>
        <w:contextualSpacing/>
        <w:jc w:val="both"/>
        <w:rPr>
          <w:rFonts w:ascii="Futura Std Book" w:hAnsi="Futura Std Book"/>
          <w:sz w:val="20"/>
          <w:szCs w:val="20"/>
        </w:rPr>
      </w:pPr>
      <w:r w:rsidRPr="0000497B">
        <w:rPr>
          <w:rFonts w:ascii="Futura Std Book" w:hAnsi="Futura Std Book"/>
          <w:b/>
          <w:sz w:val="20"/>
          <w:szCs w:val="20"/>
          <w:lang w:eastAsia="es-CO"/>
        </w:rPr>
        <w:t>Objeto:</w:t>
      </w:r>
      <w:r w:rsidRPr="0000497B">
        <w:rPr>
          <w:rFonts w:ascii="Futura Std Book" w:hAnsi="Futura Std Book"/>
          <w:sz w:val="20"/>
          <w:szCs w:val="20"/>
          <w:lang w:eastAsia="es-CO"/>
        </w:rPr>
        <w:t xml:space="preserve"> </w:t>
      </w:r>
      <w:r w:rsidRPr="0000497B">
        <w:rPr>
          <w:rFonts w:ascii="Futura Std Book" w:hAnsi="Futura Std Book"/>
          <w:sz w:val="20"/>
          <w:szCs w:val="20"/>
        </w:rPr>
        <w:t>implementación, fabricación, suministro e instalación de las señales peatonales del Pueblo Patrimonio.</w:t>
      </w:r>
    </w:p>
    <w:p w14:paraId="637CA8F3" w14:textId="77777777" w:rsidR="00D6594B" w:rsidRPr="0000497B" w:rsidRDefault="00D6594B" w:rsidP="00D6594B">
      <w:pPr>
        <w:tabs>
          <w:tab w:val="left" w:pos="284"/>
        </w:tabs>
        <w:spacing w:after="0" w:line="240" w:lineRule="auto"/>
        <w:contextualSpacing/>
        <w:jc w:val="both"/>
        <w:rPr>
          <w:rFonts w:ascii="Futura Std Book" w:hAnsi="Futura Std Book"/>
          <w:sz w:val="20"/>
          <w:szCs w:val="20"/>
          <w:lang w:eastAsia="es-CO"/>
        </w:rPr>
      </w:pPr>
      <w:r w:rsidRPr="0000497B">
        <w:rPr>
          <w:rFonts w:ascii="Futura Std Book" w:hAnsi="Futura Std Book"/>
          <w:b/>
          <w:sz w:val="20"/>
          <w:szCs w:val="20"/>
          <w:lang w:eastAsia="es-CO"/>
        </w:rPr>
        <w:t>Valor:</w:t>
      </w:r>
      <w:r w:rsidRPr="0000497B">
        <w:rPr>
          <w:rFonts w:ascii="Futura Std Book" w:hAnsi="Futura Std Book"/>
          <w:sz w:val="20"/>
          <w:szCs w:val="20"/>
          <w:lang w:eastAsia="es-CO"/>
        </w:rPr>
        <w:t xml:space="preserve"> $448.000.000 (Fontur vigencia 2015) (valor 8 municipios de la Red de Pueblos Patrimonio, estimado para Guadalajara de Buga $56.000.000)</w:t>
      </w:r>
    </w:p>
    <w:p w14:paraId="406A4C1E" w14:textId="77777777" w:rsidR="00D6594B" w:rsidRPr="0000497B" w:rsidRDefault="00D6594B" w:rsidP="00D6594B">
      <w:pPr>
        <w:pStyle w:val="Sinespaciado"/>
        <w:tabs>
          <w:tab w:val="left" w:pos="284"/>
        </w:tabs>
        <w:jc w:val="both"/>
        <w:rPr>
          <w:rFonts w:ascii="Futura Std Book" w:hAnsi="Futura Std Book"/>
          <w:b/>
          <w:sz w:val="20"/>
          <w:szCs w:val="20"/>
          <w:lang w:eastAsia="es-CO"/>
        </w:rPr>
      </w:pPr>
      <w:r w:rsidRPr="0000497B">
        <w:rPr>
          <w:rFonts w:ascii="Futura Std Book" w:hAnsi="Futura Std Book"/>
          <w:b/>
          <w:sz w:val="20"/>
          <w:szCs w:val="20"/>
          <w:lang w:eastAsia="es-CO"/>
        </w:rPr>
        <w:t xml:space="preserve">Inicio: </w:t>
      </w:r>
      <w:r w:rsidRPr="0000497B">
        <w:rPr>
          <w:rFonts w:ascii="Futura Std Book" w:hAnsi="Futura Std Book"/>
          <w:sz w:val="20"/>
          <w:szCs w:val="20"/>
          <w:lang w:eastAsia="es-CO"/>
        </w:rPr>
        <w:t>27 de enero de 2016</w:t>
      </w:r>
    </w:p>
    <w:p w14:paraId="48F6EC92" w14:textId="77777777" w:rsidR="00D6594B" w:rsidRPr="0000497B" w:rsidRDefault="00D6594B" w:rsidP="00D6594B">
      <w:pPr>
        <w:pStyle w:val="Sinespaciado"/>
        <w:tabs>
          <w:tab w:val="left" w:pos="284"/>
        </w:tabs>
        <w:jc w:val="both"/>
        <w:rPr>
          <w:rFonts w:ascii="Futura Std Book" w:hAnsi="Futura Std Book"/>
          <w:sz w:val="20"/>
          <w:szCs w:val="20"/>
        </w:rPr>
      </w:pPr>
      <w:r w:rsidRPr="0000497B">
        <w:rPr>
          <w:rFonts w:ascii="Futura Std Book" w:hAnsi="Futura Std Book"/>
          <w:b/>
          <w:bCs/>
          <w:sz w:val="20"/>
          <w:szCs w:val="20"/>
        </w:rPr>
        <w:t>Terminación:</w:t>
      </w:r>
      <w:r w:rsidRPr="0000497B">
        <w:rPr>
          <w:rFonts w:ascii="Futura Std Book" w:hAnsi="Futura Std Book"/>
          <w:sz w:val="20"/>
          <w:szCs w:val="20"/>
        </w:rPr>
        <w:t> 21 de noviembre de 2017.</w:t>
      </w:r>
    </w:p>
    <w:p w14:paraId="43DE766E" w14:textId="77777777" w:rsidR="00D6594B" w:rsidRPr="0000497B" w:rsidRDefault="00D6594B" w:rsidP="00D6594B">
      <w:pPr>
        <w:pStyle w:val="Sinespaciado"/>
        <w:tabs>
          <w:tab w:val="left" w:pos="284"/>
        </w:tabs>
        <w:jc w:val="both"/>
        <w:rPr>
          <w:rFonts w:ascii="Futura Std Book" w:hAnsi="Futura Std Book"/>
          <w:sz w:val="20"/>
          <w:szCs w:val="20"/>
          <w:lang w:eastAsia="es-CO"/>
        </w:rPr>
      </w:pPr>
      <w:r w:rsidRPr="0000497B">
        <w:rPr>
          <w:rFonts w:ascii="Futura Std Book" w:hAnsi="Futura Std Book"/>
          <w:b/>
          <w:bCs/>
          <w:sz w:val="20"/>
          <w:szCs w:val="20"/>
        </w:rPr>
        <w:t xml:space="preserve">Estado: </w:t>
      </w:r>
      <w:r w:rsidRPr="0000497B">
        <w:rPr>
          <w:rFonts w:ascii="Futura Std Book" w:hAnsi="Futura Std Book"/>
          <w:sz w:val="20"/>
          <w:szCs w:val="20"/>
        </w:rPr>
        <w:t>finalizado</w:t>
      </w:r>
    </w:p>
    <w:p w14:paraId="48722830" w14:textId="77777777" w:rsidR="00D6594B" w:rsidRPr="0000497B" w:rsidRDefault="00D6594B" w:rsidP="00D6594B">
      <w:pPr>
        <w:pStyle w:val="Sinespaciado"/>
        <w:tabs>
          <w:tab w:val="left" w:pos="284"/>
        </w:tabs>
        <w:jc w:val="both"/>
        <w:rPr>
          <w:rFonts w:ascii="Futura Std Book" w:hAnsi="Futura Std Book"/>
          <w:sz w:val="20"/>
          <w:szCs w:val="20"/>
        </w:rPr>
      </w:pPr>
      <w:r w:rsidRPr="0000497B">
        <w:rPr>
          <w:rFonts w:ascii="Futura Std Book" w:hAnsi="Futura Std Book"/>
          <w:b/>
          <w:bCs/>
          <w:sz w:val="20"/>
          <w:szCs w:val="20"/>
        </w:rPr>
        <w:t xml:space="preserve">Avance </w:t>
      </w:r>
      <w:r w:rsidRPr="0000497B">
        <w:rPr>
          <w:rFonts w:ascii="Futura Std Book" w:eastAsia="Times New Roman" w:hAnsi="Futura Std Book" w:cs="Times New Roman"/>
          <w:b/>
          <w:bCs/>
          <w:sz w:val="20"/>
          <w:szCs w:val="20"/>
          <w:shd w:val="clear" w:color="auto" w:fill="FFFFFF"/>
          <w:lang w:eastAsia="es-CO"/>
        </w:rPr>
        <w:t>físico</w:t>
      </w:r>
      <w:r w:rsidRPr="0000497B">
        <w:rPr>
          <w:rFonts w:ascii="Futura Std Book" w:hAnsi="Futura Std Book"/>
          <w:b/>
          <w:bCs/>
          <w:sz w:val="20"/>
          <w:szCs w:val="20"/>
        </w:rPr>
        <w:t>:</w:t>
      </w:r>
      <w:r w:rsidRPr="0000497B">
        <w:rPr>
          <w:rFonts w:ascii="Futura Std Book" w:hAnsi="Futura Std Book"/>
          <w:sz w:val="20"/>
          <w:szCs w:val="20"/>
        </w:rPr>
        <w:t xml:space="preserve"> 100% vs prog 100%</w:t>
      </w:r>
    </w:p>
    <w:p w14:paraId="5E7C8530" w14:textId="77777777" w:rsidR="00D6594B" w:rsidRPr="0000497B" w:rsidRDefault="00D6594B" w:rsidP="00D6594B">
      <w:pPr>
        <w:pStyle w:val="Sinespaciado"/>
        <w:tabs>
          <w:tab w:val="left" w:pos="284"/>
        </w:tabs>
        <w:jc w:val="both"/>
        <w:rPr>
          <w:rFonts w:ascii="Futura Std Book" w:hAnsi="Futura Std Book"/>
          <w:b/>
          <w:sz w:val="20"/>
          <w:szCs w:val="20"/>
        </w:rPr>
      </w:pPr>
      <w:r w:rsidRPr="0000497B">
        <w:rPr>
          <w:rFonts w:ascii="Futura Std Book" w:hAnsi="Futura Std Book"/>
          <w:b/>
          <w:sz w:val="20"/>
          <w:szCs w:val="20"/>
        </w:rPr>
        <w:t xml:space="preserve">Obra: </w:t>
      </w:r>
      <w:r w:rsidRPr="0000497B">
        <w:rPr>
          <w:rFonts w:ascii="Futura Std Book" w:hAnsi="Futura Std Book"/>
          <w:sz w:val="20"/>
          <w:szCs w:val="20"/>
        </w:rPr>
        <w:t>Consorcio Señalizar PP 2015</w:t>
      </w:r>
    </w:p>
    <w:p w14:paraId="6A0E74C7" w14:textId="77777777" w:rsidR="00D6594B" w:rsidRPr="0000497B" w:rsidRDefault="00D6594B" w:rsidP="00D6594B">
      <w:pPr>
        <w:pStyle w:val="Sinespaciado"/>
        <w:tabs>
          <w:tab w:val="left" w:pos="284"/>
        </w:tabs>
        <w:jc w:val="both"/>
        <w:rPr>
          <w:rFonts w:ascii="Futura Std Book" w:hAnsi="Futura Std Book"/>
          <w:sz w:val="20"/>
          <w:szCs w:val="20"/>
        </w:rPr>
      </w:pPr>
      <w:r w:rsidRPr="0000497B">
        <w:rPr>
          <w:rFonts w:ascii="Futura Std Book" w:hAnsi="Futura Std Book"/>
          <w:b/>
          <w:sz w:val="20"/>
          <w:szCs w:val="20"/>
        </w:rPr>
        <w:t xml:space="preserve">Interventoría: </w:t>
      </w:r>
      <w:r w:rsidRPr="0000497B">
        <w:rPr>
          <w:rFonts w:ascii="Futura Std Book" w:hAnsi="Futura Std Book"/>
          <w:sz w:val="20"/>
          <w:szCs w:val="20"/>
        </w:rPr>
        <w:t>Álvaro Vergara Góngora</w:t>
      </w:r>
    </w:p>
    <w:p w14:paraId="47A2D72D" w14:textId="77777777" w:rsidR="00D6594B" w:rsidRPr="0000497B" w:rsidRDefault="00D6594B" w:rsidP="00D6594B">
      <w:pPr>
        <w:pStyle w:val="Sinespaciado"/>
        <w:tabs>
          <w:tab w:val="left" w:pos="284"/>
        </w:tabs>
        <w:jc w:val="both"/>
        <w:rPr>
          <w:rFonts w:ascii="Futura Std Book" w:hAnsi="Futura Std Book"/>
          <w:sz w:val="20"/>
          <w:szCs w:val="20"/>
        </w:rPr>
      </w:pPr>
      <w:r w:rsidRPr="0000497B">
        <w:rPr>
          <w:rFonts w:ascii="Futura Std Book" w:hAnsi="Futura Std Book"/>
          <w:b/>
          <w:sz w:val="20"/>
          <w:szCs w:val="20"/>
        </w:rPr>
        <w:t xml:space="preserve">Impacto: </w:t>
      </w:r>
      <w:r w:rsidRPr="0000497B">
        <w:rPr>
          <w:rFonts w:ascii="Futura Std Book" w:hAnsi="Futura Std Book"/>
          <w:sz w:val="20"/>
          <w:szCs w:val="20"/>
        </w:rPr>
        <w:t>brindar una información clara al visitante, respecto a los atractivos turísticos del Municipio a través de la implementación de la señalización turística.</w:t>
      </w:r>
    </w:p>
    <w:p w14:paraId="4D25ADDE" w14:textId="77777777" w:rsidR="00D6594B" w:rsidRPr="0000497B" w:rsidRDefault="00D6594B" w:rsidP="00D6594B">
      <w:pPr>
        <w:pStyle w:val="Sinespaciado"/>
        <w:tabs>
          <w:tab w:val="left" w:pos="284"/>
        </w:tabs>
        <w:jc w:val="both"/>
        <w:rPr>
          <w:rFonts w:ascii="Futura Std Book" w:hAnsi="Futura Std Book"/>
          <w:b/>
          <w:sz w:val="20"/>
          <w:szCs w:val="20"/>
        </w:rPr>
      </w:pPr>
      <w:r w:rsidRPr="0000497B">
        <w:rPr>
          <w:rFonts w:ascii="Futura Std Book" w:hAnsi="Futura Std Book"/>
          <w:b/>
          <w:sz w:val="20"/>
          <w:szCs w:val="20"/>
        </w:rPr>
        <w:t xml:space="preserve">Informe: </w:t>
      </w:r>
    </w:p>
    <w:p w14:paraId="398BF34B" w14:textId="77777777" w:rsidR="00D6594B" w:rsidRPr="0000497B" w:rsidRDefault="00D6594B" w:rsidP="00D6594B">
      <w:pPr>
        <w:pStyle w:val="Sinespaciado"/>
        <w:numPr>
          <w:ilvl w:val="0"/>
          <w:numId w:val="87"/>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 xml:space="preserve">Aprobado en Comité Directivo de mayo de 2015, para 8 Pueblos Patrimonio (El Socorro, Villa de Guaduas, Guadalajara de Buga, Aguadas, Jericó, Santa Fe de Antioquia, Ciénaga, El Jardín). </w:t>
      </w:r>
    </w:p>
    <w:p w14:paraId="49014F53" w14:textId="77777777" w:rsidR="00D6594B" w:rsidRPr="0000497B" w:rsidRDefault="00D6594B" w:rsidP="00D6594B">
      <w:pPr>
        <w:pStyle w:val="Sinespaciado"/>
        <w:numPr>
          <w:ilvl w:val="0"/>
          <w:numId w:val="87"/>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Proceso de obra abierto el 20 de octubre de 2015, adjudicado el 2 de diciembre de 2015.</w:t>
      </w:r>
    </w:p>
    <w:p w14:paraId="524CFD24" w14:textId="77777777" w:rsidR="00D6594B" w:rsidRPr="0000497B" w:rsidRDefault="00D6594B" w:rsidP="00D6594B">
      <w:pPr>
        <w:pStyle w:val="Sinespaciado"/>
        <w:numPr>
          <w:ilvl w:val="0"/>
          <w:numId w:val="87"/>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Proceso de Interventoría abierto el 28 de octubre de 2015, adjudicado el 18 de diciembre de 2015.</w:t>
      </w:r>
    </w:p>
    <w:p w14:paraId="6E982DAF" w14:textId="77777777" w:rsidR="00D6594B" w:rsidRPr="0000497B" w:rsidRDefault="00D6594B" w:rsidP="00D6594B">
      <w:pPr>
        <w:pStyle w:val="Sinespaciado"/>
        <w:numPr>
          <w:ilvl w:val="0"/>
          <w:numId w:val="87"/>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El 27 de enero de 2016 se firmó acta de inicio.</w:t>
      </w:r>
    </w:p>
    <w:p w14:paraId="5F1D8A15" w14:textId="77777777" w:rsidR="00D6594B" w:rsidRPr="0000497B" w:rsidRDefault="00D6594B" w:rsidP="00D6594B">
      <w:pPr>
        <w:pStyle w:val="Sinespaciado"/>
        <w:numPr>
          <w:ilvl w:val="0"/>
          <w:numId w:val="87"/>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Fase I y II del proyecto terminadas y recibidas por Fontur con aprobación de la interventoría.</w:t>
      </w:r>
    </w:p>
    <w:p w14:paraId="0B473D0C" w14:textId="77777777" w:rsidR="00D6594B" w:rsidRPr="0000497B" w:rsidRDefault="00D6594B" w:rsidP="00D6594B">
      <w:pPr>
        <w:pStyle w:val="Sinespaciado"/>
        <w:numPr>
          <w:ilvl w:val="0"/>
          <w:numId w:val="87"/>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El contratista de obra realizó los estudios y diseños de la señalización de cada pueblo patrimonio y los socializó ante las administraciones municipales.</w:t>
      </w:r>
    </w:p>
    <w:p w14:paraId="46FD9AAC" w14:textId="77777777" w:rsidR="00D6594B" w:rsidRPr="0000497B" w:rsidRDefault="00D6594B" w:rsidP="00D6594B">
      <w:pPr>
        <w:pStyle w:val="Sinespaciado"/>
        <w:numPr>
          <w:ilvl w:val="0"/>
          <w:numId w:val="87"/>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 xml:space="preserve">El proyecto estuvo suspendido desde el 28 de junio de 2016 hasta el 29 de agosto de 2016, dado que no se contaba con la respuesta por parte de la Alcaldía de Guaduas respecto a la validación de la información con los contenidos históricos de las señales. </w:t>
      </w:r>
    </w:p>
    <w:p w14:paraId="0A23A3DC" w14:textId="77777777" w:rsidR="00D6594B" w:rsidRPr="0000497B" w:rsidRDefault="00D6594B" w:rsidP="00D6594B">
      <w:pPr>
        <w:pStyle w:val="Sinespaciado"/>
        <w:numPr>
          <w:ilvl w:val="0"/>
          <w:numId w:val="87"/>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30 de agosto de 2016, se realizó reunión entre el contratista, la interventoría y Fontur; para ultimar detalles del proyecto antes de radicarlo en el Ministerio de Cultura (resolución para intervención en bienes de interés patrimonial). Adicionalmente, se solicitó una prórroga de 2 meses al contrato y una adición por $38 millones (contrato de obra: $30 millones, contrato de interventoría: $8 millones); con el fin de cubrir ítems no previstos (más señales en sectores turísticos).</w:t>
      </w:r>
    </w:p>
    <w:p w14:paraId="1451ED91" w14:textId="77777777" w:rsidR="00D6594B" w:rsidRPr="0000497B" w:rsidRDefault="00D6594B" w:rsidP="00D6594B">
      <w:pPr>
        <w:pStyle w:val="Sinespaciado"/>
        <w:numPr>
          <w:ilvl w:val="0"/>
          <w:numId w:val="87"/>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lastRenderedPageBreak/>
        <w:t xml:space="preserve">El proyecto se radicó en MinCultura y se suspendió el 9 de septiembre de 2016. </w:t>
      </w:r>
    </w:p>
    <w:p w14:paraId="26138175" w14:textId="77777777" w:rsidR="00D6594B" w:rsidRPr="0000497B" w:rsidRDefault="00D6594B" w:rsidP="00D6594B">
      <w:pPr>
        <w:pStyle w:val="Sinespaciado"/>
        <w:numPr>
          <w:ilvl w:val="0"/>
          <w:numId w:val="87"/>
        </w:numPr>
        <w:tabs>
          <w:tab w:val="left" w:pos="284"/>
        </w:tabs>
        <w:ind w:left="0" w:firstLine="0"/>
        <w:contextualSpacing/>
        <w:jc w:val="both"/>
        <w:rPr>
          <w:rFonts w:ascii="Futura Std Book" w:hAnsi="Futura Std Book" w:cs="Arial"/>
          <w:sz w:val="20"/>
          <w:szCs w:val="20"/>
        </w:rPr>
      </w:pPr>
      <w:r w:rsidRPr="0000497B">
        <w:rPr>
          <w:rFonts w:ascii="Futura Std Book" w:hAnsi="Futura Std Book" w:cs="Arial"/>
          <w:sz w:val="20"/>
          <w:szCs w:val="20"/>
        </w:rPr>
        <w:t>31 de octubre de 2016, MinCultura devolvió las cartillas con observaciones.</w:t>
      </w:r>
    </w:p>
    <w:p w14:paraId="555A3EAB" w14:textId="77777777" w:rsidR="00D6594B" w:rsidRPr="0000497B" w:rsidRDefault="00D6594B" w:rsidP="00D6594B">
      <w:pPr>
        <w:pStyle w:val="Sinespaciado"/>
        <w:numPr>
          <w:ilvl w:val="0"/>
          <w:numId w:val="87"/>
        </w:numPr>
        <w:tabs>
          <w:tab w:val="left" w:pos="284"/>
        </w:tabs>
        <w:ind w:left="0" w:firstLine="0"/>
        <w:contextualSpacing/>
        <w:jc w:val="both"/>
        <w:rPr>
          <w:rFonts w:ascii="Futura Std Book" w:hAnsi="Futura Std Book" w:cs="Arial"/>
          <w:sz w:val="20"/>
          <w:szCs w:val="20"/>
        </w:rPr>
      </w:pPr>
      <w:r w:rsidRPr="0000497B">
        <w:rPr>
          <w:rFonts w:ascii="Futura Std Book" w:hAnsi="Futura Std Book" w:cs="Arial"/>
          <w:sz w:val="20"/>
          <w:szCs w:val="20"/>
        </w:rPr>
        <w:t xml:space="preserve">14 de enero de 2017, se radicaron los subsanes a las observaciones. </w:t>
      </w:r>
    </w:p>
    <w:p w14:paraId="022305CF" w14:textId="77777777" w:rsidR="00D6594B" w:rsidRPr="0000497B" w:rsidRDefault="00D6594B" w:rsidP="00D6594B">
      <w:pPr>
        <w:pStyle w:val="Sinespaciado"/>
        <w:numPr>
          <w:ilvl w:val="0"/>
          <w:numId w:val="87"/>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El Ministerio de Cultura argumentó que no expedirá el permiso para la señalización de Jericó, teniendo en cuenta que este no es un centro histórico declarado, en cuanto a los demás pueblos se obtuvo la resolución el 4 de mayo de 2017.</w:t>
      </w:r>
    </w:p>
    <w:p w14:paraId="14A287F4" w14:textId="77777777" w:rsidR="00D6594B" w:rsidRPr="0000497B" w:rsidRDefault="00D6594B" w:rsidP="00D6594B">
      <w:pPr>
        <w:pStyle w:val="Sinespaciado"/>
        <w:numPr>
          <w:ilvl w:val="0"/>
          <w:numId w:val="87"/>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Fecha de reinicio: 30 de mayo de 2017.</w:t>
      </w:r>
    </w:p>
    <w:p w14:paraId="3A46667F" w14:textId="77777777" w:rsidR="00D6594B" w:rsidRPr="0000497B" w:rsidRDefault="00D6594B" w:rsidP="00D6594B">
      <w:pPr>
        <w:pStyle w:val="Sinespaciado"/>
        <w:numPr>
          <w:ilvl w:val="0"/>
          <w:numId w:val="87"/>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Teniendo en cuenta el tiempo que tomó MinCultura para otorgar la Resolución y las señales adicionales que deberán ser instaladas producto de los estudios y diseños; el contratista solicitó a la interventoría y a Fontur en la segunda semana de junio de 2017, prórroga en el tiempo de ejecución por término de 3 meses.</w:t>
      </w:r>
    </w:p>
    <w:p w14:paraId="39D6F239" w14:textId="77777777" w:rsidR="00D6594B" w:rsidRPr="0000497B" w:rsidRDefault="00D6594B" w:rsidP="00D6594B">
      <w:pPr>
        <w:pStyle w:val="Sinespaciado"/>
        <w:numPr>
          <w:ilvl w:val="0"/>
          <w:numId w:val="87"/>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Finalizaron la instalación de la señalización de Guadalajara de Buga el 4 de noviembre de 2017. Fecha en la que la Ministra de Comercio, Industria y Turismo, realizó la entrega al municipio.</w:t>
      </w:r>
    </w:p>
    <w:p w14:paraId="0617579E" w14:textId="77777777" w:rsidR="00D6594B" w:rsidRPr="0000497B" w:rsidRDefault="00D6594B" w:rsidP="00D6594B">
      <w:pPr>
        <w:pStyle w:val="Sinespaciado"/>
        <w:numPr>
          <w:ilvl w:val="0"/>
          <w:numId w:val="95"/>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 xml:space="preserve">Fecha de terminación: 21 de noviembre de 2017 (Fecha de terminación de los 8 pueblos). </w:t>
      </w:r>
    </w:p>
    <w:p w14:paraId="4888F2E2" w14:textId="77777777" w:rsidR="00D6594B" w:rsidRPr="0000497B" w:rsidRDefault="00D6594B" w:rsidP="00D6594B">
      <w:pPr>
        <w:pStyle w:val="Sinespaciado"/>
        <w:numPr>
          <w:ilvl w:val="0"/>
          <w:numId w:val="95"/>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Contrato de interventoría liquidado el 01 de agosto de 2018 y contrato de obra liquidado el 10 de julio de 2018. El proyecto no cuenta con convenio.</w:t>
      </w:r>
    </w:p>
    <w:p w14:paraId="48DAA191" w14:textId="77777777" w:rsidR="00D6594B" w:rsidRPr="0000497B" w:rsidRDefault="00D6594B" w:rsidP="00D6594B">
      <w:pPr>
        <w:pStyle w:val="Sinespaciado"/>
        <w:tabs>
          <w:tab w:val="left" w:pos="284"/>
        </w:tabs>
        <w:contextualSpacing/>
        <w:jc w:val="both"/>
        <w:rPr>
          <w:rFonts w:ascii="Futura Std Book" w:hAnsi="Futura Std Book"/>
          <w:sz w:val="20"/>
          <w:szCs w:val="20"/>
        </w:rPr>
      </w:pPr>
    </w:p>
    <w:p w14:paraId="06750CE0" w14:textId="77777777" w:rsidR="00D6594B" w:rsidRPr="0000497B" w:rsidRDefault="00D6594B" w:rsidP="00D6594B">
      <w:pPr>
        <w:pStyle w:val="Sinespaciado"/>
        <w:numPr>
          <w:ilvl w:val="0"/>
          <w:numId w:val="94"/>
        </w:numPr>
        <w:tabs>
          <w:tab w:val="left" w:pos="284"/>
        </w:tabs>
        <w:ind w:left="0" w:firstLine="0"/>
        <w:contextualSpacing/>
        <w:jc w:val="both"/>
        <w:rPr>
          <w:rFonts w:ascii="Futura Std Book" w:hAnsi="Futura Std Book"/>
          <w:b/>
          <w:sz w:val="20"/>
          <w:szCs w:val="20"/>
        </w:rPr>
      </w:pPr>
      <w:r w:rsidRPr="0000497B">
        <w:rPr>
          <w:rFonts w:ascii="Futura Std Book" w:hAnsi="Futura Std Book"/>
          <w:b/>
          <w:sz w:val="20"/>
          <w:szCs w:val="20"/>
        </w:rPr>
        <w:t>DVT-302B-2013 II Fase de la construcción y dotación del Centro de Eventos Valle del Pacífico</w:t>
      </w:r>
    </w:p>
    <w:p w14:paraId="537B8EA4" w14:textId="77777777" w:rsidR="00D6594B" w:rsidRPr="0000497B" w:rsidRDefault="00D6594B" w:rsidP="00D6594B">
      <w:pPr>
        <w:pStyle w:val="Sinespaciado"/>
        <w:tabs>
          <w:tab w:val="left" w:pos="284"/>
        </w:tabs>
        <w:jc w:val="both"/>
        <w:rPr>
          <w:rFonts w:ascii="Futura Std Book" w:hAnsi="Futura Std Book"/>
          <w:b/>
          <w:sz w:val="20"/>
          <w:szCs w:val="20"/>
        </w:rPr>
      </w:pPr>
      <w:r w:rsidRPr="0000497B">
        <w:rPr>
          <w:rFonts w:ascii="Futura Std Book" w:hAnsi="Futura Std Book"/>
          <w:b/>
          <w:sz w:val="20"/>
          <w:szCs w:val="20"/>
        </w:rPr>
        <w:t xml:space="preserve">Proponente: </w:t>
      </w:r>
      <w:r w:rsidRPr="0000497B">
        <w:rPr>
          <w:rFonts w:ascii="Futura Std Book" w:hAnsi="Futura Std Book"/>
          <w:sz w:val="20"/>
          <w:szCs w:val="20"/>
        </w:rPr>
        <w:t>MinCIT</w:t>
      </w:r>
    </w:p>
    <w:p w14:paraId="461C1C4B" w14:textId="77777777" w:rsidR="00D6594B" w:rsidRPr="0000497B" w:rsidRDefault="00D6594B" w:rsidP="00D6594B">
      <w:pPr>
        <w:pStyle w:val="Sinespaciado"/>
        <w:tabs>
          <w:tab w:val="left" w:pos="284"/>
        </w:tabs>
        <w:jc w:val="both"/>
        <w:rPr>
          <w:rFonts w:ascii="Futura Std Book" w:eastAsia="Calibri" w:hAnsi="Futura Std Book" w:cs="Times New Roman"/>
          <w:sz w:val="20"/>
          <w:szCs w:val="20"/>
        </w:rPr>
      </w:pPr>
      <w:r w:rsidRPr="0000497B">
        <w:rPr>
          <w:rFonts w:ascii="Futura Std Book" w:eastAsia="Calibri" w:hAnsi="Futura Std Book" w:cs="Times New Roman"/>
          <w:b/>
          <w:sz w:val="20"/>
          <w:szCs w:val="20"/>
        </w:rPr>
        <w:t>Municipio:</w:t>
      </w:r>
      <w:r w:rsidRPr="0000497B">
        <w:rPr>
          <w:rFonts w:ascii="Futura Std Book" w:eastAsia="Calibri" w:hAnsi="Futura Std Book" w:cs="Times New Roman"/>
          <w:sz w:val="20"/>
          <w:szCs w:val="20"/>
        </w:rPr>
        <w:t xml:space="preserve"> Yumbo</w:t>
      </w:r>
    </w:p>
    <w:p w14:paraId="3F76469B" w14:textId="77777777" w:rsidR="00D6594B" w:rsidRPr="0000497B" w:rsidRDefault="00D6594B" w:rsidP="00D6594B">
      <w:pPr>
        <w:pStyle w:val="Sinespaciado"/>
        <w:tabs>
          <w:tab w:val="left" w:pos="284"/>
        </w:tabs>
        <w:jc w:val="both"/>
        <w:rPr>
          <w:rFonts w:ascii="Futura Std Book" w:eastAsia="Calibri" w:hAnsi="Futura Std Book" w:cs="Times New Roman"/>
          <w:sz w:val="20"/>
          <w:szCs w:val="20"/>
        </w:rPr>
      </w:pPr>
      <w:r w:rsidRPr="0000497B">
        <w:rPr>
          <w:rFonts w:ascii="Futura Std Book" w:eastAsia="Calibri" w:hAnsi="Futura Std Book" w:cs="Times New Roman"/>
          <w:b/>
          <w:sz w:val="20"/>
          <w:szCs w:val="20"/>
        </w:rPr>
        <w:t>Objeto:</w:t>
      </w:r>
      <w:r w:rsidRPr="0000497B">
        <w:rPr>
          <w:rFonts w:ascii="Futura Std Book" w:eastAsia="Calibri" w:hAnsi="Futura Std Book" w:cs="Times New Roman"/>
          <w:sz w:val="20"/>
          <w:szCs w:val="20"/>
        </w:rPr>
        <w:t xml:space="preserve"> terminación de la infraestructura física y dotación del salón Meléndez. Por otra parte la finalización de las obras exteriores, paisajismo, parqueaderos y adecuación de las áreas complementarias del Centro de Eventos Valle del Pacífico (CEVP). Este proyecto se desarrolló a través de 3 contratos y teniendo en cuenta la especificidad de las labores a realizar, se ejecutaron por separado.</w:t>
      </w:r>
    </w:p>
    <w:p w14:paraId="377F8E96" w14:textId="77777777" w:rsidR="00D6594B" w:rsidRPr="0000497B" w:rsidRDefault="00D6594B" w:rsidP="00D6594B">
      <w:pPr>
        <w:pStyle w:val="Sinespaciado"/>
        <w:numPr>
          <w:ilvl w:val="0"/>
          <w:numId w:val="96"/>
        </w:numPr>
        <w:tabs>
          <w:tab w:val="left" w:pos="284"/>
        </w:tabs>
        <w:ind w:left="0" w:firstLine="0"/>
        <w:contextualSpacing/>
        <w:jc w:val="both"/>
        <w:rPr>
          <w:rFonts w:ascii="Futura Std Book" w:eastAsia="Calibri" w:hAnsi="Futura Std Book" w:cs="Times New Roman"/>
          <w:sz w:val="20"/>
          <w:szCs w:val="20"/>
        </w:rPr>
      </w:pPr>
      <w:r w:rsidRPr="0000497B">
        <w:rPr>
          <w:rFonts w:ascii="Futura Std Book" w:eastAsia="Calibri" w:hAnsi="Futura Std Book" w:cs="Times New Roman"/>
          <w:sz w:val="20"/>
          <w:szCs w:val="20"/>
        </w:rPr>
        <w:t>Acabados, parqueaderos y obras complementarias.</w:t>
      </w:r>
    </w:p>
    <w:p w14:paraId="338DE802" w14:textId="77777777" w:rsidR="00D6594B" w:rsidRPr="0000497B" w:rsidRDefault="00D6594B" w:rsidP="00D6594B">
      <w:pPr>
        <w:pStyle w:val="Sinespaciado"/>
        <w:numPr>
          <w:ilvl w:val="0"/>
          <w:numId w:val="96"/>
        </w:numPr>
        <w:tabs>
          <w:tab w:val="left" w:pos="284"/>
        </w:tabs>
        <w:ind w:left="0" w:firstLine="0"/>
        <w:contextualSpacing/>
        <w:jc w:val="both"/>
        <w:rPr>
          <w:rFonts w:ascii="Futura Std Book" w:eastAsia="Calibri" w:hAnsi="Futura Std Book" w:cs="Times New Roman"/>
          <w:sz w:val="20"/>
          <w:szCs w:val="20"/>
        </w:rPr>
      </w:pPr>
      <w:r w:rsidRPr="0000497B">
        <w:rPr>
          <w:rFonts w:ascii="Futura Std Book" w:eastAsia="Calibri" w:hAnsi="Futura Std Book" w:cs="Times New Roman"/>
          <w:sz w:val="20"/>
          <w:szCs w:val="20"/>
        </w:rPr>
        <w:t>Acabados acústicos, instalaciones eléctricas y de aire acondicionado de los salones Meléndez, Comisiones y Prensa.</w:t>
      </w:r>
    </w:p>
    <w:p w14:paraId="660A748F" w14:textId="77777777" w:rsidR="00D6594B" w:rsidRPr="0000497B" w:rsidRDefault="00D6594B" w:rsidP="00D6594B">
      <w:pPr>
        <w:pStyle w:val="Sinespaciado"/>
        <w:numPr>
          <w:ilvl w:val="0"/>
          <w:numId w:val="96"/>
        </w:numPr>
        <w:tabs>
          <w:tab w:val="left" w:pos="284"/>
        </w:tabs>
        <w:ind w:left="0" w:firstLine="0"/>
        <w:contextualSpacing/>
        <w:jc w:val="both"/>
        <w:rPr>
          <w:rFonts w:ascii="Futura Std Book" w:eastAsia="Calibri" w:hAnsi="Futura Std Book" w:cs="Times New Roman"/>
          <w:sz w:val="20"/>
          <w:szCs w:val="20"/>
        </w:rPr>
      </w:pPr>
      <w:r w:rsidRPr="0000497B">
        <w:rPr>
          <w:rFonts w:ascii="Futura Std Book" w:eastAsia="Calibri" w:hAnsi="Futura Std Book" w:cs="Times New Roman"/>
          <w:sz w:val="20"/>
          <w:szCs w:val="20"/>
        </w:rPr>
        <w:t>Dotación de mobiliario para el salón Meléndez.</w:t>
      </w:r>
    </w:p>
    <w:p w14:paraId="3A267801" w14:textId="77777777" w:rsidR="00D6594B" w:rsidRPr="0000497B" w:rsidRDefault="00D6594B" w:rsidP="00D6594B">
      <w:pPr>
        <w:pStyle w:val="Sinespaciado"/>
        <w:tabs>
          <w:tab w:val="left" w:pos="284"/>
        </w:tabs>
        <w:jc w:val="both"/>
        <w:rPr>
          <w:rFonts w:ascii="Futura Std Book" w:eastAsia="Calibri" w:hAnsi="Futura Std Book" w:cs="Times New Roman"/>
          <w:sz w:val="20"/>
          <w:szCs w:val="20"/>
        </w:rPr>
      </w:pPr>
      <w:r w:rsidRPr="0000497B">
        <w:rPr>
          <w:rFonts w:ascii="Futura Std Book" w:eastAsia="Calibri" w:hAnsi="Futura Std Book" w:cs="Times New Roman"/>
          <w:b/>
          <w:sz w:val="20"/>
          <w:szCs w:val="20"/>
        </w:rPr>
        <w:t>Valor:</w:t>
      </w:r>
      <w:r w:rsidRPr="0000497B">
        <w:rPr>
          <w:rFonts w:ascii="Futura Std Book" w:eastAsia="Calibri" w:hAnsi="Futura Std Book" w:cs="Times New Roman"/>
          <w:sz w:val="20"/>
          <w:szCs w:val="20"/>
        </w:rPr>
        <w:t xml:space="preserve"> $19.000.000.000 (Fontur $14.000.000.000 vigencia 2015)</w:t>
      </w:r>
    </w:p>
    <w:p w14:paraId="70D680F9" w14:textId="77777777" w:rsidR="00D6594B" w:rsidRPr="0000497B" w:rsidRDefault="00D6594B" w:rsidP="00D6594B">
      <w:pPr>
        <w:pStyle w:val="Sinespaciado"/>
        <w:tabs>
          <w:tab w:val="left" w:pos="284"/>
        </w:tabs>
        <w:jc w:val="both"/>
        <w:rPr>
          <w:rFonts w:ascii="Futura Std Book" w:eastAsia="Calibri" w:hAnsi="Futura Std Book" w:cs="Times New Roman"/>
          <w:sz w:val="20"/>
          <w:szCs w:val="20"/>
        </w:rPr>
      </w:pPr>
      <w:r w:rsidRPr="0000497B">
        <w:rPr>
          <w:rFonts w:ascii="Futura Std Book" w:eastAsia="Calibri" w:hAnsi="Futura Std Book" w:cs="Times New Roman"/>
          <w:b/>
          <w:sz w:val="20"/>
          <w:szCs w:val="20"/>
        </w:rPr>
        <w:t>Impacto:</w:t>
      </w:r>
      <w:r w:rsidRPr="0000497B">
        <w:rPr>
          <w:rFonts w:ascii="Futura Std Book" w:eastAsia="Calibri" w:hAnsi="Futura Std Book" w:cs="Times New Roman"/>
          <w:sz w:val="20"/>
          <w:szCs w:val="20"/>
        </w:rPr>
        <w:t xml:space="preserve"> dinamizar la economía regional e impulsar la oferta dentro del sector de turismo corporativo, de ferias y eventos en el país.</w:t>
      </w:r>
    </w:p>
    <w:p w14:paraId="701EBCA7" w14:textId="77777777" w:rsidR="00D6594B" w:rsidRPr="0000497B" w:rsidRDefault="00D6594B" w:rsidP="00D6594B">
      <w:pPr>
        <w:pStyle w:val="Sinespaciado"/>
        <w:tabs>
          <w:tab w:val="left" w:pos="284"/>
        </w:tabs>
        <w:jc w:val="both"/>
        <w:rPr>
          <w:rFonts w:ascii="Futura Std Book" w:eastAsia="Calibri" w:hAnsi="Futura Std Book" w:cs="Times New Roman"/>
          <w:b/>
          <w:sz w:val="20"/>
          <w:szCs w:val="20"/>
        </w:rPr>
      </w:pPr>
      <w:r w:rsidRPr="0000497B">
        <w:rPr>
          <w:rFonts w:ascii="Futura Std Book" w:eastAsia="Calibri" w:hAnsi="Futura Std Book" w:cs="Times New Roman"/>
          <w:b/>
          <w:sz w:val="20"/>
          <w:szCs w:val="20"/>
        </w:rPr>
        <w:t xml:space="preserve">Informe: </w:t>
      </w:r>
    </w:p>
    <w:p w14:paraId="66383798" w14:textId="77777777" w:rsidR="00D6594B" w:rsidRPr="0000497B" w:rsidRDefault="00D6594B" w:rsidP="00D6594B">
      <w:pPr>
        <w:pStyle w:val="Sinespaciado"/>
        <w:numPr>
          <w:ilvl w:val="0"/>
          <w:numId w:val="97"/>
        </w:numPr>
        <w:tabs>
          <w:tab w:val="left" w:pos="284"/>
        </w:tabs>
        <w:ind w:hanging="720"/>
        <w:jc w:val="both"/>
        <w:rPr>
          <w:rFonts w:ascii="Futura Std Book" w:eastAsia="Calibri" w:hAnsi="Futura Std Book" w:cs="Times New Roman"/>
          <w:sz w:val="20"/>
          <w:szCs w:val="20"/>
        </w:rPr>
      </w:pPr>
      <w:r w:rsidRPr="0000497B">
        <w:rPr>
          <w:rFonts w:ascii="Futura Std Book" w:eastAsia="Calibri" w:hAnsi="Futura Std Book" w:cs="Times New Roman"/>
          <w:sz w:val="20"/>
          <w:szCs w:val="20"/>
        </w:rPr>
        <w:t>10 de abril de 2015, se aprobaron recursos por $7.000.000.000 en Comité Directivo.</w:t>
      </w:r>
    </w:p>
    <w:p w14:paraId="15B9B5D6" w14:textId="77777777" w:rsidR="00D6594B" w:rsidRPr="0000497B" w:rsidRDefault="00D6594B" w:rsidP="00D6594B">
      <w:pPr>
        <w:pStyle w:val="Sinespaciado"/>
        <w:numPr>
          <w:ilvl w:val="0"/>
          <w:numId w:val="97"/>
        </w:numPr>
        <w:tabs>
          <w:tab w:val="left" w:pos="284"/>
        </w:tabs>
        <w:ind w:hanging="720"/>
        <w:jc w:val="both"/>
        <w:rPr>
          <w:rFonts w:ascii="Futura Std Book" w:eastAsia="Times New Roman" w:hAnsi="Futura Std Book" w:cs="Times New Roman"/>
          <w:sz w:val="20"/>
          <w:szCs w:val="20"/>
        </w:rPr>
      </w:pPr>
      <w:r w:rsidRPr="0000497B">
        <w:rPr>
          <w:rFonts w:ascii="Futura Std Book" w:eastAsia="Times New Roman" w:hAnsi="Futura Std Book" w:cs="Times New Roman"/>
          <w:sz w:val="20"/>
          <w:szCs w:val="20"/>
        </w:rPr>
        <w:t>Convenio firmado con el Centro de Eventos Valle del Pacífico el 4 de junio de 2015.</w:t>
      </w:r>
    </w:p>
    <w:p w14:paraId="108190A3" w14:textId="77777777" w:rsidR="00D6594B" w:rsidRPr="0000497B" w:rsidRDefault="00D6594B" w:rsidP="00D6594B">
      <w:pPr>
        <w:pStyle w:val="Sinespaciado"/>
        <w:numPr>
          <w:ilvl w:val="0"/>
          <w:numId w:val="97"/>
        </w:numPr>
        <w:tabs>
          <w:tab w:val="left" w:pos="284"/>
        </w:tabs>
        <w:ind w:hanging="720"/>
        <w:jc w:val="both"/>
        <w:rPr>
          <w:rFonts w:ascii="Futura Std Book" w:eastAsia="Calibri" w:hAnsi="Futura Std Book" w:cs="Times New Roman"/>
          <w:sz w:val="20"/>
          <w:szCs w:val="20"/>
        </w:rPr>
      </w:pPr>
      <w:r w:rsidRPr="0000497B">
        <w:rPr>
          <w:rFonts w:ascii="Futura Std Book" w:eastAsia="Calibri" w:hAnsi="Futura Std Book" w:cs="Times New Roman"/>
          <w:sz w:val="20"/>
          <w:szCs w:val="20"/>
        </w:rPr>
        <w:t>9 de octubre de 2015, se adicionaron recursos por $7.000.000.000 en Comité Directivo.</w:t>
      </w:r>
    </w:p>
    <w:p w14:paraId="5596720A" w14:textId="77777777" w:rsidR="00D6594B" w:rsidRPr="0000497B" w:rsidRDefault="00D6594B" w:rsidP="00D6594B">
      <w:pPr>
        <w:pStyle w:val="Sinespaciado"/>
        <w:numPr>
          <w:ilvl w:val="0"/>
          <w:numId w:val="97"/>
        </w:numPr>
        <w:tabs>
          <w:tab w:val="left" w:pos="284"/>
        </w:tabs>
        <w:ind w:hanging="720"/>
        <w:jc w:val="both"/>
        <w:rPr>
          <w:rFonts w:ascii="Futura Std Book" w:eastAsia="Times New Roman" w:hAnsi="Futura Std Book" w:cs="Times New Roman"/>
          <w:sz w:val="20"/>
          <w:szCs w:val="20"/>
        </w:rPr>
      </w:pPr>
      <w:r w:rsidRPr="0000497B">
        <w:rPr>
          <w:rFonts w:ascii="Futura Std Book" w:eastAsia="Times New Roman" w:hAnsi="Futura Std Book" w:cs="Times New Roman"/>
          <w:sz w:val="20"/>
          <w:szCs w:val="20"/>
        </w:rPr>
        <w:t>Se firmó otrosí al convenio el 5 de noviembre de 2015.</w:t>
      </w:r>
    </w:p>
    <w:p w14:paraId="07A1C5A6" w14:textId="77777777" w:rsidR="00D6594B" w:rsidRPr="0000497B" w:rsidRDefault="00D6594B" w:rsidP="00D6594B">
      <w:pPr>
        <w:pStyle w:val="Sinespaciado"/>
        <w:tabs>
          <w:tab w:val="left" w:pos="284"/>
        </w:tabs>
        <w:jc w:val="both"/>
        <w:rPr>
          <w:rFonts w:ascii="Futura Std Book" w:eastAsia="Calibri" w:hAnsi="Futura Std Book" w:cs="Times New Roman"/>
          <w:b/>
          <w:iCs/>
          <w:sz w:val="20"/>
          <w:szCs w:val="20"/>
          <w:u w:val="single"/>
        </w:rPr>
      </w:pPr>
      <w:r w:rsidRPr="0000497B">
        <w:rPr>
          <w:rFonts w:ascii="Futura Std Book" w:eastAsia="Calibri" w:hAnsi="Futura Std Book" w:cs="Times New Roman"/>
          <w:b/>
          <w:iCs/>
          <w:sz w:val="20"/>
          <w:szCs w:val="20"/>
          <w:u w:val="single"/>
        </w:rPr>
        <w:t xml:space="preserve">Acabados, parqueaderos y obras complementarias </w:t>
      </w:r>
    </w:p>
    <w:p w14:paraId="642826E0" w14:textId="77777777" w:rsidR="00D6594B" w:rsidRPr="0000497B" w:rsidRDefault="00D6594B" w:rsidP="00D6594B">
      <w:pPr>
        <w:pStyle w:val="Sinespaciado"/>
        <w:tabs>
          <w:tab w:val="left" w:pos="284"/>
        </w:tabs>
        <w:jc w:val="both"/>
        <w:rPr>
          <w:rFonts w:ascii="Futura Std Book" w:eastAsia="Calibri" w:hAnsi="Futura Std Book" w:cs="Times New Roman"/>
          <w:sz w:val="20"/>
          <w:szCs w:val="20"/>
        </w:rPr>
      </w:pPr>
      <w:r w:rsidRPr="0000497B">
        <w:rPr>
          <w:rFonts w:ascii="Futura Std Book" w:eastAsia="Calibri" w:hAnsi="Futura Std Book" w:cs="Times New Roman"/>
          <w:b/>
          <w:sz w:val="20"/>
          <w:szCs w:val="20"/>
        </w:rPr>
        <w:t>Valor:</w:t>
      </w:r>
      <w:r w:rsidRPr="0000497B">
        <w:rPr>
          <w:rFonts w:ascii="Futura Std Book" w:eastAsia="Calibri" w:hAnsi="Futura Std Book" w:cs="Times New Roman"/>
          <w:sz w:val="20"/>
          <w:szCs w:val="20"/>
        </w:rPr>
        <w:t xml:space="preserve"> $6.908.019.521</w:t>
      </w:r>
    </w:p>
    <w:p w14:paraId="73685AB4" w14:textId="77777777" w:rsidR="00D6594B" w:rsidRPr="0000497B" w:rsidRDefault="00D6594B" w:rsidP="00D6594B">
      <w:pPr>
        <w:pStyle w:val="Sinespaciado"/>
        <w:tabs>
          <w:tab w:val="left" w:pos="284"/>
        </w:tabs>
        <w:jc w:val="both"/>
        <w:rPr>
          <w:rFonts w:ascii="Futura Std Book" w:eastAsia="Calibri" w:hAnsi="Futura Std Book" w:cs="Times New Roman"/>
          <w:sz w:val="20"/>
          <w:szCs w:val="20"/>
        </w:rPr>
      </w:pPr>
      <w:r w:rsidRPr="0000497B">
        <w:rPr>
          <w:rFonts w:ascii="Futura Std Book" w:eastAsia="Calibri" w:hAnsi="Futura Std Book" w:cs="Times New Roman"/>
          <w:b/>
          <w:sz w:val="20"/>
          <w:szCs w:val="20"/>
        </w:rPr>
        <w:t>Inicio:</w:t>
      </w:r>
      <w:r w:rsidRPr="0000497B">
        <w:rPr>
          <w:rFonts w:ascii="Futura Std Book" w:eastAsia="Calibri" w:hAnsi="Futura Std Book" w:cs="Times New Roman"/>
          <w:sz w:val="20"/>
          <w:szCs w:val="20"/>
        </w:rPr>
        <w:t xml:space="preserve"> 29 de febrero de 2016</w:t>
      </w:r>
    </w:p>
    <w:p w14:paraId="056CAAD9" w14:textId="77777777" w:rsidR="00D6594B" w:rsidRPr="0000497B" w:rsidRDefault="00D6594B" w:rsidP="00D6594B">
      <w:pPr>
        <w:pStyle w:val="Sinespaciado"/>
        <w:tabs>
          <w:tab w:val="left" w:pos="284"/>
        </w:tabs>
        <w:jc w:val="both"/>
        <w:rPr>
          <w:rFonts w:ascii="Futura Std Book" w:eastAsia="Calibri" w:hAnsi="Futura Std Book" w:cs="Times New Roman"/>
          <w:sz w:val="20"/>
          <w:szCs w:val="20"/>
        </w:rPr>
      </w:pPr>
      <w:r w:rsidRPr="0000497B">
        <w:rPr>
          <w:rFonts w:ascii="Futura Std Book" w:eastAsia="Calibri" w:hAnsi="Futura Std Book" w:cs="Times New Roman"/>
          <w:b/>
          <w:sz w:val="20"/>
          <w:szCs w:val="20"/>
        </w:rPr>
        <w:t>Terminación:</w:t>
      </w:r>
      <w:r w:rsidRPr="0000497B">
        <w:rPr>
          <w:rFonts w:ascii="Futura Std Book" w:eastAsia="Calibri" w:hAnsi="Futura Std Book" w:cs="Times New Roman"/>
          <w:sz w:val="20"/>
          <w:szCs w:val="20"/>
        </w:rPr>
        <w:t xml:space="preserve"> 12 de julio de 2017 </w:t>
      </w:r>
    </w:p>
    <w:p w14:paraId="34E2F943" w14:textId="77777777" w:rsidR="00D6594B" w:rsidRPr="0000497B" w:rsidRDefault="00D6594B" w:rsidP="00D6594B">
      <w:pPr>
        <w:pStyle w:val="Sinespaciado"/>
        <w:tabs>
          <w:tab w:val="left" w:pos="284"/>
        </w:tabs>
        <w:jc w:val="both"/>
        <w:rPr>
          <w:rFonts w:ascii="Futura Std Book" w:eastAsia="Calibri" w:hAnsi="Futura Std Book" w:cs="Times New Roman"/>
          <w:sz w:val="20"/>
          <w:szCs w:val="20"/>
        </w:rPr>
      </w:pPr>
      <w:r w:rsidRPr="0000497B">
        <w:rPr>
          <w:rFonts w:ascii="Futura Std Book" w:eastAsia="Calibri" w:hAnsi="Futura Std Book" w:cs="Times New Roman"/>
          <w:b/>
          <w:sz w:val="20"/>
          <w:szCs w:val="20"/>
        </w:rPr>
        <w:t>Estado:</w:t>
      </w:r>
      <w:r w:rsidRPr="0000497B">
        <w:rPr>
          <w:rFonts w:ascii="Futura Std Book" w:eastAsia="Calibri" w:hAnsi="Futura Std Book" w:cs="Times New Roman"/>
          <w:sz w:val="20"/>
          <w:szCs w:val="20"/>
        </w:rPr>
        <w:t xml:space="preserve"> finalizado</w:t>
      </w:r>
    </w:p>
    <w:p w14:paraId="02813C30" w14:textId="77777777" w:rsidR="00D6594B" w:rsidRPr="0000497B" w:rsidRDefault="00D6594B" w:rsidP="00D6594B">
      <w:pPr>
        <w:pStyle w:val="Sinespaciado"/>
        <w:tabs>
          <w:tab w:val="left" w:pos="284"/>
        </w:tabs>
        <w:jc w:val="both"/>
        <w:rPr>
          <w:rFonts w:ascii="Futura Std Book" w:eastAsia="Calibri" w:hAnsi="Futura Std Book" w:cs="Times New Roman"/>
          <w:sz w:val="20"/>
          <w:szCs w:val="20"/>
        </w:rPr>
      </w:pPr>
      <w:r w:rsidRPr="0000497B">
        <w:rPr>
          <w:rFonts w:ascii="Futura Std Book" w:eastAsia="Calibri" w:hAnsi="Futura Std Book" w:cs="Times New Roman"/>
          <w:b/>
          <w:sz w:val="20"/>
          <w:szCs w:val="20"/>
        </w:rPr>
        <w:t xml:space="preserve">Avance </w:t>
      </w:r>
      <w:r w:rsidRPr="0000497B">
        <w:rPr>
          <w:rFonts w:ascii="Futura Std Book" w:eastAsia="Times New Roman" w:hAnsi="Futura Std Book" w:cs="Times New Roman"/>
          <w:b/>
          <w:bCs/>
          <w:sz w:val="20"/>
          <w:szCs w:val="20"/>
          <w:shd w:val="clear" w:color="auto" w:fill="FFFFFF"/>
          <w:lang w:eastAsia="es-CO"/>
        </w:rPr>
        <w:t>físico</w:t>
      </w:r>
      <w:r w:rsidRPr="0000497B">
        <w:rPr>
          <w:rFonts w:ascii="Futura Std Book" w:eastAsia="Calibri" w:hAnsi="Futura Std Book" w:cs="Times New Roman"/>
          <w:sz w:val="20"/>
          <w:szCs w:val="20"/>
        </w:rPr>
        <w:t>: 100% vs prog 100%</w:t>
      </w:r>
    </w:p>
    <w:p w14:paraId="32EE9D6F" w14:textId="77777777" w:rsidR="00D6594B" w:rsidRPr="0000497B" w:rsidRDefault="00D6594B" w:rsidP="00D6594B">
      <w:pPr>
        <w:pStyle w:val="Sinespaciado"/>
        <w:tabs>
          <w:tab w:val="left" w:pos="284"/>
        </w:tabs>
        <w:jc w:val="both"/>
        <w:rPr>
          <w:rFonts w:ascii="Futura Std Book" w:eastAsia="Calibri" w:hAnsi="Futura Std Book" w:cs="Times New Roman"/>
          <w:sz w:val="20"/>
          <w:szCs w:val="20"/>
        </w:rPr>
      </w:pPr>
      <w:r w:rsidRPr="0000497B">
        <w:rPr>
          <w:rFonts w:ascii="Futura Std Book" w:eastAsia="Calibri" w:hAnsi="Futura Std Book" w:cs="Times New Roman"/>
          <w:b/>
          <w:sz w:val="20"/>
          <w:szCs w:val="20"/>
        </w:rPr>
        <w:t>Obra:</w:t>
      </w:r>
      <w:r w:rsidRPr="0000497B">
        <w:rPr>
          <w:rFonts w:ascii="Futura Std Book" w:eastAsia="Calibri" w:hAnsi="Futura Std Book" w:cs="Times New Roman"/>
          <w:sz w:val="20"/>
          <w:szCs w:val="20"/>
        </w:rPr>
        <w:t xml:space="preserve"> Consorcio Constructores Yumbo</w:t>
      </w:r>
    </w:p>
    <w:p w14:paraId="071A744F" w14:textId="77777777" w:rsidR="00D6594B" w:rsidRPr="0000497B" w:rsidRDefault="00D6594B" w:rsidP="00D6594B">
      <w:pPr>
        <w:pStyle w:val="Sinespaciado"/>
        <w:tabs>
          <w:tab w:val="left" w:pos="284"/>
        </w:tabs>
        <w:jc w:val="both"/>
        <w:rPr>
          <w:rFonts w:ascii="Futura Std Book" w:eastAsia="Calibri" w:hAnsi="Futura Std Book" w:cs="Times New Roman"/>
          <w:sz w:val="20"/>
          <w:szCs w:val="20"/>
        </w:rPr>
      </w:pPr>
      <w:r w:rsidRPr="0000497B">
        <w:rPr>
          <w:rFonts w:ascii="Futura Std Book" w:eastAsia="Calibri" w:hAnsi="Futura Std Book" w:cs="Times New Roman"/>
          <w:b/>
          <w:sz w:val="20"/>
          <w:szCs w:val="20"/>
        </w:rPr>
        <w:t>Interventoría:</w:t>
      </w:r>
      <w:r w:rsidRPr="0000497B">
        <w:rPr>
          <w:rFonts w:ascii="Futura Std Book" w:eastAsia="Calibri" w:hAnsi="Futura Std Book" w:cs="Times New Roman"/>
          <w:sz w:val="20"/>
          <w:szCs w:val="20"/>
        </w:rPr>
        <w:t xml:space="preserve"> Rúgeles Grupo Empresarial</w:t>
      </w:r>
    </w:p>
    <w:p w14:paraId="1CECC209" w14:textId="77777777" w:rsidR="00D6594B" w:rsidRPr="0000497B" w:rsidRDefault="00D6594B" w:rsidP="00D6594B">
      <w:pPr>
        <w:pStyle w:val="Sinespaciado"/>
        <w:tabs>
          <w:tab w:val="left" w:pos="284"/>
        </w:tabs>
        <w:jc w:val="both"/>
        <w:rPr>
          <w:rFonts w:ascii="Futura Std Book" w:eastAsia="Calibri" w:hAnsi="Futura Std Book" w:cs="Times New Roman"/>
          <w:b/>
          <w:sz w:val="20"/>
          <w:szCs w:val="20"/>
        </w:rPr>
      </w:pPr>
      <w:r w:rsidRPr="0000497B">
        <w:rPr>
          <w:rFonts w:ascii="Futura Std Book" w:eastAsia="Calibri" w:hAnsi="Futura Std Book" w:cs="Times New Roman"/>
          <w:b/>
          <w:sz w:val="20"/>
          <w:szCs w:val="20"/>
        </w:rPr>
        <w:t>Informe:</w:t>
      </w:r>
    </w:p>
    <w:p w14:paraId="41DC83C0" w14:textId="77777777" w:rsidR="00D6594B" w:rsidRPr="0000497B" w:rsidRDefault="00D6594B" w:rsidP="00D6594B">
      <w:pPr>
        <w:pStyle w:val="Sinespaciado"/>
        <w:numPr>
          <w:ilvl w:val="0"/>
          <w:numId w:val="98"/>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Proceso de obra declarado desierto el 16 de septiembre de 2015, reabierto el 23 de octubre de 2015 y adjudicado el 23 de diciembre de 2015.</w:t>
      </w:r>
    </w:p>
    <w:p w14:paraId="43B7243B" w14:textId="77777777" w:rsidR="00D6594B" w:rsidRPr="0000497B" w:rsidRDefault="00D6594B" w:rsidP="00D6594B">
      <w:pPr>
        <w:pStyle w:val="Sinespaciado"/>
        <w:numPr>
          <w:ilvl w:val="0"/>
          <w:numId w:val="98"/>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 xml:space="preserve">Proceso de interventoría declarado desierto el 21 de agosto de 2015, reabierto el 29 de octubre de 2015 y adjudicado el 23 de diciembre de 2015. </w:t>
      </w:r>
    </w:p>
    <w:p w14:paraId="63F5D036" w14:textId="77777777" w:rsidR="00D6594B" w:rsidRPr="0000497B" w:rsidRDefault="00D6594B" w:rsidP="00D6594B">
      <w:pPr>
        <w:pStyle w:val="Sinespaciado"/>
        <w:numPr>
          <w:ilvl w:val="0"/>
          <w:numId w:val="98"/>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La firma del acta de inicio se llevó a cabo el 29 de febrero de 2016.</w:t>
      </w:r>
    </w:p>
    <w:p w14:paraId="68418D38" w14:textId="77777777" w:rsidR="00D6594B" w:rsidRPr="0000497B" w:rsidRDefault="00D6594B" w:rsidP="00D6594B">
      <w:pPr>
        <w:pStyle w:val="Sinespaciado"/>
        <w:numPr>
          <w:ilvl w:val="0"/>
          <w:numId w:val="98"/>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 xml:space="preserve">Fecha finalización: 12 de julio de 2017 y se recibieron las obras por Fontur el 24 de julio de 2017. </w:t>
      </w:r>
    </w:p>
    <w:p w14:paraId="35D382DF" w14:textId="77777777" w:rsidR="00D6594B" w:rsidRPr="0000497B" w:rsidRDefault="00D6594B" w:rsidP="00D6594B">
      <w:pPr>
        <w:pStyle w:val="Sinespaciado"/>
        <w:numPr>
          <w:ilvl w:val="0"/>
          <w:numId w:val="98"/>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Obra liquidada el 14 de diciembre de 2017 e interventoría liquidada el 19 de enero de 2018. Convenio liquidado el 12 de junio de 2018.</w:t>
      </w:r>
    </w:p>
    <w:p w14:paraId="0E508393" w14:textId="77777777" w:rsidR="00D6594B" w:rsidRPr="0000497B" w:rsidRDefault="00D6594B" w:rsidP="00D6594B">
      <w:pPr>
        <w:pStyle w:val="Sinespaciado"/>
        <w:tabs>
          <w:tab w:val="left" w:pos="284"/>
        </w:tabs>
        <w:jc w:val="both"/>
        <w:rPr>
          <w:rFonts w:ascii="Futura Std Book" w:eastAsia="Calibri" w:hAnsi="Futura Std Book" w:cs="Times New Roman"/>
          <w:b/>
          <w:iCs/>
          <w:sz w:val="20"/>
          <w:szCs w:val="20"/>
          <w:u w:val="single"/>
        </w:rPr>
      </w:pPr>
      <w:r w:rsidRPr="0000497B">
        <w:rPr>
          <w:rFonts w:ascii="Futura Std Book" w:eastAsia="Calibri" w:hAnsi="Futura Std Book" w:cs="Times New Roman"/>
          <w:b/>
          <w:iCs/>
          <w:sz w:val="20"/>
          <w:szCs w:val="20"/>
          <w:u w:val="single"/>
        </w:rPr>
        <w:lastRenderedPageBreak/>
        <w:t>Acabados acústicos, instalaciones eléctricas y de aire acondicionado de los salones Meléndez, Comisiones y Prensa</w:t>
      </w:r>
    </w:p>
    <w:p w14:paraId="41D45AB8" w14:textId="77777777" w:rsidR="00D6594B" w:rsidRPr="0000497B" w:rsidRDefault="00D6594B" w:rsidP="00D6594B">
      <w:pPr>
        <w:pStyle w:val="Sinespaciado"/>
        <w:tabs>
          <w:tab w:val="left" w:pos="284"/>
        </w:tabs>
        <w:jc w:val="both"/>
        <w:rPr>
          <w:rFonts w:ascii="Futura Std Book" w:eastAsia="Calibri" w:hAnsi="Futura Std Book" w:cs="Times New Roman"/>
          <w:sz w:val="20"/>
          <w:szCs w:val="20"/>
        </w:rPr>
      </w:pPr>
      <w:r w:rsidRPr="0000497B">
        <w:rPr>
          <w:rFonts w:ascii="Futura Std Book" w:eastAsia="Calibri" w:hAnsi="Futura Std Book" w:cs="Times New Roman"/>
          <w:b/>
          <w:sz w:val="20"/>
          <w:szCs w:val="20"/>
        </w:rPr>
        <w:t>Valor:</w:t>
      </w:r>
      <w:r w:rsidRPr="0000497B">
        <w:rPr>
          <w:rFonts w:ascii="Futura Std Book" w:eastAsia="Calibri" w:hAnsi="Futura Std Book" w:cs="Times New Roman"/>
          <w:sz w:val="20"/>
          <w:szCs w:val="20"/>
        </w:rPr>
        <w:t xml:space="preserve"> $ 5.363.734.167</w:t>
      </w:r>
    </w:p>
    <w:p w14:paraId="0AA92727" w14:textId="77777777" w:rsidR="00D6594B" w:rsidRPr="0000497B" w:rsidRDefault="00D6594B" w:rsidP="00D6594B">
      <w:pPr>
        <w:pStyle w:val="Sinespaciado"/>
        <w:tabs>
          <w:tab w:val="left" w:pos="284"/>
        </w:tabs>
        <w:jc w:val="both"/>
        <w:rPr>
          <w:rFonts w:ascii="Futura Std Book" w:eastAsia="Calibri" w:hAnsi="Futura Std Book" w:cs="Times New Roman"/>
          <w:sz w:val="20"/>
          <w:szCs w:val="20"/>
        </w:rPr>
      </w:pPr>
      <w:r w:rsidRPr="0000497B">
        <w:rPr>
          <w:rFonts w:ascii="Futura Std Book" w:eastAsia="Calibri" w:hAnsi="Futura Std Book" w:cs="Times New Roman"/>
          <w:b/>
          <w:sz w:val="20"/>
          <w:szCs w:val="20"/>
        </w:rPr>
        <w:t>Inicio:</w:t>
      </w:r>
      <w:r w:rsidRPr="0000497B">
        <w:rPr>
          <w:rFonts w:ascii="Futura Std Book" w:eastAsia="Calibri" w:hAnsi="Futura Std Book" w:cs="Times New Roman"/>
          <w:sz w:val="20"/>
          <w:szCs w:val="20"/>
        </w:rPr>
        <w:t xml:space="preserve"> 20 de junio de 2016</w:t>
      </w:r>
    </w:p>
    <w:p w14:paraId="164FC2A3" w14:textId="77777777" w:rsidR="00D6594B" w:rsidRPr="0000497B" w:rsidRDefault="00D6594B" w:rsidP="00D6594B">
      <w:pPr>
        <w:pStyle w:val="Sinespaciado"/>
        <w:tabs>
          <w:tab w:val="left" w:pos="284"/>
        </w:tabs>
        <w:jc w:val="both"/>
        <w:rPr>
          <w:rFonts w:ascii="Futura Std Book" w:eastAsia="Calibri" w:hAnsi="Futura Std Book" w:cs="Times New Roman"/>
          <w:sz w:val="20"/>
          <w:szCs w:val="20"/>
        </w:rPr>
      </w:pPr>
      <w:r w:rsidRPr="0000497B">
        <w:rPr>
          <w:rFonts w:ascii="Futura Std Book" w:eastAsia="Calibri" w:hAnsi="Futura Std Book" w:cs="Times New Roman"/>
          <w:b/>
          <w:sz w:val="20"/>
          <w:szCs w:val="20"/>
        </w:rPr>
        <w:t>Terminación:</w:t>
      </w:r>
      <w:r w:rsidRPr="0000497B">
        <w:rPr>
          <w:rFonts w:ascii="Futura Std Book" w:eastAsia="Calibri" w:hAnsi="Futura Std Book" w:cs="Times New Roman"/>
          <w:sz w:val="20"/>
          <w:szCs w:val="20"/>
        </w:rPr>
        <w:t xml:space="preserve"> 26 de mayo de 2017</w:t>
      </w:r>
    </w:p>
    <w:p w14:paraId="0CEA94ED" w14:textId="77777777" w:rsidR="00D6594B" w:rsidRPr="0000497B" w:rsidRDefault="00D6594B" w:rsidP="00D6594B">
      <w:pPr>
        <w:pStyle w:val="Sinespaciado"/>
        <w:tabs>
          <w:tab w:val="left" w:pos="284"/>
        </w:tabs>
        <w:jc w:val="both"/>
        <w:rPr>
          <w:rFonts w:ascii="Futura Std Book" w:eastAsia="Calibri" w:hAnsi="Futura Std Book" w:cs="Times New Roman"/>
          <w:sz w:val="20"/>
          <w:szCs w:val="20"/>
        </w:rPr>
      </w:pPr>
      <w:r w:rsidRPr="0000497B">
        <w:rPr>
          <w:rFonts w:ascii="Futura Std Book" w:eastAsia="Calibri" w:hAnsi="Futura Std Book" w:cs="Times New Roman"/>
          <w:b/>
          <w:sz w:val="20"/>
          <w:szCs w:val="20"/>
        </w:rPr>
        <w:t>Estado:</w:t>
      </w:r>
      <w:r w:rsidRPr="0000497B">
        <w:rPr>
          <w:rFonts w:ascii="Futura Std Book" w:eastAsia="Calibri" w:hAnsi="Futura Std Book" w:cs="Times New Roman"/>
          <w:sz w:val="20"/>
          <w:szCs w:val="20"/>
        </w:rPr>
        <w:t xml:space="preserve"> finalizado</w:t>
      </w:r>
    </w:p>
    <w:p w14:paraId="1E5FF3EF" w14:textId="77777777" w:rsidR="00D6594B" w:rsidRPr="0000497B" w:rsidRDefault="00D6594B" w:rsidP="00D6594B">
      <w:pPr>
        <w:pStyle w:val="Sinespaciado"/>
        <w:tabs>
          <w:tab w:val="left" w:pos="284"/>
        </w:tabs>
        <w:jc w:val="both"/>
        <w:rPr>
          <w:rFonts w:ascii="Futura Std Book" w:eastAsia="Calibri" w:hAnsi="Futura Std Book" w:cs="Times New Roman"/>
          <w:sz w:val="20"/>
          <w:szCs w:val="20"/>
        </w:rPr>
      </w:pPr>
      <w:r w:rsidRPr="0000497B">
        <w:rPr>
          <w:rFonts w:ascii="Futura Std Book" w:eastAsia="Calibri" w:hAnsi="Futura Std Book" w:cs="Times New Roman"/>
          <w:b/>
          <w:sz w:val="20"/>
          <w:szCs w:val="20"/>
        </w:rPr>
        <w:t xml:space="preserve">Avance </w:t>
      </w:r>
      <w:r w:rsidRPr="0000497B">
        <w:rPr>
          <w:rFonts w:ascii="Futura Std Book" w:eastAsia="Times New Roman" w:hAnsi="Futura Std Book" w:cs="Times New Roman"/>
          <w:b/>
          <w:bCs/>
          <w:sz w:val="20"/>
          <w:szCs w:val="20"/>
          <w:shd w:val="clear" w:color="auto" w:fill="FFFFFF"/>
          <w:lang w:eastAsia="es-CO"/>
        </w:rPr>
        <w:t>físico</w:t>
      </w:r>
      <w:r w:rsidRPr="0000497B">
        <w:rPr>
          <w:rFonts w:ascii="Futura Std Book" w:eastAsia="Calibri" w:hAnsi="Futura Std Book" w:cs="Times New Roman"/>
          <w:b/>
          <w:sz w:val="20"/>
          <w:szCs w:val="20"/>
        </w:rPr>
        <w:t>:</w:t>
      </w:r>
      <w:r w:rsidRPr="0000497B">
        <w:rPr>
          <w:rFonts w:ascii="Futura Std Book" w:eastAsia="Calibri" w:hAnsi="Futura Std Book" w:cs="Times New Roman"/>
          <w:sz w:val="20"/>
          <w:szCs w:val="20"/>
        </w:rPr>
        <w:t xml:space="preserve"> 100% vs prog 100% </w:t>
      </w:r>
    </w:p>
    <w:p w14:paraId="621DD543" w14:textId="77777777" w:rsidR="00D6594B" w:rsidRPr="0000497B" w:rsidRDefault="00D6594B" w:rsidP="00D6594B">
      <w:pPr>
        <w:pStyle w:val="Sinespaciado"/>
        <w:tabs>
          <w:tab w:val="left" w:pos="284"/>
        </w:tabs>
        <w:jc w:val="both"/>
        <w:rPr>
          <w:rFonts w:ascii="Futura Std Book" w:eastAsia="Calibri" w:hAnsi="Futura Std Book" w:cs="Times New Roman"/>
          <w:sz w:val="20"/>
          <w:szCs w:val="20"/>
        </w:rPr>
      </w:pPr>
      <w:r w:rsidRPr="0000497B">
        <w:rPr>
          <w:rFonts w:ascii="Futura Std Book" w:eastAsia="Calibri" w:hAnsi="Futura Std Book" w:cs="Times New Roman"/>
          <w:b/>
          <w:sz w:val="20"/>
          <w:szCs w:val="20"/>
        </w:rPr>
        <w:t>Obra:</w:t>
      </w:r>
      <w:r w:rsidRPr="0000497B">
        <w:rPr>
          <w:rFonts w:ascii="Futura Std Book" w:eastAsia="Calibri" w:hAnsi="Futura Std Book" w:cs="Times New Roman"/>
          <w:sz w:val="20"/>
          <w:szCs w:val="20"/>
        </w:rPr>
        <w:t> Consorcio Sv - Perazza</w:t>
      </w:r>
    </w:p>
    <w:p w14:paraId="2D8B6972" w14:textId="77777777" w:rsidR="00D6594B" w:rsidRPr="0000497B" w:rsidRDefault="00D6594B" w:rsidP="00D6594B">
      <w:pPr>
        <w:pStyle w:val="Sinespaciado"/>
        <w:tabs>
          <w:tab w:val="left" w:pos="284"/>
        </w:tabs>
        <w:jc w:val="both"/>
        <w:rPr>
          <w:rFonts w:ascii="Futura Std Book" w:eastAsia="Calibri" w:hAnsi="Futura Std Book" w:cs="Times New Roman"/>
          <w:sz w:val="20"/>
          <w:szCs w:val="20"/>
        </w:rPr>
      </w:pPr>
      <w:r w:rsidRPr="0000497B">
        <w:rPr>
          <w:rFonts w:ascii="Futura Std Book" w:eastAsia="Calibri" w:hAnsi="Futura Std Book" w:cs="Times New Roman"/>
          <w:b/>
          <w:sz w:val="20"/>
          <w:szCs w:val="20"/>
        </w:rPr>
        <w:t>Interventoría:</w:t>
      </w:r>
      <w:r w:rsidRPr="0000497B">
        <w:rPr>
          <w:rFonts w:ascii="Futura Std Book" w:eastAsia="Calibri" w:hAnsi="Futura Std Book" w:cs="Times New Roman"/>
          <w:sz w:val="20"/>
          <w:szCs w:val="20"/>
        </w:rPr>
        <w:t xml:space="preserve"> Arca Arquitectura Ingeniería S.A.</w:t>
      </w:r>
    </w:p>
    <w:p w14:paraId="585908CA" w14:textId="77777777" w:rsidR="00D6594B" w:rsidRPr="0000497B" w:rsidRDefault="00D6594B" w:rsidP="00D6594B">
      <w:pPr>
        <w:pStyle w:val="Sinespaciado"/>
        <w:tabs>
          <w:tab w:val="left" w:pos="284"/>
        </w:tabs>
        <w:jc w:val="both"/>
        <w:rPr>
          <w:rFonts w:ascii="Futura Std Book" w:eastAsia="Calibri" w:hAnsi="Futura Std Book" w:cs="Times New Roman"/>
          <w:b/>
          <w:sz w:val="20"/>
          <w:szCs w:val="20"/>
        </w:rPr>
      </w:pPr>
      <w:r w:rsidRPr="0000497B">
        <w:rPr>
          <w:rFonts w:ascii="Futura Std Book" w:eastAsia="Calibri" w:hAnsi="Futura Std Book" w:cs="Times New Roman"/>
          <w:b/>
          <w:sz w:val="20"/>
          <w:szCs w:val="20"/>
        </w:rPr>
        <w:t>Informe:</w:t>
      </w:r>
    </w:p>
    <w:p w14:paraId="6AB30712" w14:textId="77777777" w:rsidR="00D6594B" w:rsidRPr="0000497B" w:rsidRDefault="00D6594B" w:rsidP="00D6594B">
      <w:pPr>
        <w:pStyle w:val="Sinespaciado"/>
        <w:numPr>
          <w:ilvl w:val="0"/>
          <w:numId w:val="98"/>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Proceso de obra e interventoría adjudicado el 27 de abril de 2016.</w:t>
      </w:r>
    </w:p>
    <w:p w14:paraId="712327A3" w14:textId="77777777" w:rsidR="00D6594B" w:rsidRPr="0000497B" w:rsidRDefault="00D6594B" w:rsidP="00D6594B">
      <w:pPr>
        <w:pStyle w:val="Sinespaciado"/>
        <w:numPr>
          <w:ilvl w:val="0"/>
          <w:numId w:val="98"/>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20 de junio de 2016, se llevó a cabo la firma del acta de inicio.</w:t>
      </w:r>
    </w:p>
    <w:p w14:paraId="6CB479D8" w14:textId="77777777" w:rsidR="00D6594B" w:rsidRPr="0000497B" w:rsidRDefault="00D6594B" w:rsidP="00D6594B">
      <w:pPr>
        <w:pStyle w:val="Sinespaciado"/>
        <w:numPr>
          <w:ilvl w:val="0"/>
          <w:numId w:val="98"/>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Fecha finalización: 5 de abril de 2017. Se firma acta de recibo con pendientes, debido a que el CEVP solicitó el cambio de las telas de los paneles acústicos. (No es un tema de funcionalidad ni calidad sino de estética).</w:t>
      </w:r>
    </w:p>
    <w:p w14:paraId="62B34762" w14:textId="77777777" w:rsidR="00D6594B" w:rsidRPr="0000497B" w:rsidRDefault="00D6594B" w:rsidP="00D6594B">
      <w:pPr>
        <w:pStyle w:val="Sinespaciado"/>
        <w:numPr>
          <w:ilvl w:val="0"/>
          <w:numId w:val="98"/>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5 de abril de 2017 terminaron contractualmente las obras con pendientes.</w:t>
      </w:r>
    </w:p>
    <w:p w14:paraId="12C65472" w14:textId="77777777" w:rsidR="00D6594B" w:rsidRPr="0000497B" w:rsidRDefault="00D6594B" w:rsidP="00D6594B">
      <w:pPr>
        <w:pStyle w:val="Sinespaciado"/>
        <w:numPr>
          <w:ilvl w:val="0"/>
          <w:numId w:val="98"/>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 xml:space="preserve">26 de mayo de 2017, se realizó la firma del acta de entrega y recibo final por las partes involucradas, dejando consignado en la misma que el cambio de las telas de los paneles acústicos se hará por garantía. </w:t>
      </w:r>
    </w:p>
    <w:p w14:paraId="5DA244B9" w14:textId="77777777" w:rsidR="00D6594B" w:rsidRPr="0000497B" w:rsidRDefault="00D6594B" w:rsidP="00D6594B">
      <w:pPr>
        <w:pStyle w:val="Sinespaciado"/>
        <w:numPr>
          <w:ilvl w:val="0"/>
          <w:numId w:val="98"/>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Obra liquidada el 7 de diciembre de 2017, interventoría liquidada el 14 de diciembre de 2017. Convenio liquidado el 12 de junio de 2018.</w:t>
      </w:r>
    </w:p>
    <w:p w14:paraId="35334699" w14:textId="77777777" w:rsidR="00D6594B" w:rsidRPr="0000497B" w:rsidRDefault="00D6594B" w:rsidP="00D6594B">
      <w:pPr>
        <w:pStyle w:val="Sinespaciado"/>
        <w:tabs>
          <w:tab w:val="left" w:pos="284"/>
        </w:tabs>
        <w:jc w:val="both"/>
        <w:rPr>
          <w:rFonts w:ascii="Futura Std Book" w:eastAsia="Calibri" w:hAnsi="Futura Std Book" w:cs="Times New Roman"/>
          <w:b/>
          <w:iCs/>
          <w:sz w:val="20"/>
          <w:szCs w:val="20"/>
          <w:u w:val="single"/>
        </w:rPr>
      </w:pPr>
      <w:r w:rsidRPr="0000497B">
        <w:rPr>
          <w:rFonts w:ascii="Futura Std Book" w:eastAsia="Calibri" w:hAnsi="Futura Std Book" w:cs="Times New Roman"/>
          <w:b/>
          <w:iCs/>
          <w:sz w:val="20"/>
          <w:szCs w:val="20"/>
          <w:u w:val="single"/>
        </w:rPr>
        <w:t xml:space="preserve">Dotación de mobiliario para el salón Meléndez </w:t>
      </w:r>
    </w:p>
    <w:p w14:paraId="0B2829D0" w14:textId="77777777" w:rsidR="00D6594B" w:rsidRPr="0000497B" w:rsidRDefault="00D6594B" w:rsidP="00D6594B">
      <w:pPr>
        <w:pStyle w:val="Sinespaciado"/>
        <w:tabs>
          <w:tab w:val="left" w:pos="284"/>
        </w:tabs>
        <w:jc w:val="both"/>
        <w:rPr>
          <w:rFonts w:ascii="Futura Std Book" w:eastAsia="Calibri" w:hAnsi="Futura Std Book" w:cs="Times New Roman"/>
          <w:sz w:val="20"/>
          <w:szCs w:val="20"/>
        </w:rPr>
      </w:pPr>
      <w:r w:rsidRPr="0000497B">
        <w:rPr>
          <w:rFonts w:ascii="Futura Std Book" w:eastAsia="Calibri" w:hAnsi="Futura Std Book" w:cs="Times New Roman"/>
          <w:b/>
          <w:sz w:val="20"/>
          <w:szCs w:val="20"/>
        </w:rPr>
        <w:t>Valor:</w:t>
      </w:r>
      <w:r w:rsidRPr="0000497B">
        <w:rPr>
          <w:rFonts w:ascii="Futura Std Book" w:eastAsia="Calibri" w:hAnsi="Futura Std Book" w:cs="Times New Roman"/>
          <w:sz w:val="20"/>
          <w:szCs w:val="20"/>
        </w:rPr>
        <w:t> $ 1.718.151.400</w:t>
      </w:r>
    </w:p>
    <w:p w14:paraId="1ED8B5F4" w14:textId="77777777" w:rsidR="00D6594B" w:rsidRPr="0000497B" w:rsidRDefault="00D6594B" w:rsidP="00D6594B">
      <w:pPr>
        <w:pStyle w:val="Sinespaciado"/>
        <w:tabs>
          <w:tab w:val="left" w:pos="284"/>
        </w:tabs>
        <w:jc w:val="both"/>
        <w:rPr>
          <w:rFonts w:ascii="Futura Std Book" w:eastAsia="Calibri" w:hAnsi="Futura Std Book" w:cs="Times New Roman"/>
          <w:sz w:val="20"/>
          <w:szCs w:val="20"/>
        </w:rPr>
      </w:pPr>
      <w:r w:rsidRPr="0000497B">
        <w:rPr>
          <w:rFonts w:ascii="Futura Std Book" w:eastAsia="Calibri" w:hAnsi="Futura Std Book" w:cs="Times New Roman"/>
          <w:b/>
          <w:sz w:val="20"/>
          <w:szCs w:val="20"/>
        </w:rPr>
        <w:t>Inicio:</w:t>
      </w:r>
      <w:r w:rsidRPr="0000497B">
        <w:rPr>
          <w:rFonts w:ascii="Futura Std Book" w:eastAsia="Calibri" w:hAnsi="Futura Std Book" w:cs="Times New Roman"/>
          <w:sz w:val="20"/>
          <w:szCs w:val="20"/>
        </w:rPr>
        <w:t xml:space="preserve"> 28 septiembre de 2016</w:t>
      </w:r>
    </w:p>
    <w:p w14:paraId="7AC91D9D" w14:textId="77777777" w:rsidR="00D6594B" w:rsidRPr="0000497B" w:rsidRDefault="00D6594B" w:rsidP="00D6594B">
      <w:pPr>
        <w:pStyle w:val="Sinespaciado"/>
        <w:tabs>
          <w:tab w:val="left" w:pos="284"/>
        </w:tabs>
        <w:jc w:val="both"/>
        <w:rPr>
          <w:rFonts w:ascii="Futura Std Book" w:eastAsia="Calibri" w:hAnsi="Futura Std Book" w:cs="Times New Roman"/>
          <w:sz w:val="20"/>
          <w:szCs w:val="20"/>
        </w:rPr>
      </w:pPr>
      <w:r w:rsidRPr="0000497B">
        <w:rPr>
          <w:rFonts w:ascii="Futura Std Book" w:eastAsia="Calibri" w:hAnsi="Futura Std Book" w:cs="Times New Roman"/>
          <w:b/>
          <w:sz w:val="20"/>
          <w:szCs w:val="20"/>
        </w:rPr>
        <w:t>Terminación:</w:t>
      </w:r>
      <w:r w:rsidRPr="0000497B">
        <w:rPr>
          <w:rFonts w:ascii="Futura Std Book" w:eastAsia="Calibri" w:hAnsi="Futura Std Book" w:cs="Times New Roman"/>
          <w:sz w:val="20"/>
          <w:szCs w:val="20"/>
        </w:rPr>
        <w:t xml:space="preserve"> 24 de mayo de 2017</w:t>
      </w:r>
    </w:p>
    <w:p w14:paraId="10821749" w14:textId="77777777" w:rsidR="00D6594B" w:rsidRPr="0000497B" w:rsidRDefault="00D6594B" w:rsidP="00D6594B">
      <w:pPr>
        <w:pStyle w:val="Sinespaciado"/>
        <w:tabs>
          <w:tab w:val="left" w:pos="284"/>
        </w:tabs>
        <w:jc w:val="both"/>
        <w:rPr>
          <w:rFonts w:ascii="Futura Std Book" w:eastAsia="Calibri" w:hAnsi="Futura Std Book" w:cs="Times New Roman"/>
          <w:sz w:val="20"/>
          <w:szCs w:val="20"/>
        </w:rPr>
      </w:pPr>
      <w:r w:rsidRPr="0000497B">
        <w:rPr>
          <w:rFonts w:ascii="Futura Std Book" w:eastAsia="Calibri" w:hAnsi="Futura Std Book" w:cs="Times New Roman"/>
          <w:b/>
          <w:sz w:val="20"/>
          <w:szCs w:val="20"/>
        </w:rPr>
        <w:t>Estado:</w:t>
      </w:r>
      <w:r w:rsidRPr="0000497B">
        <w:rPr>
          <w:rFonts w:ascii="Futura Std Book" w:eastAsia="Calibri" w:hAnsi="Futura Std Book" w:cs="Times New Roman"/>
          <w:sz w:val="20"/>
          <w:szCs w:val="20"/>
        </w:rPr>
        <w:t xml:space="preserve"> finalizado</w:t>
      </w:r>
    </w:p>
    <w:p w14:paraId="69C3F9C0" w14:textId="77777777" w:rsidR="00D6594B" w:rsidRPr="0000497B" w:rsidRDefault="00D6594B" w:rsidP="00D6594B">
      <w:pPr>
        <w:pStyle w:val="Sinespaciado"/>
        <w:tabs>
          <w:tab w:val="left" w:pos="284"/>
        </w:tabs>
        <w:jc w:val="both"/>
        <w:rPr>
          <w:rFonts w:ascii="Futura Std Book" w:eastAsia="Calibri" w:hAnsi="Futura Std Book" w:cs="Times New Roman"/>
          <w:sz w:val="20"/>
          <w:szCs w:val="20"/>
        </w:rPr>
      </w:pPr>
      <w:r w:rsidRPr="0000497B">
        <w:rPr>
          <w:rFonts w:ascii="Futura Std Book" w:eastAsia="Calibri" w:hAnsi="Futura Std Book" w:cs="Times New Roman"/>
          <w:b/>
          <w:sz w:val="20"/>
          <w:szCs w:val="20"/>
        </w:rPr>
        <w:t xml:space="preserve">Avance </w:t>
      </w:r>
      <w:r w:rsidRPr="0000497B">
        <w:rPr>
          <w:rFonts w:ascii="Futura Std Book" w:eastAsia="Times New Roman" w:hAnsi="Futura Std Book" w:cs="Times New Roman"/>
          <w:b/>
          <w:bCs/>
          <w:sz w:val="20"/>
          <w:szCs w:val="20"/>
          <w:shd w:val="clear" w:color="auto" w:fill="FFFFFF"/>
          <w:lang w:eastAsia="es-CO"/>
        </w:rPr>
        <w:t>físico</w:t>
      </w:r>
      <w:r w:rsidRPr="0000497B">
        <w:rPr>
          <w:rFonts w:ascii="Futura Std Book" w:eastAsia="Calibri" w:hAnsi="Futura Std Book" w:cs="Times New Roman"/>
          <w:b/>
          <w:sz w:val="20"/>
          <w:szCs w:val="20"/>
        </w:rPr>
        <w:t>:</w:t>
      </w:r>
      <w:r w:rsidRPr="0000497B">
        <w:rPr>
          <w:rFonts w:ascii="Futura Std Book" w:eastAsia="Calibri" w:hAnsi="Futura Std Book" w:cs="Times New Roman"/>
          <w:sz w:val="20"/>
          <w:szCs w:val="20"/>
        </w:rPr>
        <w:t xml:space="preserve"> 100% vs prog 100%</w:t>
      </w:r>
    </w:p>
    <w:p w14:paraId="1E51175D" w14:textId="77777777" w:rsidR="00D6594B" w:rsidRPr="0000497B" w:rsidRDefault="00D6594B" w:rsidP="00D6594B">
      <w:pPr>
        <w:pStyle w:val="Sinespaciado"/>
        <w:tabs>
          <w:tab w:val="left" w:pos="284"/>
        </w:tabs>
        <w:jc w:val="both"/>
        <w:rPr>
          <w:rFonts w:ascii="Futura Std Book" w:eastAsia="Calibri" w:hAnsi="Futura Std Book" w:cs="Times New Roman"/>
          <w:sz w:val="20"/>
          <w:szCs w:val="20"/>
        </w:rPr>
      </w:pPr>
      <w:r w:rsidRPr="0000497B">
        <w:rPr>
          <w:rFonts w:ascii="Futura Std Book" w:eastAsia="Calibri" w:hAnsi="Futura Std Book" w:cs="Times New Roman"/>
          <w:b/>
          <w:sz w:val="20"/>
          <w:szCs w:val="20"/>
        </w:rPr>
        <w:t>Dotación:</w:t>
      </w:r>
      <w:r w:rsidRPr="0000497B">
        <w:rPr>
          <w:rFonts w:ascii="Futura Std Book" w:eastAsia="Calibri" w:hAnsi="Futura Std Book" w:cs="Times New Roman"/>
          <w:sz w:val="20"/>
          <w:szCs w:val="20"/>
        </w:rPr>
        <w:t xml:space="preserve"> Moderline S.A.S.</w:t>
      </w:r>
    </w:p>
    <w:p w14:paraId="27FA11BE" w14:textId="77777777" w:rsidR="00D6594B" w:rsidRPr="0000497B" w:rsidRDefault="00D6594B" w:rsidP="00D6594B">
      <w:pPr>
        <w:pStyle w:val="Sinespaciado"/>
        <w:tabs>
          <w:tab w:val="left" w:pos="284"/>
        </w:tabs>
        <w:jc w:val="both"/>
        <w:rPr>
          <w:rFonts w:ascii="Futura Std Book" w:eastAsia="Calibri" w:hAnsi="Futura Std Book" w:cs="Times New Roman"/>
          <w:sz w:val="20"/>
          <w:szCs w:val="20"/>
        </w:rPr>
      </w:pPr>
      <w:r w:rsidRPr="0000497B">
        <w:rPr>
          <w:rFonts w:ascii="Futura Std Book" w:eastAsia="Calibri" w:hAnsi="Futura Std Book" w:cs="Times New Roman"/>
          <w:b/>
          <w:sz w:val="20"/>
          <w:szCs w:val="20"/>
        </w:rPr>
        <w:t>Interventoría:</w:t>
      </w:r>
      <w:r w:rsidRPr="0000497B">
        <w:rPr>
          <w:rFonts w:ascii="Futura Std Book" w:eastAsia="Calibri" w:hAnsi="Futura Std Book" w:cs="Times New Roman"/>
          <w:sz w:val="20"/>
          <w:szCs w:val="20"/>
        </w:rPr>
        <w:t xml:space="preserve"> Construye CB S.A.S.</w:t>
      </w:r>
    </w:p>
    <w:p w14:paraId="3F878063" w14:textId="77777777" w:rsidR="00D6594B" w:rsidRPr="0000497B" w:rsidRDefault="00D6594B" w:rsidP="00D6594B">
      <w:pPr>
        <w:pStyle w:val="Sinespaciado"/>
        <w:tabs>
          <w:tab w:val="left" w:pos="284"/>
        </w:tabs>
        <w:jc w:val="both"/>
        <w:rPr>
          <w:rFonts w:ascii="Futura Std Book" w:eastAsia="Calibri" w:hAnsi="Futura Std Book" w:cs="Times New Roman"/>
          <w:b/>
          <w:sz w:val="20"/>
          <w:szCs w:val="20"/>
        </w:rPr>
      </w:pPr>
      <w:r w:rsidRPr="0000497B">
        <w:rPr>
          <w:rFonts w:ascii="Futura Std Book" w:eastAsia="Calibri" w:hAnsi="Futura Std Book" w:cs="Times New Roman"/>
          <w:b/>
          <w:sz w:val="20"/>
          <w:szCs w:val="20"/>
        </w:rPr>
        <w:t>Informe:</w:t>
      </w:r>
    </w:p>
    <w:p w14:paraId="4C55320D" w14:textId="77777777" w:rsidR="00D6594B" w:rsidRPr="0000497B" w:rsidRDefault="00D6594B" w:rsidP="00D6594B">
      <w:pPr>
        <w:pStyle w:val="Sinespaciado"/>
        <w:numPr>
          <w:ilvl w:val="0"/>
          <w:numId w:val="99"/>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Proceso de dotación publicado el 5 de mayo de 2016 y adjudicado el 16 de junio de 2016.</w:t>
      </w:r>
    </w:p>
    <w:p w14:paraId="7B6DFFA0" w14:textId="77777777" w:rsidR="00D6594B" w:rsidRPr="0000497B" w:rsidRDefault="00D6594B" w:rsidP="00D6594B">
      <w:pPr>
        <w:pStyle w:val="Sinespaciado"/>
        <w:numPr>
          <w:ilvl w:val="0"/>
          <w:numId w:val="99"/>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Proceso de interventoría se realizó por comparación de 4 ofertas y se adjudicó el 11 de agosto de 2016.</w:t>
      </w:r>
    </w:p>
    <w:p w14:paraId="45F49456" w14:textId="77777777" w:rsidR="00D6594B" w:rsidRPr="0000497B" w:rsidRDefault="00D6594B" w:rsidP="00D6594B">
      <w:pPr>
        <w:pStyle w:val="Sinespaciado"/>
        <w:numPr>
          <w:ilvl w:val="0"/>
          <w:numId w:val="99"/>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28 de septiembre de 2016, firma del acta de inicio.</w:t>
      </w:r>
    </w:p>
    <w:p w14:paraId="52EB80C8" w14:textId="77777777" w:rsidR="00D6594B" w:rsidRPr="0000497B" w:rsidRDefault="00D6594B" w:rsidP="00D6594B">
      <w:pPr>
        <w:pStyle w:val="Sinespaciado"/>
        <w:numPr>
          <w:ilvl w:val="0"/>
          <w:numId w:val="99"/>
        </w:numPr>
        <w:tabs>
          <w:tab w:val="left" w:pos="284"/>
        </w:tabs>
        <w:ind w:left="0" w:firstLine="0"/>
        <w:contextualSpacing/>
        <w:jc w:val="both"/>
        <w:rPr>
          <w:rFonts w:ascii="Futura Std Book" w:hAnsi="Futura Std Book"/>
          <w:sz w:val="20"/>
          <w:szCs w:val="20"/>
        </w:rPr>
      </w:pPr>
      <w:r w:rsidRPr="0000497B">
        <w:rPr>
          <w:rFonts w:ascii="Futura Std Book" w:hAnsi="Futura Std Book"/>
          <w:sz w:val="20"/>
          <w:szCs w:val="20"/>
        </w:rPr>
        <w:t>El 26 de mayo de 2017, una vez revisados y recibidos a satisfacción por parte del Centro de Eventos Valle del Pacífico, se procedió a realizar la firma del acta de terminación y recibo final, por las partes involucradas, lo cual incluyó el desarrollo de las siguientes actividades:</w:t>
      </w:r>
    </w:p>
    <w:p w14:paraId="2FB854D2" w14:textId="77777777" w:rsidR="00D6594B" w:rsidRPr="0000497B" w:rsidRDefault="00D6594B" w:rsidP="00D6594B">
      <w:pPr>
        <w:pStyle w:val="Sinespaciado"/>
        <w:numPr>
          <w:ilvl w:val="0"/>
          <w:numId w:val="100"/>
        </w:numPr>
        <w:tabs>
          <w:tab w:val="left" w:pos="284"/>
        </w:tabs>
        <w:ind w:left="284" w:hanging="284"/>
        <w:contextualSpacing/>
        <w:jc w:val="both"/>
        <w:rPr>
          <w:rFonts w:ascii="Futura Std Book" w:hAnsi="Futura Std Book"/>
          <w:sz w:val="20"/>
          <w:szCs w:val="20"/>
        </w:rPr>
      </w:pPr>
      <w:r w:rsidRPr="0000497B">
        <w:rPr>
          <w:rFonts w:ascii="Futura Std Book" w:hAnsi="Futura Std Book"/>
          <w:sz w:val="20"/>
          <w:szCs w:val="20"/>
        </w:rPr>
        <w:t>3.500 sillas (100%)</w:t>
      </w:r>
    </w:p>
    <w:p w14:paraId="4D9ABFCD" w14:textId="77777777" w:rsidR="00D6594B" w:rsidRPr="0000497B" w:rsidRDefault="00D6594B" w:rsidP="00D6594B">
      <w:pPr>
        <w:pStyle w:val="Sinespaciado"/>
        <w:numPr>
          <w:ilvl w:val="0"/>
          <w:numId w:val="100"/>
        </w:numPr>
        <w:tabs>
          <w:tab w:val="left" w:pos="284"/>
        </w:tabs>
        <w:ind w:left="284" w:hanging="284"/>
        <w:contextualSpacing/>
        <w:jc w:val="both"/>
        <w:rPr>
          <w:rFonts w:ascii="Futura Std Book" w:hAnsi="Futura Std Book"/>
          <w:sz w:val="20"/>
          <w:szCs w:val="20"/>
        </w:rPr>
      </w:pPr>
      <w:r w:rsidRPr="0000497B">
        <w:rPr>
          <w:rFonts w:ascii="Futura Std Book" w:hAnsi="Futura Std Book"/>
          <w:sz w:val="20"/>
          <w:szCs w:val="20"/>
        </w:rPr>
        <w:t>6 carros para transporte de mesas (100%)</w:t>
      </w:r>
    </w:p>
    <w:p w14:paraId="44BCE833" w14:textId="77777777" w:rsidR="00D6594B" w:rsidRPr="0000497B" w:rsidRDefault="00D6594B" w:rsidP="00D6594B">
      <w:pPr>
        <w:pStyle w:val="Sinespaciado"/>
        <w:numPr>
          <w:ilvl w:val="0"/>
          <w:numId w:val="100"/>
        </w:numPr>
        <w:tabs>
          <w:tab w:val="left" w:pos="284"/>
        </w:tabs>
        <w:ind w:left="284" w:hanging="284"/>
        <w:contextualSpacing/>
        <w:jc w:val="both"/>
        <w:rPr>
          <w:rFonts w:ascii="Futura Std Book" w:hAnsi="Futura Std Book"/>
          <w:sz w:val="20"/>
          <w:szCs w:val="20"/>
        </w:rPr>
      </w:pPr>
      <w:r w:rsidRPr="0000497B">
        <w:rPr>
          <w:rFonts w:ascii="Futura Std Book" w:hAnsi="Futura Std Book"/>
          <w:sz w:val="20"/>
          <w:szCs w:val="20"/>
        </w:rPr>
        <w:t>6 carros trasportadores de sillas (100%)</w:t>
      </w:r>
    </w:p>
    <w:p w14:paraId="1E24C65E" w14:textId="77777777" w:rsidR="00D6594B" w:rsidRPr="0000497B" w:rsidRDefault="00D6594B" w:rsidP="00D6594B">
      <w:pPr>
        <w:pStyle w:val="Sinespaciado"/>
        <w:numPr>
          <w:ilvl w:val="0"/>
          <w:numId w:val="100"/>
        </w:numPr>
        <w:tabs>
          <w:tab w:val="left" w:pos="284"/>
        </w:tabs>
        <w:ind w:left="284" w:hanging="284"/>
        <w:contextualSpacing/>
        <w:jc w:val="both"/>
        <w:rPr>
          <w:rFonts w:ascii="Futura Std Book" w:eastAsia="Calibri" w:hAnsi="Futura Std Book" w:cs="Times New Roman"/>
          <w:sz w:val="20"/>
          <w:szCs w:val="20"/>
        </w:rPr>
      </w:pPr>
      <w:r w:rsidRPr="0000497B">
        <w:rPr>
          <w:rFonts w:ascii="Futura Std Book" w:eastAsia="Calibri" w:hAnsi="Futura Std Book" w:cs="Times New Roman"/>
          <w:sz w:val="20"/>
          <w:szCs w:val="20"/>
        </w:rPr>
        <w:t>300 mesas (100%)</w:t>
      </w:r>
    </w:p>
    <w:p w14:paraId="03DAD5D3" w14:textId="77777777" w:rsidR="00D6594B" w:rsidRPr="0000497B" w:rsidRDefault="00D6594B" w:rsidP="00D6594B">
      <w:pPr>
        <w:pStyle w:val="Sinespaciado"/>
        <w:numPr>
          <w:ilvl w:val="0"/>
          <w:numId w:val="100"/>
        </w:numPr>
        <w:tabs>
          <w:tab w:val="left" w:pos="284"/>
        </w:tabs>
        <w:ind w:left="284" w:hanging="284"/>
        <w:contextualSpacing/>
        <w:jc w:val="both"/>
        <w:rPr>
          <w:rFonts w:ascii="Futura Std Book" w:eastAsia="Calibri" w:hAnsi="Futura Std Book" w:cs="Times New Roman"/>
          <w:sz w:val="20"/>
          <w:szCs w:val="20"/>
        </w:rPr>
      </w:pPr>
      <w:r w:rsidRPr="0000497B">
        <w:rPr>
          <w:rFonts w:ascii="Futura Std Book" w:hAnsi="Futura Std Book"/>
          <w:sz w:val="20"/>
          <w:szCs w:val="20"/>
        </w:rPr>
        <w:t>Dotación liquidada el 1 de diciembre de 2017, interventoría liquidada el 20 de diciembre de 2017. Convenio liquidado el 12 de junio de 2018.</w:t>
      </w:r>
    </w:p>
    <w:p w14:paraId="7D49B2AD" w14:textId="77777777" w:rsidR="00D6594B" w:rsidRPr="0000497B" w:rsidRDefault="00D6594B" w:rsidP="00D6594B">
      <w:pPr>
        <w:pStyle w:val="Sinespaciado"/>
        <w:tabs>
          <w:tab w:val="left" w:pos="284"/>
        </w:tabs>
        <w:ind w:left="284"/>
        <w:contextualSpacing/>
        <w:jc w:val="both"/>
        <w:rPr>
          <w:rFonts w:ascii="Futura Std Book" w:eastAsia="Calibri" w:hAnsi="Futura Std Book" w:cs="Times New Roman"/>
          <w:sz w:val="20"/>
          <w:szCs w:val="20"/>
        </w:rPr>
      </w:pPr>
    </w:p>
    <w:p w14:paraId="0F588B70" w14:textId="77777777" w:rsidR="00D6594B" w:rsidRPr="0000497B" w:rsidRDefault="00D6594B" w:rsidP="00D6594B">
      <w:pPr>
        <w:tabs>
          <w:tab w:val="left" w:pos="284"/>
        </w:tabs>
        <w:spacing w:after="0" w:line="240" w:lineRule="auto"/>
        <w:contextualSpacing/>
        <w:jc w:val="both"/>
        <w:rPr>
          <w:rFonts w:ascii="Futura Std Book" w:hAnsi="Futura Std Book"/>
          <w:b/>
          <w:sz w:val="20"/>
          <w:szCs w:val="20"/>
          <w:u w:val="single"/>
        </w:rPr>
      </w:pPr>
      <w:r w:rsidRPr="0000497B">
        <w:rPr>
          <w:rFonts w:ascii="Futura Std Book" w:hAnsi="Futura Std Book"/>
          <w:b/>
          <w:sz w:val="20"/>
          <w:szCs w:val="20"/>
          <w:u w:val="single"/>
        </w:rPr>
        <w:t>Aprobados 2013</w:t>
      </w:r>
    </w:p>
    <w:p w14:paraId="52EA1370" w14:textId="77777777" w:rsidR="00D6594B" w:rsidRPr="0000497B" w:rsidRDefault="00D6594B" w:rsidP="00D6594B">
      <w:pPr>
        <w:pStyle w:val="Prrafodelista"/>
        <w:numPr>
          <w:ilvl w:val="0"/>
          <w:numId w:val="68"/>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00497B">
        <w:rPr>
          <w:rFonts w:ascii="Futura Std Book" w:eastAsia="Times New Roman" w:hAnsi="Futura Std Book" w:cs="Arial"/>
          <w:b/>
          <w:sz w:val="20"/>
          <w:szCs w:val="20"/>
          <w:lang w:eastAsia="ar-SA"/>
        </w:rPr>
        <w:t>DVT-859A-2013 Estudios y diseños señalización Paisaje Cultural Cafetero</w:t>
      </w:r>
    </w:p>
    <w:p w14:paraId="78F8A206" w14:textId="77777777" w:rsidR="00D6594B" w:rsidRPr="0000497B" w:rsidRDefault="00D6594B" w:rsidP="00D6594B">
      <w:pPr>
        <w:tabs>
          <w:tab w:val="left" w:pos="284"/>
        </w:tabs>
        <w:spacing w:after="0" w:line="240" w:lineRule="auto"/>
        <w:contextualSpacing/>
        <w:jc w:val="both"/>
        <w:rPr>
          <w:rFonts w:ascii="Futura Std Book" w:eastAsia="Times New Roman" w:hAnsi="Futura Std Book" w:cs="Arial"/>
          <w:sz w:val="20"/>
          <w:szCs w:val="20"/>
          <w:lang w:eastAsia="ar-SA"/>
        </w:rPr>
      </w:pPr>
      <w:r w:rsidRPr="0000497B">
        <w:rPr>
          <w:rFonts w:ascii="Futura Std Book" w:eastAsia="Times New Roman" w:hAnsi="Futura Std Book" w:cs="Arial"/>
          <w:b/>
          <w:sz w:val="20"/>
          <w:szCs w:val="20"/>
          <w:lang w:eastAsia="ar-SA"/>
        </w:rPr>
        <w:t xml:space="preserve">Municipio: </w:t>
      </w:r>
      <w:r w:rsidRPr="0000497B">
        <w:rPr>
          <w:rFonts w:ascii="Futura Std Book" w:eastAsia="Times New Roman" w:hAnsi="Futura Std Book" w:cs="Arial"/>
          <w:sz w:val="20"/>
          <w:szCs w:val="20"/>
          <w:lang w:eastAsia="ar-SA"/>
        </w:rPr>
        <w:t>Alcalá, Argelia, Ansermanuevo, Caicedonia, El Águila, El Cairo, Riofrío, Sevilla, Trujillo y Ulloa</w:t>
      </w:r>
    </w:p>
    <w:p w14:paraId="756CC76C" w14:textId="77777777" w:rsidR="00D6594B" w:rsidRPr="0000497B" w:rsidRDefault="00D6594B" w:rsidP="00D6594B">
      <w:pPr>
        <w:pStyle w:val="Prrafodelista"/>
        <w:tabs>
          <w:tab w:val="left" w:pos="284"/>
        </w:tabs>
        <w:spacing w:after="0" w:line="240" w:lineRule="auto"/>
        <w:ind w:left="0"/>
        <w:jc w:val="both"/>
        <w:rPr>
          <w:rFonts w:ascii="Futura Std Book" w:eastAsia="Times New Roman" w:hAnsi="Futura Std Book" w:cs="Arial"/>
          <w:sz w:val="20"/>
          <w:szCs w:val="20"/>
          <w:lang w:eastAsia="ar-SA"/>
        </w:rPr>
      </w:pPr>
      <w:r w:rsidRPr="0000497B">
        <w:rPr>
          <w:rFonts w:ascii="Futura Std Book" w:eastAsia="Times New Roman" w:hAnsi="Futura Std Book" w:cs="Arial"/>
          <w:b/>
          <w:sz w:val="20"/>
          <w:szCs w:val="20"/>
          <w:lang w:eastAsia="ar-SA"/>
        </w:rPr>
        <w:t xml:space="preserve">Objeto: </w:t>
      </w:r>
      <w:r w:rsidRPr="0000497B">
        <w:rPr>
          <w:rFonts w:ascii="Futura Std Book" w:eastAsia="Times New Roman" w:hAnsi="Futura Std Book" w:cs="Arial"/>
          <w:sz w:val="20"/>
          <w:szCs w:val="20"/>
          <w:lang w:eastAsia="ar-SA"/>
        </w:rPr>
        <w:t>Estudio, análisis y diagnóstico del área de intervención y diseño de un sistema de señalización universal, con sus respectivos contenidos: planos técnicos, localización y presupuesto.</w:t>
      </w:r>
    </w:p>
    <w:p w14:paraId="692B7531" w14:textId="77777777" w:rsidR="00D6594B" w:rsidRPr="0000497B" w:rsidRDefault="00D6594B" w:rsidP="00D6594B">
      <w:pPr>
        <w:tabs>
          <w:tab w:val="left" w:pos="284"/>
        </w:tabs>
        <w:spacing w:after="0" w:line="240" w:lineRule="auto"/>
        <w:contextualSpacing/>
        <w:jc w:val="both"/>
        <w:rPr>
          <w:rFonts w:ascii="Futura Std Book" w:eastAsia="Times New Roman" w:hAnsi="Futura Std Book" w:cs="Arial"/>
          <w:sz w:val="20"/>
          <w:szCs w:val="20"/>
          <w:lang w:eastAsia="ar-SA"/>
        </w:rPr>
      </w:pPr>
      <w:r w:rsidRPr="0000497B">
        <w:rPr>
          <w:rFonts w:ascii="Futura Std Book" w:eastAsia="Times New Roman" w:hAnsi="Futura Std Book" w:cs="Arial"/>
          <w:b/>
          <w:sz w:val="20"/>
          <w:szCs w:val="20"/>
          <w:lang w:eastAsia="ar-SA"/>
        </w:rPr>
        <w:t xml:space="preserve">Valor: </w:t>
      </w:r>
      <w:r w:rsidRPr="0000497B">
        <w:rPr>
          <w:rFonts w:ascii="Futura Std Book" w:eastAsia="Times New Roman" w:hAnsi="Futura Std Book" w:cs="Arial"/>
          <w:sz w:val="20"/>
          <w:szCs w:val="20"/>
          <w:lang w:eastAsia="ar-SA"/>
        </w:rPr>
        <w:t>$506.732.776 (Fontur vigencia 2013, valor correspondiente a los 51 municipios del Paisaje Cultural Cafetero, de los cuales aproximadamente $126.683.194 corresponden al departamento)</w:t>
      </w:r>
    </w:p>
    <w:p w14:paraId="433BB57D" w14:textId="77777777" w:rsidR="00D6594B" w:rsidRPr="0000497B" w:rsidRDefault="00D6594B" w:rsidP="00D6594B">
      <w:pPr>
        <w:pStyle w:val="Prrafodelista"/>
        <w:tabs>
          <w:tab w:val="left" w:pos="284"/>
        </w:tabs>
        <w:spacing w:after="0" w:line="240" w:lineRule="auto"/>
        <w:ind w:left="0"/>
        <w:jc w:val="both"/>
        <w:rPr>
          <w:rFonts w:ascii="Futura Std Book" w:eastAsia="Times New Roman" w:hAnsi="Futura Std Book" w:cs="Arial"/>
          <w:b/>
          <w:sz w:val="20"/>
          <w:szCs w:val="20"/>
          <w:lang w:eastAsia="ar-SA"/>
        </w:rPr>
      </w:pPr>
      <w:r w:rsidRPr="0000497B">
        <w:rPr>
          <w:rFonts w:ascii="Futura Std Book" w:eastAsia="Times New Roman" w:hAnsi="Futura Std Book" w:cs="Arial"/>
          <w:b/>
          <w:sz w:val="20"/>
          <w:szCs w:val="20"/>
          <w:lang w:eastAsia="ar-SA"/>
        </w:rPr>
        <w:t xml:space="preserve">Inicio: </w:t>
      </w:r>
      <w:r w:rsidRPr="0000497B">
        <w:rPr>
          <w:rFonts w:ascii="Futura Std Book" w:eastAsia="Times New Roman" w:hAnsi="Futura Std Book" w:cs="Arial"/>
          <w:sz w:val="20"/>
          <w:szCs w:val="20"/>
          <w:lang w:eastAsia="ar-SA"/>
        </w:rPr>
        <w:t>3 de octubre de 2014</w:t>
      </w:r>
    </w:p>
    <w:p w14:paraId="64AE4A55" w14:textId="77777777" w:rsidR="00D6594B" w:rsidRPr="0000497B" w:rsidRDefault="00D6594B" w:rsidP="00D6594B">
      <w:pPr>
        <w:pStyle w:val="Prrafodelista"/>
        <w:tabs>
          <w:tab w:val="left" w:pos="284"/>
        </w:tabs>
        <w:spacing w:after="0" w:line="240" w:lineRule="auto"/>
        <w:ind w:left="0"/>
        <w:jc w:val="both"/>
        <w:rPr>
          <w:rFonts w:ascii="Futura Std Book" w:eastAsia="Times New Roman" w:hAnsi="Futura Std Book" w:cs="Arial"/>
          <w:b/>
          <w:sz w:val="20"/>
          <w:szCs w:val="20"/>
          <w:lang w:eastAsia="ar-SA"/>
        </w:rPr>
      </w:pPr>
      <w:r w:rsidRPr="0000497B">
        <w:rPr>
          <w:rFonts w:ascii="Futura Std Book" w:eastAsia="Times New Roman" w:hAnsi="Futura Std Book" w:cs="Arial"/>
          <w:b/>
          <w:sz w:val="20"/>
          <w:szCs w:val="20"/>
          <w:lang w:eastAsia="ar-SA"/>
        </w:rPr>
        <w:t xml:space="preserve">Terminación: </w:t>
      </w:r>
      <w:r w:rsidRPr="0000497B">
        <w:rPr>
          <w:rFonts w:ascii="Futura Std Book" w:eastAsia="Times New Roman" w:hAnsi="Futura Std Book" w:cs="Arial"/>
          <w:sz w:val="20"/>
          <w:szCs w:val="20"/>
          <w:lang w:eastAsia="ar-SA"/>
        </w:rPr>
        <w:t>20 de octubre de 2015</w:t>
      </w:r>
    </w:p>
    <w:p w14:paraId="0D669B7D" w14:textId="77777777" w:rsidR="00D6594B" w:rsidRPr="0000497B" w:rsidRDefault="00D6594B" w:rsidP="00D6594B">
      <w:pPr>
        <w:pStyle w:val="Prrafodelista"/>
        <w:tabs>
          <w:tab w:val="left" w:pos="284"/>
          <w:tab w:val="left" w:pos="426"/>
        </w:tabs>
        <w:spacing w:after="0" w:line="240" w:lineRule="auto"/>
        <w:ind w:left="0"/>
        <w:jc w:val="both"/>
        <w:rPr>
          <w:rFonts w:ascii="Futura Std Book" w:eastAsia="Times New Roman" w:hAnsi="Futura Std Book" w:cs="Arial"/>
          <w:sz w:val="20"/>
          <w:szCs w:val="20"/>
          <w:lang w:eastAsia="ar-SA"/>
        </w:rPr>
      </w:pPr>
      <w:r w:rsidRPr="0000497B">
        <w:rPr>
          <w:rFonts w:ascii="Futura Std Book" w:eastAsia="Times New Roman" w:hAnsi="Futura Std Book" w:cs="Arial"/>
          <w:b/>
          <w:sz w:val="20"/>
          <w:szCs w:val="20"/>
          <w:lang w:eastAsia="ar-SA"/>
        </w:rPr>
        <w:lastRenderedPageBreak/>
        <w:t>Estado:</w:t>
      </w:r>
      <w:r w:rsidRPr="0000497B">
        <w:rPr>
          <w:rFonts w:ascii="Futura Std Book" w:eastAsia="Times New Roman" w:hAnsi="Futura Std Book" w:cs="Arial"/>
          <w:sz w:val="20"/>
          <w:szCs w:val="20"/>
          <w:lang w:eastAsia="ar-SA"/>
        </w:rPr>
        <w:t xml:space="preserve"> finalizado</w:t>
      </w:r>
    </w:p>
    <w:p w14:paraId="3467C082" w14:textId="77777777" w:rsidR="00D6594B" w:rsidRPr="0000497B" w:rsidRDefault="00D6594B" w:rsidP="00D6594B">
      <w:pPr>
        <w:pStyle w:val="Prrafodelista"/>
        <w:tabs>
          <w:tab w:val="left" w:pos="284"/>
        </w:tabs>
        <w:spacing w:after="0" w:line="240" w:lineRule="auto"/>
        <w:ind w:left="0"/>
        <w:jc w:val="both"/>
        <w:rPr>
          <w:rFonts w:ascii="Futura Std Book" w:eastAsia="Times New Roman" w:hAnsi="Futura Std Book" w:cs="Arial"/>
          <w:b/>
          <w:sz w:val="20"/>
          <w:szCs w:val="20"/>
          <w:lang w:eastAsia="ar-SA"/>
        </w:rPr>
      </w:pPr>
      <w:r w:rsidRPr="0000497B">
        <w:rPr>
          <w:rFonts w:ascii="Futura Std Book" w:eastAsia="Times New Roman" w:hAnsi="Futura Std Book" w:cs="Arial"/>
          <w:b/>
          <w:sz w:val="20"/>
          <w:szCs w:val="20"/>
          <w:lang w:eastAsia="ar-SA"/>
        </w:rPr>
        <w:t xml:space="preserve">Avance </w:t>
      </w:r>
      <w:r w:rsidRPr="0000497B">
        <w:rPr>
          <w:rFonts w:ascii="Futura Std Book" w:eastAsia="Times New Roman" w:hAnsi="Futura Std Book" w:cs="Times New Roman"/>
          <w:b/>
          <w:bCs/>
          <w:sz w:val="20"/>
          <w:szCs w:val="20"/>
          <w:shd w:val="clear" w:color="auto" w:fill="FFFFFF"/>
          <w:lang w:eastAsia="es-CO"/>
        </w:rPr>
        <w:t>físico</w:t>
      </w:r>
      <w:r w:rsidRPr="0000497B">
        <w:rPr>
          <w:rFonts w:ascii="Futura Std Book" w:eastAsia="Times New Roman" w:hAnsi="Futura Std Book" w:cs="Arial"/>
          <w:b/>
          <w:sz w:val="20"/>
          <w:szCs w:val="20"/>
          <w:lang w:eastAsia="ar-SA"/>
        </w:rPr>
        <w:t>:</w:t>
      </w:r>
      <w:r w:rsidRPr="0000497B">
        <w:rPr>
          <w:rFonts w:ascii="Futura Std Book" w:eastAsia="Times New Roman" w:hAnsi="Futura Std Book" w:cs="Arial"/>
          <w:sz w:val="20"/>
          <w:szCs w:val="20"/>
          <w:lang w:eastAsia="ar-SA"/>
        </w:rPr>
        <w:t xml:space="preserve"> 100% vs prog 100%</w:t>
      </w:r>
    </w:p>
    <w:p w14:paraId="0B511A9D" w14:textId="77777777" w:rsidR="00D6594B" w:rsidRPr="0000497B" w:rsidRDefault="00D6594B" w:rsidP="00D6594B">
      <w:pPr>
        <w:pStyle w:val="Prrafodelista"/>
        <w:tabs>
          <w:tab w:val="left" w:pos="284"/>
        </w:tabs>
        <w:spacing w:after="0" w:line="240" w:lineRule="auto"/>
        <w:ind w:left="0"/>
        <w:jc w:val="both"/>
        <w:rPr>
          <w:rFonts w:ascii="Futura Std Book" w:eastAsia="Times New Roman" w:hAnsi="Futura Std Book" w:cs="Arial"/>
          <w:b/>
          <w:sz w:val="20"/>
          <w:szCs w:val="20"/>
          <w:lang w:eastAsia="ar-SA"/>
        </w:rPr>
      </w:pPr>
      <w:r w:rsidRPr="0000497B">
        <w:rPr>
          <w:rFonts w:ascii="Futura Std Book" w:eastAsia="Times New Roman" w:hAnsi="Futura Std Book" w:cs="Arial"/>
          <w:b/>
          <w:sz w:val="20"/>
          <w:szCs w:val="20"/>
          <w:lang w:eastAsia="ar-SA"/>
        </w:rPr>
        <w:t xml:space="preserve">Consultoría: </w:t>
      </w:r>
      <w:r w:rsidRPr="0000497B">
        <w:rPr>
          <w:rFonts w:ascii="Futura Std Book" w:eastAsia="Times New Roman" w:hAnsi="Futura Std Book" w:cs="Arial"/>
          <w:sz w:val="20"/>
          <w:szCs w:val="20"/>
          <w:lang w:eastAsia="ar-SA"/>
        </w:rPr>
        <w:t>Gestión Vial Integral</w:t>
      </w:r>
      <w:r w:rsidRPr="0000497B">
        <w:rPr>
          <w:rFonts w:ascii="Futura Std Book" w:eastAsia="Times New Roman" w:hAnsi="Futura Std Book" w:cs="Arial"/>
          <w:b/>
          <w:sz w:val="20"/>
          <w:szCs w:val="20"/>
          <w:lang w:eastAsia="ar-SA"/>
        </w:rPr>
        <w:t xml:space="preserve"> </w:t>
      </w:r>
    </w:p>
    <w:p w14:paraId="4176B547" w14:textId="77777777" w:rsidR="00D6594B" w:rsidRPr="0000497B" w:rsidRDefault="00D6594B" w:rsidP="00D6594B">
      <w:pPr>
        <w:pStyle w:val="Prrafodelista"/>
        <w:tabs>
          <w:tab w:val="left" w:pos="284"/>
        </w:tabs>
        <w:spacing w:after="0" w:line="240" w:lineRule="auto"/>
        <w:ind w:left="0"/>
        <w:jc w:val="both"/>
        <w:rPr>
          <w:rFonts w:ascii="Futura Std Book" w:eastAsia="Times New Roman" w:hAnsi="Futura Std Book" w:cs="Arial"/>
          <w:sz w:val="20"/>
          <w:szCs w:val="20"/>
          <w:lang w:eastAsia="ar-SA"/>
        </w:rPr>
      </w:pPr>
      <w:r w:rsidRPr="0000497B">
        <w:rPr>
          <w:rFonts w:ascii="Futura Std Book" w:eastAsia="Times New Roman" w:hAnsi="Futura Std Book" w:cs="Arial"/>
          <w:b/>
          <w:sz w:val="20"/>
          <w:szCs w:val="20"/>
          <w:lang w:eastAsia="ar-SA"/>
        </w:rPr>
        <w:t xml:space="preserve">Interventoría: </w:t>
      </w:r>
      <w:r w:rsidRPr="0000497B">
        <w:rPr>
          <w:rFonts w:ascii="Futura Std Book" w:eastAsia="Times New Roman" w:hAnsi="Futura Std Book" w:cs="Arial"/>
          <w:sz w:val="20"/>
          <w:szCs w:val="20"/>
          <w:lang w:eastAsia="ar-SA"/>
        </w:rPr>
        <w:t>H &amp; Vargas Ingenieros Ltda.</w:t>
      </w:r>
    </w:p>
    <w:p w14:paraId="02154022" w14:textId="77777777" w:rsidR="00D6594B" w:rsidRPr="0000497B" w:rsidRDefault="00D6594B" w:rsidP="00D6594B">
      <w:pPr>
        <w:tabs>
          <w:tab w:val="left" w:pos="284"/>
        </w:tabs>
        <w:spacing w:after="0" w:line="240" w:lineRule="auto"/>
        <w:contextualSpacing/>
        <w:jc w:val="both"/>
        <w:rPr>
          <w:rFonts w:ascii="Futura Std Book" w:eastAsia="Times New Roman" w:hAnsi="Futura Std Book" w:cs="Arial"/>
          <w:sz w:val="20"/>
          <w:szCs w:val="20"/>
          <w:lang w:eastAsia="ar-SA"/>
        </w:rPr>
      </w:pPr>
      <w:r w:rsidRPr="0000497B">
        <w:rPr>
          <w:rFonts w:ascii="Futura Std Book" w:hAnsi="Futura Std Book"/>
          <w:b/>
          <w:sz w:val="20"/>
          <w:szCs w:val="20"/>
          <w:lang w:val="es-ES"/>
        </w:rPr>
        <w:t xml:space="preserve">Impacto: </w:t>
      </w:r>
      <w:r w:rsidRPr="0000497B">
        <w:rPr>
          <w:rFonts w:ascii="Futura Std Book" w:hAnsi="Futura Std Book"/>
          <w:sz w:val="20"/>
          <w:szCs w:val="20"/>
          <w:lang w:val="es-ES"/>
        </w:rPr>
        <w:t>pr</w:t>
      </w:r>
      <w:r w:rsidRPr="0000497B">
        <w:rPr>
          <w:rFonts w:ascii="Futura Std Book" w:eastAsia="Times New Roman" w:hAnsi="Futura Std Book" w:cs="Arial"/>
          <w:sz w:val="20"/>
          <w:szCs w:val="20"/>
          <w:lang w:eastAsia="ar-SA"/>
        </w:rPr>
        <w:t>oporcionar a la región un sistema de señalización apropiado para los turistas, el cual permita una buena ubicación y localización de los atractivos turísticos propios del Paisaje Cultural Cafetero.</w:t>
      </w:r>
    </w:p>
    <w:p w14:paraId="044A1BF1" w14:textId="77777777" w:rsidR="00D6594B" w:rsidRPr="0000497B" w:rsidRDefault="00D6594B" w:rsidP="00D6594B">
      <w:pPr>
        <w:pStyle w:val="Prrafodelista"/>
        <w:tabs>
          <w:tab w:val="left" w:pos="284"/>
        </w:tabs>
        <w:spacing w:after="0" w:line="240" w:lineRule="auto"/>
        <w:ind w:left="0"/>
        <w:jc w:val="both"/>
        <w:rPr>
          <w:rFonts w:ascii="Futura Std Book" w:eastAsia="Times New Roman" w:hAnsi="Futura Std Book" w:cs="Arial"/>
          <w:b/>
          <w:sz w:val="20"/>
          <w:szCs w:val="20"/>
          <w:lang w:eastAsia="ar-SA"/>
        </w:rPr>
      </w:pPr>
      <w:r w:rsidRPr="0000497B">
        <w:rPr>
          <w:rFonts w:ascii="Futura Std Book" w:eastAsia="Times New Roman" w:hAnsi="Futura Std Book" w:cs="Arial"/>
          <w:b/>
          <w:sz w:val="20"/>
          <w:szCs w:val="20"/>
          <w:lang w:eastAsia="ar-SA"/>
        </w:rPr>
        <w:t xml:space="preserve">Informe: </w:t>
      </w:r>
    </w:p>
    <w:p w14:paraId="2A1E99E3" w14:textId="77777777" w:rsidR="00D6594B" w:rsidRPr="0000497B" w:rsidRDefault="00D6594B" w:rsidP="00D6594B">
      <w:pPr>
        <w:pStyle w:val="Prrafodelista"/>
        <w:numPr>
          <w:ilvl w:val="0"/>
          <w:numId w:val="101"/>
        </w:numPr>
        <w:tabs>
          <w:tab w:val="left" w:pos="284"/>
          <w:tab w:val="left" w:pos="567"/>
        </w:tabs>
        <w:spacing w:after="0" w:line="240" w:lineRule="auto"/>
        <w:ind w:hanging="720"/>
        <w:jc w:val="both"/>
        <w:rPr>
          <w:rFonts w:ascii="Futura Std Book" w:eastAsia="Times New Roman" w:hAnsi="Futura Std Book" w:cs="Arial"/>
          <w:sz w:val="20"/>
          <w:szCs w:val="20"/>
          <w:lang w:eastAsia="ar-SA"/>
        </w:rPr>
      </w:pPr>
      <w:r w:rsidRPr="0000497B">
        <w:rPr>
          <w:rFonts w:ascii="Futura Std Book" w:eastAsia="Times New Roman" w:hAnsi="Futura Std Book" w:cs="Arial"/>
          <w:sz w:val="20"/>
          <w:szCs w:val="20"/>
          <w:lang w:eastAsia="ar-SA"/>
        </w:rPr>
        <w:t>3 de octubre de 2014, se firmó el acta de inicio.</w:t>
      </w:r>
    </w:p>
    <w:p w14:paraId="73025FCF" w14:textId="77777777" w:rsidR="00D6594B" w:rsidRPr="0000497B" w:rsidRDefault="00D6594B" w:rsidP="00D6594B">
      <w:pPr>
        <w:pStyle w:val="Prrafodelista"/>
        <w:numPr>
          <w:ilvl w:val="0"/>
          <w:numId w:val="101"/>
        </w:numPr>
        <w:tabs>
          <w:tab w:val="left" w:pos="284"/>
          <w:tab w:val="left" w:pos="567"/>
        </w:tabs>
        <w:spacing w:after="0" w:line="240" w:lineRule="auto"/>
        <w:ind w:hanging="720"/>
        <w:jc w:val="both"/>
        <w:rPr>
          <w:rFonts w:ascii="Futura Std Book" w:eastAsia="Times New Roman" w:hAnsi="Futura Std Book" w:cs="Arial"/>
          <w:sz w:val="20"/>
          <w:szCs w:val="20"/>
          <w:lang w:eastAsia="ar-SA"/>
        </w:rPr>
      </w:pPr>
      <w:r w:rsidRPr="0000497B">
        <w:rPr>
          <w:rFonts w:ascii="Futura Std Book" w:eastAsia="Times New Roman" w:hAnsi="Futura Std Book" w:cs="Arial"/>
          <w:sz w:val="20"/>
          <w:szCs w:val="20"/>
          <w:lang w:eastAsia="ar-SA"/>
        </w:rPr>
        <w:t>La Fase I del proyecto se recibió el 5 de diciembre de 2014.</w:t>
      </w:r>
    </w:p>
    <w:p w14:paraId="3D228EA9" w14:textId="77777777" w:rsidR="00D6594B" w:rsidRPr="0000497B" w:rsidRDefault="00D6594B" w:rsidP="00D6594B">
      <w:pPr>
        <w:pStyle w:val="Prrafodelista"/>
        <w:numPr>
          <w:ilvl w:val="0"/>
          <w:numId w:val="101"/>
        </w:numPr>
        <w:tabs>
          <w:tab w:val="left" w:pos="284"/>
          <w:tab w:val="left" w:pos="567"/>
        </w:tabs>
        <w:spacing w:after="0" w:line="240" w:lineRule="auto"/>
        <w:ind w:hanging="720"/>
        <w:jc w:val="both"/>
        <w:rPr>
          <w:rFonts w:ascii="Futura Std Book" w:eastAsia="Times New Roman" w:hAnsi="Futura Std Book" w:cs="Arial"/>
          <w:sz w:val="20"/>
          <w:szCs w:val="20"/>
          <w:lang w:eastAsia="ar-SA"/>
        </w:rPr>
      </w:pPr>
      <w:r w:rsidRPr="0000497B">
        <w:rPr>
          <w:rFonts w:ascii="Futura Std Book" w:eastAsia="Times New Roman" w:hAnsi="Futura Std Book" w:cs="Arial"/>
          <w:sz w:val="20"/>
          <w:szCs w:val="20"/>
          <w:lang w:eastAsia="ar-SA"/>
        </w:rPr>
        <w:t>La Fase II del proyecto se recibió el 4 de mayo de 2015.</w:t>
      </w:r>
    </w:p>
    <w:p w14:paraId="71C7AE67" w14:textId="77777777" w:rsidR="00D6594B" w:rsidRPr="0000497B" w:rsidRDefault="00D6594B" w:rsidP="00D6594B">
      <w:pPr>
        <w:pStyle w:val="Prrafodelista"/>
        <w:numPr>
          <w:ilvl w:val="0"/>
          <w:numId w:val="101"/>
        </w:numPr>
        <w:tabs>
          <w:tab w:val="left" w:pos="284"/>
          <w:tab w:val="left" w:pos="567"/>
        </w:tabs>
        <w:spacing w:after="0" w:line="240" w:lineRule="auto"/>
        <w:ind w:hanging="720"/>
        <w:jc w:val="both"/>
        <w:rPr>
          <w:rFonts w:ascii="Futura Std Book" w:eastAsia="Times New Roman" w:hAnsi="Futura Std Book" w:cs="Arial"/>
          <w:sz w:val="20"/>
          <w:szCs w:val="20"/>
          <w:lang w:eastAsia="ar-SA"/>
        </w:rPr>
      </w:pPr>
      <w:r w:rsidRPr="0000497B">
        <w:rPr>
          <w:rFonts w:ascii="Futura Std Book" w:eastAsia="Times New Roman" w:hAnsi="Futura Std Book" w:cs="Arial"/>
          <w:sz w:val="20"/>
          <w:szCs w:val="20"/>
          <w:lang w:eastAsia="ar-SA"/>
        </w:rPr>
        <w:t>La Fase III del proyecto se recibió el 26 de mayo de 2015.</w:t>
      </w:r>
    </w:p>
    <w:p w14:paraId="147A8A6D" w14:textId="77777777" w:rsidR="00D6594B" w:rsidRPr="0000497B" w:rsidRDefault="00D6594B" w:rsidP="00D6594B">
      <w:pPr>
        <w:pStyle w:val="Prrafodelista"/>
        <w:numPr>
          <w:ilvl w:val="0"/>
          <w:numId w:val="101"/>
        </w:numPr>
        <w:tabs>
          <w:tab w:val="left" w:pos="284"/>
          <w:tab w:val="left" w:pos="567"/>
        </w:tabs>
        <w:spacing w:after="0" w:line="240" w:lineRule="auto"/>
        <w:ind w:hanging="720"/>
        <w:jc w:val="both"/>
        <w:rPr>
          <w:rFonts w:ascii="Futura Std Book" w:eastAsia="Times New Roman" w:hAnsi="Futura Std Book" w:cs="Arial"/>
          <w:sz w:val="20"/>
          <w:szCs w:val="20"/>
          <w:lang w:eastAsia="ar-SA"/>
        </w:rPr>
      </w:pPr>
      <w:r w:rsidRPr="0000497B">
        <w:rPr>
          <w:rFonts w:ascii="Futura Std Book" w:eastAsia="Times New Roman" w:hAnsi="Futura Std Book" w:cs="Arial"/>
          <w:sz w:val="20"/>
          <w:szCs w:val="20"/>
          <w:lang w:eastAsia="ar-SA"/>
        </w:rPr>
        <w:t xml:space="preserve">El proyecto cuenta con las licencias, los permisos y la resolución del Ministerio de Cultura. </w:t>
      </w:r>
    </w:p>
    <w:p w14:paraId="3C1D2561" w14:textId="77777777" w:rsidR="00D6594B" w:rsidRPr="0000497B" w:rsidRDefault="00D6594B" w:rsidP="00D6594B">
      <w:pPr>
        <w:pStyle w:val="Prrafodelista"/>
        <w:numPr>
          <w:ilvl w:val="0"/>
          <w:numId w:val="101"/>
        </w:numPr>
        <w:tabs>
          <w:tab w:val="left" w:pos="284"/>
          <w:tab w:val="left" w:pos="567"/>
        </w:tabs>
        <w:spacing w:after="0" w:line="240" w:lineRule="auto"/>
        <w:ind w:hanging="720"/>
        <w:jc w:val="both"/>
        <w:rPr>
          <w:rFonts w:ascii="Futura Std Book" w:eastAsia="Times New Roman" w:hAnsi="Futura Std Book" w:cs="Arial"/>
          <w:sz w:val="20"/>
          <w:szCs w:val="20"/>
          <w:lang w:eastAsia="ar-SA"/>
        </w:rPr>
      </w:pPr>
      <w:r w:rsidRPr="0000497B">
        <w:rPr>
          <w:rFonts w:ascii="Futura Std Book" w:eastAsia="Times New Roman" w:hAnsi="Futura Std Book" w:cs="Arial"/>
          <w:sz w:val="20"/>
          <w:szCs w:val="20"/>
          <w:lang w:eastAsia="ar-SA"/>
        </w:rPr>
        <w:t>20 de octubre de 2015, se terminaron los contratos.</w:t>
      </w:r>
    </w:p>
    <w:p w14:paraId="452FD367" w14:textId="77777777" w:rsidR="00D6594B" w:rsidRPr="0000497B" w:rsidRDefault="00D6594B" w:rsidP="00D6594B">
      <w:pPr>
        <w:pStyle w:val="Prrafodelista"/>
        <w:numPr>
          <w:ilvl w:val="0"/>
          <w:numId w:val="101"/>
        </w:numPr>
        <w:tabs>
          <w:tab w:val="left" w:pos="284"/>
          <w:tab w:val="left" w:pos="567"/>
        </w:tabs>
        <w:spacing w:after="0" w:line="240" w:lineRule="auto"/>
        <w:ind w:hanging="720"/>
        <w:jc w:val="both"/>
        <w:rPr>
          <w:rFonts w:ascii="Futura Std Book" w:eastAsia="Times New Roman" w:hAnsi="Futura Std Book" w:cs="Arial"/>
          <w:sz w:val="20"/>
          <w:szCs w:val="20"/>
          <w:lang w:eastAsia="ar-SA"/>
        </w:rPr>
      </w:pPr>
      <w:r w:rsidRPr="0000497B">
        <w:rPr>
          <w:rFonts w:ascii="Futura Std Book" w:eastAsia="Times New Roman" w:hAnsi="Futura Std Book" w:cs="Arial"/>
          <w:sz w:val="20"/>
          <w:szCs w:val="20"/>
          <w:lang w:eastAsia="ar-SA"/>
        </w:rPr>
        <w:t>Consultoría liquidada el 12 de julio de 2016, interventoría liquidada el 10 de diciembre de 2018. El proyecto no cuenta con convenio.</w:t>
      </w:r>
    </w:p>
    <w:p w14:paraId="56CDF61A" w14:textId="77777777" w:rsidR="00D6594B" w:rsidRPr="00BC151C" w:rsidRDefault="00D6594B" w:rsidP="00D6594B">
      <w:pPr>
        <w:tabs>
          <w:tab w:val="left" w:pos="284"/>
          <w:tab w:val="left" w:pos="567"/>
        </w:tabs>
        <w:spacing w:after="0" w:line="240" w:lineRule="auto"/>
        <w:jc w:val="both"/>
        <w:rPr>
          <w:rFonts w:ascii="Futura Std Book" w:eastAsia="Times New Roman" w:hAnsi="Futura Std Book" w:cs="Arial"/>
          <w:sz w:val="20"/>
          <w:szCs w:val="20"/>
          <w:lang w:eastAsia="ar-SA"/>
        </w:rPr>
      </w:pPr>
    </w:p>
    <w:p w14:paraId="36671B90" w14:textId="77777777" w:rsidR="00D6594B" w:rsidRPr="00BC151C" w:rsidRDefault="00D6594B" w:rsidP="00D6594B">
      <w:pPr>
        <w:pStyle w:val="Prrafodelista"/>
        <w:numPr>
          <w:ilvl w:val="0"/>
          <w:numId w:val="68"/>
        </w:numPr>
        <w:tabs>
          <w:tab w:val="left" w:pos="284"/>
        </w:tabs>
        <w:spacing w:after="0" w:line="240" w:lineRule="auto"/>
        <w:ind w:left="0" w:firstLine="0"/>
        <w:jc w:val="both"/>
        <w:rPr>
          <w:rFonts w:ascii="Futura Std Book" w:hAnsi="Futura Std Book" w:cs="Arial"/>
          <w:b/>
          <w:sz w:val="20"/>
          <w:szCs w:val="20"/>
        </w:rPr>
      </w:pPr>
      <w:r w:rsidRPr="00BC151C">
        <w:rPr>
          <w:rFonts w:ascii="Futura Std Book" w:hAnsi="Futura Std Book" w:cs="Arial"/>
          <w:b/>
          <w:sz w:val="20"/>
          <w:szCs w:val="20"/>
        </w:rPr>
        <w:t>DVT-1114M-2013 Construcción parque lineal en el Lago Calima</w:t>
      </w:r>
    </w:p>
    <w:p w14:paraId="2C992E2B" w14:textId="77777777" w:rsidR="00D6594B" w:rsidRPr="00BC151C" w:rsidRDefault="00D6594B" w:rsidP="00D6594B">
      <w:pPr>
        <w:pStyle w:val="Prrafodelista"/>
        <w:tabs>
          <w:tab w:val="left" w:pos="284"/>
        </w:tabs>
        <w:spacing w:after="0" w:line="240" w:lineRule="auto"/>
        <w:ind w:left="0"/>
        <w:jc w:val="both"/>
        <w:rPr>
          <w:rFonts w:ascii="Futura Std Book" w:hAnsi="Futura Std Book" w:cs="Arial"/>
          <w:b/>
          <w:sz w:val="20"/>
          <w:szCs w:val="20"/>
        </w:rPr>
      </w:pPr>
      <w:r w:rsidRPr="00BC151C">
        <w:rPr>
          <w:rFonts w:ascii="Futura Std Book" w:hAnsi="Futura Std Book" w:cs="Arial"/>
          <w:b/>
          <w:sz w:val="20"/>
          <w:szCs w:val="20"/>
        </w:rPr>
        <w:t xml:space="preserve">Proponente: </w:t>
      </w:r>
      <w:r w:rsidRPr="00BC151C">
        <w:rPr>
          <w:rFonts w:ascii="Futura Std Book" w:hAnsi="Futura Std Book" w:cs="Arial"/>
          <w:sz w:val="20"/>
          <w:szCs w:val="20"/>
        </w:rPr>
        <w:t>MinCIT</w:t>
      </w:r>
    </w:p>
    <w:p w14:paraId="0B8CECB5" w14:textId="77777777" w:rsidR="00D6594B" w:rsidRPr="00BC151C" w:rsidRDefault="00D6594B" w:rsidP="00D6594B">
      <w:pPr>
        <w:tabs>
          <w:tab w:val="left" w:pos="284"/>
        </w:tabs>
        <w:spacing w:after="0" w:line="240" w:lineRule="auto"/>
        <w:contextualSpacing/>
        <w:jc w:val="both"/>
        <w:rPr>
          <w:rFonts w:ascii="Futura Std Book" w:hAnsi="Futura Std Book" w:cs="Arial"/>
          <w:sz w:val="20"/>
          <w:szCs w:val="20"/>
        </w:rPr>
      </w:pPr>
      <w:r w:rsidRPr="00BC151C">
        <w:rPr>
          <w:rFonts w:ascii="Futura Std Book" w:hAnsi="Futura Std Book" w:cs="Arial"/>
          <w:b/>
          <w:sz w:val="20"/>
          <w:szCs w:val="20"/>
        </w:rPr>
        <w:t xml:space="preserve">Municipio: </w:t>
      </w:r>
      <w:r w:rsidRPr="00BC151C">
        <w:rPr>
          <w:rFonts w:ascii="Futura Std Book" w:hAnsi="Futura Std Book" w:cs="Arial"/>
          <w:sz w:val="20"/>
          <w:szCs w:val="20"/>
        </w:rPr>
        <w:t xml:space="preserve">Calima el Darién </w:t>
      </w:r>
    </w:p>
    <w:p w14:paraId="3861A15D" w14:textId="77777777" w:rsidR="00D6594B" w:rsidRPr="00BC151C" w:rsidRDefault="00D6594B" w:rsidP="00D6594B">
      <w:pPr>
        <w:tabs>
          <w:tab w:val="left" w:pos="284"/>
        </w:tabs>
        <w:spacing w:after="0" w:line="240" w:lineRule="auto"/>
        <w:contextualSpacing/>
        <w:jc w:val="both"/>
        <w:rPr>
          <w:rFonts w:ascii="Futura Std Book" w:hAnsi="Futura Std Book" w:cs="Calibri"/>
          <w:sz w:val="20"/>
          <w:szCs w:val="20"/>
          <w:lang w:eastAsia="ar-SA"/>
        </w:rPr>
      </w:pPr>
      <w:r w:rsidRPr="00BC151C">
        <w:rPr>
          <w:rFonts w:ascii="Futura Std Book" w:hAnsi="Futura Std Book" w:cs="Arial"/>
          <w:b/>
          <w:sz w:val="20"/>
          <w:szCs w:val="20"/>
        </w:rPr>
        <w:t xml:space="preserve">Objeto: </w:t>
      </w:r>
      <w:r w:rsidRPr="00BC151C">
        <w:rPr>
          <w:rFonts w:ascii="Futura Std Book" w:hAnsi="Futura Std Book" w:cs="Calibri"/>
          <w:sz w:val="20"/>
          <w:szCs w:val="20"/>
          <w:lang w:eastAsia="ar-SA"/>
        </w:rPr>
        <w:t>el proyecto contempló la construcción de dos muelles flotantes en las entradas 4 y 5 del parque lineal Calima.</w:t>
      </w:r>
    </w:p>
    <w:p w14:paraId="14783CD0" w14:textId="77777777" w:rsidR="00D6594B" w:rsidRPr="00BC151C" w:rsidRDefault="00D6594B" w:rsidP="00D6594B">
      <w:pPr>
        <w:tabs>
          <w:tab w:val="left" w:pos="284"/>
        </w:tabs>
        <w:spacing w:after="0" w:line="240" w:lineRule="auto"/>
        <w:contextualSpacing/>
        <w:jc w:val="both"/>
        <w:rPr>
          <w:rFonts w:ascii="Futura Std Book" w:hAnsi="Futura Std Book" w:cs="Arial"/>
          <w:sz w:val="20"/>
          <w:szCs w:val="20"/>
        </w:rPr>
      </w:pPr>
      <w:r w:rsidRPr="00BC151C">
        <w:rPr>
          <w:rFonts w:ascii="Futura Std Book" w:hAnsi="Futura Std Book" w:cs="Arial"/>
          <w:b/>
          <w:kern w:val="20"/>
          <w:sz w:val="20"/>
          <w:szCs w:val="20"/>
        </w:rPr>
        <w:t>Valor</w:t>
      </w:r>
      <w:r w:rsidRPr="00BC151C">
        <w:rPr>
          <w:rFonts w:ascii="Futura Std Book" w:hAnsi="Futura Std Book" w:cs="Arial"/>
          <w:b/>
          <w:sz w:val="20"/>
          <w:szCs w:val="20"/>
        </w:rPr>
        <w:t>:</w:t>
      </w:r>
      <w:r w:rsidRPr="00BC151C">
        <w:rPr>
          <w:rFonts w:ascii="Futura Std Book" w:hAnsi="Futura Std Book" w:cs="Arial"/>
          <w:sz w:val="20"/>
          <w:szCs w:val="20"/>
        </w:rPr>
        <w:t xml:space="preserve"> $10.731.820.000 (MinCIT $622.000.000 vigencia 2011, $600.000.000 vigencia 2013, Alcaldía $250.000.000, Sistema Regalías $9.000.000.000 y Fontur $259.820.000 vigencia 2009)</w:t>
      </w:r>
    </w:p>
    <w:p w14:paraId="63C1AABD" w14:textId="77777777" w:rsidR="00D6594B" w:rsidRPr="00BC151C" w:rsidRDefault="00D6594B" w:rsidP="00D6594B">
      <w:pPr>
        <w:tabs>
          <w:tab w:val="left" w:pos="284"/>
          <w:tab w:val="left" w:pos="3900"/>
        </w:tabs>
        <w:spacing w:after="0" w:line="240" w:lineRule="auto"/>
        <w:contextualSpacing/>
        <w:jc w:val="both"/>
        <w:rPr>
          <w:rFonts w:ascii="Futura Std Book" w:hAnsi="Futura Std Book" w:cs="Arial"/>
          <w:sz w:val="20"/>
          <w:szCs w:val="20"/>
        </w:rPr>
      </w:pPr>
      <w:r w:rsidRPr="00BC151C">
        <w:rPr>
          <w:rFonts w:ascii="Futura Std Book" w:hAnsi="Futura Std Book" w:cs="Arial"/>
          <w:b/>
          <w:sz w:val="20"/>
          <w:szCs w:val="20"/>
        </w:rPr>
        <w:t>Inicio:</w:t>
      </w:r>
      <w:r w:rsidRPr="00BC151C">
        <w:rPr>
          <w:rFonts w:ascii="Futura Std Book" w:hAnsi="Futura Std Book" w:cs="Arial"/>
          <w:sz w:val="20"/>
          <w:szCs w:val="20"/>
        </w:rPr>
        <w:t xml:space="preserve"> 3 de diciembre de 2014</w:t>
      </w:r>
    </w:p>
    <w:p w14:paraId="17BFF0D3" w14:textId="77777777" w:rsidR="00D6594B" w:rsidRPr="00BC151C" w:rsidRDefault="00D6594B" w:rsidP="00D6594B">
      <w:pPr>
        <w:tabs>
          <w:tab w:val="left" w:pos="284"/>
        </w:tabs>
        <w:spacing w:after="0" w:line="240" w:lineRule="auto"/>
        <w:contextualSpacing/>
        <w:jc w:val="both"/>
        <w:rPr>
          <w:rFonts w:ascii="Futura Std Book" w:hAnsi="Futura Std Book" w:cs="Arial"/>
          <w:sz w:val="20"/>
          <w:szCs w:val="20"/>
        </w:rPr>
      </w:pPr>
      <w:r w:rsidRPr="00BC151C">
        <w:rPr>
          <w:rFonts w:ascii="Futura Std Book" w:hAnsi="Futura Std Book" w:cs="Arial"/>
          <w:b/>
          <w:sz w:val="20"/>
          <w:szCs w:val="20"/>
        </w:rPr>
        <w:t>Terminación:</w:t>
      </w:r>
      <w:r w:rsidRPr="00BC151C">
        <w:rPr>
          <w:rFonts w:ascii="Futura Std Book" w:hAnsi="Futura Std Book" w:cs="Arial"/>
          <w:sz w:val="20"/>
          <w:szCs w:val="20"/>
        </w:rPr>
        <w:t xml:space="preserve"> 6 de octubre de 2016</w:t>
      </w:r>
    </w:p>
    <w:p w14:paraId="3986922A" w14:textId="77777777" w:rsidR="00D6594B" w:rsidRPr="00BC151C" w:rsidRDefault="00D6594B" w:rsidP="00D6594B">
      <w:pPr>
        <w:tabs>
          <w:tab w:val="left" w:pos="284"/>
        </w:tabs>
        <w:spacing w:after="0" w:line="240" w:lineRule="auto"/>
        <w:contextualSpacing/>
        <w:jc w:val="both"/>
        <w:rPr>
          <w:rFonts w:ascii="Futura Std Book" w:hAnsi="Futura Std Book" w:cs="Arial"/>
          <w:sz w:val="20"/>
          <w:szCs w:val="20"/>
        </w:rPr>
      </w:pPr>
      <w:r w:rsidRPr="00BC151C">
        <w:rPr>
          <w:rFonts w:ascii="Futura Std Book" w:hAnsi="Futura Std Book" w:cs="Arial"/>
          <w:b/>
          <w:sz w:val="20"/>
          <w:szCs w:val="20"/>
        </w:rPr>
        <w:t xml:space="preserve">Estado: </w:t>
      </w:r>
      <w:r w:rsidRPr="00BC151C">
        <w:rPr>
          <w:rFonts w:ascii="Futura Std Book" w:hAnsi="Futura Std Book" w:cs="Arial"/>
          <w:sz w:val="20"/>
          <w:szCs w:val="20"/>
        </w:rPr>
        <w:t>finalizado</w:t>
      </w:r>
    </w:p>
    <w:p w14:paraId="7AA221FB" w14:textId="77777777" w:rsidR="00D6594B" w:rsidRPr="00BC151C" w:rsidRDefault="00D6594B" w:rsidP="00D6594B">
      <w:pPr>
        <w:tabs>
          <w:tab w:val="left" w:pos="284"/>
        </w:tabs>
        <w:spacing w:after="0" w:line="240" w:lineRule="auto"/>
        <w:contextualSpacing/>
        <w:jc w:val="both"/>
        <w:rPr>
          <w:rFonts w:ascii="Futura Std Book" w:hAnsi="Futura Std Book" w:cs="Arial"/>
          <w:sz w:val="20"/>
          <w:szCs w:val="20"/>
        </w:rPr>
      </w:pPr>
      <w:r w:rsidRPr="00BC151C">
        <w:rPr>
          <w:rFonts w:ascii="Futura Std Book" w:hAnsi="Futura Std Book" w:cs="Arial"/>
          <w:b/>
          <w:sz w:val="20"/>
          <w:szCs w:val="20"/>
        </w:rPr>
        <w:t xml:space="preserve">Avance </w:t>
      </w:r>
      <w:r w:rsidRPr="00BC151C">
        <w:rPr>
          <w:rFonts w:ascii="Futura Std Book" w:eastAsia="Times New Roman" w:hAnsi="Futura Std Book" w:cs="Times New Roman"/>
          <w:b/>
          <w:bCs/>
          <w:sz w:val="20"/>
          <w:szCs w:val="20"/>
          <w:shd w:val="clear" w:color="auto" w:fill="FFFFFF"/>
          <w:lang w:eastAsia="es-CO"/>
        </w:rPr>
        <w:t>físico</w:t>
      </w:r>
      <w:r w:rsidRPr="00BC151C">
        <w:rPr>
          <w:rFonts w:ascii="Futura Std Book" w:hAnsi="Futura Std Book" w:cs="Arial"/>
          <w:b/>
          <w:sz w:val="20"/>
          <w:szCs w:val="20"/>
        </w:rPr>
        <w:t>:</w:t>
      </w:r>
      <w:r w:rsidRPr="00BC151C">
        <w:rPr>
          <w:rFonts w:ascii="Futura Std Book" w:hAnsi="Futura Std Book" w:cs="Arial"/>
          <w:sz w:val="20"/>
          <w:szCs w:val="20"/>
        </w:rPr>
        <w:t xml:space="preserve"> 100% vs prog 100% </w:t>
      </w:r>
    </w:p>
    <w:p w14:paraId="38FE9A63" w14:textId="77777777" w:rsidR="00D6594B" w:rsidRPr="00BC151C" w:rsidRDefault="00D6594B" w:rsidP="00D6594B">
      <w:pPr>
        <w:tabs>
          <w:tab w:val="left" w:pos="284"/>
        </w:tabs>
        <w:spacing w:after="0" w:line="240" w:lineRule="auto"/>
        <w:contextualSpacing/>
        <w:jc w:val="both"/>
        <w:rPr>
          <w:rFonts w:ascii="Futura Std Book" w:hAnsi="Futura Std Book" w:cs="Arial"/>
          <w:b/>
          <w:sz w:val="20"/>
          <w:szCs w:val="20"/>
        </w:rPr>
      </w:pPr>
      <w:r w:rsidRPr="00BC151C">
        <w:rPr>
          <w:rFonts w:ascii="Futura Std Book" w:hAnsi="Futura Std Book" w:cs="Arial"/>
          <w:b/>
          <w:sz w:val="20"/>
          <w:szCs w:val="20"/>
        </w:rPr>
        <w:t xml:space="preserve">Obra: </w:t>
      </w:r>
      <w:r w:rsidRPr="00BC151C">
        <w:rPr>
          <w:rFonts w:ascii="Futura Std Book" w:hAnsi="Futura Std Book" w:cs="Arial"/>
          <w:sz w:val="20"/>
          <w:szCs w:val="20"/>
        </w:rPr>
        <w:t>Unión Temporal VM Calima</w:t>
      </w:r>
    </w:p>
    <w:p w14:paraId="1A7599B7" w14:textId="77777777" w:rsidR="00D6594B" w:rsidRPr="00BC151C" w:rsidRDefault="00D6594B" w:rsidP="00D6594B">
      <w:pPr>
        <w:tabs>
          <w:tab w:val="left" w:pos="284"/>
        </w:tabs>
        <w:spacing w:after="0" w:line="240" w:lineRule="auto"/>
        <w:contextualSpacing/>
        <w:jc w:val="both"/>
        <w:rPr>
          <w:rFonts w:ascii="Futura Std Book" w:hAnsi="Futura Std Book" w:cs="Arial"/>
          <w:sz w:val="20"/>
          <w:szCs w:val="20"/>
        </w:rPr>
      </w:pPr>
      <w:r w:rsidRPr="00BC151C">
        <w:rPr>
          <w:rFonts w:ascii="Futura Std Book" w:hAnsi="Futura Std Book" w:cs="Arial"/>
          <w:b/>
          <w:sz w:val="20"/>
          <w:szCs w:val="20"/>
        </w:rPr>
        <w:t xml:space="preserve">Interventoría: </w:t>
      </w:r>
      <w:r w:rsidRPr="00BC151C">
        <w:rPr>
          <w:rFonts w:ascii="Futura Std Book" w:hAnsi="Futura Std Book" w:cs="Arial"/>
          <w:sz w:val="20"/>
          <w:szCs w:val="20"/>
        </w:rPr>
        <w:t>Omicrón del Llano Ltda.</w:t>
      </w:r>
    </w:p>
    <w:p w14:paraId="2C96BB7A" w14:textId="77777777" w:rsidR="00D6594B" w:rsidRPr="00BC151C" w:rsidRDefault="00D6594B" w:rsidP="00D6594B">
      <w:pPr>
        <w:tabs>
          <w:tab w:val="left" w:pos="284"/>
        </w:tabs>
        <w:spacing w:after="0" w:line="240" w:lineRule="auto"/>
        <w:contextualSpacing/>
        <w:jc w:val="both"/>
        <w:rPr>
          <w:rFonts w:ascii="Futura Std Book" w:hAnsi="Futura Std Book" w:cs="Arial"/>
          <w:sz w:val="20"/>
          <w:szCs w:val="20"/>
        </w:rPr>
      </w:pPr>
      <w:r w:rsidRPr="00BC151C">
        <w:rPr>
          <w:rFonts w:ascii="Futura Std Book" w:hAnsi="Futura Std Book" w:cs="Arial"/>
          <w:b/>
          <w:sz w:val="20"/>
          <w:szCs w:val="20"/>
        </w:rPr>
        <w:t xml:space="preserve">Impacto: </w:t>
      </w:r>
      <w:r w:rsidRPr="00BC151C">
        <w:rPr>
          <w:rFonts w:ascii="Futura Std Book" w:hAnsi="Futura Std Book" w:cs="Arial"/>
          <w:sz w:val="20"/>
          <w:szCs w:val="20"/>
        </w:rPr>
        <w:t>aumentar la competitividad turística del destino a partir del mejoramiento de los espacios urbanos de recreación.</w:t>
      </w:r>
    </w:p>
    <w:p w14:paraId="2DA3016D" w14:textId="77777777" w:rsidR="00D6594B" w:rsidRPr="00BC151C" w:rsidRDefault="00D6594B" w:rsidP="00D6594B">
      <w:pPr>
        <w:tabs>
          <w:tab w:val="left" w:pos="284"/>
          <w:tab w:val="left" w:pos="3105"/>
        </w:tabs>
        <w:spacing w:after="0" w:line="240" w:lineRule="auto"/>
        <w:contextualSpacing/>
        <w:jc w:val="both"/>
        <w:rPr>
          <w:rFonts w:ascii="Futura Std Book" w:hAnsi="Futura Std Book" w:cs="Arial"/>
          <w:b/>
          <w:sz w:val="20"/>
          <w:szCs w:val="20"/>
        </w:rPr>
      </w:pPr>
      <w:r w:rsidRPr="00BC151C">
        <w:rPr>
          <w:rFonts w:ascii="Futura Std Book" w:hAnsi="Futura Std Book" w:cs="Arial"/>
          <w:b/>
          <w:sz w:val="20"/>
          <w:szCs w:val="20"/>
        </w:rPr>
        <w:t xml:space="preserve">Informe: </w:t>
      </w:r>
      <w:r w:rsidRPr="00BC151C">
        <w:rPr>
          <w:rFonts w:ascii="Futura Std Book" w:hAnsi="Futura Std Book" w:cs="Arial"/>
          <w:b/>
          <w:sz w:val="20"/>
          <w:szCs w:val="20"/>
        </w:rPr>
        <w:tab/>
      </w:r>
    </w:p>
    <w:p w14:paraId="617A7EB9" w14:textId="77777777" w:rsidR="00D6594B" w:rsidRPr="00BC151C" w:rsidRDefault="00D6594B" w:rsidP="00D6594B">
      <w:pPr>
        <w:pStyle w:val="Sinespaciado"/>
        <w:numPr>
          <w:ilvl w:val="0"/>
          <w:numId w:val="102"/>
        </w:numPr>
        <w:tabs>
          <w:tab w:val="left" w:pos="284"/>
        </w:tabs>
        <w:ind w:left="284" w:hanging="284"/>
        <w:contextualSpacing/>
        <w:jc w:val="both"/>
        <w:rPr>
          <w:rFonts w:ascii="Futura Std Book" w:hAnsi="Futura Std Book"/>
          <w:sz w:val="20"/>
          <w:szCs w:val="20"/>
        </w:rPr>
      </w:pPr>
      <w:r w:rsidRPr="00BC151C">
        <w:rPr>
          <w:rFonts w:ascii="Futura Std Book" w:hAnsi="Futura Std Book"/>
          <w:sz w:val="20"/>
          <w:szCs w:val="20"/>
        </w:rPr>
        <w:t xml:space="preserve">Aprobado en Comité Directivo del 19 de septiembre de 2013. </w:t>
      </w:r>
    </w:p>
    <w:p w14:paraId="335C6E07" w14:textId="77777777" w:rsidR="00D6594B" w:rsidRPr="00BC151C" w:rsidRDefault="00D6594B" w:rsidP="00D6594B">
      <w:pPr>
        <w:pStyle w:val="Prrafodelista"/>
        <w:numPr>
          <w:ilvl w:val="0"/>
          <w:numId w:val="102"/>
        </w:numPr>
        <w:tabs>
          <w:tab w:val="left" w:pos="284"/>
        </w:tabs>
        <w:spacing w:after="0" w:line="240" w:lineRule="auto"/>
        <w:ind w:left="284" w:hanging="284"/>
        <w:jc w:val="both"/>
        <w:rPr>
          <w:rFonts w:ascii="Futura Std Book" w:hAnsi="Futura Std Book"/>
          <w:b/>
          <w:bCs/>
          <w:sz w:val="20"/>
          <w:szCs w:val="20"/>
          <w:lang w:val="es-ES"/>
        </w:rPr>
      </w:pPr>
      <w:r w:rsidRPr="00BC151C">
        <w:rPr>
          <w:rFonts w:ascii="Futura Std Book" w:hAnsi="Futura Std Book"/>
          <w:sz w:val="20"/>
          <w:szCs w:val="20"/>
          <w:lang w:val="es-ES"/>
        </w:rPr>
        <w:t xml:space="preserve">15 de diciembre de 2014 se suspendieron los contratos, con el fin de ajustar diseños y realizar las actualizaciones de los trámites de licencias y permisos. </w:t>
      </w:r>
    </w:p>
    <w:p w14:paraId="7BF5CED1" w14:textId="77777777" w:rsidR="00D6594B" w:rsidRPr="00BC151C" w:rsidRDefault="00D6594B" w:rsidP="00D6594B">
      <w:pPr>
        <w:pStyle w:val="Prrafodelista"/>
        <w:numPr>
          <w:ilvl w:val="0"/>
          <w:numId w:val="102"/>
        </w:numPr>
        <w:tabs>
          <w:tab w:val="left" w:pos="284"/>
        </w:tabs>
        <w:spacing w:after="0" w:line="240" w:lineRule="auto"/>
        <w:ind w:left="284" w:hanging="284"/>
        <w:jc w:val="both"/>
        <w:rPr>
          <w:rFonts w:ascii="Futura Std Book" w:hAnsi="Futura Std Book"/>
          <w:sz w:val="20"/>
          <w:szCs w:val="20"/>
          <w:lang w:val="es-ES"/>
        </w:rPr>
      </w:pPr>
      <w:r w:rsidRPr="00BC151C">
        <w:rPr>
          <w:rFonts w:ascii="Futura Std Book" w:hAnsi="Futura Std Book"/>
          <w:sz w:val="20"/>
          <w:szCs w:val="20"/>
          <w:lang w:val="es-ES"/>
        </w:rPr>
        <w:t xml:space="preserve">14 de febrero de 2015, se amplió la suspensión con el fin de que las entidades emitieran los permisos necesarios para la construcción. </w:t>
      </w:r>
    </w:p>
    <w:p w14:paraId="200C24AF" w14:textId="77777777" w:rsidR="00D6594B" w:rsidRPr="00BC151C" w:rsidRDefault="00D6594B" w:rsidP="00D6594B">
      <w:pPr>
        <w:pStyle w:val="Prrafodelista"/>
        <w:numPr>
          <w:ilvl w:val="0"/>
          <w:numId w:val="102"/>
        </w:numPr>
        <w:tabs>
          <w:tab w:val="left" w:pos="284"/>
        </w:tabs>
        <w:spacing w:after="0" w:line="240" w:lineRule="auto"/>
        <w:ind w:left="284" w:hanging="284"/>
        <w:jc w:val="both"/>
        <w:rPr>
          <w:rFonts w:ascii="Futura Std Book" w:hAnsi="Futura Std Book"/>
          <w:sz w:val="20"/>
          <w:szCs w:val="20"/>
          <w:lang w:val="es-ES"/>
        </w:rPr>
      </w:pPr>
      <w:r w:rsidRPr="00BC151C">
        <w:rPr>
          <w:rFonts w:ascii="Futura Std Book" w:hAnsi="Futura Std Book"/>
          <w:sz w:val="20"/>
          <w:szCs w:val="20"/>
          <w:lang w:val="es-ES"/>
        </w:rPr>
        <w:t xml:space="preserve">El 31 de marzo de 2015, los contratistas enviaron la licencia de construcción actualizada. </w:t>
      </w:r>
    </w:p>
    <w:p w14:paraId="0CE811B0" w14:textId="77777777" w:rsidR="00D6594B" w:rsidRPr="00BC151C" w:rsidRDefault="00D6594B" w:rsidP="00D6594B">
      <w:pPr>
        <w:pStyle w:val="Prrafodelista"/>
        <w:numPr>
          <w:ilvl w:val="0"/>
          <w:numId w:val="102"/>
        </w:numPr>
        <w:tabs>
          <w:tab w:val="left" w:pos="284"/>
        </w:tabs>
        <w:spacing w:after="0" w:line="240" w:lineRule="auto"/>
        <w:ind w:left="284" w:hanging="284"/>
        <w:jc w:val="both"/>
        <w:rPr>
          <w:rFonts w:ascii="Futura Std Book" w:hAnsi="Futura Std Book"/>
          <w:sz w:val="20"/>
          <w:szCs w:val="20"/>
          <w:lang w:val="es-ES"/>
        </w:rPr>
      </w:pPr>
      <w:r w:rsidRPr="00BC151C">
        <w:rPr>
          <w:rFonts w:ascii="Futura Std Book" w:hAnsi="Futura Std Book"/>
          <w:sz w:val="20"/>
          <w:szCs w:val="20"/>
          <w:lang w:val="es-ES"/>
        </w:rPr>
        <w:t xml:space="preserve">16 de octubre de 2015, se realizó reunión con la Gobernación, para revisar el alcance del contrato, se propuso realizar un otrosí para construir dos muelles flotantes sustituyendo así las obras del sendero que a la fecha se encuentra En Ejecución por parte de la entidad territorial. </w:t>
      </w:r>
    </w:p>
    <w:p w14:paraId="3DFB44AF" w14:textId="77777777" w:rsidR="00D6594B" w:rsidRPr="00BC151C" w:rsidRDefault="00D6594B" w:rsidP="00D6594B">
      <w:pPr>
        <w:pStyle w:val="Prrafodelista"/>
        <w:numPr>
          <w:ilvl w:val="0"/>
          <w:numId w:val="102"/>
        </w:numPr>
        <w:tabs>
          <w:tab w:val="left" w:pos="284"/>
        </w:tabs>
        <w:spacing w:after="0" w:line="240" w:lineRule="auto"/>
        <w:ind w:left="284" w:hanging="284"/>
        <w:jc w:val="both"/>
        <w:rPr>
          <w:rFonts w:ascii="Futura Std Book" w:hAnsi="Futura Std Book"/>
          <w:sz w:val="20"/>
          <w:szCs w:val="20"/>
          <w:lang w:val="es-ES"/>
        </w:rPr>
      </w:pPr>
      <w:r w:rsidRPr="00BC151C">
        <w:rPr>
          <w:rFonts w:ascii="Futura Std Book" w:hAnsi="Futura Std Book"/>
          <w:sz w:val="20"/>
          <w:szCs w:val="20"/>
          <w:lang w:val="es-ES"/>
        </w:rPr>
        <w:t>10 de febrero de 2016, el consultor entregó los ajustes de diseños, pre-requisito para reiniciar el proyecto (cambio muelles fijos a muelles flotantes), los cuales fueron aprobados el 24 de febrero de 2016 por la interventoría y Fontur.</w:t>
      </w:r>
    </w:p>
    <w:p w14:paraId="6B86CCCE" w14:textId="77777777" w:rsidR="00D6594B" w:rsidRPr="00BC151C" w:rsidRDefault="00D6594B" w:rsidP="00D6594B">
      <w:pPr>
        <w:pStyle w:val="Prrafodelista"/>
        <w:numPr>
          <w:ilvl w:val="0"/>
          <w:numId w:val="102"/>
        </w:numPr>
        <w:tabs>
          <w:tab w:val="left" w:pos="284"/>
        </w:tabs>
        <w:spacing w:after="0" w:line="240" w:lineRule="auto"/>
        <w:ind w:left="284" w:hanging="284"/>
        <w:jc w:val="both"/>
        <w:rPr>
          <w:rFonts w:ascii="Futura Std Book" w:hAnsi="Futura Std Book"/>
          <w:sz w:val="20"/>
          <w:szCs w:val="20"/>
          <w:lang w:val="es-ES"/>
        </w:rPr>
      </w:pPr>
      <w:r w:rsidRPr="00BC151C">
        <w:rPr>
          <w:rFonts w:ascii="Futura Std Book" w:hAnsi="Futura Std Book" w:cs="Calibri"/>
          <w:sz w:val="20"/>
          <w:szCs w:val="20"/>
          <w:lang w:val="es-ES"/>
        </w:rPr>
        <w:t>28 de febrero de 2016, se reiniciaron los contratos.</w:t>
      </w:r>
    </w:p>
    <w:p w14:paraId="2D6BF5DF" w14:textId="77777777" w:rsidR="00D6594B" w:rsidRPr="00BC151C" w:rsidRDefault="00D6594B" w:rsidP="00D6594B">
      <w:pPr>
        <w:pStyle w:val="Prrafodelista"/>
        <w:numPr>
          <w:ilvl w:val="0"/>
          <w:numId w:val="102"/>
        </w:numPr>
        <w:tabs>
          <w:tab w:val="left" w:pos="284"/>
        </w:tabs>
        <w:spacing w:after="0" w:line="240" w:lineRule="auto"/>
        <w:ind w:left="284" w:hanging="284"/>
        <w:jc w:val="both"/>
        <w:rPr>
          <w:rFonts w:ascii="Futura Std Book" w:hAnsi="Futura Std Book"/>
          <w:sz w:val="20"/>
          <w:szCs w:val="20"/>
          <w:lang w:val="es-ES"/>
        </w:rPr>
      </w:pPr>
      <w:r w:rsidRPr="00BC151C">
        <w:rPr>
          <w:rFonts w:ascii="Futura Std Book" w:hAnsi="Futura Std Book"/>
          <w:sz w:val="20"/>
          <w:szCs w:val="20"/>
          <w:lang w:val="es-ES"/>
        </w:rPr>
        <w:t xml:space="preserve">10 de mayo de 2016, se radicó en la territorial de Invías - Valle del Cauca la documentación técnica para visto bueno. </w:t>
      </w:r>
    </w:p>
    <w:p w14:paraId="21C42961" w14:textId="77777777" w:rsidR="00D6594B" w:rsidRPr="00BC151C" w:rsidRDefault="00D6594B" w:rsidP="00D6594B">
      <w:pPr>
        <w:pStyle w:val="Prrafodelista"/>
        <w:numPr>
          <w:ilvl w:val="0"/>
          <w:numId w:val="102"/>
        </w:numPr>
        <w:tabs>
          <w:tab w:val="left" w:pos="284"/>
        </w:tabs>
        <w:spacing w:after="0" w:line="240" w:lineRule="auto"/>
        <w:ind w:left="284" w:hanging="284"/>
        <w:jc w:val="both"/>
        <w:rPr>
          <w:rFonts w:ascii="Futura Std Book" w:hAnsi="Futura Std Book"/>
          <w:sz w:val="20"/>
          <w:szCs w:val="20"/>
          <w:lang w:val="es-ES"/>
        </w:rPr>
      </w:pPr>
      <w:r w:rsidRPr="00BC151C">
        <w:rPr>
          <w:rFonts w:ascii="Futura Std Book" w:hAnsi="Futura Std Book"/>
          <w:sz w:val="20"/>
          <w:szCs w:val="20"/>
          <w:lang w:val="es-ES"/>
        </w:rPr>
        <w:t>24 de junio de 2016, se expidió la resolución Invías No. 04181, por el cual se concede el permiso para la instalación de dos muelles flotantes en el embalse lago Calima. En la resolución emitida por Invías, en el artículo 6 se solicita la expedición de pólizas por el beneficiario del permiso y/o el contratista de obra, para el inicio de las actividades del proyecto.</w:t>
      </w:r>
    </w:p>
    <w:p w14:paraId="7D743F02" w14:textId="77777777" w:rsidR="00D6594B" w:rsidRPr="00BC151C" w:rsidRDefault="00D6594B" w:rsidP="00D6594B">
      <w:pPr>
        <w:pStyle w:val="Prrafodelista"/>
        <w:numPr>
          <w:ilvl w:val="0"/>
          <w:numId w:val="102"/>
        </w:numPr>
        <w:tabs>
          <w:tab w:val="left" w:pos="284"/>
        </w:tabs>
        <w:spacing w:after="0" w:line="240" w:lineRule="auto"/>
        <w:ind w:left="284" w:hanging="284"/>
        <w:jc w:val="both"/>
        <w:rPr>
          <w:rFonts w:ascii="Futura Std Book" w:hAnsi="Futura Std Book"/>
          <w:sz w:val="20"/>
          <w:szCs w:val="20"/>
          <w:lang w:val="es-ES"/>
        </w:rPr>
      </w:pPr>
      <w:r w:rsidRPr="00BC151C">
        <w:rPr>
          <w:rFonts w:ascii="Futura Std Book" w:hAnsi="Futura Std Book"/>
          <w:sz w:val="20"/>
          <w:szCs w:val="20"/>
          <w:lang w:val="es-ES"/>
        </w:rPr>
        <w:t>Proyecto terminado el 6 de octubre de 2016.</w:t>
      </w:r>
    </w:p>
    <w:p w14:paraId="6FA22895" w14:textId="77777777" w:rsidR="00D6594B" w:rsidRPr="00BC151C" w:rsidRDefault="00D6594B" w:rsidP="00D6594B">
      <w:pPr>
        <w:pStyle w:val="Prrafodelista"/>
        <w:numPr>
          <w:ilvl w:val="0"/>
          <w:numId w:val="102"/>
        </w:numPr>
        <w:tabs>
          <w:tab w:val="left" w:pos="284"/>
        </w:tabs>
        <w:spacing w:after="0" w:line="240" w:lineRule="auto"/>
        <w:ind w:left="284" w:hanging="284"/>
        <w:jc w:val="both"/>
        <w:rPr>
          <w:rFonts w:ascii="Futura Std Book" w:hAnsi="Futura Std Book"/>
          <w:sz w:val="20"/>
          <w:szCs w:val="20"/>
          <w:lang w:val="es-ES"/>
        </w:rPr>
      </w:pPr>
      <w:r w:rsidRPr="00BC151C">
        <w:rPr>
          <w:rFonts w:ascii="Futura Std Book" w:hAnsi="Futura Std Book"/>
          <w:sz w:val="20"/>
          <w:szCs w:val="20"/>
          <w:lang w:val="es-ES"/>
        </w:rPr>
        <w:t>La obra fue recibida por Fontur el 21 de octubre de 2016 y entregada al Municipio.</w:t>
      </w:r>
    </w:p>
    <w:p w14:paraId="3AFBDBE2" w14:textId="77777777" w:rsidR="00D6594B" w:rsidRPr="00BC151C" w:rsidRDefault="00D6594B" w:rsidP="00D6594B">
      <w:pPr>
        <w:pStyle w:val="Prrafodelista"/>
        <w:numPr>
          <w:ilvl w:val="0"/>
          <w:numId w:val="102"/>
        </w:numPr>
        <w:tabs>
          <w:tab w:val="left" w:pos="284"/>
        </w:tabs>
        <w:spacing w:after="0" w:line="240" w:lineRule="auto"/>
        <w:ind w:left="284" w:hanging="284"/>
        <w:jc w:val="both"/>
        <w:rPr>
          <w:rFonts w:ascii="Futura Std Book" w:hAnsi="Futura Std Book"/>
          <w:sz w:val="20"/>
          <w:szCs w:val="20"/>
          <w:lang w:val="es-ES"/>
        </w:rPr>
      </w:pPr>
      <w:r w:rsidRPr="00BC151C">
        <w:rPr>
          <w:rFonts w:ascii="Futura Std Book" w:hAnsi="Futura Std Book"/>
          <w:sz w:val="20"/>
          <w:szCs w:val="20"/>
          <w:lang w:val="es-ES"/>
        </w:rPr>
        <w:lastRenderedPageBreak/>
        <w:t>Obra liquidada el 28 de marzo de 2017 e interventoría liquidada el 10 de abril de 2017. El proyecto no cuenta con convenio.</w:t>
      </w:r>
    </w:p>
    <w:p w14:paraId="6B2F3B66" w14:textId="77777777" w:rsidR="00D6594B" w:rsidRPr="00150F83" w:rsidRDefault="00D6594B" w:rsidP="00D6594B">
      <w:pPr>
        <w:pStyle w:val="Prrafodelista"/>
        <w:tabs>
          <w:tab w:val="left" w:pos="284"/>
        </w:tabs>
        <w:spacing w:after="0" w:line="240" w:lineRule="auto"/>
        <w:ind w:left="284"/>
        <w:jc w:val="both"/>
        <w:rPr>
          <w:rFonts w:ascii="Futura Std Book" w:hAnsi="Futura Std Book"/>
          <w:sz w:val="20"/>
          <w:szCs w:val="20"/>
          <w:lang w:val="es-ES"/>
        </w:rPr>
      </w:pPr>
    </w:p>
    <w:p w14:paraId="0E06B124" w14:textId="77777777" w:rsidR="00D6594B" w:rsidRPr="00150F83" w:rsidRDefault="00D6594B" w:rsidP="00D6594B">
      <w:pPr>
        <w:pStyle w:val="Prrafodelista"/>
        <w:numPr>
          <w:ilvl w:val="0"/>
          <w:numId w:val="68"/>
        </w:numPr>
        <w:tabs>
          <w:tab w:val="left" w:pos="284"/>
        </w:tabs>
        <w:spacing w:after="0" w:line="240" w:lineRule="auto"/>
        <w:ind w:left="0" w:firstLine="0"/>
        <w:jc w:val="both"/>
        <w:rPr>
          <w:rFonts w:ascii="Futura Std Book" w:hAnsi="Futura Std Book" w:cs="Arial"/>
          <w:b/>
          <w:sz w:val="20"/>
          <w:szCs w:val="20"/>
        </w:rPr>
      </w:pPr>
      <w:r w:rsidRPr="00150F83">
        <w:rPr>
          <w:rFonts w:ascii="Futura Std Book" w:hAnsi="Futura Std Book" w:cs="Arial"/>
          <w:b/>
          <w:sz w:val="20"/>
          <w:szCs w:val="20"/>
        </w:rPr>
        <w:t>DVT-416-2013 Estudios y diseños sendero ecoturístico San Cipriano</w:t>
      </w:r>
    </w:p>
    <w:p w14:paraId="31C679F0" w14:textId="77777777" w:rsidR="00D6594B" w:rsidRPr="00150F83" w:rsidRDefault="00D6594B" w:rsidP="00D6594B">
      <w:pPr>
        <w:pStyle w:val="Prrafodelista"/>
        <w:tabs>
          <w:tab w:val="left" w:pos="284"/>
        </w:tabs>
        <w:spacing w:after="0" w:line="240" w:lineRule="auto"/>
        <w:ind w:left="0"/>
        <w:jc w:val="both"/>
        <w:rPr>
          <w:rFonts w:ascii="Futura Std Book" w:hAnsi="Futura Std Book" w:cs="Arial"/>
          <w:b/>
          <w:sz w:val="20"/>
          <w:szCs w:val="20"/>
        </w:rPr>
      </w:pPr>
      <w:r w:rsidRPr="00150F83">
        <w:rPr>
          <w:rFonts w:ascii="Futura Std Book" w:hAnsi="Futura Std Book" w:cs="Arial"/>
          <w:b/>
          <w:sz w:val="20"/>
          <w:szCs w:val="20"/>
        </w:rPr>
        <w:t xml:space="preserve">Proponente: </w:t>
      </w:r>
      <w:r w:rsidRPr="00150F83">
        <w:rPr>
          <w:rFonts w:ascii="Futura Std Book" w:hAnsi="Futura Std Book" w:cs="Arial"/>
          <w:sz w:val="20"/>
          <w:szCs w:val="20"/>
        </w:rPr>
        <w:t>MinCIT</w:t>
      </w:r>
    </w:p>
    <w:p w14:paraId="2640A715" w14:textId="77777777" w:rsidR="00D6594B" w:rsidRPr="00150F83" w:rsidRDefault="00D6594B" w:rsidP="00D6594B">
      <w:pPr>
        <w:tabs>
          <w:tab w:val="left" w:pos="284"/>
        </w:tabs>
        <w:spacing w:after="0" w:line="240" w:lineRule="auto"/>
        <w:contextualSpacing/>
        <w:jc w:val="both"/>
        <w:rPr>
          <w:rFonts w:ascii="Futura Std Book" w:hAnsi="Futura Std Book" w:cs="Arial"/>
          <w:sz w:val="20"/>
          <w:szCs w:val="20"/>
        </w:rPr>
      </w:pPr>
      <w:r w:rsidRPr="00150F83">
        <w:rPr>
          <w:rFonts w:ascii="Futura Std Book" w:hAnsi="Futura Std Book" w:cs="Arial"/>
          <w:b/>
          <w:sz w:val="20"/>
          <w:szCs w:val="20"/>
        </w:rPr>
        <w:t xml:space="preserve">Municipio: </w:t>
      </w:r>
      <w:r w:rsidRPr="00150F83">
        <w:rPr>
          <w:rFonts w:ascii="Futura Std Book" w:hAnsi="Futura Std Book" w:cs="Arial"/>
          <w:sz w:val="20"/>
          <w:szCs w:val="20"/>
        </w:rPr>
        <w:t>Buenaventura</w:t>
      </w:r>
    </w:p>
    <w:p w14:paraId="1956A1A1" w14:textId="77777777" w:rsidR="00D6594B" w:rsidRPr="00150F83" w:rsidRDefault="00D6594B" w:rsidP="00D6594B">
      <w:pPr>
        <w:tabs>
          <w:tab w:val="left" w:pos="284"/>
        </w:tabs>
        <w:spacing w:after="0" w:line="240" w:lineRule="auto"/>
        <w:contextualSpacing/>
        <w:jc w:val="both"/>
        <w:rPr>
          <w:rFonts w:ascii="Futura Std Book" w:hAnsi="Futura Std Book" w:cs="Arial"/>
          <w:sz w:val="20"/>
          <w:szCs w:val="20"/>
        </w:rPr>
      </w:pPr>
      <w:r w:rsidRPr="00150F83">
        <w:rPr>
          <w:rFonts w:ascii="Futura Std Book" w:hAnsi="Futura Std Book" w:cs="Arial"/>
          <w:b/>
          <w:sz w:val="20"/>
          <w:szCs w:val="20"/>
        </w:rPr>
        <w:t xml:space="preserve">Objeto: </w:t>
      </w:r>
      <w:r w:rsidRPr="00150F83">
        <w:rPr>
          <w:rFonts w:ascii="Futura Std Book" w:hAnsi="Futura Std Book" w:cs="Arial"/>
          <w:sz w:val="20"/>
          <w:szCs w:val="20"/>
        </w:rPr>
        <w:t>Estudios técnicos y diseños arquitectónicos para la construcción de un sendero natural, el cual comprende: miradores, puente colgante, zonas de descanso y mirador para avistamiento de aves.</w:t>
      </w:r>
    </w:p>
    <w:p w14:paraId="2B835E87" w14:textId="77777777" w:rsidR="00D6594B" w:rsidRPr="00150F83" w:rsidRDefault="00D6594B" w:rsidP="00D6594B">
      <w:pPr>
        <w:tabs>
          <w:tab w:val="left" w:pos="284"/>
        </w:tabs>
        <w:spacing w:after="0" w:line="240" w:lineRule="auto"/>
        <w:contextualSpacing/>
        <w:jc w:val="both"/>
        <w:rPr>
          <w:rFonts w:ascii="Futura Std Book" w:hAnsi="Futura Std Book" w:cs="Arial"/>
          <w:sz w:val="20"/>
          <w:szCs w:val="20"/>
        </w:rPr>
      </w:pPr>
      <w:r w:rsidRPr="00150F83">
        <w:rPr>
          <w:rFonts w:ascii="Futura Std Book" w:hAnsi="Futura Std Book" w:cs="Arial"/>
          <w:b/>
          <w:sz w:val="20"/>
          <w:szCs w:val="20"/>
        </w:rPr>
        <w:t>Valor:</w:t>
      </w:r>
      <w:r w:rsidRPr="00150F83">
        <w:rPr>
          <w:rFonts w:ascii="Futura Std Book" w:hAnsi="Futura Std Book" w:cs="Arial"/>
          <w:b/>
          <w:sz w:val="20"/>
          <w:szCs w:val="20"/>
        </w:rPr>
        <w:tab/>
      </w:r>
      <w:r w:rsidRPr="00150F83">
        <w:rPr>
          <w:rFonts w:ascii="Futura Std Book" w:hAnsi="Futura Std Book" w:cs="Arial"/>
          <w:sz w:val="20"/>
          <w:szCs w:val="20"/>
        </w:rPr>
        <w:t>$220.000.000 (Fontur vigencia 2013)</w:t>
      </w:r>
    </w:p>
    <w:p w14:paraId="69CE2DFE" w14:textId="77777777" w:rsidR="00D6594B" w:rsidRPr="00150F83" w:rsidRDefault="00D6594B" w:rsidP="00D6594B">
      <w:pPr>
        <w:pStyle w:val="Sinespaciado"/>
        <w:tabs>
          <w:tab w:val="left" w:pos="284"/>
        </w:tabs>
        <w:jc w:val="both"/>
        <w:rPr>
          <w:rFonts w:ascii="Futura Std Book" w:eastAsia="Times New Roman" w:hAnsi="Futura Std Book" w:cs="Arial"/>
          <w:sz w:val="20"/>
          <w:szCs w:val="20"/>
          <w:lang w:eastAsia="es-CO"/>
        </w:rPr>
      </w:pPr>
      <w:r w:rsidRPr="00150F83">
        <w:rPr>
          <w:rFonts w:ascii="Futura Std Book" w:eastAsia="Times New Roman" w:hAnsi="Futura Std Book" w:cs="Arial"/>
          <w:b/>
          <w:sz w:val="20"/>
          <w:szCs w:val="20"/>
          <w:lang w:eastAsia="es-CO"/>
        </w:rPr>
        <w:t xml:space="preserve">Inicio: </w:t>
      </w:r>
      <w:r w:rsidRPr="00150F83">
        <w:rPr>
          <w:rFonts w:ascii="Futura Std Book" w:eastAsia="Times New Roman" w:hAnsi="Futura Std Book" w:cs="Arial"/>
          <w:sz w:val="20"/>
          <w:szCs w:val="20"/>
          <w:lang w:eastAsia="es-CO"/>
        </w:rPr>
        <w:t>1 de octubre de 2013</w:t>
      </w:r>
    </w:p>
    <w:p w14:paraId="25C75805" w14:textId="77777777" w:rsidR="00D6594B" w:rsidRPr="00150F83" w:rsidRDefault="00D6594B" w:rsidP="00D6594B">
      <w:pPr>
        <w:pStyle w:val="Sinespaciado"/>
        <w:tabs>
          <w:tab w:val="left" w:pos="284"/>
        </w:tabs>
        <w:jc w:val="both"/>
        <w:rPr>
          <w:rFonts w:ascii="Futura Std Book" w:eastAsia="Times New Roman" w:hAnsi="Futura Std Book" w:cs="Arial"/>
          <w:sz w:val="20"/>
          <w:szCs w:val="20"/>
          <w:lang w:eastAsia="es-CO"/>
        </w:rPr>
      </w:pPr>
      <w:r w:rsidRPr="00150F83">
        <w:rPr>
          <w:rFonts w:ascii="Futura Std Book" w:eastAsia="Times New Roman" w:hAnsi="Futura Std Book" w:cs="Arial"/>
          <w:b/>
          <w:sz w:val="20"/>
          <w:szCs w:val="20"/>
          <w:lang w:eastAsia="es-CO"/>
        </w:rPr>
        <w:t xml:space="preserve">Terminación: </w:t>
      </w:r>
      <w:r w:rsidRPr="00150F83">
        <w:rPr>
          <w:rFonts w:ascii="Futura Std Book" w:eastAsia="Times New Roman" w:hAnsi="Futura Std Book" w:cs="Arial"/>
          <w:sz w:val="20"/>
          <w:szCs w:val="20"/>
          <w:lang w:eastAsia="es-CO"/>
        </w:rPr>
        <w:t>15 de diciembre de 2014</w:t>
      </w:r>
    </w:p>
    <w:p w14:paraId="6B887D1F" w14:textId="77777777" w:rsidR="00D6594B" w:rsidRPr="00150F83" w:rsidRDefault="00D6594B" w:rsidP="00D6594B">
      <w:pPr>
        <w:tabs>
          <w:tab w:val="left" w:pos="284"/>
        </w:tabs>
        <w:spacing w:after="0" w:line="240" w:lineRule="auto"/>
        <w:contextualSpacing/>
        <w:jc w:val="both"/>
        <w:rPr>
          <w:rFonts w:ascii="Futura Std Book" w:hAnsi="Futura Std Book" w:cs="Arial"/>
          <w:sz w:val="20"/>
          <w:szCs w:val="20"/>
        </w:rPr>
      </w:pPr>
      <w:r w:rsidRPr="00150F83">
        <w:rPr>
          <w:rFonts w:ascii="Futura Std Book" w:hAnsi="Futura Std Book" w:cs="Arial"/>
          <w:b/>
          <w:sz w:val="20"/>
          <w:szCs w:val="20"/>
        </w:rPr>
        <w:t>Estado:</w:t>
      </w:r>
      <w:r w:rsidRPr="00150F83">
        <w:rPr>
          <w:rFonts w:ascii="Futura Std Book" w:hAnsi="Futura Std Book" w:cs="Arial"/>
          <w:sz w:val="20"/>
          <w:szCs w:val="20"/>
        </w:rPr>
        <w:t xml:space="preserve"> finalizado</w:t>
      </w:r>
    </w:p>
    <w:p w14:paraId="6E350F23" w14:textId="77777777" w:rsidR="00D6594B" w:rsidRPr="00150F83" w:rsidRDefault="00D6594B" w:rsidP="00D6594B">
      <w:pPr>
        <w:tabs>
          <w:tab w:val="left" w:pos="284"/>
        </w:tabs>
        <w:spacing w:after="0" w:line="240" w:lineRule="auto"/>
        <w:contextualSpacing/>
        <w:jc w:val="both"/>
        <w:rPr>
          <w:rFonts w:ascii="Futura Std Book" w:hAnsi="Futura Std Book" w:cs="Arial"/>
          <w:sz w:val="20"/>
          <w:szCs w:val="20"/>
        </w:rPr>
      </w:pPr>
      <w:r w:rsidRPr="00150F83">
        <w:rPr>
          <w:rFonts w:ascii="Futura Std Book" w:hAnsi="Futura Std Book" w:cs="Arial"/>
          <w:b/>
          <w:sz w:val="20"/>
          <w:szCs w:val="20"/>
        </w:rPr>
        <w:t xml:space="preserve">Avance </w:t>
      </w:r>
      <w:r w:rsidRPr="00150F83">
        <w:rPr>
          <w:rFonts w:ascii="Futura Std Book" w:eastAsia="Times New Roman" w:hAnsi="Futura Std Book" w:cs="Times New Roman"/>
          <w:b/>
          <w:bCs/>
          <w:sz w:val="20"/>
          <w:szCs w:val="20"/>
          <w:shd w:val="clear" w:color="auto" w:fill="FFFFFF"/>
          <w:lang w:eastAsia="es-CO"/>
        </w:rPr>
        <w:t>físico</w:t>
      </w:r>
      <w:r w:rsidRPr="00150F83">
        <w:rPr>
          <w:rFonts w:ascii="Futura Std Book" w:hAnsi="Futura Std Book" w:cs="Arial"/>
          <w:b/>
          <w:sz w:val="20"/>
          <w:szCs w:val="20"/>
        </w:rPr>
        <w:t>:</w:t>
      </w:r>
      <w:r w:rsidRPr="00150F83">
        <w:rPr>
          <w:rFonts w:ascii="Futura Std Book" w:hAnsi="Futura Std Book" w:cs="Arial"/>
          <w:sz w:val="20"/>
          <w:szCs w:val="20"/>
        </w:rPr>
        <w:t xml:space="preserve"> 100% vs prog 100%</w:t>
      </w:r>
    </w:p>
    <w:p w14:paraId="04929BBE" w14:textId="77777777" w:rsidR="00D6594B" w:rsidRPr="00150F83" w:rsidRDefault="00D6594B" w:rsidP="00D6594B">
      <w:pPr>
        <w:tabs>
          <w:tab w:val="left" w:pos="284"/>
        </w:tabs>
        <w:spacing w:after="0" w:line="240" w:lineRule="auto"/>
        <w:contextualSpacing/>
        <w:jc w:val="both"/>
        <w:rPr>
          <w:rFonts w:ascii="Futura Std Book" w:hAnsi="Futura Std Book" w:cs="Arial"/>
          <w:b/>
          <w:sz w:val="20"/>
          <w:szCs w:val="20"/>
        </w:rPr>
      </w:pPr>
      <w:r w:rsidRPr="00150F83">
        <w:rPr>
          <w:rFonts w:ascii="Futura Std Book" w:hAnsi="Futura Std Book" w:cs="Arial"/>
          <w:b/>
          <w:sz w:val="20"/>
          <w:szCs w:val="20"/>
        </w:rPr>
        <w:t xml:space="preserve">Consultoría: </w:t>
      </w:r>
      <w:r w:rsidRPr="00150F83">
        <w:rPr>
          <w:rFonts w:ascii="Futura Std Book" w:hAnsi="Futura Std Book" w:cs="Arial"/>
          <w:sz w:val="20"/>
          <w:szCs w:val="20"/>
        </w:rPr>
        <w:t>Consorcio Consultores San Cipriano</w:t>
      </w:r>
    </w:p>
    <w:p w14:paraId="076D7C67" w14:textId="77777777" w:rsidR="00D6594B" w:rsidRPr="00150F83" w:rsidRDefault="00D6594B" w:rsidP="00D6594B">
      <w:pPr>
        <w:tabs>
          <w:tab w:val="left" w:pos="284"/>
        </w:tabs>
        <w:spacing w:after="0" w:line="240" w:lineRule="auto"/>
        <w:contextualSpacing/>
        <w:jc w:val="both"/>
        <w:rPr>
          <w:rFonts w:ascii="Futura Std Book" w:hAnsi="Futura Std Book" w:cs="Arial"/>
          <w:sz w:val="20"/>
          <w:szCs w:val="20"/>
        </w:rPr>
      </w:pPr>
      <w:r w:rsidRPr="00150F83">
        <w:rPr>
          <w:rFonts w:ascii="Futura Std Book" w:hAnsi="Futura Std Book" w:cs="Arial"/>
          <w:b/>
          <w:sz w:val="20"/>
          <w:szCs w:val="20"/>
        </w:rPr>
        <w:t xml:space="preserve">Interventoría: </w:t>
      </w:r>
      <w:r w:rsidRPr="00150F83">
        <w:rPr>
          <w:rFonts w:ascii="Futura Std Book" w:hAnsi="Futura Std Book" w:cs="Arial"/>
          <w:sz w:val="20"/>
          <w:szCs w:val="20"/>
        </w:rPr>
        <w:t>Samuel Orlando Gordillo Molano</w:t>
      </w:r>
      <w:r w:rsidRPr="00150F83">
        <w:rPr>
          <w:rFonts w:ascii="Futura Std Book" w:hAnsi="Futura Std Book" w:cs="Arial"/>
          <w:sz w:val="20"/>
          <w:szCs w:val="20"/>
        </w:rPr>
        <w:tab/>
      </w:r>
    </w:p>
    <w:p w14:paraId="0E4A2DA0" w14:textId="77777777" w:rsidR="00D6594B" w:rsidRPr="00150F83" w:rsidRDefault="00D6594B" w:rsidP="00D6594B">
      <w:pPr>
        <w:tabs>
          <w:tab w:val="left" w:pos="284"/>
        </w:tabs>
        <w:spacing w:after="0" w:line="240" w:lineRule="auto"/>
        <w:contextualSpacing/>
        <w:jc w:val="both"/>
        <w:rPr>
          <w:rFonts w:ascii="Futura Std Book" w:hAnsi="Futura Std Book" w:cs="Arial"/>
          <w:b/>
          <w:sz w:val="20"/>
          <w:szCs w:val="20"/>
        </w:rPr>
      </w:pPr>
      <w:r w:rsidRPr="00150F83">
        <w:rPr>
          <w:rFonts w:ascii="Futura Std Book" w:hAnsi="Futura Std Book" w:cs="Arial"/>
          <w:b/>
          <w:sz w:val="20"/>
          <w:szCs w:val="20"/>
        </w:rPr>
        <w:t xml:space="preserve">Impacto: </w:t>
      </w:r>
      <w:r w:rsidRPr="00150F83">
        <w:rPr>
          <w:rFonts w:ascii="Futura Std Book" w:hAnsi="Futura Std Book" w:cs="Arial"/>
          <w:sz w:val="20"/>
          <w:szCs w:val="20"/>
        </w:rPr>
        <w:t>mejoramiento de las condiciones de acceso de los turistas a los diferentes atractivos naturales que posee el corregimiento de San Cipriano, brindando unas condiciones óptimas durante el recorrido.</w:t>
      </w:r>
    </w:p>
    <w:p w14:paraId="4EC4FB10" w14:textId="77777777" w:rsidR="00D6594B" w:rsidRPr="00150F83" w:rsidRDefault="00D6594B" w:rsidP="00D6594B">
      <w:pPr>
        <w:tabs>
          <w:tab w:val="left" w:pos="284"/>
        </w:tabs>
        <w:spacing w:after="0" w:line="240" w:lineRule="auto"/>
        <w:contextualSpacing/>
        <w:jc w:val="both"/>
        <w:rPr>
          <w:rFonts w:ascii="Futura Std Book" w:hAnsi="Futura Std Book" w:cs="Arial"/>
          <w:b/>
          <w:sz w:val="20"/>
          <w:szCs w:val="20"/>
        </w:rPr>
      </w:pPr>
      <w:r w:rsidRPr="00150F83">
        <w:rPr>
          <w:rFonts w:ascii="Futura Std Book" w:hAnsi="Futura Std Book" w:cs="Arial"/>
          <w:b/>
          <w:sz w:val="20"/>
          <w:szCs w:val="20"/>
        </w:rPr>
        <w:t xml:space="preserve">Informe: </w:t>
      </w:r>
    </w:p>
    <w:p w14:paraId="75E06788" w14:textId="77777777" w:rsidR="00D6594B" w:rsidRPr="00150F83" w:rsidRDefault="00D6594B" w:rsidP="00D6594B">
      <w:pPr>
        <w:pStyle w:val="Prrafodelista"/>
        <w:numPr>
          <w:ilvl w:val="0"/>
          <w:numId w:val="103"/>
        </w:numPr>
        <w:tabs>
          <w:tab w:val="left" w:pos="284"/>
        </w:tabs>
        <w:spacing w:after="0" w:line="240" w:lineRule="auto"/>
        <w:ind w:left="0" w:firstLine="0"/>
        <w:jc w:val="both"/>
        <w:rPr>
          <w:rFonts w:ascii="Futura Std Book" w:hAnsi="Futura Std Book" w:cs="Arial"/>
          <w:sz w:val="20"/>
          <w:szCs w:val="20"/>
        </w:rPr>
      </w:pPr>
      <w:r w:rsidRPr="00150F83">
        <w:rPr>
          <w:rFonts w:ascii="Futura Std Book" w:hAnsi="Futura Std Book" w:cs="Arial"/>
          <w:sz w:val="20"/>
          <w:szCs w:val="20"/>
        </w:rPr>
        <w:t>Proyecto aprobado mediante DVT-416-2013</w:t>
      </w:r>
    </w:p>
    <w:p w14:paraId="3CF0BAA0" w14:textId="77777777" w:rsidR="00D6594B" w:rsidRPr="00150F83" w:rsidRDefault="00D6594B" w:rsidP="00D6594B">
      <w:pPr>
        <w:pStyle w:val="Prrafodelista"/>
        <w:numPr>
          <w:ilvl w:val="0"/>
          <w:numId w:val="103"/>
        </w:numPr>
        <w:tabs>
          <w:tab w:val="left" w:pos="284"/>
        </w:tabs>
        <w:spacing w:after="0" w:line="240" w:lineRule="auto"/>
        <w:ind w:left="0" w:firstLine="0"/>
        <w:jc w:val="both"/>
        <w:rPr>
          <w:rFonts w:ascii="Futura Std Book" w:hAnsi="Futura Std Book" w:cs="Arial"/>
          <w:sz w:val="20"/>
          <w:szCs w:val="20"/>
        </w:rPr>
      </w:pPr>
      <w:r w:rsidRPr="00150F83">
        <w:rPr>
          <w:rFonts w:ascii="Futura Std Book" w:hAnsi="Futura Std Book" w:cs="Arial"/>
          <w:sz w:val="20"/>
          <w:szCs w:val="20"/>
        </w:rPr>
        <w:t>Productos recibidos a satisfacción</w:t>
      </w:r>
      <w:r w:rsidRPr="00150F83">
        <w:rPr>
          <w:rFonts w:ascii="Futura Std Book" w:hAnsi="Futura Std Book" w:cs="Arial"/>
          <w:b/>
          <w:sz w:val="20"/>
          <w:szCs w:val="20"/>
        </w:rPr>
        <w:t xml:space="preserve"> </w:t>
      </w:r>
      <w:r w:rsidRPr="00150F83">
        <w:rPr>
          <w:rFonts w:ascii="Futura Std Book" w:hAnsi="Futura Std Book" w:cs="Arial"/>
          <w:sz w:val="20"/>
          <w:szCs w:val="20"/>
        </w:rPr>
        <w:t>por Fontur,</w:t>
      </w:r>
      <w:r w:rsidRPr="00150F83">
        <w:rPr>
          <w:rFonts w:ascii="Futura Std Book" w:hAnsi="Futura Std Book" w:cs="Arial"/>
          <w:b/>
          <w:sz w:val="20"/>
          <w:szCs w:val="20"/>
        </w:rPr>
        <w:t xml:space="preserve"> </w:t>
      </w:r>
      <w:r w:rsidRPr="00150F83">
        <w:rPr>
          <w:rFonts w:ascii="Futura Std Book" w:hAnsi="Futura Std Book" w:cs="Arial"/>
          <w:sz w:val="20"/>
          <w:szCs w:val="20"/>
        </w:rPr>
        <w:t>el 15 de diciembre de 2014</w:t>
      </w:r>
      <w:r w:rsidRPr="00150F83">
        <w:rPr>
          <w:rFonts w:ascii="Futura Std Book" w:hAnsi="Futura Std Book"/>
          <w:bCs/>
          <w:sz w:val="20"/>
          <w:szCs w:val="20"/>
        </w:rPr>
        <w:t xml:space="preserve">. </w:t>
      </w:r>
    </w:p>
    <w:p w14:paraId="7A346D74" w14:textId="77777777" w:rsidR="00D6594B" w:rsidRPr="00150F83" w:rsidRDefault="00D6594B" w:rsidP="00D6594B">
      <w:pPr>
        <w:pStyle w:val="Prrafodelista"/>
        <w:numPr>
          <w:ilvl w:val="0"/>
          <w:numId w:val="103"/>
        </w:numPr>
        <w:tabs>
          <w:tab w:val="left" w:pos="284"/>
        </w:tabs>
        <w:spacing w:after="0" w:line="240" w:lineRule="auto"/>
        <w:ind w:left="0" w:firstLine="0"/>
        <w:jc w:val="both"/>
        <w:rPr>
          <w:rFonts w:ascii="Futura Std Book" w:hAnsi="Futura Std Book" w:cs="Arial"/>
          <w:sz w:val="20"/>
          <w:szCs w:val="20"/>
        </w:rPr>
      </w:pPr>
      <w:r w:rsidRPr="00150F83">
        <w:rPr>
          <w:rFonts w:ascii="Futura Std Book" w:hAnsi="Futura Std Book"/>
          <w:bCs/>
          <w:sz w:val="20"/>
          <w:szCs w:val="20"/>
        </w:rPr>
        <w:t>Consultoría liquidada el 20 de enero de 2016 e interventoría liquidada el 26 de febrero de 2016. El proyecto no cuenta con convenio.</w:t>
      </w:r>
    </w:p>
    <w:p w14:paraId="4857F978" w14:textId="77777777" w:rsidR="00D6594B" w:rsidRPr="00150F83" w:rsidRDefault="00D6594B" w:rsidP="00D6594B">
      <w:pPr>
        <w:pStyle w:val="Prrafodelista"/>
        <w:tabs>
          <w:tab w:val="left" w:pos="284"/>
        </w:tabs>
        <w:spacing w:after="0" w:line="240" w:lineRule="auto"/>
        <w:ind w:left="0"/>
        <w:jc w:val="both"/>
        <w:rPr>
          <w:rFonts w:ascii="Futura Std Book" w:hAnsi="Futura Std Book" w:cs="Arial"/>
          <w:sz w:val="20"/>
          <w:szCs w:val="20"/>
        </w:rPr>
      </w:pPr>
    </w:p>
    <w:p w14:paraId="720A5405" w14:textId="77777777" w:rsidR="00D6594B" w:rsidRPr="00150F83" w:rsidRDefault="00D6594B" w:rsidP="00D6594B">
      <w:pPr>
        <w:pStyle w:val="Prrafodelista"/>
        <w:numPr>
          <w:ilvl w:val="0"/>
          <w:numId w:val="68"/>
        </w:numPr>
        <w:tabs>
          <w:tab w:val="left" w:pos="284"/>
        </w:tabs>
        <w:spacing w:after="0" w:line="240" w:lineRule="auto"/>
        <w:ind w:left="0" w:firstLine="0"/>
        <w:jc w:val="both"/>
        <w:rPr>
          <w:rFonts w:ascii="Futura Std Book" w:hAnsi="Futura Std Book"/>
          <w:b/>
          <w:bCs/>
          <w:sz w:val="20"/>
          <w:szCs w:val="20"/>
        </w:rPr>
      </w:pPr>
      <w:r w:rsidRPr="00150F83">
        <w:rPr>
          <w:rFonts w:ascii="Futura Std Book" w:hAnsi="Futura Std Book"/>
          <w:b/>
          <w:bCs/>
          <w:sz w:val="20"/>
          <w:szCs w:val="20"/>
        </w:rPr>
        <w:t>DVT-773-2013 Malecón turístico Boulevard</w:t>
      </w:r>
    </w:p>
    <w:p w14:paraId="11464572" w14:textId="77777777" w:rsidR="00D6594B" w:rsidRPr="00150F83" w:rsidRDefault="00D6594B" w:rsidP="00D6594B">
      <w:pPr>
        <w:pStyle w:val="Prrafodelista"/>
        <w:tabs>
          <w:tab w:val="left" w:pos="284"/>
        </w:tabs>
        <w:spacing w:after="0" w:line="240" w:lineRule="auto"/>
        <w:ind w:left="0"/>
        <w:jc w:val="both"/>
        <w:rPr>
          <w:rFonts w:ascii="Futura Std Book" w:hAnsi="Futura Std Book"/>
          <w:b/>
          <w:bCs/>
          <w:sz w:val="20"/>
          <w:szCs w:val="20"/>
        </w:rPr>
      </w:pPr>
      <w:r w:rsidRPr="00150F83">
        <w:rPr>
          <w:rFonts w:ascii="Futura Std Book" w:hAnsi="Futura Std Book"/>
          <w:b/>
          <w:bCs/>
          <w:sz w:val="20"/>
          <w:szCs w:val="20"/>
        </w:rPr>
        <w:t xml:space="preserve">Proponente: </w:t>
      </w:r>
      <w:r w:rsidRPr="00150F83">
        <w:rPr>
          <w:rFonts w:ascii="Futura Std Book" w:hAnsi="Futura Std Book"/>
          <w:bCs/>
          <w:sz w:val="20"/>
          <w:szCs w:val="20"/>
        </w:rPr>
        <w:t>MinCIT</w:t>
      </w:r>
    </w:p>
    <w:p w14:paraId="4FE2E32E" w14:textId="77777777" w:rsidR="00D6594B" w:rsidRPr="00150F83" w:rsidRDefault="00D6594B" w:rsidP="00D6594B">
      <w:pPr>
        <w:pStyle w:val="Sinespaciado"/>
        <w:tabs>
          <w:tab w:val="left" w:pos="284"/>
        </w:tabs>
        <w:jc w:val="both"/>
        <w:rPr>
          <w:rFonts w:ascii="Futura Std Book" w:hAnsi="Futura Std Book"/>
          <w:sz w:val="20"/>
          <w:szCs w:val="20"/>
        </w:rPr>
      </w:pPr>
      <w:r w:rsidRPr="00150F83">
        <w:rPr>
          <w:rFonts w:ascii="Futura Std Book" w:hAnsi="Futura Std Book"/>
          <w:b/>
          <w:bCs/>
          <w:sz w:val="20"/>
          <w:szCs w:val="20"/>
        </w:rPr>
        <w:t xml:space="preserve">Municipio: </w:t>
      </w:r>
      <w:r w:rsidRPr="00150F83">
        <w:rPr>
          <w:rFonts w:ascii="Futura Std Book" w:hAnsi="Futura Std Book"/>
          <w:sz w:val="20"/>
          <w:szCs w:val="20"/>
        </w:rPr>
        <w:t>Buenaventura</w:t>
      </w:r>
    </w:p>
    <w:p w14:paraId="4E324177" w14:textId="77777777" w:rsidR="00D6594B" w:rsidRPr="00150F83" w:rsidRDefault="00D6594B" w:rsidP="00D6594B">
      <w:pPr>
        <w:pStyle w:val="Sinespaciado"/>
        <w:tabs>
          <w:tab w:val="left" w:pos="284"/>
        </w:tabs>
        <w:jc w:val="both"/>
        <w:rPr>
          <w:rFonts w:ascii="Futura Std Book" w:hAnsi="Futura Std Book"/>
          <w:sz w:val="20"/>
          <w:szCs w:val="20"/>
        </w:rPr>
      </w:pPr>
      <w:r w:rsidRPr="00150F83">
        <w:rPr>
          <w:rFonts w:ascii="Futura Std Book" w:hAnsi="Futura Std Book"/>
          <w:b/>
          <w:bCs/>
          <w:sz w:val="20"/>
          <w:szCs w:val="20"/>
        </w:rPr>
        <w:t xml:space="preserve">Objeto: </w:t>
      </w:r>
      <w:r w:rsidRPr="00150F83">
        <w:rPr>
          <w:rFonts w:ascii="Futura Std Book" w:hAnsi="Futura Std Book"/>
          <w:sz w:val="20"/>
          <w:szCs w:val="20"/>
        </w:rPr>
        <w:t>el proyecto contempló la construcción de la Etapa I del malecón turístico (boulevard de Buenaventura), el cual consta de: obras de tratamiento urbano, locales comerciales, cicloruta, senderos, zonas de juegos infantiles, zonas de parqueo, andenes, zonas verdes y vías. El proyecto comprende un área de 53.000 metros cuadrados, integrando al parque Néstor Urbano Tenorio, la calle 1 y la plazoleta del centro administrativo.</w:t>
      </w:r>
    </w:p>
    <w:p w14:paraId="79063F54" w14:textId="77777777" w:rsidR="00D6594B" w:rsidRPr="00150F83" w:rsidRDefault="00D6594B" w:rsidP="00D6594B">
      <w:pPr>
        <w:pStyle w:val="Sinespaciado"/>
        <w:tabs>
          <w:tab w:val="left" w:pos="284"/>
        </w:tabs>
        <w:jc w:val="both"/>
        <w:rPr>
          <w:rFonts w:ascii="Futura Std Book" w:hAnsi="Futura Std Book"/>
          <w:sz w:val="20"/>
          <w:szCs w:val="20"/>
        </w:rPr>
      </w:pPr>
      <w:r w:rsidRPr="00150F83">
        <w:rPr>
          <w:rFonts w:ascii="Futura Std Book" w:hAnsi="Futura Std Book"/>
          <w:b/>
          <w:bCs/>
          <w:sz w:val="20"/>
          <w:szCs w:val="20"/>
        </w:rPr>
        <w:t xml:space="preserve">Valor total: </w:t>
      </w:r>
      <w:r w:rsidRPr="00150F83">
        <w:rPr>
          <w:rFonts w:ascii="Futura Std Book" w:hAnsi="Futura Std Book"/>
          <w:sz w:val="20"/>
          <w:szCs w:val="20"/>
        </w:rPr>
        <w:t>$27.350.000.000 (Fontur $5.000.000.000; Gobernación-Regalías $15.000.000.000; Alcaldía-Regalías $7.000.000.000; aporte especie Findeter $350.000.000 para la gerencia del proyecto)</w:t>
      </w:r>
    </w:p>
    <w:p w14:paraId="7FB87631" w14:textId="77777777" w:rsidR="00D6594B" w:rsidRPr="00150F83" w:rsidRDefault="00D6594B" w:rsidP="00D6594B">
      <w:pPr>
        <w:pStyle w:val="Sinespaciado"/>
        <w:tabs>
          <w:tab w:val="left" w:pos="284"/>
        </w:tabs>
        <w:jc w:val="both"/>
        <w:rPr>
          <w:rFonts w:ascii="Futura Std Book" w:hAnsi="Futura Std Book"/>
          <w:sz w:val="20"/>
          <w:szCs w:val="20"/>
        </w:rPr>
      </w:pPr>
      <w:r w:rsidRPr="00150F83">
        <w:rPr>
          <w:rFonts w:ascii="Futura Std Book" w:hAnsi="Futura Std Book"/>
          <w:b/>
          <w:bCs/>
          <w:sz w:val="20"/>
          <w:szCs w:val="20"/>
        </w:rPr>
        <w:t xml:space="preserve">Valor ejecución: </w:t>
      </w:r>
      <w:r w:rsidRPr="00150F83">
        <w:rPr>
          <w:rFonts w:ascii="Futura Std Book" w:hAnsi="Futura Std Book"/>
          <w:sz w:val="20"/>
          <w:szCs w:val="20"/>
        </w:rPr>
        <w:t>$5.350.000.000 (Fontur: $5.000.000.000 vigencia 2013; Findeter: $350.000.000 vigencia 2013 en especie).</w:t>
      </w:r>
    </w:p>
    <w:p w14:paraId="629B3F98" w14:textId="77777777" w:rsidR="00D6594B" w:rsidRPr="00150F83" w:rsidRDefault="00D6594B" w:rsidP="00D6594B">
      <w:pPr>
        <w:pStyle w:val="Sinespaciado"/>
        <w:tabs>
          <w:tab w:val="left" w:pos="284"/>
        </w:tabs>
        <w:jc w:val="both"/>
        <w:rPr>
          <w:rFonts w:ascii="Futura Std Book" w:hAnsi="Futura Std Book"/>
          <w:b/>
          <w:bCs/>
          <w:sz w:val="20"/>
          <w:szCs w:val="20"/>
        </w:rPr>
      </w:pPr>
      <w:r w:rsidRPr="00150F83">
        <w:rPr>
          <w:rFonts w:ascii="Futura Std Book" w:hAnsi="Futura Std Book"/>
          <w:b/>
          <w:bCs/>
          <w:sz w:val="20"/>
          <w:szCs w:val="20"/>
        </w:rPr>
        <w:t xml:space="preserve">Inicio: </w:t>
      </w:r>
      <w:r w:rsidRPr="00150F83">
        <w:rPr>
          <w:rFonts w:ascii="Futura Std Book" w:hAnsi="Futura Std Book"/>
          <w:sz w:val="20"/>
          <w:szCs w:val="20"/>
        </w:rPr>
        <w:t>1 de diciembre de 2015</w:t>
      </w:r>
    </w:p>
    <w:p w14:paraId="78E3858E" w14:textId="77777777" w:rsidR="00D6594B" w:rsidRPr="00150F83" w:rsidRDefault="00D6594B" w:rsidP="00D6594B">
      <w:pPr>
        <w:pStyle w:val="Sinespaciado"/>
        <w:tabs>
          <w:tab w:val="left" w:pos="284"/>
        </w:tabs>
        <w:jc w:val="both"/>
        <w:rPr>
          <w:rFonts w:ascii="Futura Std Book" w:hAnsi="Futura Std Book"/>
          <w:sz w:val="20"/>
          <w:szCs w:val="20"/>
        </w:rPr>
      </w:pPr>
      <w:r w:rsidRPr="00150F83">
        <w:rPr>
          <w:rFonts w:ascii="Futura Std Book" w:hAnsi="Futura Std Book"/>
          <w:b/>
          <w:bCs/>
          <w:sz w:val="20"/>
          <w:szCs w:val="20"/>
        </w:rPr>
        <w:t xml:space="preserve">Terminación: </w:t>
      </w:r>
      <w:r w:rsidRPr="00150F83">
        <w:rPr>
          <w:rFonts w:ascii="Futura Std Book" w:hAnsi="Futura Std Book"/>
          <w:sz w:val="20"/>
          <w:szCs w:val="20"/>
          <w:lang w:eastAsia="es-CO"/>
        </w:rPr>
        <w:t>30 de junio de 2017</w:t>
      </w:r>
    </w:p>
    <w:p w14:paraId="4B878289" w14:textId="77777777" w:rsidR="00D6594B" w:rsidRPr="00150F83" w:rsidRDefault="00D6594B" w:rsidP="00D6594B">
      <w:pPr>
        <w:pStyle w:val="Sinespaciado"/>
        <w:tabs>
          <w:tab w:val="left" w:pos="284"/>
        </w:tabs>
        <w:jc w:val="both"/>
        <w:rPr>
          <w:rFonts w:ascii="Futura Std Book" w:hAnsi="Futura Std Book"/>
          <w:sz w:val="20"/>
          <w:szCs w:val="20"/>
        </w:rPr>
      </w:pPr>
      <w:r w:rsidRPr="00150F83">
        <w:rPr>
          <w:rFonts w:ascii="Futura Std Book" w:hAnsi="Futura Std Book"/>
          <w:b/>
          <w:bCs/>
          <w:sz w:val="20"/>
          <w:szCs w:val="20"/>
        </w:rPr>
        <w:t xml:space="preserve">Estado: </w:t>
      </w:r>
      <w:r w:rsidRPr="00150F83">
        <w:rPr>
          <w:rFonts w:ascii="Futura Std Book" w:hAnsi="Futura Std Book"/>
          <w:sz w:val="20"/>
          <w:szCs w:val="20"/>
        </w:rPr>
        <w:t>Terminado</w:t>
      </w:r>
    </w:p>
    <w:p w14:paraId="28A7959E" w14:textId="77777777" w:rsidR="00D6594B" w:rsidRPr="00150F83" w:rsidRDefault="00D6594B" w:rsidP="00D6594B">
      <w:pPr>
        <w:pStyle w:val="Sinespaciado"/>
        <w:tabs>
          <w:tab w:val="left" w:pos="284"/>
        </w:tabs>
        <w:jc w:val="both"/>
        <w:rPr>
          <w:rFonts w:ascii="Futura Std Book" w:hAnsi="Futura Std Book"/>
          <w:b/>
          <w:bCs/>
          <w:sz w:val="20"/>
          <w:szCs w:val="20"/>
        </w:rPr>
      </w:pPr>
      <w:r w:rsidRPr="00150F83">
        <w:rPr>
          <w:rFonts w:ascii="Futura Std Book" w:hAnsi="Futura Std Book"/>
          <w:b/>
          <w:bCs/>
          <w:sz w:val="20"/>
          <w:szCs w:val="20"/>
        </w:rPr>
        <w:t xml:space="preserve">Avance </w:t>
      </w:r>
      <w:r w:rsidRPr="00150F83">
        <w:rPr>
          <w:rFonts w:ascii="Futura Std Book" w:eastAsia="Times New Roman" w:hAnsi="Futura Std Book" w:cs="Times New Roman"/>
          <w:b/>
          <w:bCs/>
          <w:sz w:val="20"/>
          <w:szCs w:val="20"/>
          <w:shd w:val="clear" w:color="auto" w:fill="FFFFFF"/>
          <w:lang w:eastAsia="es-CO"/>
        </w:rPr>
        <w:t>físico</w:t>
      </w:r>
      <w:r w:rsidRPr="00150F83">
        <w:rPr>
          <w:rFonts w:ascii="Futura Std Book" w:hAnsi="Futura Std Book"/>
          <w:b/>
          <w:bCs/>
          <w:sz w:val="20"/>
          <w:szCs w:val="20"/>
        </w:rPr>
        <w:t xml:space="preserve">: </w:t>
      </w:r>
      <w:r w:rsidRPr="00150F83">
        <w:rPr>
          <w:rFonts w:ascii="Futura Std Book" w:hAnsi="Futura Std Book"/>
          <w:bCs/>
          <w:sz w:val="20"/>
          <w:szCs w:val="20"/>
        </w:rPr>
        <w:t>100</w:t>
      </w:r>
      <w:r w:rsidRPr="00150F83">
        <w:rPr>
          <w:rFonts w:ascii="Futura Std Book" w:hAnsi="Futura Std Book"/>
          <w:sz w:val="20"/>
          <w:szCs w:val="20"/>
        </w:rPr>
        <w:t>% prog vs 100%</w:t>
      </w:r>
    </w:p>
    <w:p w14:paraId="40238BB1" w14:textId="77777777" w:rsidR="00D6594B" w:rsidRPr="00150F83" w:rsidRDefault="00D6594B" w:rsidP="00D6594B">
      <w:pPr>
        <w:pStyle w:val="Sinespaciado"/>
        <w:tabs>
          <w:tab w:val="left" w:pos="284"/>
        </w:tabs>
        <w:jc w:val="both"/>
        <w:rPr>
          <w:rFonts w:ascii="Futura Std Book" w:hAnsi="Futura Std Book"/>
          <w:sz w:val="20"/>
          <w:szCs w:val="20"/>
        </w:rPr>
      </w:pPr>
      <w:r w:rsidRPr="00150F83">
        <w:rPr>
          <w:rFonts w:ascii="Futura Std Book" w:hAnsi="Futura Std Book"/>
          <w:b/>
          <w:bCs/>
          <w:sz w:val="20"/>
          <w:szCs w:val="20"/>
        </w:rPr>
        <w:t>Obra:</w:t>
      </w:r>
      <w:r w:rsidRPr="00150F83">
        <w:rPr>
          <w:rFonts w:ascii="Futura Std Book" w:hAnsi="Futura Std Book"/>
          <w:sz w:val="20"/>
          <w:szCs w:val="20"/>
        </w:rPr>
        <w:t xml:space="preserve"> Consorcio Bahía de la Cruz</w:t>
      </w:r>
    </w:p>
    <w:p w14:paraId="2EB2CF1B" w14:textId="77777777" w:rsidR="00D6594B" w:rsidRPr="00150F83" w:rsidRDefault="00D6594B" w:rsidP="00D6594B">
      <w:pPr>
        <w:pStyle w:val="Sinespaciado"/>
        <w:tabs>
          <w:tab w:val="left" w:pos="284"/>
        </w:tabs>
        <w:jc w:val="both"/>
        <w:rPr>
          <w:rFonts w:ascii="Futura Std Book" w:hAnsi="Futura Std Book"/>
          <w:sz w:val="20"/>
          <w:szCs w:val="20"/>
        </w:rPr>
      </w:pPr>
      <w:r w:rsidRPr="00150F83">
        <w:rPr>
          <w:rFonts w:ascii="Futura Std Book" w:hAnsi="Futura Std Book"/>
          <w:b/>
          <w:bCs/>
          <w:sz w:val="20"/>
          <w:szCs w:val="20"/>
        </w:rPr>
        <w:t>Interventoría:</w:t>
      </w:r>
      <w:r w:rsidRPr="00150F83">
        <w:rPr>
          <w:rFonts w:ascii="Futura Std Book" w:hAnsi="Futura Std Book"/>
          <w:sz w:val="20"/>
          <w:szCs w:val="20"/>
        </w:rPr>
        <w:t xml:space="preserve"> Consorcio Buenaventura</w:t>
      </w:r>
    </w:p>
    <w:p w14:paraId="1CC0156E" w14:textId="77777777" w:rsidR="00D6594B" w:rsidRPr="00150F83" w:rsidRDefault="00D6594B" w:rsidP="00D6594B">
      <w:pPr>
        <w:pStyle w:val="Sinespaciado"/>
        <w:tabs>
          <w:tab w:val="left" w:pos="284"/>
        </w:tabs>
        <w:jc w:val="both"/>
        <w:rPr>
          <w:rFonts w:ascii="Futura Std Book" w:hAnsi="Futura Std Book"/>
          <w:b/>
          <w:bCs/>
          <w:sz w:val="20"/>
          <w:szCs w:val="20"/>
        </w:rPr>
      </w:pPr>
      <w:r w:rsidRPr="00150F83">
        <w:rPr>
          <w:rFonts w:ascii="Futura Std Book" w:hAnsi="Futura Std Book"/>
          <w:b/>
          <w:bCs/>
          <w:sz w:val="20"/>
          <w:szCs w:val="20"/>
        </w:rPr>
        <w:t xml:space="preserve">Impacto: </w:t>
      </w:r>
      <w:r w:rsidRPr="00150F83">
        <w:rPr>
          <w:rFonts w:ascii="Futura Std Book" w:hAnsi="Futura Std Book"/>
          <w:sz w:val="20"/>
          <w:szCs w:val="20"/>
        </w:rPr>
        <w:t>mejorar el entorno urbano y fortalecer el desarrollo turístico, económico y sociocultural del Municipio.</w:t>
      </w:r>
    </w:p>
    <w:p w14:paraId="1002CF8A" w14:textId="77777777" w:rsidR="00D6594B" w:rsidRPr="00150F83" w:rsidRDefault="00D6594B" w:rsidP="00D6594B">
      <w:pPr>
        <w:pStyle w:val="Sinespaciado"/>
        <w:tabs>
          <w:tab w:val="left" w:pos="284"/>
        </w:tabs>
        <w:jc w:val="both"/>
        <w:rPr>
          <w:rFonts w:ascii="Futura Std Book" w:hAnsi="Futura Std Book"/>
          <w:sz w:val="20"/>
          <w:szCs w:val="20"/>
        </w:rPr>
      </w:pPr>
      <w:r w:rsidRPr="00150F83">
        <w:rPr>
          <w:rFonts w:ascii="Futura Std Book" w:hAnsi="Futura Std Book"/>
          <w:b/>
          <w:bCs/>
          <w:sz w:val="20"/>
          <w:szCs w:val="20"/>
        </w:rPr>
        <w:t>Informe:</w:t>
      </w:r>
      <w:r w:rsidRPr="00150F83">
        <w:rPr>
          <w:rFonts w:ascii="Futura Std Book" w:hAnsi="Futura Std Book"/>
          <w:sz w:val="20"/>
          <w:szCs w:val="20"/>
        </w:rPr>
        <w:t xml:space="preserve"> </w:t>
      </w:r>
    </w:p>
    <w:p w14:paraId="56E0ABE9" w14:textId="77777777" w:rsidR="00D6594B" w:rsidRPr="00150F83" w:rsidRDefault="00D6594B" w:rsidP="00D6594B">
      <w:pPr>
        <w:pStyle w:val="Sinespaciado"/>
        <w:numPr>
          <w:ilvl w:val="0"/>
          <w:numId w:val="97"/>
        </w:numPr>
        <w:tabs>
          <w:tab w:val="left" w:pos="284"/>
        </w:tabs>
        <w:ind w:hanging="720"/>
        <w:jc w:val="both"/>
        <w:rPr>
          <w:rFonts w:ascii="Futura Std Book" w:hAnsi="Futura Std Book"/>
          <w:sz w:val="20"/>
          <w:szCs w:val="20"/>
        </w:rPr>
      </w:pPr>
      <w:r w:rsidRPr="00150F83">
        <w:rPr>
          <w:rFonts w:ascii="Futura Std Book" w:hAnsi="Futura Std Book"/>
          <w:sz w:val="20"/>
          <w:szCs w:val="20"/>
        </w:rPr>
        <w:t xml:space="preserve">1 de diciembre de 2015, se firmó el acta de inicio de los contratos. </w:t>
      </w:r>
    </w:p>
    <w:p w14:paraId="042FEE21" w14:textId="77777777" w:rsidR="00D6594B" w:rsidRPr="00150F83" w:rsidRDefault="00D6594B" w:rsidP="00D6594B">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sidRPr="00150F83">
        <w:rPr>
          <w:rFonts w:ascii="Futura Std Book" w:hAnsi="Futura Std Book"/>
          <w:sz w:val="20"/>
          <w:szCs w:val="20"/>
        </w:rPr>
        <w:t>15 de diciembre de 2015, se realizó socialización con la comunidad. (La Alcaldía construyó los nuevos puestos para la reubicación de los vendedores, pero la comunidad se resiste al traslado).</w:t>
      </w:r>
    </w:p>
    <w:p w14:paraId="3DCF0B5B" w14:textId="77777777" w:rsidR="00D6594B" w:rsidRPr="00150F83" w:rsidRDefault="00D6594B" w:rsidP="00D6594B">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sidRPr="00150F83">
        <w:rPr>
          <w:rFonts w:ascii="Futura Std Book" w:hAnsi="Futura Std Book"/>
          <w:sz w:val="20"/>
          <w:szCs w:val="20"/>
        </w:rPr>
        <w:t>16 de enero de 2016, Findeter realizó reunión con Gobernación y Alcaldía en Buenaventura, donde se reiteró la necesidad de continuar con los compromisos de la Administración anterior (reubicación inmediata de los vendedores). Estos compromisos fueron reiterados en reunión del 8 de febrero de 2016, en compañía de procuraduría.</w:t>
      </w:r>
    </w:p>
    <w:p w14:paraId="4AF371B5" w14:textId="77777777" w:rsidR="00D6594B" w:rsidRPr="00150F83" w:rsidRDefault="00D6594B" w:rsidP="00D6594B">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sidRPr="00150F83">
        <w:rPr>
          <w:rFonts w:ascii="Futura Std Book" w:hAnsi="Futura Std Book"/>
          <w:sz w:val="20"/>
          <w:szCs w:val="20"/>
        </w:rPr>
        <w:t>Hasta mediados de noviembre de 2016 se logró la desafectación total de las zonas ocupadas por los vendedores informales.</w:t>
      </w:r>
    </w:p>
    <w:p w14:paraId="785E09D0" w14:textId="77777777" w:rsidR="00D6594B" w:rsidRPr="00150F83" w:rsidRDefault="00D6594B" w:rsidP="00D6594B">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sidRPr="00150F83">
        <w:rPr>
          <w:rFonts w:ascii="Futura Std Book" w:hAnsi="Futura Std Book"/>
          <w:sz w:val="20"/>
          <w:szCs w:val="20"/>
        </w:rPr>
        <w:lastRenderedPageBreak/>
        <w:t>28 de diciembre de 2016, se suscribió la modificación No. 2 al contrato de obra, adicionando $1.490 millones, recursos disponibles de los recursos aportados por las diferentes entidades.</w:t>
      </w:r>
    </w:p>
    <w:p w14:paraId="4AAB6154" w14:textId="77777777" w:rsidR="00D6594B" w:rsidRPr="00150F83" w:rsidRDefault="00D6594B" w:rsidP="00D6594B">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sidRPr="00150F83">
        <w:rPr>
          <w:rFonts w:ascii="Futura Std Book" w:hAnsi="Futura Std Book"/>
          <w:sz w:val="20"/>
          <w:szCs w:val="20"/>
        </w:rPr>
        <w:t>Debido a la demora en la liberación total de los predios, el contratista de obra solicitó inicialmente una prórroga por 6 meses. Luego de ser revisada y optimizada la propuesta, fue aprobada por la interventoría la prórroga de 3 meses al contrato de obra para terminar el alcance en su totalidad.</w:t>
      </w:r>
    </w:p>
    <w:p w14:paraId="2BC1BB98" w14:textId="77777777" w:rsidR="00D6594B" w:rsidRPr="00150F83" w:rsidRDefault="00D6594B" w:rsidP="00D6594B">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sidRPr="00150F83">
        <w:rPr>
          <w:rFonts w:ascii="Futura Std Book" w:hAnsi="Futura Std Book"/>
          <w:sz w:val="20"/>
          <w:szCs w:val="20"/>
        </w:rPr>
        <w:t>Los recursos adicionales para la interventoría durante los 3 meses adicionales, fueron cubiertos por la Gobernación quienes contrataron y pagaron la interventoría.</w:t>
      </w:r>
    </w:p>
    <w:p w14:paraId="42467529" w14:textId="77777777" w:rsidR="00D6594B" w:rsidRPr="00150F83" w:rsidRDefault="00D6594B" w:rsidP="00D6594B">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sidRPr="00150F83">
        <w:rPr>
          <w:rFonts w:ascii="Futura Std Book" w:hAnsi="Futura Std Book"/>
          <w:sz w:val="20"/>
          <w:szCs w:val="20"/>
        </w:rPr>
        <w:t>28 de febrero de 2017, se firmó ampliación al contrato de obra, con nueva fecha de terminación de obra para el 1 de junio de 2017.</w:t>
      </w:r>
    </w:p>
    <w:p w14:paraId="24096F8D" w14:textId="77777777" w:rsidR="00D6594B" w:rsidRPr="00150F83" w:rsidRDefault="00D6594B" w:rsidP="00D6594B">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sidRPr="00150F83">
        <w:rPr>
          <w:rFonts w:ascii="Futura Std Book" w:hAnsi="Futura Std Book"/>
          <w:sz w:val="20"/>
          <w:szCs w:val="20"/>
        </w:rPr>
        <w:t xml:space="preserve">El 16 de mayo del 2017 inició en Buenaventura un paro cívico con bloqueo total de la movilidad dentro del casco urbano y cierre de todos los establecimientos públicos. Esto imposibilita el llevar a cabo actividades de ejecución de la obra, debido a que no puede llegar a la obra ningún tipo de material o carga pesada; de igual forma, debido al cierre de vía, la única forma de llegar por parte del personal que labora en obra es desplazándose a pie. Lo anterior, generó que desde el 16 de mayo de 2017, se suspendiera la obra teniendo en cuenta que no se podía garantizar las condiciones mínimas al personal y no se contaba con el material para realizar trabajos. </w:t>
      </w:r>
    </w:p>
    <w:p w14:paraId="19093CE8" w14:textId="77777777" w:rsidR="00D6594B" w:rsidRPr="00150F83" w:rsidRDefault="00D6594B" w:rsidP="00D6594B">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sidRPr="00150F83">
        <w:rPr>
          <w:rFonts w:ascii="Futura Std Book" w:hAnsi="Futura Std Book"/>
          <w:sz w:val="20"/>
          <w:szCs w:val="20"/>
        </w:rPr>
        <w:t>El paro cívico fue levantado el 6 de junio, pero teniendo en cuenta el tiempo requerido para que Buenaventura volviera a la normalidad, el contrato de obra reinició labores, el 15 de junio de 2017.</w:t>
      </w:r>
    </w:p>
    <w:p w14:paraId="12724B1A" w14:textId="77777777" w:rsidR="00D6594B" w:rsidRPr="00150F83" w:rsidRDefault="00D6594B" w:rsidP="00D6594B">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sidRPr="00150F83">
        <w:rPr>
          <w:rFonts w:ascii="Futura Std Book" w:hAnsi="Futura Std Book"/>
          <w:sz w:val="20"/>
          <w:szCs w:val="20"/>
        </w:rPr>
        <w:t>El 30 de junio del 2017 se recibió la obra con algunos pendientes menores.</w:t>
      </w:r>
    </w:p>
    <w:p w14:paraId="45B7EE79" w14:textId="77777777" w:rsidR="00D6594B" w:rsidRPr="00150F83" w:rsidRDefault="00D6594B" w:rsidP="00D6594B">
      <w:pPr>
        <w:pStyle w:val="Prrafodelista"/>
        <w:numPr>
          <w:ilvl w:val="0"/>
          <w:numId w:val="104"/>
        </w:numPr>
        <w:tabs>
          <w:tab w:val="left" w:pos="284"/>
        </w:tabs>
        <w:spacing w:after="0" w:line="240" w:lineRule="auto"/>
        <w:ind w:left="284" w:hanging="284"/>
        <w:jc w:val="both"/>
        <w:rPr>
          <w:rFonts w:ascii="Futura Std Book" w:hAnsi="Futura Std Book"/>
          <w:sz w:val="20"/>
          <w:szCs w:val="20"/>
        </w:rPr>
      </w:pPr>
      <w:r w:rsidRPr="00150F83">
        <w:rPr>
          <w:rFonts w:ascii="Futura Std Book" w:hAnsi="Futura Std Book"/>
          <w:sz w:val="20"/>
          <w:szCs w:val="20"/>
        </w:rPr>
        <w:t>El 28 de septiembre de 2017 se realizó recorrido con la alcaldía, quien tuvo observaciones a las obras, previo a su recepción. Durante el mes de octubre de 2017, Findeter realizó varias reuniones con la Alcaldía, y esta no había accedido a  recibir la obra debido a las siguientes solicitudes:</w:t>
      </w:r>
    </w:p>
    <w:p w14:paraId="3C44837B" w14:textId="77777777" w:rsidR="00D6594B" w:rsidRPr="00150F83" w:rsidRDefault="00D6594B" w:rsidP="00D6594B">
      <w:pPr>
        <w:pStyle w:val="Prrafodelista"/>
        <w:numPr>
          <w:ilvl w:val="0"/>
          <w:numId w:val="105"/>
        </w:numPr>
        <w:tabs>
          <w:tab w:val="left" w:pos="284"/>
        </w:tabs>
        <w:spacing w:after="0" w:line="240" w:lineRule="auto"/>
        <w:jc w:val="both"/>
        <w:rPr>
          <w:rFonts w:ascii="Futura Std Book" w:hAnsi="Futura Std Book"/>
          <w:sz w:val="20"/>
          <w:szCs w:val="20"/>
        </w:rPr>
      </w:pPr>
      <w:r w:rsidRPr="00150F83">
        <w:rPr>
          <w:rFonts w:ascii="Futura Std Book" w:hAnsi="Futura Std Book"/>
          <w:sz w:val="20"/>
          <w:szCs w:val="20"/>
        </w:rPr>
        <w:t xml:space="preserve">Certificación Retie / Retilap para recibir el componente de iluminación. </w:t>
      </w:r>
    </w:p>
    <w:p w14:paraId="2B74D243" w14:textId="77777777" w:rsidR="00D6594B" w:rsidRPr="00150F83" w:rsidRDefault="00D6594B" w:rsidP="00D6594B">
      <w:pPr>
        <w:pStyle w:val="Prrafodelista"/>
        <w:numPr>
          <w:ilvl w:val="0"/>
          <w:numId w:val="105"/>
        </w:numPr>
        <w:tabs>
          <w:tab w:val="left" w:pos="284"/>
        </w:tabs>
        <w:spacing w:after="0" w:line="240" w:lineRule="auto"/>
        <w:jc w:val="both"/>
        <w:rPr>
          <w:rFonts w:ascii="Futura Std Book" w:hAnsi="Futura Std Book"/>
          <w:sz w:val="20"/>
          <w:szCs w:val="20"/>
        </w:rPr>
      </w:pPr>
      <w:r w:rsidRPr="00150F83">
        <w:rPr>
          <w:rFonts w:ascii="Futura Std Book" w:hAnsi="Futura Std Book"/>
          <w:sz w:val="20"/>
          <w:szCs w:val="20"/>
        </w:rPr>
        <w:t>Construcción cisterna la cual no estaba incluida para fase I en diseño Universidad del Valle, no fue viabilizada por OCAD, y no es una actividad contractual. Findeter propuso dar algún apoyo en definir la alternativa para ser construida por el Municipio, pero no fue aceptado por el Municipio.</w:t>
      </w:r>
    </w:p>
    <w:p w14:paraId="3BB3203E" w14:textId="77777777" w:rsidR="00D6594B" w:rsidRPr="00150F83" w:rsidRDefault="00D6594B" w:rsidP="00D6594B">
      <w:pPr>
        <w:pStyle w:val="Prrafodelista"/>
        <w:numPr>
          <w:ilvl w:val="0"/>
          <w:numId w:val="105"/>
        </w:numPr>
        <w:tabs>
          <w:tab w:val="left" w:pos="284"/>
        </w:tabs>
        <w:spacing w:after="0" w:line="240" w:lineRule="auto"/>
        <w:jc w:val="both"/>
        <w:rPr>
          <w:rFonts w:ascii="Futura Std Book" w:hAnsi="Futura Std Book"/>
          <w:sz w:val="20"/>
          <w:szCs w:val="20"/>
        </w:rPr>
      </w:pPr>
      <w:r w:rsidRPr="00150F83">
        <w:rPr>
          <w:rFonts w:ascii="Futura Std Book" w:hAnsi="Futura Std Book"/>
          <w:sz w:val="20"/>
          <w:szCs w:val="20"/>
        </w:rPr>
        <w:t>Ajuste a puerta acceso módulos comerciales para ser más práctico su acceso. Se realizó el ajuste solicitado por el Municipio.</w:t>
      </w:r>
    </w:p>
    <w:p w14:paraId="61E8C470" w14:textId="77777777" w:rsidR="00D6594B" w:rsidRPr="00150F83" w:rsidRDefault="00D6594B" w:rsidP="00D6594B">
      <w:pPr>
        <w:pStyle w:val="Prrafodelista"/>
        <w:numPr>
          <w:ilvl w:val="0"/>
          <w:numId w:val="106"/>
        </w:numPr>
        <w:tabs>
          <w:tab w:val="left" w:pos="284"/>
        </w:tabs>
        <w:spacing w:after="0" w:line="240" w:lineRule="auto"/>
        <w:ind w:left="284" w:hanging="284"/>
        <w:jc w:val="both"/>
        <w:rPr>
          <w:rFonts w:ascii="Futura Std Book" w:hAnsi="Futura Std Book"/>
          <w:sz w:val="20"/>
          <w:szCs w:val="20"/>
        </w:rPr>
      </w:pPr>
      <w:r w:rsidRPr="00150F83">
        <w:rPr>
          <w:rFonts w:ascii="Futura Std Book" w:hAnsi="Futura Std Book"/>
          <w:sz w:val="20"/>
          <w:szCs w:val="20"/>
        </w:rPr>
        <w:t xml:space="preserve">El municipio solicitó que el CAI actual tuviera otras características, como puertas blindadas, vidrios blindados tipo IV, entre otros, y eleve su nivel de seguridad. Dentro del contrato no se contempló mejora al CAI en términos de seguridad. Por lo anterior, Findeter sugirió que este espacio podría ser usado con otro fin y que podría ayudar a la Alcaldía a estructurar un proyecto para la construcción del nuevo CAI, propuesta que no fue aceptada por el Municipio. </w:t>
      </w:r>
    </w:p>
    <w:p w14:paraId="39C4D554" w14:textId="77777777" w:rsidR="00D6594B" w:rsidRPr="00150F83" w:rsidRDefault="00D6594B" w:rsidP="00D6594B">
      <w:pPr>
        <w:pStyle w:val="Prrafodelista"/>
        <w:numPr>
          <w:ilvl w:val="0"/>
          <w:numId w:val="106"/>
        </w:numPr>
        <w:tabs>
          <w:tab w:val="left" w:pos="284"/>
        </w:tabs>
        <w:spacing w:after="0" w:line="240" w:lineRule="auto"/>
        <w:ind w:left="284" w:hanging="284"/>
        <w:jc w:val="both"/>
        <w:rPr>
          <w:rFonts w:ascii="Futura Std Book" w:hAnsi="Futura Std Book"/>
          <w:sz w:val="20"/>
          <w:szCs w:val="20"/>
        </w:rPr>
      </w:pPr>
      <w:r w:rsidRPr="00150F83">
        <w:rPr>
          <w:rFonts w:ascii="Futura Std Book" w:hAnsi="Futura Std Book"/>
          <w:sz w:val="20"/>
          <w:szCs w:val="20"/>
        </w:rPr>
        <w:t xml:space="preserve">Debido a que el Municipio solicitó cosas adicionales a lo que contempla la obra del Malecón, se solicitó acompañamiento a la Procuraduría para esta entrega, ya que el espacio estaba siendo utilizado por los ciudadanos.  </w:t>
      </w:r>
    </w:p>
    <w:p w14:paraId="4F38CCC9" w14:textId="77777777" w:rsidR="00D6594B" w:rsidRPr="00150F83" w:rsidRDefault="00D6594B" w:rsidP="00D6594B">
      <w:pPr>
        <w:pStyle w:val="Prrafodelista"/>
        <w:numPr>
          <w:ilvl w:val="0"/>
          <w:numId w:val="106"/>
        </w:numPr>
        <w:tabs>
          <w:tab w:val="left" w:pos="284"/>
        </w:tabs>
        <w:spacing w:after="0" w:line="240" w:lineRule="auto"/>
        <w:ind w:left="284" w:hanging="284"/>
        <w:jc w:val="both"/>
        <w:rPr>
          <w:rFonts w:ascii="Futura Std Book" w:hAnsi="Futura Std Book"/>
          <w:sz w:val="20"/>
          <w:szCs w:val="20"/>
        </w:rPr>
      </w:pPr>
      <w:r w:rsidRPr="00150F83">
        <w:rPr>
          <w:rFonts w:ascii="Futura Std Book" w:hAnsi="Futura Std Book"/>
          <w:sz w:val="20"/>
          <w:szCs w:val="20"/>
        </w:rPr>
        <w:t>La Procuraduría realizó el acompañamiento y Findeter citó a la alcaldía a firmar acta de recibo el 15 de diciembre de 2017, en compañía de los diferentes entes de control.</w:t>
      </w:r>
    </w:p>
    <w:p w14:paraId="5115099E" w14:textId="77777777" w:rsidR="00D6594B" w:rsidRPr="00150F83" w:rsidRDefault="00D6594B" w:rsidP="00D6594B">
      <w:pPr>
        <w:pStyle w:val="Prrafodelista"/>
        <w:numPr>
          <w:ilvl w:val="0"/>
          <w:numId w:val="106"/>
        </w:numPr>
        <w:tabs>
          <w:tab w:val="left" w:pos="284"/>
        </w:tabs>
        <w:spacing w:after="0" w:line="240" w:lineRule="auto"/>
        <w:ind w:left="284" w:hanging="284"/>
        <w:jc w:val="both"/>
        <w:rPr>
          <w:rFonts w:ascii="Futura Std Book" w:hAnsi="Futura Std Book"/>
          <w:sz w:val="20"/>
          <w:szCs w:val="20"/>
        </w:rPr>
      </w:pPr>
      <w:r w:rsidRPr="00150F83">
        <w:rPr>
          <w:rFonts w:ascii="Futura Std Book" w:hAnsi="Futura Std Book"/>
          <w:sz w:val="20"/>
          <w:szCs w:val="20"/>
        </w:rPr>
        <w:t>El 29 de enero del 2010 Findeter remitió informe financiero final del convenio entre Findeter y Fontur, con lo cual se procederá a iniciar el proceso de liquidación del convenio.</w:t>
      </w:r>
    </w:p>
    <w:p w14:paraId="2F1EE0FE" w14:textId="77777777" w:rsidR="00D6594B" w:rsidRPr="00150F83" w:rsidRDefault="00D6594B" w:rsidP="00D6594B">
      <w:pPr>
        <w:pStyle w:val="Prrafodelista"/>
        <w:tabs>
          <w:tab w:val="left" w:pos="284"/>
        </w:tabs>
        <w:spacing w:after="0" w:line="240" w:lineRule="auto"/>
        <w:ind w:left="284"/>
        <w:jc w:val="both"/>
        <w:rPr>
          <w:rFonts w:ascii="Futura Std Book" w:hAnsi="Futura Std Book"/>
          <w:sz w:val="20"/>
          <w:szCs w:val="20"/>
        </w:rPr>
      </w:pPr>
    </w:p>
    <w:p w14:paraId="4EAA4E02" w14:textId="77777777" w:rsidR="00D6594B" w:rsidRPr="00150F83" w:rsidRDefault="00D6594B" w:rsidP="00D6594B">
      <w:pPr>
        <w:pStyle w:val="Prrafodelista"/>
        <w:numPr>
          <w:ilvl w:val="0"/>
          <w:numId w:val="68"/>
        </w:numPr>
        <w:tabs>
          <w:tab w:val="left" w:pos="284"/>
        </w:tabs>
        <w:spacing w:after="0" w:line="240" w:lineRule="auto"/>
        <w:ind w:left="0" w:firstLine="0"/>
        <w:jc w:val="both"/>
        <w:rPr>
          <w:rFonts w:ascii="Futura Std Book" w:hAnsi="Futura Std Book" w:cs="Arial"/>
          <w:b/>
          <w:sz w:val="20"/>
          <w:szCs w:val="20"/>
        </w:rPr>
      </w:pPr>
      <w:r w:rsidRPr="00150F83">
        <w:rPr>
          <w:rFonts w:ascii="Futura Std Book" w:hAnsi="Futura Std Book" w:cs="Arial"/>
          <w:b/>
          <w:sz w:val="20"/>
          <w:szCs w:val="20"/>
        </w:rPr>
        <w:t>DVT-302A-2013 Adecuación cocina y área de respaldo del Centro de Eventos Valle del Pacífico</w:t>
      </w:r>
    </w:p>
    <w:p w14:paraId="767F857B" w14:textId="77777777" w:rsidR="00D6594B" w:rsidRPr="00150F83" w:rsidRDefault="00D6594B" w:rsidP="00D6594B">
      <w:pPr>
        <w:pStyle w:val="Prrafodelista"/>
        <w:tabs>
          <w:tab w:val="left" w:pos="284"/>
        </w:tabs>
        <w:spacing w:after="0" w:line="240" w:lineRule="auto"/>
        <w:ind w:left="0"/>
        <w:jc w:val="both"/>
        <w:rPr>
          <w:rFonts w:ascii="Futura Std Book" w:hAnsi="Futura Std Book" w:cs="Arial"/>
          <w:b/>
          <w:sz w:val="20"/>
          <w:szCs w:val="20"/>
        </w:rPr>
      </w:pPr>
      <w:r w:rsidRPr="00150F83">
        <w:rPr>
          <w:rFonts w:ascii="Futura Std Book" w:hAnsi="Futura Std Book" w:cs="Arial"/>
          <w:b/>
          <w:sz w:val="20"/>
          <w:szCs w:val="20"/>
        </w:rPr>
        <w:t xml:space="preserve">Proponente: </w:t>
      </w:r>
      <w:r w:rsidRPr="00150F83">
        <w:rPr>
          <w:rFonts w:ascii="Futura Std Book" w:hAnsi="Futura Std Book" w:cs="Arial"/>
          <w:sz w:val="20"/>
          <w:szCs w:val="20"/>
        </w:rPr>
        <w:t>MinCIT</w:t>
      </w:r>
    </w:p>
    <w:p w14:paraId="1530A8F6" w14:textId="77777777" w:rsidR="00D6594B" w:rsidRPr="00150F83" w:rsidRDefault="00D6594B" w:rsidP="00D6594B">
      <w:pPr>
        <w:tabs>
          <w:tab w:val="left" w:pos="284"/>
        </w:tabs>
        <w:spacing w:after="0" w:line="240" w:lineRule="auto"/>
        <w:contextualSpacing/>
        <w:jc w:val="both"/>
        <w:rPr>
          <w:rFonts w:ascii="Futura Std Book" w:hAnsi="Futura Std Book" w:cs="Arial"/>
          <w:sz w:val="20"/>
          <w:szCs w:val="20"/>
        </w:rPr>
      </w:pPr>
      <w:r w:rsidRPr="00150F83">
        <w:rPr>
          <w:rFonts w:ascii="Futura Std Book" w:hAnsi="Futura Std Book" w:cs="Arial"/>
          <w:b/>
          <w:sz w:val="20"/>
          <w:szCs w:val="20"/>
        </w:rPr>
        <w:t xml:space="preserve">Municipio: </w:t>
      </w:r>
      <w:r w:rsidRPr="00150F83">
        <w:rPr>
          <w:rFonts w:ascii="Futura Std Book" w:hAnsi="Futura Std Book" w:cs="Arial"/>
          <w:sz w:val="20"/>
          <w:szCs w:val="20"/>
        </w:rPr>
        <w:t>Yumbo</w:t>
      </w:r>
    </w:p>
    <w:p w14:paraId="06CEA0CA" w14:textId="77777777" w:rsidR="00D6594B" w:rsidRPr="00150F83" w:rsidRDefault="00D6594B" w:rsidP="00D6594B">
      <w:pPr>
        <w:tabs>
          <w:tab w:val="left" w:pos="284"/>
        </w:tabs>
        <w:spacing w:after="0" w:line="240" w:lineRule="auto"/>
        <w:contextualSpacing/>
        <w:jc w:val="both"/>
        <w:rPr>
          <w:rFonts w:ascii="Futura Std Book" w:hAnsi="Futura Std Book" w:cs="Arial"/>
          <w:sz w:val="20"/>
          <w:szCs w:val="20"/>
        </w:rPr>
      </w:pPr>
      <w:r w:rsidRPr="00150F83">
        <w:rPr>
          <w:rFonts w:ascii="Futura Std Book" w:hAnsi="Futura Std Book" w:cs="Arial"/>
          <w:b/>
          <w:sz w:val="20"/>
          <w:szCs w:val="20"/>
        </w:rPr>
        <w:t xml:space="preserve">Objeto: </w:t>
      </w:r>
      <w:r w:rsidRPr="00150F83">
        <w:rPr>
          <w:rFonts w:ascii="Futura Std Book" w:hAnsi="Futura Std Book" w:cs="Arial"/>
          <w:sz w:val="20"/>
          <w:szCs w:val="20"/>
        </w:rPr>
        <w:t>construcción y dotación de la cocina, área de respaldo y zonas de servicios para los empleados.</w:t>
      </w:r>
    </w:p>
    <w:p w14:paraId="3FFB1A6F" w14:textId="77777777" w:rsidR="00D6594B" w:rsidRPr="00150F83" w:rsidRDefault="00D6594B" w:rsidP="00D6594B">
      <w:pPr>
        <w:tabs>
          <w:tab w:val="left" w:pos="284"/>
        </w:tabs>
        <w:spacing w:after="0" w:line="240" w:lineRule="auto"/>
        <w:contextualSpacing/>
        <w:jc w:val="both"/>
        <w:rPr>
          <w:rFonts w:ascii="Futura Std Book" w:hAnsi="Futura Std Book" w:cs="Arial"/>
          <w:sz w:val="20"/>
          <w:szCs w:val="20"/>
        </w:rPr>
      </w:pPr>
      <w:r w:rsidRPr="00150F83">
        <w:rPr>
          <w:rFonts w:ascii="Futura Std Book" w:hAnsi="Futura Std Book" w:cs="Arial"/>
          <w:b/>
          <w:sz w:val="20"/>
          <w:szCs w:val="20"/>
        </w:rPr>
        <w:t>Valor:</w:t>
      </w:r>
      <w:r w:rsidRPr="00150F83">
        <w:rPr>
          <w:rFonts w:ascii="Futura Std Book" w:hAnsi="Futura Std Book" w:cs="Arial"/>
          <w:b/>
          <w:sz w:val="20"/>
          <w:szCs w:val="20"/>
        </w:rPr>
        <w:tab/>
      </w:r>
      <w:r w:rsidRPr="00150F83">
        <w:rPr>
          <w:rFonts w:ascii="Futura Std Book" w:hAnsi="Futura Std Book" w:cs="Arial"/>
          <w:sz w:val="20"/>
          <w:szCs w:val="20"/>
        </w:rPr>
        <w:t>$3.399.000.000 (Fontur $2.973.000.000 vigencia 2012; $426.000.000 vigencia 2013)</w:t>
      </w:r>
    </w:p>
    <w:p w14:paraId="1F31DEE1" w14:textId="77777777" w:rsidR="00D6594B" w:rsidRPr="00150F83" w:rsidRDefault="00D6594B" w:rsidP="00D6594B">
      <w:pPr>
        <w:tabs>
          <w:tab w:val="left" w:pos="284"/>
        </w:tabs>
        <w:spacing w:after="0" w:line="240" w:lineRule="auto"/>
        <w:contextualSpacing/>
        <w:jc w:val="both"/>
        <w:rPr>
          <w:rFonts w:ascii="Futura Std Book" w:hAnsi="Futura Std Book" w:cs="Arial"/>
          <w:b/>
          <w:sz w:val="20"/>
          <w:szCs w:val="20"/>
        </w:rPr>
      </w:pPr>
      <w:r w:rsidRPr="00150F83">
        <w:rPr>
          <w:rFonts w:ascii="Futura Std Book" w:hAnsi="Futura Std Book" w:cs="Arial"/>
          <w:b/>
          <w:sz w:val="20"/>
          <w:szCs w:val="20"/>
        </w:rPr>
        <w:t>Inicio:</w:t>
      </w:r>
      <w:r w:rsidRPr="00150F83">
        <w:rPr>
          <w:rFonts w:ascii="Futura Std Book" w:hAnsi="Futura Std Book" w:cs="Arial"/>
          <w:sz w:val="20"/>
          <w:szCs w:val="20"/>
        </w:rPr>
        <w:t xml:space="preserve"> 30 de abril de 2012</w:t>
      </w:r>
    </w:p>
    <w:p w14:paraId="57402D50" w14:textId="77777777" w:rsidR="00D6594B" w:rsidRPr="00150F83" w:rsidRDefault="00D6594B" w:rsidP="00D6594B">
      <w:pPr>
        <w:tabs>
          <w:tab w:val="left" w:pos="284"/>
        </w:tabs>
        <w:spacing w:after="0" w:line="240" w:lineRule="auto"/>
        <w:contextualSpacing/>
        <w:jc w:val="both"/>
        <w:rPr>
          <w:rFonts w:ascii="Futura Std Book" w:hAnsi="Futura Std Book" w:cs="Arial"/>
          <w:sz w:val="20"/>
          <w:szCs w:val="20"/>
        </w:rPr>
      </w:pPr>
      <w:r w:rsidRPr="00150F83">
        <w:rPr>
          <w:rFonts w:ascii="Futura Std Book" w:hAnsi="Futura Std Book" w:cs="Arial"/>
          <w:b/>
          <w:sz w:val="20"/>
          <w:szCs w:val="20"/>
        </w:rPr>
        <w:t xml:space="preserve">Terminación: </w:t>
      </w:r>
      <w:r w:rsidRPr="00150F83">
        <w:rPr>
          <w:rFonts w:ascii="Futura Std Book" w:hAnsi="Futura Std Book" w:cs="Arial"/>
          <w:sz w:val="20"/>
          <w:szCs w:val="20"/>
        </w:rPr>
        <w:t>15 de mayo de 2013</w:t>
      </w:r>
    </w:p>
    <w:p w14:paraId="54172C27" w14:textId="77777777" w:rsidR="00D6594B" w:rsidRPr="00150F83" w:rsidRDefault="00D6594B" w:rsidP="00D6594B">
      <w:pPr>
        <w:tabs>
          <w:tab w:val="left" w:pos="284"/>
        </w:tabs>
        <w:spacing w:after="0" w:line="240" w:lineRule="auto"/>
        <w:contextualSpacing/>
        <w:jc w:val="both"/>
        <w:rPr>
          <w:rFonts w:ascii="Futura Std Book" w:hAnsi="Futura Std Book" w:cs="Arial"/>
          <w:sz w:val="20"/>
          <w:szCs w:val="20"/>
        </w:rPr>
      </w:pPr>
      <w:r w:rsidRPr="00150F83">
        <w:rPr>
          <w:rFonts w:ascii="Futura Std Book" w:hAnsi="Futura Std Book" w:cs="Arial"/>
          <w:b/>
          <w:sz w:val="20"/>
          <w:szCs w:val="20"/>
        </w:rPr>
        <w:t xml:space="preserve">Estado: </w:t>
      </w:r>
      <w:r w:rsidRPr="00150F83">
        <w:rPr>
          <w:rFonts w:ascii="Futura Std Book" w:hAnsi="Futura Std Book" w:cs="Arial"/>
          <w:sz w:val="20"/>
          <w:szCs w:val="20"/>
        </w:rPr>
        <w:t>finalizado</w:t>
      </w:r>
    </w:p>
    <w:p w14:paraId="1805C90F" w14:textId="77777777" w:rsidR="00D6594B" w:rsidRPr="00150F83" w:rsidRDefault="00D6594B" w:rsidP="00D6594B">
      <w:pPr>
        <w:tabs>
          <w:tab w:val="left" w:pos="284"/>
        </w:tabs>
        <w:spacing w:after="0" w:line="240" w:lineRule="auto"/>
        <w:contextualSpacing/>
        <w:jc w:val="both"/>
        <w:rPr>
          <w:rFonts w:ascii="Futura Std Book" w:hAnsi="Futura Std Book" w:cs="Arial"/>
          <w:sz w:val="20"/>
          <w:szCs w:val="20"/>
        </w:rPr>
      </w:pPr>
      <w:r w:rsidRPr="00150F83">
        <w:rPr>
          <w:rFonts w:ascii="Futura Std Book" w:hAnsi="Futura Std Book" w:cs="Arial"/>
          <w:b/>
          <w:sz w:val="20"/>
          <w:szCs w:val="20"/>
        </w:rPr>
        <w:t xml:space="preserve">Avance </w:t>
      </w:r>
      <w:r w:rsidRPr="00150F83">
        <w:rPr>
          <w:rFonts w:ascii="Futura Std Book" w:eastAsia="Times New Roman" w:hAnsi="Futura Std Book" w:cs="Times New Roman"/>
          <w:b/>
          <w:bCs/>
          <w:sz w:val="20"/>
          <w:szCs w:val="20"/>
          <w:shd w:val="clear" w:color="auto" w:fill="FFFFFF"/>
          <w:lang w:eastAsia="es-CO"/>
        </w:rPr>
        <w:t>físico</w:t>
      </w:r>
      <w:r w:rsidRPr="00150F83">
        <w:rPr>
          <w:rFonts w:ascii="Futura Std Book" w:hAnsi="Futura Std Book" w:cs="Arial"/>
          <w:b/>
          <w:sz w:val="20"/>
          <w:szCs w:val="20"/>
        </w:rPr>
        <w:t>:</w:t>
      </w:r>
      <w:r w:rsidRPr="00150F83">
        <w:rPr>
          <w:rFonts w:ascii="Futura Std Book" w:hAnsi="Futura Std Book" w:cs="Arial"/>
          <w:sz w:val="20"/>
          <w:szCs w:val="20"/>
        </w:rPr>
        <w:t xml:space="preserve"> 100% vs prog 100%</w:t>
      </w:r>
    </w:p>
    <w:p w14:paraId="30FF05B7" w14:textId="77777777" w:rsidR="00D6594B" w:rsidRPr="00150F83" w:rsidRDefault="00D6594B" w:rsidP="00D6594B">
      <w:pPr>
        <w:tabs>
          <w:tab w:val="left" w:pos="284"/>
        </w:tabs>
        <w:spacing w:after="0" w:line="240" w:lineRule="auto"/>
        <w:contextualSpacing/>
        <w:jc w:val="both"/>
        <w:rPr>
          <w:rFonts w:ascii="Futura Std Book" w:hAnsi="Futura Std Book" w:cs="Arial"/>
          <w:b/>
          <w:sz w:val="20"/>
          <w:szCs w:val="20"/>
        </w:rPr>
      </w:pPr>
      <w:r w:rsidRPr="00150F83">
        <w:rPr>
          <w:rFonts w:ascii="Futura Std Book" w:hAnsi="Futura Std Book" w:cs="Arial"/>
          <w:b/>
          <w:sz w:val="20"/>
          <w:szCs w:val="20"/>
        </w:rPr>
        <w:t xml:space="preserve">Obra: </w:t>
      </w:r>
      <w:r w:rsidRPr="00150F83">
        <w:rPr>
          <w:rFonts w:ascii="Futura Std Book" w:hAnsi="Futura Std Book" w:cs="Arial"/>
          <w:sz w:val="20"/>
          <w:szCs w:val="20"/>
        </w:rPr>
        <w:t>Consorcio Constructores Valle</w:t>
      </w:r>
      <w:r w:rsidRPr="00150F83">
        <w:rPr>
          <w:rFonts w:ascii="Futura Std Book" w:hAnsi="Futura Std Book" w:cs="Arial"/>
          <w:sz w:val="20"/>
          <w:szCs w:val="20"/>
        </w:rPr>
        <w:tab/>
      </w:r>
    </w:p>
    <w:p w14:paraId="428AF8F9" w14:textId="77777777" w:rsidR="00D6594B" w:rsidRPr="00150F83" w:rsidRDefault="00D6594B" w:rsidP="00D6594B">
      <w:pPr>
        <w:tabs>
          <w:tab w:val="left" w:pos="284"/>
        </w:tabs>
        <w:spacing w:after="0" w:line="240" w:lineRule="auto"/>
        <w:contextualSpacing/>
        <w:jc w:val="both"/>
        <w:rPr>
          <w:rFonts w:ascii="Futura Std Book" w:hAnsi="Futura Std Book" w:cs="Arial"/>
          <w:sz w:val="20"/>
          <w:szCs w:val="20"/>
        </w:rPr>
      </w:pPr>
      <w:r w:rsidRPr="00150F83">
        <w:rPr>
          <w:rFonts w:ascii="Futura Std Book" w:hAnsi="Futura Std Book" w:cs="Arial"/>
          <w:b/>
          <w:sz w:val="20"/>
          <w:szCs w:val="20"/>
        </w:rPr>
        <w:t xml:space="preserve">Dotación: </w:t>
      </w:r>
      <w:r w:rsidRPr="00150F83">
        <w:rPr>
          <w:rFonts w:ascii="Futura Std Book" w:hAnsi="Futura Std Book" w:cs="Arial"/>
          <w:sz w:val="20"/>
          <w:szCs w:val="20"/>
        </w:rPr>
        <w:t>Didemas Cocinas Industriales S.A.S.</w:t>
      </w:r>
    </w:p>
    <w:p w14:paraId="687E4AD6" w14:textId="77777777" w:rsidR="00D6594B" w:rsidRPr="00150F83" w:rsidRDefault="00D6594B" w:rsidP="00D6594B">
      <w:pPr>
        <w:tabs>
          <w:tab w:val="left" w:pos="284"/>
        </w:tabs>
        <w:spacing w:after="0" w:line="240" w:lineRule="auto"/>
        <w:contextualSpacing/>
        <w:jc w:val="both"/>
        <w:rPr>
          <w:rFonts w:ascii="Futura Std Book" w:hAnsi="Futura Std Book" w:cs="Arial"/>
          <w:sz w:val="20"/>
          <w:szCs w:val="20"/>
        </w:rPr>
      </w:pPr>
      <w:r w:rsidRPr="00150F83">
        <w:rPr>
          <w:rFonts w:ascii="Futura Std Book" w:hAnsi="Futura Std Book" w:cs="Arial"/>
          <w:b/>
          <w:sz w:val="20"/>
          <w:szCs w:val="20"/>
        </w:rPr>
        <w:t xml:space="preserve">Interventoría: </w:t>
      </w:r>
      <w:r w:rsidRPr="00150F83">
        <w:rPr>
          <w:rFonts w:ascii="Futura Std Book" w:hAnsi="Futura Std Book" w:cs="Arial"/>
          <w:sz w:val="20"/>
          <w:szCs w:val="20"/>
        </w:rPr>
        <w:t>Carlos Alberto Arregocés</w:t>
      </w:r>
    </w:p>
    <w:p w14:paraId="5009E08A" w14:textId="77777777" w:rsidR="00D6594B" w:rsidRPr="00150F83" w:rsidRDefault="00D6594B" w:rsidP="00D6594B">
      <w:pPr>
        <w:tabs>
          <w:tab w:val="left" w:pos="284"/>
        </w:tabs>
        <w:spacing w:after="0" w:line="240" w:lineRule="auto"/>
        <w:contextualSpacing/>
        <w:jc w:val="both"/>
        <w:rPr>
          <w:rFonts w:ascii="Futura Std Book" w:hAnsi="Futura Std Book" w:cs="Arial"/>
          <w:b/>
          <w:sz w:val="20"/>
          <w:szCs w:val="20"/>
        </w:rPr>
      </w:pPr>
      <w:r w:rsidRPr="00150F83">
        <w:rPr>
          <w:rFonts w:ascii="Futura Std Book" w:hAnsi="Futura Std Book" w:cs="Arial"/>
          <w:b/>
          <w:sz w:val="20"/>
          <w:szCs w:val="20"/>
        </w:rPr>
        <w:lastRenderedPageBreak/>
        <w:t xml:space="preserve">Impacto: </w:t>
      </w:r>
      <w:r w:rsidRPr="00150F83">
        <w:rPr>
          <w:rFonts w:ascii="Futura Std Book" w:hAnsi="Futura Std Book" w:cs="Arial"/>
          <w:sz w:val="20"/>
          <w:szCs w:val="20"/>
        </w:rPr>
        <w:t>dinamizar la economía regional e impulsar la oferta dentro del sector de turismo corporativo, de ferias y eventos en el país.</w:t>
      </w:r>
    </w:p>
    <w:p w14:paraId="25F7DE15" w14:textId="77777777" w:rsidR="00D6594B" w:rsidRPr="00150F83" w:rsidRDefault="00D6594B" w:rsidP="00D6594B">
      <w:pPr>
        <w:tabs>
          <w:tab w:val="left" w:pos="284"/>
        </w:tabs>
        <w:spacing w:after="0" w:line="240" w:lineRule="auto"/>
        <w:contextualSpacing/>
        <w:jc w:val="both"/>
        <w:rPr>
          <w:rFonts w:ascii="Futura Std Book" w:hAnsi="Futura Std Book" w:cs="Arial"/>
          <w:b/>
          <w:sz w:val="20"/>
          <w:szCs w:val="20"/>
        </w:rPr>
      </w:pPr>
      <w:r w:rsidRPr="00150F83">
        <w:rPr>
          <w:rFonts w:ascii="Futura Std Book" w:hAnsi="Futura Std Book" w:cs="Arial"/>
          <w:b/>
          <w:sz w:val="20"/>
          <w:szCs w:val="20"/>
        </w:rPr>
        <w:t xml:space="preserve">Estado: </w:t>
      </w:r>
    </w:p>
    <w:p w14:paraId="310F9E33" w14:textId="77777777" w:rsidR="00D6594B" w:rsidRPr="00150F83" w:rsidRDefault="00D6594B" w:rsidP="00D6594B">
      <w:pPr>
        <w:pStyle w:val="Prrafodelista"/>
        <w:numPr>
          <w:ilvl w:val="0"/>
          <w:numId w:val="107"/>
        </w:numPr>
        <w:tabs>
          <w:tab w:val="left" w:pos="284"/>
        </w:tabs>
        <w:spacing w:after="0" w:line="240" w:lineRule="auto"/>
        <w:ind w:left="0" w:firstLine="0"/>
        <w:jc w:val="both"/>
        <w:rPr>
          <w:rFonts w:ascii="Futura Std Book" w:hAnsi="Futura Std Book" w:cs="Arial"/>
          <w:sz w:val="20"/>
          <w:szCs w:val="20"/>
        </w:rPr>
      </w:pPr>
      <w:r w:rsidRPr="00150F83">
        <w:rPr>
          <w:rFonts w:ascii="Futura Std Book" w:hAnsi="Futura Std Book" w:cs="Arial"/>
          <w:sz w:val="20"/>
          <w:szCs w:val="20"/>
        </w:rPr>
        <w:t xml:space="preserve">Proyecto aprobado mediante DVT-302A-2013 </w:t>
      </w:r>
    </w:p>
    <w:p w14:paraId="3F34EAD0" w14:textId="77777777" w:rsidR="00D6594B" w:rsidRPr="00150F83" w:rsidRDefault="00D6594B" w:rsidP="00D6594B">
      <w:pPr>
        <w:pStyle w:val="Prrafodelista"/>
        <w:numPr>
          <w:ilvl w:val="0"/>
          <w:numId w:val="107"/>
        </w:numPr>
        <w:tabs>
          <w:tab w:val="left" w:pos="284"/>
        </w:tabs>
        <w:spacing w:after="0" w:line="240" w:lineRule="auto"/>
        <w:ind w:left="0" w:firstLine="0"/>
        <w:jc w:val="both"/>
        <w:rPr>
          <w:rFonts w:ascii="Futura Std Book" w:hAnsi="Futura Std Book" w:cs="Arial"/>
          <w:sz w:val="20"/>
          <w:szCs w:val="20"/>
        </w:rPr>
      </w:pPr>
      <w:r w:rsidRPr="00150F83">
        <w:rPr>
          <w:rFonts w:ascii="Futura Std Book" w:hAnsi="Futura Std Book" w:cs="Arial"/>
          <w:sz w:val="20"/>
          <w:szCs w:val="20"/>
        </w:rPr>
        <w:t>30 de abril de 2012, firma del acta de inicio del proyecto</w:t>
      </w:r>
    </w:p>
    <w:p w14:paraId="6C20F0B2" w14:textId="77777777" w:rsidR="00D6594B" w:rsidRPr="00150F83" w:rsidRDefault="00D6594B" w:rsidP="00D6594B">
      <w:pPr>
        <w:pStyle w:val="Prrafodelista"/>
        <w:numPr>
          <w:ilvl w:val="0"/>
          <w:numId w:val="107"/>
        </w:numPr>
        <w:tabs>
          <w:tab w:val="left" w:pos="284"/>
        </w:tabs>
        <w:spacing w:after="0" w:line="240" w:lineRule="auto"/>
        <w:ind w:left="0" w:firstLine="0"/>
        <w:jc w:val="both"/>
        <w:rPr>
          <w:rFonts w:ascii="Futura Std Book" w:hAnsi="Futura Std Book" w:cs="Arial"/>
          <w:sz w:val="20"/>
          <w:szCs w:val="20"/>
        </w:rPr>
      </w:pPr>
      <w:r w:rsidRPr="00150F83">
        <w:rPr>
          <w:rFonts w:ascii="Futura Std Book" w:hAnsi="Futura Std Book" w:cs="Arial"/>
          <w:sz w:val="20"/>
          <w:szCs w:val="20"/>
        </w:rPr>
        <w:t>Obras entregadas al Centro de Eventos Valle del Pacífico en julio de 2013.</w:t>
      </w:r>
    </w:p>
    <w:p w14:paraId="46BED347" w14:textId="77777777" w:rsidR="00D6594B" w:rsidRPr="00150F83" w:rsidRDefault="00D6594B" w:rsidP="00D6594B">
      <w:pPr>
        <w:pStyle w:val="Prrafodelista"/>
        <w:numPr>
          <w:ilvl w:val="0"/>
          <w:numId w:val="107"/>
        </w:numPr>
        <w:tabs>
          <w:tab w:val="left" w:pos="284"/>
        </w:tabs>
        <w:spacing w:after="0" w:line="240" w:lineRule="auto"/>
        <w:ind w:left="284" w:hanging="284"/>
        <w:jc w:val="both"/>
        <w:rPr>
          <w:rFonts w:ascii="Futura Std Book" w:hAnsi="Futura Std Book" w:cs="Arial"/>
          <w:sz w:val="20"/>
          <w:szCs w:val="20"/>
        </w:rPr>
      </w:pPr>
      <w:r w:rsidRPr="00150F83">
        <w:rPr>
          <w:rFonts w:ascii="Futura Std Book" w:hAnsi="Futura Std Book" w:cs="Arial"/>
          <w:sz w:val="20"/>
          <w:szCs w:val="20"/>
        </w:rPr>
        <w:t>Contrato de dotación liquidada el 8 de octubre de 2013, contrato de obra liquidado el 12 de diciembre del 2014 y contrato de interventoría liquidada el 22 de febrero de 2015. El proyecto no tiene convenio.</w:t>
      </w:r>
    </w:p>
    <w:p w14:paraId="21BC12F3" w14:textId="77777777" w:rsidR="00D6594B" w:rsidRPr="00150F83" w:rsidRDefault="00D6594B" w:rsidP="00D6594B">
      <w:pPr>
        <w:pStyle w:val="Prrafodelista"/>
        <w:tabs>
          <w:tab w:val="left" w:pos="284"/>
        </w:tabs>
        <w:spacing w:after="0" w:line="240" w:lineRule="auto"/>
        <w:ind w:left="284"/>
        <w:jc w:val="both"/>
        <w:rPr>
          <w:rFonts w:ascii="Futura Std Book" w:hAnsi="Futura Std Book" w:cs="Arial"/>
          <w:sz w:val="20"/>
          <w:szCs w:val="20"/>
          <w:highlight w:val="yellow"/>
        </w:rPr>
      </w:pPr>
    </w:p>
    <w:p w14:paraId="472FCB0B" w14:textId="77777777" w:rsidR="00D6594B" w:rsidRPr="00150F83" w:rsidRDefault="00D6594B" w:rsidP="00D6594B">
      <w:pPr>
        <w:pStyle w:val="Prrafodelista"/>
        <w:numPr>
          <w:ilvl w:val="0"/>
          <w:numId w:val="68"/>
        </w:numPr>
        <w:tabs>
          <w:tab w:val="left" w:pos="284"/>
        </w:tabs>
        <w:spacing w:after="0" w:line="240" w:lineRule="auto"/>
        <w:ind w:left="0" w:firstLine="0"/>
        <w:jc w:val="both"/>
        <w:rPr>
          <w:rFonts w:ascii="Futura Std Book" w:hAnsi="Futura Std Book" w:cs="Arial"/>
          <w:b/>
          <w:sz w:val="20"/>
          <w:szCs w:val="20"/>
        </w:rPr>
      </w:pPr>
      <w:r w:rsidRPr="00150F83">
        <w:rPr>
          <w:rFonts w:ascii="Futura Std Book" w:hAnsi="Futura Std Book" w:cs="Arial"/>
          <w:b/>
          <w:sz w:val="20"/>
          <w:szCs w:val="20"/>
        </w:rPr>
        <w:t>FPTP-328-2012 Consultoría e Interventoría para la elaboración de un estudio de viabilidad del Parque Temático Religioso como nuevo atractivo turístico de Buga - Valle del Cauca</w:t>
      </w:r>
    </w:p>
    <w:p w14:paraId="0F8D4BE0" w14:textId="77777777" w:rsidR="00D6594B" w:rsidRPr="00150F83" w:rsidRDefault="00D6594B" w:rsidP="00D6594B">
      <w:pPr>
        <w:pStyle w:val="Prrafodelista"/>
        <w:tabs>
          <w:tab w:val="left" w:pos="284"/>
        </w:tabs>
        <w:spacing w:after="0" w:line="240" w:lineRule="auto"/>
        <w:ind w:left="0"/>
        <w:jc w:val="both"/>
        <w:rPr>
          <w:rFonts w:ascii="Futura Std Book" w:hAnsi="Futura Std Book" w:cs="Arial"/>
          <w:b/>
          <w:sz w:val="20"/>
          <w:szCs w:val="20"/>
        </w:rPr>
      </w:pPr>
      <w:r w:rsidRPr="00150F83">
        <w:rPr>
          <w:rFonts w:ascii="Futura Std Book" w:hAnsi="Futura Std Book" w:cs="Arial"/>
          <w:b/>
          <w:sz w:val="20"/>
          <w:szCs w:val="20"/>
        </w:rPr>
        <w:t xml:space="preserve">Proponente: </w:t>
      </w:r>
      <w:r w:rsidRPr="00150F83">
        <w:rPr>
          <w:rFonts w:ascii="Futura Std Book" w:hAnsi="Futura Std Book" w:cs="Arial"/>
          <w:sz w:val="20"/>
          <w:szCs w:val="20"/>
        </w:rPr>
        <w:t>Alcaldía Municipal de Guadalajara de Buga</w:t>
      </w:r>
    </w:p>
    <w:p w14:paraId="3AA492E9" w14:textId="77777777" w:rsidR="00D6594B" w:rsidRPr="00150F83" w:rsidRDefault="00D6594B" w:rsidP="00D6594B">
      <w:pPr>
        <w:tabs>
          <w:tab w:val="left" w:pos="284"/>
        </w:tabs>
        <w:spacing w:after="0" w:line="240" w:lineRule="auto"/>
        <w:contextualSpacing/>
        <w:jc w:val="both"/>
        <w:rPr>
          <w:rFonts w:ascii="Futura Std Book" w:hAnsi="Futura Std Book" w:cs="Arial"/>
          <w:sz w:val="20"/>
          <w:szCs w:val="20"/>
        </w:rPr>
      </w:pPr>
      <w:r w:rsidRPr="00150F83">
        <w:rPr>
          <w:rFonts w:ascii="Futura Std Book" w:hAnsi="Futura Std Book" w:cs="Arial"/>
          <w:b/>
          <w:sz w:val="20"/>
          <w:szCs w:val="20"/>
        </w:rPr>
        <w:t xml:space="preserve">Municipio: </w:t>
      </w:r>
      <w:r w:rsidRPr="00150F83">
        <w:rPr>
          <w:rFonts w:ascii="Futura Std Book" w:hAnsi="Futura Std Book" w:cs="Arial"/>
          <w:sz w:val="20"/>
          <w:szCs w:val="20"/>
        </w:rPr>
        <w:t>Guadalajara de Buga</w:t>
      </w:r>
    </w:p>
    <w:p w14:paraId="56A4D9DF" w14:textId="77777777" w:rsidR="00D6594B" w:rsidRPr="00150F83" w:rsidRDefault="00D6594B" w:rsidP="00D6594B">
      <w:pPr>
        <w:tabs>
          <w:tab w:val="left" w:pos="284"/>
        </w:tabs>
        <w:spacing w:after="0" w:line="240" w:lineRule="auto"/>
        <w:contextualSpacing/>
        <w:jc w:val="both"/>
        <w:rPr>
          <w:rFonts w:ascii="Futura Std Book" w:hAnsi="Futura Std Book" w:cs="Arial"/>
          <w:sz w:val="20"/>
          <w:szCs w:val="20"/>
        </w:rPr>
      </w:pPr>
      <w:r w:rsidRPr="00150F83">
        <w:rPr>
          <w:rFonts w:ascii="Futura Std Book" w:hAnsi="Futura Std Book" w:cs="Arial"/>
          <w:b/>
          <w:sz w:val="20"/>
          <w:szCs w:val="20"/>
        </w:rPr>
        <w:t xml:space="preserve">Objeto: </w:t>
      </w:r>
      <w:r w:rsidRPr="00150F83">
        <w:rPr>
          <w:rFonts w:ascii="Futura Std Book" w:hAnsi="Futura Std Book" w:cs="Arial"/>
          <w:sz w:val="20"/>
          <w:szCs w:val="20"/>
        </w:rPr>
        <w:t>desarrollo de los estudios de factibilidad que determinen la viabilidad y que provean todos los soportes documentales de: mercado, técnicos, legales, financieros, ambientales, socioeconómicos y de índole específica que sustenten la ejecución y posterior operación del proyecto correspondiente a la construcción del Parque Temático Religioso como nuevo atractivo turístico de Guadalajara de Buga - Valle del Cauca.</w:t>
      </w:r>
    </w:p>
    <w:p w14:paraId="0D472911" w14:textId="77777777" w:rsidR="00D6594B" w:rsidRPr="00150F83" w:rsidRDefault="00D6594B" w:rsidP="00D6594B">
      <w:pPr>
        <w:tabs>
          <w:tab w:val="left" w:pos="284"/>
        </w:tabs>
        <w:spacing w:after="0" w:line="240" w:lineRule="auto"/>
        <w:contextualSpacing/>
        <w:jc w:val="both"/>
        <w:rPr>
          <w:rFonts w:ascii="Futura Std Book" w:hAnsi="Futura Std Book" w:cs="Arial"/>
          <w:sz w:val="20"/>
          <w:szCs w:val="20"/>
        </w:rPr>
      </w:pPr>
      <w:r w:rsidRPr="00150F83">
        <w:rPr>
          <w:rFonts w:ascii="Futura Std Book" w:hAnsi="Futura Std Book" w:cs="Arial"/>
          <w:b/>
          <w:sz w:val="20"/>
          <w:szCs w:val="20"/>
        </w:rPr>
        <w:t>Valor:</w:t>
      </w:r>
      <w:r w:rsidRPr="00150F83">
        <w:rPr>
          <w:rFonts w:ascii="Futura Std Book" w:hAnsi="Futura Std Book" w:cs="Arial"/>
          <w:b/>
          <w:sz w:val="20"/>
          <w:szCs w:val="20"/>
        </w:rPr>
        <w:tab/>
      </w:r>
      <w:r w:rsidRPr="00150F83">
        <w:rPr>
          <w:rFonts w:ascii="Futura Std Book" w:hAnsi="Futura Std Book" w:cs="Arial"/>
          <w:sz w:val="20"/>
          <w:szCs w:val="20"/>
        </w:rPr>
        <w:t>$446.070.885 (Fontur $355.220.885 vigencia 2013</w:t>
      </w:r>
      <w:r w:rsidRPr="00150F83">
        <w:rPr>
          <w:rFonts w:ascii="Futura Std Book" w:hAnsi="Futura Std Book" w:cs="Arial"/>
          <w:b/>
          <w:sz w:val="20"/>
          <w:szCs w:val="20"/>
        </w:rPr>
        <w:t xml:space="preserve">, </w:t>
      </w:r>
      <w:r w:rsidRPr="00150F83">
        <w:rPr>
          <w:rFonts w:ascii="Futura Std Book" w:hAnsi="Futura Std Book" w:cs="Arial"/>
          <w:sz w:val="20"/>
          <w:szCs w:val="20"/>
        </w:rPr>
        <w:t>Cámara de Comercio de Buga $90.850.000, Alcaldía de Buga y Comunidad de Padres Redentoristas)</w:t>
      </w:r>
    </w:p>
    <w:p w14:paraId="7DFF179C" w14:textId="77777777" w:rsidR="00D6594B" w:rsidRPr="00150F83" w:rsidRDefault="00D6594B" w:rsidP="00D6594B">
      <w:pPr>
        <w:tabs>
          <w:tab w:val="left" w:pos="284"/>
        </w:tabs>
        <w:spacing w:after="0" w:line="240" w:lineRule="auto"/>
        <w:contextualSpacing/>
        <w:jc w:val="both"/>
        <w:rPr>
          <w:rFonts w:ascii="Futura Std Book" w:hAnsi="Futura Std Book" w:cs="Arial"/>
          <w:b/>
          <w:sz w:val="20"/>
          <w:szCs w:val="20"/>
        </w:rPr>
      </w:pPr>
      <w:r w:rsidRPr="00150F83">
        <w:rPr>
          <w:rFonts w:ascii="Futura Std Book" w:hAnsi="Futura Std Book" w:cs="Arial"/>
          <w:b/>
          <w:sz w:val="20"/>
          <w:szCs w:val="20"/>
        </w:rPr>
        <w:t>Inicio:</w:t>
      </w:r>
      <w:r w:rsidRPr="00150F83">
        <w:rPr>
          <w:rFonts w:ascii="Futura Std Book" w:hAnsi="Futura Std Book" w:cs="Arial"/>
          <w:b/>
          <w:sz w:val="20"/>
          <w:szCs w:val="20"/>
        </w:rPr>
        <w:tab/>
      </w:r>
      <w:r w:rsidRPr="00150F83">
        <w:rPr>
          <w:rFonts w:ascii="Futura Std Book" w:hAnsi="Futura Std Book" w:cs="Arial"/>
          <w:sz w:val="20"/>
          <w:szCs w:val="20"/>
        </w:rPr>
        <w:t>17 de octubre de 2014</w:t>
      </w:r>
    </w:p>
    <w:p w14:paraId="3E39C2D8" w14:textId="77777777" w:rsidR="00D6594B" w:rsidRPr="00150F83" w:rsidRDefault="00D6594B" w:rsidP="00D6594B">
      <w:pPr>
        <w:tabs>
          <w:tab w:val="left" w:pos="284"/>
        </w:tabs>
        <w:spacing w:after="0" w:line="240" w:lineRule="auto"/>
        <w:contextualSpacing/>
        <w:jc w:val="both"/>
        <w:rPr>
          <w:rFonts w:ascii="Futura Std Book" w:hAnsi="Futura Std Book" w:cs="Arial"/>
          <w:b/>
          <w:sz w:val="20"/>
          <w:szCs w:val="20"/>
        </w:rPr>
      </w:pPr>
      <w:r w:rsidRPr="00150F83">
        <w:rPr>
          <w:rFonts w:ascii="Futura Std Book" w:hAnsi="Futura Std Book" w:cs="Arial"/>
          <w:b/>
          <w:sz w:val="20"/>
          <w:szCs w:val="20"/>
        </w:rPr>
        <w:t xml:space="preserve">Terminación: </w:t>
      </w:r>
      <w:r w:rsidRPr="00150F83">
        <w:rPr>
          <w:rFonts w:ascii="Futura Std Book" w:hAnsi="Futura Std Book" w:cs="Arial"/>
          <w:sz w:val="20"/>
          <w:szCs w:val="20"/>
        </w:rPr>
        <w:t>1 de abril de 2015</w:t>
      </w:r>
    </w:p>
    <w:p w14:paraId="48F4A605" w14:textId="77777777" w:rsidR="00D6594B" w:rsidRPr="00150F83" w:rsidRDefault="00D6594B" w:rsidP="00D6594B">
      <w:pPr>
        <w:tabs>
          <w:tab w:val="left" w:pos="284"/>
        </w:tabs>
        <w:spacing w:after="0" w:line="240" w:lineRule="auto"/>
        <w:contextualSpacing/>
        <w:jc w:val="both"/>
        <w:rPr>
          <w:rFonts w:ascii="Futura Std Book" w:hAnsi="Futura Std Book" w:cs="Arial"/>
          <w:sz w:val="20"/>
          <w:szCs w:val="20"/>
        </w:rPr>
      </w:pPr>
      <w:r w:rsidRPr="00150F83">
        <w:rPr>
          <w:rFonts w:ascii="Futura Std Book" w:hAnsi="Futura Std Book" w:cs="Arial"/>
          <w:b/>
          <w:sz w:val="20"/>
          <w:szCs w:val="20"/>
        </w:rPr>
        <w:t xml:space="preserve">Estado: </w:t>
      </w:r>
      <w:r w:rsidRPr="00150F83">
        <w:rPr>
          <w:rFonts w:ascii="Futura Std Book" w:hAnsi="Futura Std Book" w:cs="Arial"/>
          <w:sz w:val="20"/>
          <w:szCs w:val="20"/>
        </w:rPr>
        <w:t>finalizado</w:t>
      </w:r>
    </w:p>
    <w:p w14:paraId="6C91E794" w14:textId="77777777" w:rsidR="00D6594B" w:rsidRPr="00150F83" w:rsidRDefault="00D6594B" w:rsidP="00D6594B">
      <w:pPr>
        <w:tabs>
          <w:tab w:val="left" w:pos="284"/>
        </w:tabs>
        <w:spacing w:after="0" w:line="240" w:lineRule="auto"/>
        <w:contextualSpacing/>
        <w:jc w:val="both"/>
        <w:rPr>
          <w:rFonts w:ascii="Futura Std Book" w:hAnsi="Futura Std Book" w:cs="Arial"/>
          <w:b/>
          <w:sz w:val="20"/>
          <w:szCs w:val="20"/>
        </w:rPr>
      </w:pPr>
      <w:r w:rsidRPr="00150F83">
        <w:rPr>
          <w:rFonts w:ascii="Futura Std Book" w:hAnsi="Futura Std Book" w:cs="Arial"/>
          <w:b/>
          <w:sz w:val="20"/>
          <w:szCs w:val="20"/>
        </w:rPr>
        <w:t xml:space="preserve">Avance </w:t>
      </w:r>
      <w:r w:rsidRPr="00150F83">
        <w:rPr>
          <w:rFonts w:ascii="Futura Std Book" w:eastAsia="Times New Roman" w:hAnsi="Futura Std Book" w:cs="Times New Roman"/>
          <w:b/>
          <w:bCs/>
          <w:sz w:val="20"/>
          <w:szCs w:val="20"/>
          <w:shd w:val="clear" w:color="auto" w:fill="FFFFFF"/>
          <w:lang w:eastAsia="es-CO"/>
        </w:rPr>
        <w:t>físico</w:t>
      </w:r>
      <w:r w:rsidRPr="00150F83">
        <w:rPr>
          <w:rFonts w:ascii="Futura Std Book" w:hAnsi="Futura Std Book" w:cs="Arial"/>
          <w:b/>
          <w:sz w:val="20"/>
          <w:szCs w:val="20"/>
        </w:rPr>
        <w:t>:</w:t>
      </w:r>
      <w:r w:rsidRPr="00150F83">
        <w:rPr>
          <w:rFonts w:ascii="Futura Std Book" w:hAnsi="Futura Std Book" w:cs="Arial"/>
          <w:sz w:val="20"/>
          <w:szCs w:val="20"/>
        </w:rPr>
        <w:t xml:space="preserve"> 100% vs prog 100%</w:t>
      </w:r>
    </w:p>
    <w:p w14:paraId="346E09D5" w14:textId="77777777" w:rsidR="00D6594B" w:rsidRPr="00150F83" w:rsidRDefault="00D6594B" w:rsidP="00D6594B">
      <w:pPr>
        <w:tabs>
          <w:tab w:val="left" w:pos="284"/>
        </w:tabs>
        <w:spacing w:after="0" w:line="240" w:lineRule="auto"/>
        <w:contextualSpacing/>
        <w:jc w:val="both"/>
        <w:rPr>
          <w:rFonts w:ascii="Futura Std Book" w:hAnsi="Futura Std Book" w:cs="Arial"/>
          <w:b/>
          <w:sz w:val="20"/>
          <w:szCs w:val="20"/>
        </w:rPr>
      </w:pPr>
      <w:r w:rsidRPr="00150F83">
        <w:rPr>
          <w:rFonts w:ascii="Futura Std Book" w:hAnsi="Futura Std Book" w:cs="Arial"/>
          <w:b/>
          <w:sz w:val="20"/>
          <w:szCs w:val="20"/>
        </w:rPr>
        <w:t xml:space="preserve">Consultoría: </w:t>
      </w:r>
      <w:r w:rsidRPr="00150F83">
        <w:rPr>
          <w:rFonts w:ascii="Futura Std Book" w:hAnsi="Futura Std Book" w:cs="Arial"/>
          <w:sz w:val="20"/>
          <w:szCs w:val="20"/>
        </w:rPr>
        <w:t>Consorcio Unidos por el Parque Buga</w:t>
      </w:r>
      <w:r w:rsidRPr="00150F83">
        <w:rPr>
          <w:rFonts w:ascii="Futura Std Book" w:hAnsi="Futura Std Book" w:cs="Arial"/>
          <w:b/>
          <w:sz w:val="20"/>
          <w:szCs w:val="20"/>
        </w:rPr>
        <w:t xml:space="preserve"> </w:t>
      </w:r>
    </w:p>
    <w:p w14:paraId="7C7C0DF6" w14:textId="77777777" w:rsidR="00D6594B" w:rsidRPr="00150F83" w:rsidRDefault="00D6594B" w:rsidP="00D6594B">
      <w:pPr>
        <w:tabs>
          <w:tab w:val="left" w:pos="284"/>
        </w:tabs>
        <w:spacing w:after="0" w:line="240" w:lineRule="auto"/>
        <w:contextualSpacing/>
        <w:jc w:val="both"/>
        <w:rPr>
          <w:rFonts w:ascii="Futura Std Book" w:hAnsi="Futura Std Book" w:cs="Arial"/>
          <w:sz w:val="20"/>
          <w:szCs w:val="20"/>
        </w:rPr>
      </w:pPr>
      <w:r w:rsidRPr="00150F83">
        <w:rPr>
          <w:rFonts w:ascii="Futura Std Book" w:hAnsi="Futura Std Book" w:cs="Arial"/>
          <w:b/>
          <w:sz w:val="20"/>
          <w:szCs w:val="20"/>
        </w:rPr>
        <w:t xml:space="preserve">Interventoría: </w:t>
      </w:r>
      <w:r w:rsidRPr="00150F83">
        <w:rPr>
          <w:rFonts w:ascii="Futura Std Book" w:hAnsi="Futura Std Book" w:cs="Arial"/>
          <w:sz w:val="20"/>
          <w:szCs w:val="20"/>
        </w:rPr>
        <w:t>Construcciones y Reformas Camarena Sucursal Colombia</w:t>
      </w:r>
    </w:p>
    <w:p w14:paraId="3E30918D" w14:textId="77777777" w:rsidR="00D6594B" w:rsidRPr="00150F83" w:rsidRDefault="00D6594B" w:rsidP="00D6594B">
      <w:pPr>
        <w:tabs>
          <w:tab w:val="left" w:pos="284"/>
        </w:tabs>
        <w:spacing w:after="0" w:line="240" w:lineRule="auto"/>
        <w:contextualSpacing/>
        <w:jc w:val="both"/>
        <w:rPr>
          <w:rFonts w:ascii="Futura Std Book" w:hAnsi="Futura Std Book" w:cs="Arial"/>
          <w:b/>
          <w:sz w:val="20"/>
          <w:szCs w:val="20"/>
        </w:rPr>
      </w:pPr>
      <w:r w:rsidRPr="00150F83">
        <w:rPr>
          <w:rFonts w:ascii="Futura Std Book" w:hAnsi="Futura Std Book" w:cs="Arial"/>
          <w:b/>
          <w:sz w:val="20"/>
          <w:szCs w:val="20"/>
        </w:rPr>
        <w:t xml:space="preserve">Impacto: </w:t>
      </w:r>
      <w:r w:rsidRPr="00150F83">
        <w:rPr>
          <w:rFonts w:ascii="Futura Std Book" w:hAnsi="Futura Std Book" w:cs="Arial"/>
          <w:sz w:val="20"/>
          <w:szCs w:val="20"/>
        </w:rPr>
        <w:t>mejorar el entorno urbano y fortalecer el desarrollo turístico, económico, sociocultural y religioso.</w:t>
      </w:r>
    </w:p>
    <w:p w14:paraId="684C9960" w14:textId="77777777" w:rsidR="00D6594B" w:rsidRPr="00150F83" w:rsidRDefault="00D6594B" w:rsidP="00D6594B">
      <w:pPr>
        <w:tabs>
          <w:tab w:val="left" w:pos="284"/>
        </w:tabs>
        <w:spacing w:after="0" w:line="240" w:lineRule="auto"/>
        <w:contextualSpacing/>
        <w:jc w:val="both"/>
        <w:rPr>
          <w:rFonts w:ascii="Futura Std Book" w:hAnsi="Futura Std Book" w:cs="Arial"/>
          <w:b/>
          <w:sz w:val="20"/>
          <w:szCs w:val="20"/>
        </w:rPr>
      </w:pPr>
      <w:r w:rsidRPr="00150F83">
        <w:rPr>
          <w:rFonts w:ascii="Futura Std Book" w:hAnsi="Futura Std Book" w:cs="Arial"/>
          <w:b/>
          <w:sz w:val="20"/>
          <w:szCs w:val="20"/>
        </w:rPr>
        <w:t xml:space="preserve">Informe: </w:t>
      </w:r>
    </w:p>
    <w:p w14:paraId="5DA4D8D5" w14:textId="77777777" w:rsidR="00D6594B" w:rsidRPr="00150F83" w:rsidRDefault="00D6594B" w:rsidP="00D6594B">
      <w:pPr>
        <w:pStyle w:val="Prrafodelista"/>
        <w:numPr>
          <w:ilvl w:val="0"/>
          <w:numId w:val="108"/>
        </w:numPr>
        <w:tabs>
          <w:tab w:val="left" w:pos="284"/>
        </w:tabs>
        <w:spacing w:after="0" w:line="240" w:lineRule="auto"/>
        <w:ind w:left="0" w:firstLine="0"/>
        <w:jc w:val="both"/>
        <w:rPr>
          <w:rFonts w:ascii="Futura Std Book" w:hAnsi="Futura Std Book" w:cs="Arial"/>
          <w:sz w:val="20"/>
          <w:szCs w:val="20"/>
        </w:rPr>
      </w:pPr>
      <w:r w:rsidRPr="00150F83">
        <w:rPr>
          <w:rFonts w:ascii="Futura Std Book" w:hAnsi="Futura Std Book" w:cs="Arial"/>
          <w:sz w:val="20"/>
          <w:szCs w:val="20"/>
        </w:rPr>
        <w:t>Radicado el 20 de diciembre de 2012, por el municipio de Guadalajara de Buga</w:t>
      </w:r>
    </w:p>
    <w:p w14:paraId="181F3EDE" w14:textId="77777777" w:rsidR="00D6594B" w:rsidRPr="00150F83" w:rsidRDefault="00D6594B" w:rsidP="00D6594B">
      <w:pPr>
        <w:pStyle w:val="Prrafodelista"/>
        <w:numPr>
          <w:ilvl w:val="0"/>
          <w:numId w:val="108"/>
        </w:numPr>
        <w:tabs>
          <w:tab w:val="left" w:pos="284"/>
        </w:tabs>
        <w:spacing w:after="0" w:line="240" w:lineRule="auto"/>
        <w:ind w:left="0" w:firstLine="0"/>
        <w:jc w:val="both"/>
        <w:rPr>
          <w:rFonts w:ascii="Futura Std Book" w:hAnsi="Futura Std Book" w:cs="Arial"/>
          <w:sz w:val="20"/>
          <w:szCs w:val="20"/>
        </w:rPr>
      </w:pPr>
      <w:r w:rsidRPr="00150F83">
        <w:rPr>
          <w:rFonts w:ascii="Futura Std Book" w:hAnsi="Futura Std Book" w:cs="Arial"/>
          <w:sz w:val="20"/>
          <w:szCs w:val="20"/>
        </w:rPr>
        <w:t>Aprobado el 12 de febrero de 2013</w:t>
      </w:r>
    </w:p>
    <w:p w14:paraId="01BB9C2D" w14:textId="77777777" w:rsidR="00D6594B" w:rsidRPr="00150F83" w:rsidRDefault="00D6594B" w:rsidP="00D6594B">
      <w:pPr>
        <w:pStyle w:val="Prrafodelista"/>
        <w:numPr>
          <w:ilvl w:val="0"/>
          <w:numId w:val="108"/>
        </w:numPr>
        <w:tabs>
          <w:tab w:val="left" w:pos="284"/>
        </w:tabs>
        <w:spacing w:after="0" w:line="240" w:lineRule="auto"/>
        <w:ind w:left="0" w:firstLine="0"/>
        <w:jc w:val="both"/>
        <w:rPr>
          <w:rFonts w:ascii="Futura Std Book" w:hAnsi="Futura Std Book" w:cs="Arial"/>
          <w:sz w:val="20"/>
          <w:szCs w:val="20"/>
        </w:rPr>
      </w:pPr>
      <w:r w:rsidRPr="00150F83">
        <w:rPr>
          <w:rFonts w:ascii="Futura Std Book" w:hAnsi="Futura Std Book" w:cs="Arial"/>
          <w:sz w:val="20"/>
          <w:szCs w:val="20"/>
        </w:rPr>
        <w:t>27 de agosto de 2013, se llevó a cabo la firma del convenio</w:t>
      </w:r>
    </w:p>
    <w:p w14:paraId="15630F71" w14:textId="77777777" w:rsidR="00D6594B" w:rsidRPr="00150F83" w:rsidRDefault="00D6594B" w:rsidP="00D6594B">
      <w:pPr>
        <w:pStyle w:val="Prrafodelista"/>
        <w:numPr>
          <w:ilvl w:val="0"/>
          <w:numId w:val="108"/>
        </w:numPr>
        <w:tabs>
          <w:tab w:val="left" w:pos="284"/>
        </w:tabs>
        <w:spacing w:after="0" w:line="240" w:lineRule="auto"/>
        <w:ind w:left="0" w:firstLine="0"/>
        <w:jc w:val="both"/>
        <w:rPr>
          <w:rFonts w:ascii="Futura Std Book" w:hAnsi="Futura Std Book" w:cs="Arial"/>
          <w:sz w:val="20"/>
          <w:szCs w:val="20"/>
        </w:rPr>
      </w:pPr>
      <w:r w:rsidRPr="00150F83">
        <w:rPr>
          <w:rFonts w:ascii="Futura Std Book" w:hAnsi="Futura Std Book" w:cs="Arial"/>
          <w:sz w:val="20"/>
          <w:szCs w:val="20"/>
        </w:rPr>
        <w:t>17 de octubre de 2014, fecha de firma del acta de inicio del proyecto</w:t>
      </w:r>
    </w:p>
    <w:p w14:paraId="14541229" w14:textId="77777777" w:rsidR="00D6594B" w:rsidRPr="00150F83" w:rsidRDefault="00D6594B" w:rsidP="00D6594B">
      <w:pPr>
        <w:pStyle w:val="Prrafodelista"/>
        <w:numPr>
          <w:ilvl w:val="0"/>
          <w:numId w:val="108"/>
        </w:numPr>
        <w:tabs>
          <w:tab w:val="left" w:pos="284"/>
        </w:tabs>
        <w:spacing w:after="0" w:line="240" w:lineRule="auto"/>
        <w:ind w:left="0" w:firstLine="0"/>
        <w:jc w:val="both"/>
        <w:rPr>
          <w:rFonts w:ascii="Futura Std Book" w:hAnsi="Futura Std Book" w:cs="Arial"/>
          <w:sz w:val="20"/>
          <w:szCs w:val="20"/>
        </w:rPr>
      </w:pPr>
      <w:r w:rsidRPr="00150F83">
        <w:rPr>
          <w:rFonts w:ascii="Futura Std Book" w:hAnsi="Futura Std Book" w:cs="Arial"/>
          <w:sz w:val="20"/>
          <w:szCs w:val="20"/>
        </w:rPr>
        <w:t>Estudios y diseños Terminados y recibidos a satisfacción por Fontur el 1 de abril de 2015. Se entregó a la Alcaldía para la consecución de recursos.</w:t>
      </w:r>
    </w:p>
    <w:p w14:paraId="78496A89" w14:textId="77777777" w:rsidR="00D6594B" w:rsidRPr="00150F83" w:rsidRDefault="00D6594B" w:rsidP="00D6594B">
      <w:pPr>
        <w:pStyle w:val="Prrafodelista"/>
        <w:numPr>
          <w:ilvl w:val="0"/>
          <w:numId w:val="108"/>
        </w:numPr>
        <w:tabs>
          <w:tab w:val="left" w:pos="284"/>
        </w:tabs>
        <w:spacing w:after="0" w:line="240" w:lineRule="auto"/>
        <w:ind w:left="0" w:firstLine="0"/>
        <w:jc w:val="both"/>
        <w:rPr>
          <w:rFonts w:ascii="Futura Std Book" w:hAnsi="Futura Std Book" w:cs="Arial"/>
          <w:sz w:val="20"/>
          <w:szCs w:val="20"/>
        </w:rPr>
      </w:pPr>
      <w:r w:rsidRPr="00150F83">
        <w:rPr>
          <w:rFonts w:ascii="Futura Std Book" w:hAnsi="Futura Std Book" w:cs="Arial"/>
          <w:sz w:val="20"/>
          <w:szCs w:val="20"/>
        </w:rPr>
        <w:t>Valor estimado de la obra $140.000 millones.</w:t>
      </w:r>
    </w:p>
    <w:p w14:paraId="3388FA17" w14:textId="77777777" w:rsidR="00D6594B" w:rsidRPr="00150F83" w:rsidRDefault="00D6594B" w:rsidP="00D6594B">
      <w:pPr>
        <w:pStyle w:val="Prrafodelista"/>
        <w:numPr>
          <w:ilvl w:val="0"/>
          <w:numId w:val="108"/>
        </w:numPr>
        <w:tabs>
          <w:tab w:val="left" w:pos="284"/>
        </w:tabs>
        <w:spacing w:after="0" w:line="240" w:lineRule="auto"/>
        <w:ind w:left="0" w:firstLine="0"/>
        <w:jc w:val="both"/>
        <w:rPr>
          <w:rFonts w:ascii="Futura Std Book" w:hAnsi="Futura Std Book" w:cs="Arial"/>
          <w:sz w:val="20"/>
          <w:szCs w:val="20"/>
        </w:rPr>
      </w:pPr>
      <w:r w:rsidRPr="00150F83">
        <w:rPr>
          <w:rFonts w:ascii="Futura Std Book" w:hAnsi="Futura Std Book" w:cs="Arial"/>
          <w:sz w:val="20"/>
          <w:szCs w:val="20"/>
        </w:rPr>
        <w:t>Contrato de consultoría liquidado el 18 de noviembre de 2015, contrato de interventoría liquidado el 28 de octubre de 2015 y convenio liquidado el 28 de junio de 2016.</w:t>
      </w:r>
    </w:p>
    <w:p w14:paraId="28EF029F" w14:textId="77777777" w:rsidR="00D6594B" w:rsidRPr="00150F83" w:rsidRDefault="00D6594B" w:rsidP="00D6594B">
      <w:pPr>
        <w:pStyle w:val="Sinespaciado"/>
        <w:tabs>
          <w:tab w:val="left" w:pos="284"/>
        </w:tabs>
        <w:jc w:val="both"/>
        <w:rPr>
          <w:rFonts w:ascii="Futura Std Book" w:hAnsi="Futura Std Book"/>
          <w:b/>
          <w:bCs/>
          <w:sz w:val="20"/>
          <w:szCs w:val="20"/>
        </w:rPr>
      </w:pPr>
    </w:p>
    <w:p w14:paraId="68AD863B" w14:textId="77777777" w:rsidR="005C6608" w:rsidRPr="001D7157" w:rsidRDefault="005C6608" w:rsidP="001D7157">
      <w:pPr>
        <w:pStyle w:val="Sinespaciado"/>
        <w:tabs>
          <w:tab w:val="left" w:pos="284"/>
        </w:tabs>
        <w:contextualSpacing/>
        <w:jc w:val="both"/>
        <w:rPr>
          <w:rFonts w:ascii="Futura Std Book" w:hAnsi="Futura Std Book"/>
          <w:b/>
          <w:bCs/>
          <w:color w:val="FF0000"/>
          <w:sz w:val="20"/>
          <w:szCs w:val="20"/>
        </w:rPr>
      </w:pPr>
    </w:p>
    <w:p w14:paraId="640371C7" w14:textId="77777777" w:rsidR="000C701A" w:rsidRPr="00691735" w:rsidRDefault="000C701A" w:rsidP="001D7157">
      <w:pPr>
        <w:pStyle w:val="Sinespaciado"/>
        <w:pBdr>
          <w:top w:val="single" w:sz="4" w:space="1" w:color="auto" w:shadow="1"/>
          <w:left w:val="single" w:sz="4" w:space="4" w:color="auto" w:shadow="1"/>
          <w:bottom w:val="single" w:sz="4" w:space="1" w:color="auto" w:shadow="1"/>
          <w:right w:val="single" w:sz="4" w:space="4" w:color="auto" w:shadow="1"/>
        </w:pBdr>
        <w:tabs>
          <w:tab w:val="left" w:pos="284"/>
        </w:tabs>
        <w:jc w:val="both"/>
        <w:rPr>
          <w:rFonts w:ascii="Futura Std Book" w:hAnsi="Futura Std Book" w:cs="Arial"/>
          <w:b/>
          <w:sz w:val="20"/>
          <w:szCs w:val="20"/>
        </w:rPr>
      </w:pPr>
      <w:r w:rsidRPr="00691735">
        <w:rPr>
          <w:rFonts w:ascii="Futura Std Book" w:hAnsi="Futura Std Book" w:cs="Arial"/>
          <w:b/>
          <w:sz w:val="20"/>
          <w:szCs w:val="20"/>
        </w:rPr>
        <w:t>Promoción</w:t>
      </w:r>
      <w:r w:rsidR="005C6608" w:rsidRPr="00691735">
        <w:rPr>
          <w:rFonts w:ascii="Futura Std Book" w:hAnsi="Futura Std Book" w:cs="Arial"/>
          <w:b/>
          <w:sz w:val="20"/>
          <w:szCs w:val="20"/>
        </w:rPr>
        <w:t xml:space="preserve"> y Mercadeo Turístico</w:t>
      </w:r>
    </w:p>
    <w:p w14:paraId="7330D228" w14:textId="77777777" w:rsidR="000C701A" w:rsidRPr="00691735" w:rsidRDefault="000C701A" w:rsidP="001D7157">
      <w:pPr>
        <w:pStyle w:val="Sinespaciado"/>
        <w:tabs>
          <w:tab w:val="left" w:pos="284"/>
        </w:tabs>
        <w:jc w:val="both"/>
        <w:rPr>
          <w:rFonts w:ascii="Futura Std Book" w:hAnsi="Futura Std Book" w:cs="Arial"/>
          <w:sz w:val="20"/>
          <w:szCs w:val="20"/>
        </w:rPr>
      </w:pPr>
    </w:p>
    <w:p w14:paraId="4A9A2C3A" w14:textId="179F8809" w:rsidR="00691735" w:rsidRPr="00691735" w:rsidRDefault="00691735" w:rsidP="001D7157">
      <w:pPr>
        <w:pStyle w:val="Sinespaciado"/>
        <w:tabs>
          <w:tab w:val="left" w:pos="284"/>
        </w:tabs>
        <w:jc w:val="both"/>
        <w:rPr>
          <w:rFonts w:ascii="Futura Std Book" w:hAnsi="Futura Std Book" w:cs="Arial"/>
          <w:b/>
          <w:sz w:val="20"/>
          <w:szCs w:val="20"/>
          <w:u w:val="single"/>
        </w:rPr>
      </w:pPr>
      <w:r w:rsidRPr="00691735">
        <w:rPr>
          <w:rFonts w:ascii="Futura Std Book" w:hAnsi="Futura Std Book" w:cs="Arial"/>
          <w:b/>
          <w:sz w:val="20"/>
          <w:szCs w:val="20"/>
          <w:u w:val="single"/>
        </w:rPr>
        <w:t>Aprobado 2019</w:t>
      </w:r>
    </w:p>
    <w:p w14:paraId="131E1050" w14:textId="77777777" w:rsidR="00D6594B" w:rsidRPr="00D6594B" w:rsidRDefault="00D6594B" w:rsidP="00D6594B">
      <w:pPr>
        <w:spacing w:after="0" w:line="240" w:lineRule="auto"/>
        <w:rPr>
          <w:rFonts w:ascii="Futura Std Book" w:eastAsia="Calibri" w:hAnsi="Futura Std Book" w:cs="Calibri"/>
          <w:lang w:val="es-MX"/>
        </w:rPr>
      </w:pPr>
      <w:r w:rsidRPr="00D6594B">
        <w:rPr>
          <w:rFonts w:ascii="Futura Std Book" w:eastAsia="Calibri" w:hAnsi="Futura Std Book" w:cs="Calibri"/>
          <w:b/>
          <w:bCs/>
        </w:rPr>
        <w:t>FNTP-237-2018 Participación de la Red Turística de Pueblos Patrimonio en la Vitrina Anato 2019</w:t>
      </w:r>
    </w:p>
    <w:p w14:paraId="0364972C" w14:textId="77777777" w:rsidR="00D6594B" w:rsidRPr="00D6594B" w:rsidRDefault="00D6594B" w:rsidP="00D6594B">
      <w:pPr>
        <w:spacing w:after="0" w:line="240" w:lineRule="auto"/>
        <w:rPr>
          <w:rFonts w:ascii="Futura Std Book" w:eastAsia="Calibri" w:hAnsi="Futura Std Book" w:cs="Calibri"/>
          <w:lang w:val="es-ES"/>
        </w:rPr>
      </w:pPr>
      <w:r w:rsidRPr="00D6594B">
        <w:rPr>
          <w:rFonts w:ascii="Futura Std Book" w:eastAsia="Calibri" w:hAnsi="Futura Std Book" w:cs="Calibri"/>
          <w:b/>
          <w:bCs/>
          <w:lang w:val="es-ES"/>
        </w:rPr>
        <w:t>Proponente:</w:t>
      </w:r>
      <w:r w:rsidRPr="00D6594B">
        <w:rPr>
          <w:rFonts w:ascii="Futura Std Book" w:eastAsia="Calibri" w:hAnsi="Futura Std Book" w:cs="Calibri"/>
          <w:lang w:val="es-ES"/>
        </w:rPr>
        <w:t xml:space="preserve"> MinCIT </w:t>
      </w:r>
    </w:p>
    <w:p w14:paraId="4508271E" w14:textId="77777777" w:rsidR="00D6594B" w:rsidRPr="00D6594B" w:rsidRDefault="00D6594B" w:rsidP="00D6594B">
      <w:pPr>
        <w:spacing w:after="0" w:line="240" w:lineRule="auto"/>
        <w:rPr>
          <w:rFonts w:ascii="Futura Std Book" w:eastAsia="Calibri" w:hAnsi="Futura Std Book" w:cs="Calibri"/>
          <w:lang w:val="es-ES"/>
        </w:rPr>
      </w:pPr>
      <w:r w:rsidRPr="00D6594B">
        <w:rPr>
          <w:rFonts w:ascii="Futura Std Book" w:eastAsia="Calibri" w:hAnsi="Futura Std Book" w:cs="Calibri"/>
          <w:b/>
          <w:bCs/>
          <w:lang w:val="es-ES"/>
        </w:rPr>
        <w:t>Valor</w:t>
      </w:r>
      <w:r w:rsidRPr="00D6594B">
        <w:rPr>
          <w:rFonts w:ascii="Futura Std Book" w:eastAsia="Calibri" w:hAnsi="Futura Std Book" w:cs="Calibri"/>
          <w:lang w:val="es-ES"/>
        </w:rPr>
        <w:t>: $150.000.020 (Fontur: $150.000.000) (aproximado $8.823.531 para el departamento).</w:t>
      </w:r>
    </w:p>
    <w:p w14:paraId="64D17568" w14:textId="77777777" w:rsidR="00D6594B" w:rsidRPr="00D6594B" w:rsidRDefault="00D6594B" w:rsidP="00D6594B">
      <w:pPr>
        <w:spacing w:after="0" w:line="240" w:lineRule="auto"/>
        <w:rPr>
          <w:rFonts w:ascii="Futura Std Book" w:eastAsia="Calibri" w:hAnsi="Futura Std Book" w:cs="Calibri"/>
        </w:rPr>
      </w:pPr>
      <w:r w:rsidRPr="00D6594B">
        <w:rPr>
          <w:rFonts w:ascii="Futura Std Book" w:eastAsia="Calibri" w:hAnsi="Futura Std Book" w:cs="Calibri"/>
          <w:b/>
          <w:bCs/>
        </w:rPr>
        <w:t>Objetivo:</w:t>
      </w:r>
      <w:r w:rsidRPr="00D6594B">
        <w:rPr>
          <w:rFonts w:ascii="Futura Std Book" w:eastAsia="Calibri" w:hAnsi="Futura Std Book" w:cs="Calibri"/>
        </w:rPr>
        <w:t xml:space="preserve"> promocionar la oferta turística de los destinos que integran la Red Turística de Pueblos Patrimonio de Colombia a través de la participación en la Vitrina Turística de Anato 2018.</w:t>
      </w:r>
    </w:p>
    <w:p w14:paraId="5291FC15" w14:textId="77777777" w:rsidR="00D6594B" w:rsidRPr="00D6594B" w:rsidRDefault="00D6594B" w:rsidP="00D6594B">
      <w:pPr>
        <w:spacing w:after="0" w:line="240" w:lineRule="auto"/>
        <w:rPr>
          <w:rFonts w:ascii="Futura Std Book" w:eastAsia="Calibri" w:hAnsi="Futura Std Book" w:cs="Calibri"/>
        </w:rPr>
      </w:pPr>
      <w:r w:rsidRPr="00D6594B">
        <w:rPr>
          <w:rFonts w:ascii="Futura Std Book" w:eastAsia="Calibri" w:hAnsi="Futura Std Book" w:cs="Calibri"/>
          <w:b/>
          <w:bCs/>
        </w:rPr>
        <w:t>Inicio:</w:t>
      </w:r>
      <w:r w:rsidRPr="00D6594B">
        <w:rPr>
          <w:rFonts w:ascii="Futura Std Book" w:eastAsia="Calibri" w:hAnsi="Futura Std Book" w:cs="Calibri"/>
        </w:rPr>
        <w:t xml:space="preserve"> 27 de febrero de 2019</w:t>
      </w:r>
    </w:p>
    <w:p w14:paraId="4580A1A6" w14:textId="77777777" w:rsidR="00D6594B" w:rsidRPr="00D6594B" w:rsidRDefault="00D6594B" w:rsidP="00D6594B">
      <w:pPr>
        <w:spacing w:after="0" w:line="240" w:lineRule="auto"/>
        <w:rPr>
          <w:rFonts w:ascii="Futura Std Book" w:eastAsia="Calibri" w:hAnsi="Futura Std Book" w:cs="Calibri"/>
        </w:rPr>
      </w:pPr>
      <w:r w:rsidRPr="00D6594B">
        <w:rPr>
          <w:rFonts w:ascii="Futura Std Book" w:eastAsia="Calibri" w:hAnsi="Futura Std Book" w:cs="Calibri"/>
          <w:b/>
          <w:bCs/>
        </w:rPr>
        <w:t>Terminación:</w:t>
      </w:r>
      <w:r w:rsidRPr="00D6594B">
        <w:rPr>
          <w:rFonts w:ascii="Futura Std Book" w:eastAsia="Calibri" w:hAnsi="Futura Std Book" w:cs="Calibri"/>
        </w:rPr>
        <w:t xml:space="preserve"> 1 de marzo de 2019</w:t>
      </w:r>
    </w:p>
    <w:p w14:paraId="72C625FB" w14:textId="77777777" w:rsidR="00D6594B" w:rsidRPr="00D6594B" w:rsidRDefault="00D6594B" w:rsidP="00D6594B">
      <w:pPr>
        <w:spacing w:after="0" w:line="240" w:lineRule="auto"/>
        <w:rPr>
          <w:rFonts w:ascii="Futura Std Book" w:eastAsia="Calibri" w:hAnsi="Futura Std Book" w:cs="Calibri"/>
          <w:b/>
          <w:bCs/>
        </w:rPr>
      </w:pPr>
      <w:r w:rsidRPr="00D6594B">
        <w:rPr>
          <w:rFonts w:ascii="Futura Std Book" w:eastAsia="Calibri" w:hAnsi="Futura Std Book" w:cs="Calibri"/>
          <w:b/>
          <w:bCs/>
          <w:lang w:val="es-ES"/>
        </w:rPr>
        <w:lastRenderedPageBreak/>
        <w:t xml:space="preserve">Estado: </w:t>
      </w:r>
      <w:r w:rsidRPr="00D6594B">
        <w:rPr>
          <w:rFonts w:ascii="Futura Std Book" w:eastAsia="Calibri" w:hAnsi="Futura Std Book" w:cs="Calibri"/>
          <w:lang w:val="es-ES"/>
        </w:rPr>
        <w:t>aprobado</w:t>
      </w:r>
    </w:p>
    <w:p w14:paraId="36AC15BB" w14:textId="77777777" w:rsidR="00D6594B" w:rsidRPr="00D6594B" w:rsidRDefault="00D6594B" w:rsidP="00D6594B">
      <w:pPr>
        <w:spacing w:after="0" w:line="240" w:lineRule="auto"/>
        <w:rPr>
          <w:rFonts w:ascii="Futura Std Book" w:eastAsia="Calibri" w:hAnsi="Futura Std Book" w:cs="Calibri"/>
        </w:rPr>
      </w:pPr>
      <w:r w:rsidRPr="00D6594B">
        <w:rPr>
          <w:rFonts w:ascii="Futura Std Book" w:eastAsia="Calibri" w:hAnsi="Futura Std Book" w:cs="Calibri"/>
          <w:b/>
          <w:bCs/>
        </w:rPr>
        <w:t>Avance Físico</w:t>
      </w:r>
      <w:r w:rsidRPr="00D6594B">
        <w:rPr>
          <w:rFonts w:ascii="Futura Std Book" w:eastAsia="Calibri" w:hAnsi="Futura Std Book" w:cs="Calibri"/>
        </w:rPr>
        <w:t>: 0%</w:t>
      </w:r>
    </w:p>
    <w:p w14:paraId="02CA710B" w14:textId="77777777" w:rsidR="00D6594B" w:rsidRPr="00D6594B" w:rsidRDefault="00D6594B" w:rsidP="00D6594B">
      <w:pPr>
        <w:spacing w:after="0" w:line="240" w:lineRule="auto"/>
        <w:rPr>
          <w:rFonts w:ascii="Futura Std Book" w:eastAsia="Calibri" w:hAnsi="Futura Std Book" w:cs="Calibri"/>
          <w:b/>
          <w:bCs/>
        </w:rPr>
      </w:pPr>
      <w:r w:rsidRPr="00D6594B">
        <w:rPr>
          <w:rFonts w:ascii="Futura Std Book" w:eastAsia="Calibri" w:hAnsi="Futura Std Book" w:cs="Calibri"/>
          <w:b/>
          <w:bCs/>
        </w:rPr>
        <w:t>Informe:</w:t>
      </w:r>
    </w:p>
    <w:p w14:paraId="2B5F58C3" w14:textId="77777777" w:rsidR="00D6594B" w:rsidRPr="00D6594B" w:rsidRDefault="00D6594B" w:rsidP="00D6594B">
      <w:pPr>
        <w:numPr>
          <w:ilvl w:val="0"/>
          <w:numId w:val="142"/>
        </w:numPr>
        <w:spacing w:after="0" w:line="240" w:lineRule="auto"/>
        <w:rPr>
          <w:rFonts w:ascii="Futura Std Book" w:eastAsia="Calibri" w:hAnsi="Futura Std Book" w:cs="Calibri"/>
          <w:lang w:val="es-ES"/>
        </w:rPr>
      </w:pPr>
      <w:r w:rsidRPr="00D6594B">
        <w:rPr>
          <w:rFonts w:ascii="Futura Std Book" w:eastAsia="Calibri" w:hAnsi="Futura Std Book" w:cs="Calibri"/>
          <w:lang w:val="es-ES"/>
        </w:rPr>
        <w:t>Radicado el 26 de noviembre de 2018</w:t>
      </w:r>
    </w:p>
    <w:p w14:paraId="03DCF94D" w14:textId="77777777" w:rsidR="00D6594B" w:rsidRPr="00D6594B" w:rsidRDefault="00D6594B" w:rsidP="00D6594B">
      <w:pPr>
        <w:numPr>
          <w:ilvl w:val="0"/>
          <w:numId w:val="142"/>
        </w:numPr>
        <w:spacing w:after="0" w:line="240" w:lineRule="auto"/>
        <w:rPr>
          <w:rFonts w:ascii="Futura Std Book" w:eastAsia="Calibri" w:hAnsi="Futura Std Book" w:cs="Calibri"/>
          <w:lang w:val="es-ES"/>
        </w:rPr>
      </w:pPr>
      <w:r w:rsidRPr="00D6594B">
        <w:rPr>
          <w:rFonts w:ascii="Futura Std Book" w:eastAsia="Calibri" w:hAnsi="Futura Std Book" w:cs="Calibri"/>
          <w:lang w:val="es-ES"/>
        </w:rPr>
        <w:t>Aprobado el 29 de enero de 2019</w:t>
      </w:r>
    </w:p>
    <w:p w14:paraId="4F54BBE4" w14:textId="77777777" w:rsidR="00D6594B" w:rsidRPr="00D6594B" w:rsidRDefault="00D6594B" w:rsidP="00D6594B">
      <w:pPr>
        <w:numPr>
          <w:ilvl w:val="0"/>
          <w:numId w:val="142"/>
        </w:numPr>
        <w:spacing w:after="0" w:line="240" w:lineRule="auto"/>
        <w:rPr>
          <w:rFonts w:ascii="Futura Std Book" w:eastAsia="Calibri" w:hAnsi="Futura Std Book" w:cs="Calibri"/>
          <w:lang w:val="es-ES"/>
        </w:rPr>
      </w:pPr>
      <w:r w:rsidRPr="00D6594B">
        <w:rPr>
          <w:rFonts w:ascii="Futura Std Book" w:eastAsia="Calibri" w:hAnsi="Futura Std Book" w:cs="Calibri"/>
          <w:lang w:val="es-ES"/>
        </w:rPr>
        <w:t xml:space="preserve">Corresponde Arrendamiento, diseño, montaje y desmontaje de 1 stand en área total de 50,46 metros cuadrados en la vitrina turística de Anato 2018, que se desarrollará del 27 de febrero al 1 de marzo de 2019. </w:t>
      </w:r>
    </w:p>
    <w:p w14:paraId="00B8E729" w14:textId="77777777" w:rsidR="00D6594B" w:rsidRPr="00D6594B" w:rsidRDefault="00D6594B" w:rsidP="00D6594B">
      <w:pPr>
        <w:numPr>
          <w:ilvl w:val="0"/>
          <w:numId w:val="142"/>
        </w:numPr>
        <w:spacing w:after="0" w:line="240" w:lineRule="auto"/>
        <w:rPr>
          <w:rFonts w:ascii="Futura Std Book" w:eastAsia="Calibri" w:hAnsi="Futura Std Book" w:cs="Calibri"/>
          <w:lang w:val="es-ES"/>
        </w:rPr>
      </w:pPr>
      <w:r w:rsidRPr="00D6594B">
        <w:rPr>
          <w:rFonts w:ascii="Futura Std Book" w:eastAsia="Calibri" w:hAnsi="Futura Std Book" w:cs="Calibri"/>
          <w:lang w:val="es-ES"/>
        </w:rPr>
        <w:t>Departamentos de impacto: Antioquia; Bolívar; Boyacá; Caldas; Córdoba; Cundinamarca; Magdalena; Norte de Santander; Santander; Tolima; Valle del Cauca</w:t>
      </w:r>
    </w:p>
    <w:p w14:paraId="6A002A0C" w14:textId="344A7FFE" w:rsidR="00353AAF" w:rsidRPr="00DF4E82" w:rsidRDefault="00353AAF" w:rsidP="00DF4E82">
      <w:pPr>
        <w:pStyle w:val="Prrafodelista"/>
        <w:numPr>
          <w:ilvl w:val="4"/>
          <w:numId w:val="92"/>
        </w:numPr>
        <w:shd w:val="clear" w:color="auto" w:fill="FFFFFF"/>
        <w:tabs>
          <w:tab w:val="left" w:pos="284"/>
        </w:tabs>
        <w:spacing w:after="0" w:line="240" w:lineRule="auto"/>
        <w:ind w:left="0" w:firstLine="0"/>
        <w:jc w:val="both"/>
        <w:rPr>
          <w:rFonts w:ascii="Futura Std Book" w:eastAsia="Times New Roman" w:hAnsi="Futura Std Book" w:cs="Times New Roman"/>
          <w:sz w:val="20"/>
          <w:szCs w:val="20"/>
          <w:lang w:eastAsia="es-CO"/>
        </w:rPr>
      </w:pPr>
      <w:r w:rsidRPr="00DF4E82">
        <w:rPr>
          <w:rFonts w:ascii="Futura Std Book" w:eastAsia="Times New Roman" w:hAnsi="Futura Std Book" w:cs="Times New Roman"/>
          <w:b/>
          <w:bCs/>
          <w:sz w:val="20"/>
          <w:szCs w:val="20"/>
          <w:shd w:val="clear" w:color="auto" w:fill="FFFFFF"/>
          <w:lang w:eastAsia="es-CO"/>
        </w:rPr>
        <w:t>FNTP-136-2018 Promoción de Buenaventura como destino turístico y de sus atract</w:t>
      </w:r>
      <w:r w:rsidR="00150F83" w:rsidRPr="00DF4E82">
        <w:rPr>
          <w:rFonts w:ascii="Futura Std Book" w:eastAsia="Times New Roman" w:hAnsi="Futura Std Book" w:cs="Times New Roman"/>
          <w:b/>
          <w:bCs/>
          <w:sz w:val="20"/>
          <w:szCs w:val="20"/>
          <w:shd w:val="clear" w:color="auto" w:fill="FFFFFF"/>
          <w:lang w:eastAsia="es-CO"/>
        </w:rPr>
        <w:t>ivos y productos especializados</w:t>
      </w:r>
    </w:p>
    <w:p w14:paraId="235A0CFE" w14:textId="77777777" w:rsidR="00353AAF" w:rsidRPr="00691735" w:rsidRDefault="00353AAF" w:rsidP="001D7157">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691735">
        <w:rPr>
          <w:rFonts w:ascii="Futura Std Book" w:eastAsia="Times New Roman" w:hAnsi="Futura Std Book" w:cs="Times New Roman"/>
          <w:b/>
          <w:bCs/>
          <w:sz w:val="20"/>
          <w:szCs w:val="20"/>
          <w:lang w:eastAsia="es-CO"/>
        </w:rPr>
        <w:t>Proponente: </w:t>
      </w:r>
      <w:r w:rsidRPr="00691735">
        <w:rPr>
          <w:rFonts w:ascii="Futura Std Book" w:eastAsia="Times New Roman" w:hAnsi="Futura Std Book" w:cs="Times New Roman"/>
          <w:sz w:val="20"/>
          <w:szCs w:val="20"/>
          <w:lang w:eastAsia="es-CO"/>
        </w:rPr>
        <w:t>Alcaldía de Buenaventura</w:t>
      </w:r>
    </w:p>
    <w:p w14:paraId="50B11EB3" w14:textId="5FC735B6" w:rsidR="00353AAF" w:rsidRPr="00691735" w:rsidRDefault="00353AAF" w:rsidP="001D7157">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691735">
        <w:rPr>
          <w:rFonts w:ascii="Futura Std Book" w:eastAsia="Times New Roman" w:hAnsi="Futura Std Book" w:cs="Times New Roman"/>
          <w:b/>
          <w:bCs/>
          <w:sz w:val="20"/>
          <w:szCs w:val="20"/>
          <w:lang w:eastAsia="es-CO"/>
        </w:rPr>
        <w:t xml:space="preserve">Valor: </w:t>
      </w:r>
      <w:r w:rsidRPr="00691735">
        <w:rPr>
          <w:rFonts w:ascii="Futura Std Book" w:eastAsia="Times New Roman" w:hAnsi="Futura Std Book" w:cs="Times New Roman"/>
          <w:bCs/>
          <w:sz w:val="20"/>
          <w:szCs w:val="20"/>
          <w:lang w:eastAsia="es-CO"/>
        </w:rPr>
        <w:t>$</w:t>
      </w:r>
      <w:r w:rsidR="00603660">
        <w:rPr>
          <w:rFonts w:ascii="Futura Std Book" w:eastAsia="Times New Roman" w:hAnsi="Futura Std Book" w:cs="Times New Roman"/>
          <w:bCs/>
          <w:sz w:val="20"/>
          <w:szCs w:val="20"/>
          <w:lang w:eastAsia="es-CO"/>
        </w:rPr>
        <w:t>500</w:t>
      </w:r>
      <w:r w:rsidRPr="00691735">
        <w:rPr>
          <w:rFonts w:ascii="Futura Std Book" w:eastAsia="Times New Roman" w:hAnsi="Futura Std Book" w:cs="Times New Roman"/>
          <w:bCs/>
          <w:sz w:val="20"/>
          <w:szCs w:val="20"/>
          <w:lang w:eastAsia="es-CO"/>
        </w:rPr>
        <w:t>.</w:t>
      </w:r>
      <w:r w:rsidR="00603660">
        <w:rPr>
          <w:rFonts w:ascii="Futura Std Book" w:eastAsia="Times New Roman" w:hAnsi="Futura Std Book" w:cs="Times New Roman"/>
          <w:bCs/>
          <w:sz w:val="20"/>
          <w:szCs w:val="20"/>
          <w:lang w:eastAsia="es-CO"/>
        </w:rPr>
        <w:t>000</w:t>
      </w:r>
      <w:r w:rsidRPr="00691735">
        <w:rPr>
          <w:rFonts w:ascii="Futura Std Book" w:eastAsia="Times New Roman" w:hAnsi="Futura Std Book" w:cs="Times New Roman"/>
          <w:bCs/>
          <w:sz w:val="20"/>
          <w:szCs w:val="20"/>
          <w:lang w:eastAsia="es-CO"/>
        </w:rPr>
        <w:t>.000,00</w:t>
      </w:r>
      <w:r w:rsidRPr="00691735">
        <w:rPr>
          <w:rFonts w:ascii="Futura Std Book" w:eastAsia="Times New Roman" w:hAnsi="Futura Std Book" w:cs="Times New Roman"/>
          <w:b/>
          <w:bCs/>
          <w:sz w:val="20"/>
          <w:szCs w:val="20"/>
          <w:lang w:eastAsia="es-CO"/>
        </w:rPr>
        <w:t xml:space="preserve"> </w:t>
      </w:r>
      <w:r w:rsidR="00603660">
        <w:rPr>
          <w:rFonts w:ascii="Futura Std Book" w:eastAsia="Times New Roman" w:hAnsi="Futura Std Book" w:cs="Times New Roman"/>
          <w:bCs/>
          <w:sz w:val="20"/>
          <w:szCs w:val="20"/>
          <w:lang w:eastAsia="es-CO"/>
        </w:rPr>
        <w:t>(Fontur: $500</w:t>
      </w:r>
      <w:r w:rsidRPr="00691735">
        <w:rPr>
          <w:rFonts w:ascii="Futura Std Book" w:eastAsia="Times New Roman" w:hAnsi="Futura Std Book" w:cs="Times New Roman"/>
          <w:bCs/>
          <w:sz w:val="20"/>
          <w:szCs w:val="20"/>
          <w:lang w:eastAsia="es-CO"/>
        </w:rPr>
        <w:t>.</w:t>
      </w:r>
      <w:r w:rsidR="00603660">
        <w:rPr>
          <w:rFonts w:ascii="Futura Std Book" w:eastAsia="Times New Roman" w:hAnsi="Futura Std Book" w:cs="Times New Roman"/>
          <w:bCs/>
          <w:sz w:val="20"/>
          <w:szCs w:val="20"/>
          <w:lang w:eastAsia="es-CO"/>
        </w:rPr>
        <w:t>00</w:t>
      </w:r>
      <w:r w:rsidRPr="00691735">
        <w:rPr>
          <w:rFonts w:ascii="Futura Std Book" w:eastAsia="Times New Roman" w:hAnsi="Futura Std Book" w:cs="Times New Roman"/>
          <w:bCs/>
          <w:sz w:val="20"/>
          <w:szCs w:val="20"/>
          <w:lang w:eastAsia="es-CO"/>
        </w:rPr>
        <w:t>0.000,00)</w:t>
      </w:r>
    </w:p>
    <w:p w14:paraId="35F39C3C" w14:textId="77777777" w:rsidR="00353AAF" w:rsidRPr="00691735" w:rsidRDefault="00353AAF" w:rsidP="001D7157">
      <w:pPr>
        <w:shd w:val="clear" w:color="auto" w:fill="FFFFFF"/>
        <w:tabs>
          <w:tab w:val="left" w:pos="284"/>
        </w:tabs>
        <w:spacing w:after="0" w:line="240" w:lineRule="auto"/>
        <w:jc w:val="both"/>
        <w:rPr>
          <w:rFonts w:ascii="Futura Std Book" w:eastAsia="Times New Roman" w:hAnsi="Futura Std Book" w:cs="Times New Roman"/>
          <w:bCs/>
          <w:sz w:val="20"/>
          <w:szCs w:val="20"/>
          <w:shd w:val="clear" w:color="auto" w:fill="FFFFFF"/>
          <w:lang w:eastAsia="es-CO"/>
        </w:rPr>
      </w:pPr>
      <w:r w:rsidRPr="00691735">
        <w:rPr>
          <w:rFonts w:ascii="Futura Std Book" w:eastAsia="Times New Roman" w:hAnsi="Futura Std Book" w:cs="Times New Roman"/>
          <w:b/>
          <w:bCs/>
          <w:sz w:val="20"/>
          <w:szCs w:val="20"/>
          <w:lang w:eastAsia="es-CO"/>
        </w:rPr>
        <w:t>Objetivo: </w:t>
      </w:r>
      <w:r w:rsidRPr="00691735">
        <w:rPr>
          <w:rFonts w:ascii="Futura Std Book" w:eastAsia="Times New Roman" w:hAnsi="Futura Std Book" w:cs="Times New Roman"/>
          <w:bCs/>
          <w:sz w:val="20"/>
          <w:szCs w:val="20"/>
          <w:shd w:val="clear" w:color="auto" w:fill="FFFFFF"/>
          <w:lang w:eastAsia="es-CO"/>
        </w:rPr>
        <w:t>Promocionar a Buenaventura como destino turístico a partir del desarrollo de una campaña que dé a conocer sus atractivos, actividades y productos turísticos; en el marco de la temporada de avistamiento de ballenas.</w:t>
      </w:r>
    </w:p>
    <w:p w14:paraId="5DBD7027" w14:textId="77777777" w:rsidR="00353AAF" w:rsidRPr="00691735" w:rsidRDefault="00353AAF" w:rsidP="001D7157">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691735">
        <w:rPr>
          <w:rFonts w:ascii="Futura Std Book" w:eastAsia="Times New Roman" w:hAnsi="Futura Std Book" w:cs="Times New Roman"/>
          <w:b/>
          <w:bCs/>
          <w:sz w:val="20"/>
          <w:szCs w:val="20"/>
          <w:lang w:eastAsia="es-CO"/>
        </w:rPr>
        <w:t>Inicio: </w:t>
      </w:r>
      <w:r w:rsidRPr="00691735">
        <w:rPr>
          <w:rFonts w:ascii="Futura Std Book" w:eastAsia="Times New Roman" w:hAnsi="Futura Std Book" w:cs="Times New Roman"/>
          <w:sz w:val="20"/>
          <w:szCs w:val="20"/>
          <w:lang w:eastAsia="es-CO"/>
        </w:rPr>
        <w:t>pendiente</w:t>
      </w:r>
    </w:p>
    <w:p w14:paraId="47847783" w14:textId="77777777" w:rsidR="00353AAF" w:rsidRPr="00691735" w:rsidRDefault="00353AAF" w:rsidP="001D7157">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691735">
        <w:rPr>
          <w:rFonts w:ascii="Futura Std Book" w:eastAsia="Times New Roman" w:hAnsi="Futura Std Book" w:cs="Times New Roman"/>
          <w:b/>
          <w:bCs/>
          <w:sz w:val="20"/>
          <w:szCs w:val="20"/>
          <w:lang w:eastAsia="es-CO"/>
        </w:rPr>
        <w:t>Terminación: </w:t>
      </w:r>
      <w:r w:rsidRPr="00691735">
        <w:rPr>
          <w:rFonts w:ascii="Futura Std Book" w:eastAsia="Times New Roman" w:hAnsi="Futura Std Book" w:cs="Times New Roman"/>
          <w:sz w:val="20"/>
          <w:szCs w:val="20"/>
          <w:lang w:eastAsia="es-CO"/>
        </w:rPr>
        <w:t>pendiente</w:t>
      </w:r>
    </w:p>
    <w:p w14:paraId="3FE9B348" w14:textId="42189870" w:rsidR="00353AAF" w:rsidRPr="00691735" w:rsidRDefault="00353AAF" w:rsidP="001D7157">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691735">
        <w:rPr>
          <w:rFonts w:ascii="Futura Std Book" w:eastAsia="Times New Roman" w:hAnsi="Futura Std Book" w:cs="Times New Roman"/>
          <w:b/>
          <w:bCs/>
          <w:sz w:val="20"/>
          <w:szCs w:val="20"/>
          <w:lang w:eastAsia="es-CO"/>
        </w:rPr>
        <w:t>Estado: </w:t>
      </w:r>
      <w:r w:rsidR="00603660">
        <w:rPr>
          <w:rFonts w:ascii="Futura Std Book" w:eastAsia="Times New Roman" w:hAnsi="Futura Std Book" w:cs="Times New Roman"/>
          <w:sz w:val="20"/>
          <w:szCs w:val="20"/>
          <w:lang w:eastAsia="es-CO"/>
        </w:rPr>
        <w:t>Aprobado</w:t>
      </w:r>
    </w:p>
    <w:p w14:paraId="038FB112" w14:textId="77777777" w:rsidR="00353AAF" w:rsidRPr="00691735" w:rsidRDefault="00353AAF" w:rsidP="001D7157">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691735">
        <w:rPr>
          <w:rFonts w:ascii="Futura Std Book" w:eastAsia="Times New Roman" w:hAnsi="Futura Std Book" w:cs="Times New Roman"/>
          <w:b/>
          <w:bCs/>
          <w:sz w:val="20"/>
          <w:szCs w:val="20"/>
          <w:lang w:eastAsia="es-CO"/>
        </w:rPr>
        <w:t>Avance: </w:t>
      </w:r>
      <w:r w:rsidRPr="00691735">
        <w:rPr>
          <w:rFonts w:ascii="Futura Std Book" w:eastAsia="Times New Roman" w:hAnsi="Futura Std Book" w:cs="Times New Roman"/>
          <w:sz w:val="20"/>
          <w:szCs w:val="20"/>
          <w:lang w:eastAsia="es-CO"/>
        </w:rPr>
        <w:t>0%</w:t>
      </w:r>
    </w:p>
    <w:p w14:paraId="3A889FD5" w14:textId="77777777" w:rsidR="00353AAF" w:rsidRPr="00691735" w:rsidRDefault="00353AAF" w:rsidP="001D7157">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691735">
        <w:rPr>
          <w:rFonts w:ascii="Futura Std Book" w:eastAsia="Times New Roman" w:hAnsi="Futura Std Book" w:cs="Times New Roman"/>
          <w:b/>
          <w:bCs/>
          <w:sz w:val="20"/>
          <w:szCs w:val="20"/>
          <w:lang w:eastAsia="es-CO"/>
        </w:rPr>
        <w:t>Informe:</w:t>
      </w:r>
    </w:p>
    <w:p w14:paraId="2668933C" w14:textId="77777777" w:rsidR="00353AAF" w:rsidRPr="00691735" w:rsidRDefault="00353AAF" w:rsidP="001D7157">
      <w:pPr>
        <w:numPr>
          <w:ilvl w:val="0"/>
          <w:numId w:val="109"/>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691735">
        <w:rPr>
          <w:rFonts w:ascii="Futura Std Book" w:eastAsia="Times New Roman" w:hAnsi="Futura Std Book" w:cs="Times New Roman"/>
          <w:sz w:val="20"/>
          <w:szCs w:val="20"/>
          <w:lang w:eastAsia="es-CO"/>
        </w:rPr>
        <w:t>Radicado 27 de julio de 2018.</w:t>
      </w:r>
    </w:p>
    <w:p w14:paraId="14E52B02" w14:textId="77777777" w:rsidR="00353AAF" w:rsidRPr="00691735" w:rsidRDefault="00353AAF" w:rsidP="001D7157">
      <w:pPr>
        <w:numPr>
          <w:ilvl w:val="0"/>
          <w:numId w:val="109"/>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691735">
        <w:rPr>
          <w:rFonts w:ascii="Futura Std Book" w:eastAsia="Times New Roman" w:hAnsi="Futura Std Book" w:cs="Times New Roman"/>
          <w:sz w:val="20"/>
          <w:szCs w:val="20"/>
          <w:lang w:eastAsia="es-CO"/>
        </w:rPr>
        <w:t xml:space="preserve">Las actividades del proyecto son las siguientes: </w:t>
      </w:r>
    </w:p>
    <w:p w14:paraId="36AFA6C5" w14:textId="77777777" w:rsidR="00353AAF" w:rsidRPr="00691735" w:rsidRDefault="00353AAF" w:rsidP="001D7157">
      <w:pPr>
        <w:numPr>
          <w:ilvl w:val="1"/>
          <w:numId w:val="109"/>
        </w:numPr>
        <w:shd w:val="clear" w:color="auto" w:fill="FFFFFF"/>
        <w:tabs>
          <w:tab w:val="left" w:pos="284"/>
        </w:tabs>
        <w:spacing w:after="0" w:line="240" w:lineRule="auto"/>
        <w:contextualSpacing/>
        <w:jc w:val="both"/>
        <w:rPr>
          <w:rFonts w:ascii="Futura Std Book" w:eastAsia="Times New Roman" w:hAnsi="Futura Std Book" w:cs="Calibri"/>
          <w:sz w:val="20"/>
          <w:szCs w:val="20"/>
          <w:lang w:eastAsia="es-CO"/>
        </w:rPr>
      </w:pPr>
      <w:r w:rsidRPr="00691735">
        <w:rPr>
          <w:rFonts w:ascii="Futura Std Book" w:eastAsia="Times New Roman" w:hAnsi="Futura Std Book" w:cs="Calibri"/>
          <w:sz w:val="20"/>
          <w:szCs w:val="20"/>
          <w:lang w:eastAsia="es-CO"/>
        </w:rPr>
        <w:t>Video promocional experimentando avistamiento de ballenas</w:t>
      </w:r>
    </w:p>
    <w:p w14:paraId="0B9DB281" w14:textId="77777777" w:rsidR="00353AAF" w:rsidRPr="00691735" w:rsidRDefault="00353AAF" w:rsidP="001D7157">
      <w:pPr>
        <w:numPr>
          <w:ilvl w:val="1"/>
          <w:numId w:val="109"/>
        </w:numPr>
        <w:shd w:val="clear" w:color="auto" w:fill="FFFFFF"/>
        <w:tabs>
          <w:tab w:val="left" w:pos="284"/>
        </w:tabs>
        <w:spacing w:after="0" w:line="240" w:lineRule="auto"/>
        <w:contextualSpacing/>
        <w:jc w:val="both"/>
        <w:rPr>
          <w:rFonts w:ascii="Futura Std Book" w:eastAsia="Times New Roman" w:hAnsi="Futura Std Book" w:cs="Calibri"/>
          <w:sz w:val="20"/>
          <w:szCs w:val="20"/>
          <w:lang w:eastAsia="es-CO"/>
        </w:rPr>
      </w:pPr>
      <w:r w:rsidRPr="00691735">
        <w:rPr>
          <w:rFonts w:ascii="Futura Std Book" w:eastAsia="Times New Roman" w:hAnsi="Futura Std Book" w:cs="Calibri"/>
          <w:sz w:val="20"/>
          <w:szCs w:val="20"/>
          <w:lang w:eastAsia="es-CO"/>
        </w:rPr>
        <w:t>Diseño producción e impresión de material promocional</w:t>
      </w:r>
    </w:p>
    <w:p w14:paraId="3BD5B7A9" w14:textId="77777777" w:rsidR="00353AAF" w:rsidRPr="00691735" w:rsidRDefault="00353AAF" w:rsidP="001D7157">
      <w:pPr>
        <w:numPr>
          <w:ilvl w:val="1"/>
          <w:numId w:val="109"/>
        </w:numPr>
        <w:shd w:val="clear" w:color="auto" w:fill="FFFFFF"/>
        <w:tabs>
          <w:tab w:val="left" w:pos="284"/>
        </w:tabs>
        <w:spacing w:after="0" w:line="240" w:lineRule="auto"/>
        <w:contextualSpacing/>
        <w:jc w:val="both"/>
        <w:rPr>
          <w:rFonts w:ascii="Futura Std Book" w:eastAsia="Times New Roman" w:hAnsi="Futura Std Book" w:cs="Calibri"/>
          <w:sz w:val="20"/>
          <w:szCs w:val="20"/>
          <w:lang w:eastAsia="es-CO"/>
        </w:rPr>
      </w:pPr>
      <w:r w:rsidRPr="00691735">
        <w:rPr>
          <w:rFonts w:ascii="Futura Std Book" w:eastAsia="Times New Roman" w:hAnsi="Futura Std Book" w:cs="Calibri"/>
          <w:sz w:val="20"/>
          <w:szCs w:val="20"/>
          <w:lang w:eastAsia="es-CO"/>
        </w:rPr>
        <w:t>Plan de medios</w:t>
      </w:r>
    </w:p>
    <w:p w14:paraId="10F39C19" w14:textId="77777777" w:rsidR="00353AAF" w:rsidRPr="00691735" w:rsidRDefault="00353AAF" w:rsidP="001D7157">
      <w:pPr>
        <w:numPr>
          <w:ilvl w:val="1"/>
          <w:numId w:val="109"/>
        </w:numPr>
        <w:shd w:val="clear" w:color="auto" w:fill="FFFFFF"/>
        <w:tabs>
          <w:tab w:val="left" w:pos="284"/>
        </w:tabs>
        <w:spacing w:after="0" w:line="240" w:lineRule="auto"/>
        <w:contextualSpacing/>
        <w:jc w:val="both"/>
        <w:rPr>
          <w:rFonts w:ascii="Futura Std Book" w:eastAsia="Times New Roman" w:hAnsi="Futura Std Book" w:cs="Calibri"/>
          <w:sz w:val="20"/>
          <w:szCs w:val="20"/>
          <w:lang w:eastAsia="es-CO"/>
        </w:rPr>
      </w:pPr>
      <w:r w:rsidRPr="00691735">
        <w:rPr>
          <w:rFonts w:ascii="Futura Std Book" w:eastAsia="Times New Roman" w:hAnsi="Futura Std Book" w:cs="Calibri"/>
          <w:sz w:val="20"/>
          <w:szCs w:val="20"/>
          <w:lang w:eastAsia="es-CO"/>
        </w:rPr>
        <w:t>Ruedas de prensa para la divulgación de la campaña</w:t>
      </w:r>
    </w:p>
    <w:p w14:paraId="6CB82C6B" w14:textId="716036BF" w:rsidR="00353AAF" w:rsidRPr="00691735" w:rsidRDefault="00353AAF" w:rsidP="001D7157">
      <w:pPr>
        <w:pStyle w:val="Prrafodelista"/>
        <w:numPr>
          <w:ilvl w:val="0"/>
          <w:numId w:val="109"/>
        </w:numPr>
        <w:spacing w:after="0" w:line="240" w:lineRule="auto"/>
        <w:jc w:val="both"/>
        <w:rPr>
          <w:rFonts w:ascii="Futura Std Book" w:eastAsia="Times New Roman" w:hAnsi="Futura Std Book" w:cs="Times New Roman"/>
          <w:bCs/>
          <w:sz w:val="20"/>
          <w:szCs w:val="20"/>
          <w:shd w:val="clear" w:color="auto" w:fill="FFFFFF"/>
          <w:lang w:eastAsia="es-CO"/>
        </w:rPr>
      </w:pPr>
      <w:r w:rsidRPr="00691735">
        <w:rPr>
          <w:rFonts w:ascii="Futura Std Book" w:eastAsia="Times New Roman" w:hAnsi="Futura Std Book" w:cs="Times New Roman"/>
          <w:bCs/>
          <w:sz w:val="20"/>
          <w:szCs w:val="20"/>
          <w:shd w:val="clear" w:color="auto" w:fill="FFFFFF"/>
          <w:lang w:eastAsia="es-CO"/>
        </w:rPr>
        <w:t xml:space="preserve">El proyecto es radicado en </w:t>
      </w:r>
      <w:r w:rsidR="00691735" w:rsidRPr="00691735">
        <w:rPr>
          <w:rFonts w:ascii="Futura Std Book" w:eastAsia="Times New Roman" w:hAnsi="Futura Std Book" w:cs="Times New Roman"/>
          <w:bCs/>
          <w:sz w:val="20"/>
          <w:szCs w:val="20"/>
          <w:shd w:val="clear" w:color="auto" w:fill="FFFFFF"/>
          <w:lang w:eastAsia="es-CO"/>
        </w:rPr>
        <w:t>MinCIT</w:t>
      </w:r>
      <w:r w:rsidRPr="00691735">
        <w:rPr>
          <w:rFonts w:ascii="Futura Std Book" w:eastAsia="Times New Roman" w:hAnsi="Futura Std Book" w:cs="Times New Roman"/>
          <w:bCs/>
          <w:sz w:val="20"/>
          <w:szCs w:val="20"/>
          <w:shd w:val="clear" w:color="auto" w:fill="FFFFFF"/>
          <w:lang w:eastAsia="es-CO"/>
        </w:rPr>
        <w:t xml:space="preserve"> el 6 de julio de 21018, por la Alcaldía Distrital de Buenaventura. El proyecto es radicado por </w:t>
      </w:r>
      <w:r w:rsidR="00691735" w:rsidRPr="00691735">
        <w:rPr>
          <w:rFonts w:ascii="Futura Std Book" w:eastAsia="Times New Roman" w:hAnsi="Futura Std Book" w:cs="Times New Roman"/>
          <w:bCs/>
          <w:sz w:val="20"/>
          <w:szCs w:val="20"/>
          <w:shd w:val="clear" w:color="auto" w:fill="FFFFFF"/>
          <w:lang w:eastAsia="es-CO"/>
        </w:rPr>
        <w:t>MinCIT</w:t>
      </w:r>
      <w:r w:rsidRPr="00691735">
        <w:rPr>
          <w:rFonts w:ascii="Futura Std Book" w:eastAsia="Times New Roman" w:hAnsi="Futura Std Book" w:cs="Times New Roman"/>
          <w:bCs/>
          <w:sz w:val="20"/>
          <w:szCs w:val="20"/>
          <w:shd w:val="clear" w:color="auto" w:fill="FFFFFF"/>
          <w:lang w:eastAsia="es-CO"/>
        </w:rPr>
        <w:t xml:space="preserve"> en Fontur el 27 de julio de 2018. </w:t>
      </w:r>
    </w:p>
    <w:p w14:paraId="708CEDB1" w14:textId="77777777" w:rsidR="00353AAF" w:rsidRPr="00691735" w:rsidRDefault="00353AAF" w:rsidP="001D7157">
      <w:pPr>
        <w:pStyle w:val="Prrafodelista"/>
        <w:numPr>
          <w:ilvl w:val="0"/>
          <w:numId w:val="109"/>
        </w:numPr>
        <w:spacing w:after="0" w:line="240" w:lineRule="auto"/>
        <w:jc w:val="both"/>
        <w:rPr>
          <w:rFonts w:ascii="Futura Std Book" w:eastAsia="Times New Roman" w:hAnsi="Futura Std Book" w:cs="Times New Roman"/>
          <w:bCs/>
          <w:sz w:val="20"/>
          <w:szCs w:val="20"/>
          <w:shd w:val="clear" w:color="auto" w:fill="FFFFFF"/>
          <w:lang w:eastAsia="es-CO"/>
        </w:rPr>
      </w:pPr>
      <w:r w:rsidRPr="00691735">
        <w:rPr>
          <w:rFonts w:ascii="Futura Std Book" w:eastAsia="Times New Roman" w:hAnsi="Futura Std Book" w:cs="Times New Roman"/>
          <w:bCs/>
          <w:sz w:val="20"/>
          <w:szCs w:val="20"/>
          <w:shd w:val="clear" w:color="auto" w:fill="FFFFFF"/>
          <w:lang w:eastAsia="es-CO"/>
        </w:rPr>
        <w:t>El 9 de agosto de 2018 se hace la primera solicitud de ajustes y aclaraciones del proyecto al proponente. Este responde el 24 de agosto de 2018.</w:t>
      </w:r>
    </w:p>
    <w:p w14:paraId="6987A3FF" w14:textId="449CD788" w:rsidR="00353AAF" w:rsidRPr="00691735" w:rsidRDefault="00353AAF" w:rsidP="001D7157">
      <w:pPr>
        <w:pStyle w:val="Prrafodelista"/>
        <w:numPr>
          <w:ilvl w:val="0"/>
          <w:numId w:val="109"/>
        </w:numPr>
        <w:spacing w:after="0" w:line="240" w:lineRule="auto"/>
        <w:jc w:val="both"/>
        <w:rPr>
          <w:rFonts w:ascii="Futura Std Book" w:eastAsia="Times New Roman" w:hAnsi="Futura Std Book" w:cs="Times New Roman"/>
          <w:bCs/>
          <w:sz w:val="20"/>
          <w:szCs w:val="20"/>
          <w:shd w:val="clear" w:color="auto" w:fill="FFFFFF"/>
          <w:lang w:eastAsia="es-CO"/>
        </w:rPr>
      </w:pPr>
      <w:r w:rsidRPr="00691735">
        <w:rPr>
          <w:rFonts w:ascii="Futura Std Book" w:eastAsia="Times New Roman" w:hAnsi="Futura Std Book" w:cs="Times New Roman"/>
          <w:bCs/>
          <w:sz w:val="20"/>
          <w:szCs w:val="20"/>
          <w:shd w:val="clear" w:color="auto" w:fill="FFFFFF"/>
          <w:lang w:eastAsia="es-CO"/>
        </w:rPr>
        <w:t xml:space="preserve">Por directrices del </w:t>
      </w:r>
      <w:r w:rsidR="00691735" w:rsidRPr="00691735">
        <w:rPr>
          <w:rFonts w:ascii="Futura Std Book" w:eastAsia="Times New Roman" w:hAnsi="Futura Std Book" w:cs="Times New Roman"/>
          <w:bCs/>
          <w:sz w:val="20"/>
          <w:szCs w:val="20"/>
          <w:shd w:val="clear" w:color="auto" w:fill="FFFFFF"/>
          <w:lang w:eastAsia="es-CO"/>
        </w:rPr>
        <w:t>MinCIT</w:t>
      </w:r>
      <w:r w:rsidRPr="00691735">
        <w:rPr>
          <w:rFonts w:ascii="Futura Std Book" w:eastAsia="Times New Roman" w:hAnsi="Futura Std Book" w:cs="Times New Roman"/>
          <w:bCs/>
          <w:sz w:val="20"/>
          <w:szCs w:val="20"/>
          <w:shd w:val="clear" w:color="auto" w:fill="FFFFFF"/>
          <w:lang w:eastAsia="es-CO"/>
        </w:rPr>
        <w:t xml:space="preserve"> se decide que este proyecto se le reduzca el presupuesto pasando de $443.560.000 a un valor máximo de $200.000.000 para todas las actividades contempladas en este. Esta decisión fue puesta en conocimiento el 14 de septiembre </w:t>
      </w:r>
      <w:r w:rsidR="00603660">
        <w:rPr>
          <w:rFonts w:ascii="Futura Std Book" w:eastAsia="Times New Roman" w:hAnsi="Futura Std Book" w:cs="Times New Roman"/>
          <w:bCs/>
          <w:sz w:val="20"/>
          <w:szCs w:val="20"/>
          <w:shd w:val="clear" w:color="auto" w:fill="FFFFFF"/>
          <w:lang w:eastAsia="es-CO"/>
        </w:rPr>
        <w:t xml:space="preserve">de 2018 </w:t>
      </w:r>
      <w:r w:rsidRPr="00691735">
        <w:rPr>
          <w:rFonts w:ascii="Futura Std Book" w:eastAsia="Times New Roman" w:hAnsi="Futura Std Book" w:cs="Times New Roman"/>
          <w:bCs/>
          <w:sz w:val="20"/>
          <w:szCs w:val="20"/>
          <w:shd w:val="clear" w:color="auto" w:fill="FFFFFF"/>
          <w:lang w:eastAsia="es-CO"/>
        </w:rPr>
        <w:t xml:space="preserve">en tráfico de proyectos de la Gerencia de Promoción y Mercadeo. </w:t>
      </w:r>
    </w:p>
    <w:p w14:paraId="13AB61DB" w14:textId="54533066" w:rsidR="00353AAF" w:rsidRPr="00691735" w:rsidRDefault="00353AAF" w:rsidP="001D7157">
      <w:pPr>
        <w:spacing w:after="0" w:line="240" w:lineRule="auto"/>
        <w:jc w:val="both"/>
        <w:rPr>
          <w:rFonts w:ascii="Futura Std Book" w:eastAsia="Times New Roman" w:hAnsi="Futura Std Book" w:cs="Times New Roman"/>
          <w:bCs/>
          <w:sz w:val="20"/>
          <w:szCs w:val="20"/>
          <w:shd w:val="clear" w:color="auto" w:fill="FFFFFF"/>
          <w:lang w:eastAsia="es-CO"/>
        </w:rPr>
      </w:pPr>
      <w:r w:rsidRPr="00691735">
        <w:rPr>
          <w:rFonts w:ascii="Futura Std Book" w:eastAsia="Times New Roman" w:hAnsi="Futura Std Book" w:cs="Times New Roman"/>
          <w:bCs/>
          <w:sz w:val="20"/>
          <w:szCs w:val="20"/>
          <w:shd w:val="clear" w:color="auto" w:fill="FFFFFF"/>
          <w:lang w:eastAsia="es-CO"/>
        </w:rPr>
        <w:t xml:space="preserve">Se procede a ajustar el proyecto a los nuevos lineamientos, así como también a notificar al proponente de tal decisión. Una vez se le comunica al proponente esta decisión, no la acepta y hace visible su molestia por tal decisión. Así mismo, da a conocer que el proyecto es producto y compromiso del </w:t>
      </w:r>
      <w:r w:rsidR="00691735" w:rsidRPr="00691735">
        <w:rPr>
          <w:rFonts w:ascii="Futura Std Book" w:eastAsia="Times New Roman" w:hAnsi="Futura Std Book" w:cs="Times New Roman"/>
          <w:bCs/>
          <w:sz w:val="20"/>
          <w:szCs w:val="20"/>
          <w:shd w:val="clear" w:color="auto" w:fill="FFFFFF"/>
          <w:lang w:eastAsia="es-CO"/>
        </w:rPr>
        <w:t>MinCIT</w:t>
      </w:r>
      <w:r w:rsidRPr="00691735">
        <w:rPr>
          <w:rFonts w:ascii="Futura Std Book" w:eastAsia="Times New Roman" w:hAnsi="Futura Std Book" w:cs="Times New Roman"/>
          <w:bCs/>
          <w:sz w:val="20"/>
          <w:szCs w:val="20"/>
          <w:shd w:val="clear" w:color="auto" w:fill="FFFFFF"/>
          <w:lang w:eastAsia="es-CO"/>
        </w:rPr>
        <w:t xml:space="preserve"> con esta región, resultado de las mesas de trabajo entre el Gobierno Nacional y representantes del paro cívico Buenaventura. Conjuntamente da a conocer que este compromiso está en acta de reunión que posee el </w:t>
      </w:r>
      <w:r w:rsidR="00691735" w:rsidRPr="00691735">
        <w:rPr>
          <w:rFonts w:ascii="Futura Std Book" w:eastAsia="Times New Roman" w:hAnsi="Futura Std Book" w:cs="Times New Roman"/>
          <w:bCs/>
          <w:sz w:val="20"/>
          <w:szCs w:val="20"/>
          <w:shd w:val="clear" w:color="auto" w:fill="FFFFFF"/>
          <w:lang w:eastAsia="es-CO"/>
        </w:rPr>
        <w:t>MinCIT</w:t>
      </w:r>
      <w:r w:rsidRPr="00691735">
        <w:rPr>
          <w:rFonts w:ascii="Futura Std Book" w:eastAsia="Times New Roman" w:hAnsi="Futura Std Book" w:cs="Times New Roman"/>
          <w:bCs/>
          <w:sz w:val="20"/>
          <w:szCs w:val="20"/>
          <w:shd w:val="clear" w:color="auto" w:fill="FFFFFF"/>
          <w:lang w:eastAsia="es-CO"/>
        </w:rPr>
        <w:t xml:space="preserve">. </w:t>
      </w:r>
    </w:p>
    <w:p w14:paraId="30D5B778" w14:textId="77777777" w:rsidR="00353AAF" w:rsidRPr="00691735" w:rsidRDefault="00353AAF" w:rsidP="001D7157">
      <w:pPr>
        <w:spacing w:after="0" w:line="240" w:lineRule="auto"/>
        <w:jc w:val="both"/>
        <w:rPr>
          <w:rFonts w:ascii="Futura Std Book" w:eastAsia="Times New Roman" w:hAnsi="Futura Std Book" w:cs="Times New Roman"/>
          <w:bCs/>
          <w:sz w:val="20"/>
          <w:szCs w:val="20"/>
          <w:shd w:val="clear" w:color="auto" w:fill="FFFFFF"/>
          <w:lang w:eastAsia="es-CO"/>
        </w:rPr>
      </w:pPr>
      <w:r w:rsidRPr="00691735">
        <w:rPr>
          <w:rFonts w:ascii="Futura Std Book" w:eastAsia="Times New Roman" w:hAnsi="Futura Std Book" w:cs="Times New Roman"/>
          <w:bCs/>
          <w:sz w:val="20"/>
          <w:szCs w:val="20"/>
          <w:shd w:val="clear" w:color="auto" w:fill="FFFFFF"/>
          <w:lang w:eastAsia="es-CO"/>
        </w:rPr>
        <w:t>El comité del paro cívico Buenaventura está conformado por Judith Segura Coordinadora Mesa Productiva y Empleo, Yolanda Echeverri Secretaria Técnica del Comité Ejecutivo, Rocio Hurtado Secretaria de Turismo de Buenaventura y un representante del sector productivo y empresarial del municipio.</w:t>
      </w:r>
    </w:p>
    <w:p w14:paraId="11EC572E" w14:textId="103CF7FD" w:rsidR="00353AAF" w:rsidRPr="00691735" w:rsidRDefault="00353AAF" w:rsidP="001D7157">
      <w:pPr>
        <w:spacing w:after="0" w:line="240" w:lineRule="auto"/>
        <w:jc w:val="both"/>
        <w:rPr>
          <w:rFonts w:ascii="Futura Std Book" w:eastAsia="Times New Roman" w:hAnsi="Futura Std Book" w:cs="Times New Roman"/>
          <w:bCs/>
          <w:sz w:val="20"/>
          <w:szCs w:val="20"/>
          <w:shd w:val="clear" w:color="auto" w:fill="FFFFFF"/>
          <w:lang w:eastAsia="es-CO"/>
        </w:rPr>
      </w:pPr>
      <w:r w:rsidRPr="00691735">
        <w:rPr>
          <w:rFonts w:ascii="Futura Std Book" w:eastAsia="Times New Roman" w:hAnsi="Futura Std Book" w:cs="Times New Roman"/>
          <w:bCs/>
          <w:sz w:val="20"/>
          <w:szCs w:val="20"/>
          <w:shd w:val="clear" w:color="auto" w:fill="FFFFFF"/>
          <w:lang w:eastAsia="es-CO"/>
        </w:rPr>
        <w:t xml:space="preserve">Para conocer el estado de los acuerdos y compromisos de esta mesa de trabajo, se le consultó a Giovanny Ducuara Coordinador Nacional Mincitios, encargado de dar seguimiento y representante de </w:t>
      </w:r>
      <w:r w:rsidR="00691735" w:rsidRPr="00691735">
        <w:rPr>
          <w:rFonts w:ascii="Futura Std Book" w:eastAsia="Times New Roman" w:hAnsi="Futura Std Book" w:cs="Times New Roman"/>
          <w:bCs/>
          <w:sz w:val="20"/>
          <w:szCs w:val="20"/>
          <w:shd w:val="clear" w:color="auto" w:fill="FFFFFF"/>
          <w:lang w:eastAsia="es-CO"/>
        </w:rPr>
        <w:t>MinCIT</w:t>
      </w:r>
      <w:r w:rsidRPr="00691735">
        <w:rPr>
          <w:rFonts w:ascii="Futura Std Book" w:eastAsia="Times New Roman" w:hAnsi="Futura Std Book" w:cs="Times New Roman"/>
          <w:bCs/>
          <w:sz w:val="20"/>
          <w:szCs w:val="20"/>
          <w:shd w:val="clear" w:color="auto" w:fill="FFFFFF"/>
          <w:lang w:eastAsia="es-CO"/>
        </w:rPr>
        <w:t xml:space="preserve"> en la mesa del paro cívico. Él, confirma que el proyecto es un compromiso adquirido y la existencia de este en acta. Sin embargo, deja claro que nunca se habló o dejo estipulado el monto total del proyecto como un acuerdo de las mesas de trabajo con el paro cívico. </w:t>
      </w:r>
    </w:p>
    <w:p w14:paraId="32D9385C" w14:textId="77777777" w:rsidR="00353AAF" w:rsidRPr="00691735" w:rsidRDefault="00353AAF" w:rsidP="001D7157">
      <w:pPr>
        <w:spacing w:after="0" w:line="240" w:lineRule="auto"/>
        <w:jc w:val="both"/>
        <w:rPr>
          <w:rFonts w:ascii="Futura Std Book" w:eastAsia="Times New Roman" w:hAnsi="Futura Std Book" w:cs="Times New Roman"/>
          <w:bCs/>
          <w:sz w:val="20"/>
          <w:szCs w:val="20"/>
          <w:shd w:val="clear" w:color="auto" w:fill="FFFFFF"/>
          <w:lang w:eastAsia="es-CO"/>
        </w:rPr>
      </w:pPr>
      <w:r w:rsidRPr="00691735">
        <w:rPr>
          <w:rFonts w:ascii="Futura Std Book" w:eastAsia="Times New Roman" w:hAnsi="Futura Std Book" w:cs="Times New Roman"/>
          <w:bCs/>
          <w:sz w:val="20"/>
          <w:szCs w:val="20"/>
          <w:shd w:val="clear" w:color="auto" w:fill="FFFFFF"/>
          <w:lang w:eastAsia="es-CO"/>
        </w:rPr>
        <w:t xml:space="preserve">Se procede a validar con la Dirección de Análisis Sectorial y Promoción del Viceministerio de Turismo, con que monto se deja el proyecto, obteniendo como respuesta el monto inicial de $443.560.000. </w:t>
      </w:r>
    </w:p>
    <w:p w14:paraId="5253E12F" w14:textId="500543E3" w:rsidR="00353AAF" w:rsidRPr="00691735" w:rsidRDefault="00353AAF" w:rsidP="001D7157">
      <w:pPr>
        <w:spacing w:after="0" w:line="240" w:lineRule="auto"/>
        <w:jc w:val="both"/>
        <w:rPr>
          <w:rFonts w:ascii="Futura Std Book" w:eastAsia="Times New Roman" w:hAnsi="Futura Std Book" w:cs="Times New Roman"/>
          <w:bCs/>
          <w:sz w:val="20"/>
          <w:szCs w:val="20"/>
          <w:shd w:val="clear" w:color="auto" w:fill="FFFFFF"/>
          <w:lang w:eastAsia="es-CO"/>
        </w:rPr>
      </w:pPr>
      <w:r w:rsidRPr="00691735">
        <w:rPr>
          <w:rFonts w:ascii="Futura Std Book" w:eastAsia="Times New Roman" w:hAnsi="Futura Std Book" w:cs="Times New Roman"/>
          <w:bCs/>
          <w:sz w:val="20"/>
          <w:szCs w:val="20"/>
          <w:shd w:val="clear" w:color="auto" w:fill="FFFFFF"/>
          <w:lang w:eastAsia="es-CO"/>
        </w:rPr>
        <w:lastRenderedPageBreak/>
        <w:t xml:space="preserve">Teniendo esta información, se procede a notificarle al proponente que le proyecto continuara su curso con el presupuesto inicial. El 3 de octubre </w:t>
      </w:r>
      <w:r w:rsidR="00603660">
        <w:rPr>
          <w:rFonts w:ascii="Futura Std Book" w:eastAsia="Times New Roman" w:hAnsi="Futura Std Book" w:cs="Times New Roman"/>
          <w:bCs/>
          <w:sz w:val="20"/>
          <w:szCs w:val="20"/>
          <w:shd w:val="clear" w:color="auto" w:fill="FFFFFF"/>
          <w:lang w:eastAsia="es-CO"/>
        </w:rPr>
        <w:t xml:space="preserve">de 2018 </w:t>
      </w:r>
      <w:r w:rsidRPr="00691735">
        <w:rPr>
          <w:rFonts w:ascii="Futura Std Book" w:eastAsia="Times New Roman" w:hAnsi="Futura Std Book" w:cs="Times New Roman"/>
          <w:bCs/>
          <w:sz w:val="20"/>
          <w:szCs w:val="20"/>
          <w:shd w:val="clear" w:color="auto" w:fill="FFFFFF"/>
          <w:lang w:eastAsia="es-CO"/>
        </w:rPr>
        <w:t xml:space="preserve">se solicita información adicional de proyecto, sin obtener respuesta. </w:t>
      </w:r>
    </w:p>
    <w:p w14:paraId="76F2B804" w14:textId="77777777" w:rsidR="00353AAF" w:rsidRPr="00691735" w:rsidRDefault="00353AAF" w:rsidP="001D7157">
      <w:pPr>
        <w:spacing w:after="0" w:line="240" w:lineRule="auto"/>
        <w:jc w:val="both"/>
        <w:rPr>
          <w:rFonts w:ascii="Futura Std Book" w:eastAsia="Times New Roman" w:hAnsi="Futura Std Book" w:cs="Times New Roman"/>
          <w:bCs/>
          <w:sz w:val="20"/>
          <w:szCs w:val="20"/>
          <w:shd w:val="clear" w:color="auto" w:fill="FFFFFF"/>
          <w:lang w:eastAsia="es-CO"/>
        </w:rPr>
      </w:pPr>
      <w:r w:rsidRPr="00691735">
        <w:rPr>
          <w:rFonts w:ascii="Futura Std Book" w:eastAsia="Times New Roman" w:hAnsi="Futura Std Book" w:cs="Times New Roman"/>
          <w:bCs/>
          <w:sz w:val="20"/>
          <w:szCs w:val="20"/>
          <w:shd w:val="clear" w:color="auto" w:fill="FFFFFF"/>
          <w:lang w:eastAsia="es-CO"/>
        </w:rPr>
        <w:t>Para agilizar la formulación de este proyecto, que presenta demoras en los tiempos de respuesta a requerimientos de información, debido a que para dar respuesta a lo solicitado, los miembros del comité deben de reunirse para concertar  y dar respuesta a lo solicitado, y donde el tiempo de respuesta en promedio ha sido entre 8 a 15 días, se ha solicitado el apoyo del profesional Mincitio, Oscar Gomez, para realizar gestión ante el comité del paro cívico para dar celeridad a la información solicitada, y así cumplir con los requerimientos y solicitudes realizadas.</w:t>
      </w:r>
    </w:p>
    <w:p w14:paraId="588A5987" w14:textId="77777777" w:rsidR="00353AAF" w:rsidRPr="00691735" w:rsidRDefault="00353AAF" w:rsidP="001D7157">
      <w:pPr>
        <w:spacing w:after="0" w:line="240" w:lineRule="auto"/>
        <w:jc w:val="both"/>
        <w:rPr>
          <w:rFonts w:ascii="Futura Std Book" w:eastAsia="Times New Roman" w:hAnsi="Futura Std Book" w:cs="Times New Roman"/>
          <w:bCs/>
          <w:sz w:val="20"/>
          <w:szCs w:val="20"/>
          <w:shd w:val="clear" w:color="auto" w:fill="FFFFFF"/>
          <w:lang w:eastAsia="es-CO"/>
        </w:rPr>
      </w:pPr>
      <w:r w:rsidRPr="00691735">
        <w:rPr>
          <w:rFonts w:ascii="Futura Std Book" w:eastAsia="Times New Roman" w:hAnsi="Futura Std Book" w:cs="Times New Roman"/>
          <w:bCs/>
          <w:sz w:val="20"/>
          <w:szCs w:val="20"/>
          <w:shd w:val="clear" w:color="auto" w:fill="FFFFFF"/>
          <w:lang w:eastAsia="es-CO"/>
        </w:rPr>
        <w:t>El profesional en mención realizó la mesa de trabajo con los miembros del comité del paro cívico para dar respuesta a las solicitudes y aclaraciones solicitadas por Fontur el pasado 11 de octubre que son parte fundamental para el sustento del proyecto. Obteniendo como resultado de esta mesa, que los miembros de la mesa no daban respuesta a la solicitud de ajustes y aclaraciones al proyecto, argumentando que esto era responsabilidad de la Alcaldía municipal. La alcaldía da respuesta a la solicitud el pasado 24 de octubre; sin embargo no dan respuesta suficiente a lo solicitado como por ejemplo:  </w:t>
      </w:r>
    </w:p>
    <w:p w14:paraId="4E99756C" w14:textId="77777777" w:rsidR="00353AAF" w:rsidRPr="00691735" w:rsidRDefault="00353AAF" w:rsidP="001D7157">
      <w:pPr>
        <w:numPr>
          <w:ilvl w:val="1"/>
          <w:numId w:val="110"/>
        </w:numPr>
        <w:spacing w:after="0" w:line="240" w:lineRule="auto"/>
        <w:contextualSpacing/>
        <w:jc w:val="both"/>
        <w:rPr>
          <w:rFonts w:ascii="Futura Std Book" w:eastAsia="Times New Roman" w:hAnsi="Futura Std Book" w:cs="Calibri"/>
          <w:bCs/>
          <w:sz w:val="20"/>
          <w:szCs w:val="20"/>
          <w:shd w:val="clear" w:color="auto" w:fill="FFFFFF"/>
          <w:lang w:eastAsia="es-CO"/>
        </w:rPr>
      </w:pPr>
      <w:r w:rsidRPr="00691735">
        <w:rPr>
          <w:rFonts w:ascii="Futura Std Book" w:eastAsia="Times New Roman" w:hAnsi="Futura Std Book" w:cs="Calibri"/>
          <w:bCs/>
          <w:sz w:val="20"/>
          <w:szCs w:val="20"/>
          <w:shd w:val="clear" w:color="auto" w:fill="FFFFFF"/>
          <w:lang w:eastAsia="es-CO"/>
        </w:rPr>
        <w:t xml:space="preserve">Eliminar la Producción de un video promocional de alta calidad para Buenaventura como territorio dinámico y experimentado en el avistamiento de ballenas, sustentado en que la temporada de avistamiento es entre los meses de agosto a octubre donde podrían hacerse la toma de esta actividad. Esta actividad podría realizarse en una Fase II del proyecto de promoción del municipio de Buenaventura. </w:t>
      </w:r>
    </w:p>
    <w:p w14:paraId="703A80DB" w14:textId="3748BF80" w:rsidR="00353AAF" w:rsidRPr="00691735" w:rsidRDefault="00353AAF" w:rsidP="001D7157">
      <w:pPr>
        <w:numPr>
          <w:ilvl w:val="1"/>
          <w:numId w:val="110"/>
        </w:numPr>
        <w:spacing w:after="0" w:line="240" w:lineRule="auto"/>
        <w:contextualSpacing/>
        <w:jc w:val="both"/>
        <w:rPr>
          <w:rFonts w:ascii="Futura Std Book" w:eastAsia="Times New Roman" w:hAnsi="Futura Std Book" w:cs="Calibri"/>
          <w:bCs/>
          <w:sz w:val="20"/>
          <w:szCs w:val="20"/>
          <w:shd w:val="clear" w:color="auto" w:fill="FFFFFF"/>
          <w:lang w:eastAsia="es-CO"/>
        </w:rPr>
      </w:pPr>
      <w:r w:rsidRPr="00691735">
        <w:rPr>
          <w:rFonts w:ascii="Futura Std Book" w:eastAsia="Times New Roman" w:hAnsi="Futura Std Book" w:cs="Calibri"/>
          <w:bCs/>
          <w:sz w:val="20"/>
          <w:szCs w:val="20"/>
          <w:shd w:val="clear" w:color="auto" w:fill="FFFFFF"/>
          <w:lang w:eastAsia="es-CO"/>
        </w:rPr>
        <w:t xml:space="preserve">Eliminar la actividad de Diseño, producción e Impresión del material promocional, lo anterior debido a política de “cero papel” recibida por Presidencia de la Republica y </w:t>
      </w:r>
      <w:r w:rsidR="00691735" w:rsidRPr="00691735">
        <w:rPr>
          <w:rFonts w:ascii="Futura Std Book" w:eastAsia="Times New Roman" w:hAnsi="Futura Std Book" w:cs="Calibri"/>
          <w:bCs/>
          <w:sz w:val="20"/>
          <w:szCs w:val="20"/>
          <w:shd w:val="clear" w:color="auto" w:fill="FFFFFF"/>
          <w:lang w:eastAsia="es-CO"/>
        </w:rPr>
        <w:t>MinCIT</w:t>
      </w:r>
      <w:r w:rsidRPr="00691735">
        <w:rPr>
          <w:rFonts w:ascii="Futura Std Book" w:eastAsia="Times New Roman" w:hAnsi="Futura Std Book" w:cs="Calibri"/>
          <w:bCs/>
          <w:sz w:val="20"/>
          <w:szCs w:val="20"/>
          <w:shd w:val="clear" w:color="auto" w:fill="FFFFFF"/>
          <w:lang w:eastAsia="es-CO"/>
        </w:rPr>
        <w:t>.</w:t>
      </w:r>
    </w:p>
    <w:p w14:paraId="0F6E3C7C" w14:textId="5178C388" w:rsidR="00353AAF" w:rsidRPr="00691735" w:rsidRDefault="00353AAF" w:rsidP="001D7157">
      <w:pPr>
        <w:numPr>
          <w:ilvl w:val="1"/>
          <w:numId w:val="110"/>
        </w:numPr>
        <w:spacing w:after="0" w:line="240" w:lineRule="auto"/>
        <w:contextualSpacing/>
        <w:jc w:val="both"/>
        <w:rPr>
          <w:rFonts w:ascii="Futura Std Book" w:eastAsia="Times New Roman" w:hAnsi="Futura Std Book" w:cs="Calibri"/>
          <w:bCs/>
          <w:sz w:val="20"/>
          <w:szCs w:val="20"/>
          <w:shd w:val="clear" w:color="auto" w:fill="FFFFFF"/>
          <w:lang w:eastAsia="es-CO"/>
        </w:rPr>
      </w:pPr>
      <w:r w:rsidRPr="00691735">
        <w:rPr>
          <w:rFonts w:ascii="Futura Std Book" w:eastAsia="Times New Roman" w:hAnsi="Futura Std Book" w:cs="Calibri"/>
          <w:bCs/>
          <w:sz w:val="20"/>
          <w:szCs w:val="20"/>
          <w:shd w:val="clear" w:color="auto" w:fill="FFFFFF"/>
          <w:lang w:eastAsia="es-CO"/>
        </w:rPr>
        <w:t xml:space="preserve">Eliminar la actividad Realización de rueda de prensa en el marco del lanzamiento de la temporada de ballenas, debido a que esta actividad no está contemplada dentro del manual de destinación de recursos del </w:t>
      </w:r>
      <w:r w:rsidR="00691735" w:rsidRPr="00691735">
        <w:rPr>
          <w:rFonts w:ascii="Futura Std Book" w:eastAsia="Times New Roman" w:hAnsi="Futura Std Book" w:cs="Calibri"/>
          <w:bCs/>
          <w:sz w:val="20"/>
          <w:szCs w:val="20"/>
          <w:shd w:val="clear" w:color="auto" w:fill="FFFFFF"/>
          <w:lang w:eastAsia="es-CO"/>
        </w:rPr>
        <w:t>Fontur</w:t>
      </w:r>
      <w:r w:rsidRPr="00691735">
        <w:rPr>
          <w:rFonts w:ascii="Futura Std Book" w:eastAsia="Times New Roman" w:hAnsi="Futura Std Book" w:cs="Calibri"/>
          <w:bCs/>
          <w:sz w:val="20"/>
          <w:szCs w:val="20"/>
          <w:shd w:val="clear" w:color="auto" w:fill="FFFFFF"/>
          <w:lang w:eastAsia="es-CO"/>
        </w:rPr>
        <w:t>.    </w:t>
      </w:r>
    </w:p>
    <w:p w14:paraId="13131C51" w14:textId="032E3B7E" w:rsidR="00353AAF" w:rsidRPr="00691735" w:rsidRDefault="00353AAF" w:rsidP="001D7157">
      <w:pPr>
        <w:spacing w:after="0" w:line="240" w:lineRule="auto"/>
        <w:jc w:val="both"/>
        <w:rPr>
          <w:rFonts w:ascii="Futura Std Book" w:eastAsia="Times New Roman" w:hAnsi="Futura Std Book" w:cs="Times New Roman"/>
          <w:bCs/>
          <w:sz w:val="20"/>
          <w:szCs w:val="20"/>
          <w:shd w:val="clear" w:color="auto" w:fill="FFFFFF"/>
          <w:lang w:eastAsia="es-CO"/>
        </w:rPr>
      </w:pPr>
      <w:r w:rsidRPr="00691735">
        <w:rPr>
          <w:rFonts w:ascii="Futura Std Book" w:eastAsia="Times New Roman" w:hAnsi="Futura Std Book" w:cs="Times New Roman"/>
          <w:bCs/>
          <w:sz w:val="20"/>
          <w:szCs w:val="20"/>
          <w:shd w:val="clear" w:color="auto" w:fill="FFFFFF"/>
          <w:lang w:eastAsia="es-CO"/>
        </w:rPr>
        <w:t xml:space="preserve">La funcionaria expresa que las actividades que se encuentran en el proyecto inicial son las concertadas y se encuentran en los compromisos de </w:t>
      </w:r>
      <w:r w:rsidR="00691735" w:rsidRPr="00691735">
        <w:rPr>
          <w:rFonts w:ascii="Futura Std Book" w:eastAsia="Times New Roman" w:hAnsi="Futura Std Book" w:cs="Times New Roman"/>
          <w:bCs/>
          <w:sz w:val="20"/>
          <w:szCs w:val="20"/>
          <w:shd w:val="clear" w:color="auto" w:fill="FFFFFF"/>
          <w:lang w:eastAsia="es-CO"/>
        </w:rPr>
        <w:t>MinCIT</w:t>
      </w:r>
      <w:r w:rsidRPr="00691735">
        <w:rPr>
          <w:rFonts w:ascii="Futura Std Book" w:eastAsia="Times New Roman" w:hAnsi="Futura Std Book" w:cs="Times New Roman"/>
          <w:bCs/>
          <w:sz w:val="20"/>
          <w:szCs w:val="20"/>
          <w:shd w:val="clear" w:color="auto" w:fill="FFFFFF"/>
          <w:lang w:eastAsia="es-CO"/>
        </w:rPr>
        <w:t>, así mismo da a conocer la necesidad de ejecutar y contratar personal de la región para realizar las actividades, lo que se le informa que es imposible debido a los procesos de contratación que lleva a cabo Fontur.  </w:t>
      </w:r>
    </w:p>
    <w:p w14:paraId="5F321CE6" w14:textId="77777777" w:rsidR="00353AAF" w:rsidRPr="00691735" w:rsidRDefault="00353AAF" w:rsidP="001D7157">
      <w:pPr>
        <w:pStyle w:val="Prrafodelista"/>
        <w:numPr>
          <w:ilvl w:val="0"/>
          <w:numId w:val="111"/>
        </w:numPr>
        <w:shd w:val="clear" w:color="auto" w:fill="FFFFFF"/>
        <w:tabs>
          <w:tab w:val="left" w:pos="284"/>
        </w:tabs>
        <w:spacing w:after="0" w:line="240" w:lineRule="auto"/>
        <w:ind w:left="426"/>
        <w:jc w:val="both"/>
        <w:rPr>
          <w:rFonts w:ascii="Futura Std Book" w:eastAsia="Times New Roman" w:hAnsi="Futura Std Book" w:cs="Times New Roman"/>
          <w:sz w:val="20"/>
          <w:szCs w:val="20"/>
          <w:lang w:eastAsia="es-CO"/>
        </w:rPr>
      </w:pPr>
      <w:r w:rsidRPr="00691735">
        <w:rPr>
          <w:rFonts w:ascii="Futura Std Book" w:eastAsia="Times New Roman" w:hAnsi="Futura Std Book" w:cs="Times New Roman"/>
          <w:bCs/>
          <w:sz w:val="20"/>
          <w:szCs w:val="20"/>
          <w:shd w:val="clear" w:color="auto" w:fill="FFFFFF"/>
          <w:lang w:eastAsia="es-CO"/>
        </w:rPr>
        <w:t>Finalmente, se le envía al proponente las actividades que en revisión con la Gerencia de Promoción y Mercadeo consideramos pertinentes para la promoción del destino, esperando respuesta.</w:t>
      </w:r>
    </w:p>
    <w:p w14:paraId="208B9CB7" w14:textId="254F7021" w:rsidR="00353AAF" w:rsidRPr="00691735" w:rsidRDefault="00353AAF" w:rsidP="001D7157">
      <w:pPr>
        <w:pStyle w:val="Prrafodelista"/>
        <w:numPr>
          <w:ilvl w:val="0"/>
          <w:numId w:val="111"/>
        </w:numPr>
        <w:shd w:val="clear" w:color="auto" w:fill="FFFFFF"/>
        <w:tabs>
          <w:tab w:val="left" w:pos="284"/>
        </w:tabs>
        <w:spacing w:after="0" w:line="240" w:lineRule="auto"/>
        <w:ind w:left="426"/>
        <w:jc w:val="both"/>
        <w:rPr>
          <w:rFonts w:ascii="Futura Std Book" w:eastAsia="Times New Roman" w:hAnsi="Futura Std Book" w:cs="Times New Roman"/>
          <w:sz w:val="20"/>
          <w:szCs w:val="20"/>
          <w:lang w:eastAsia="es-CO"/>
        </w:rPr>
      </w:pPr>
      <w:r w:rsidRPr="00691735">
        <w:rPr>
          <w:rFonts w:ascii="Futura Std Book" w:eastAsia="Times New Roman" w:hAnsi="Futura Std Book" w:cs="Times New Roman"/>
          <w:bCs/>
          <w:sz w:val="20"/>
          <w:szCs w:val="20"/>
          <w:shd w:val="clear" w:color="auto" w:fill="FFFFFF"/>
          <w:lang w:eastAsia="es-CO"/>
        </w:rPr>
        <w:t>En reunión del 26 de noviembre</w:t>
      </w:r>
      <w:r w:rsidR="00603660">
        <w:rPr>
          <w:rFonts w:ascii="Futura Std Book" w:eastAsia="Times New Roman" w:hAnsi="Futura Std Book" w:cs="Times New Roman"/>
          <w:bCs/>
          <w:sz w:val="20"/>
          <w:szCs w:val="20"/>
          <w:shd w:val="clear" w:color="auto" w:fill="FFFFFF"/>
          <w:lang w:eastAsia="es-CO"/>
        </w:rPr>
        <w:t xml:space="preserve"> de 2018</w:t>
      </w:r>
      <w:r w:rsidRPr="00691735">
        <w:rPr>
          <w:rFonts w:ascii="Futura Std Book" w:eastAsia="Times New Roman" w:hAnsi="Futura Std Book" w:cs="Times New Roman"/>
          <w:bCs/>
          <w:sz w:val="20"/>
          <w:szCs w:val="20"/>
          <w:shd w:val="clear" w:color="auto" w:fill="FFFFFF"/>
          <w:lang w:eastAsia="es-CO"/>
        </w:rPr>
        <w:t xml:space="preserve">, con la presencia del Viceministro de Turismo y equipo de trabajo del VT, miembros del comité del paro cívico y profesional encargado del proyecto se acordó él envió del material existente (videos + fotografías de avistamiento de ballenas) por parte de la secretaria de turismo de Buenaventura para revisión de la agencia para determinar si sirve el material para el desarrollo creativo de las piezas promocionales. Fontur se compromete al envió de la estrategia de promoción para la campaña resultante del proyecto de promoción de Buenaventura. Se envió el 14 de diciembre a MinCIT para revisión y/o aprobación. </w:t>
      </w:r>
    </w:p>
    <w:p w14:paraId="2707E74F" w14:textId="4D0A0732" w:rsidR="00353AAF" w:rsidRPr="00691735" w:rsidRDefault="00353AAF" w:rsidP="001D7157">
      <w:pPr>
        <w:pStyle w:val="Prrafodelista"/>
        <w:numPr>
          <w:ilvl w:val="0"/>
          <w:numId w:val="111"/>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691735">
        <w:rPr>
          <w:rFonts w:ascii="Futura Std Book" w:eastAsia="Times New Roman" w:hAnsi="Futura Std Book" w:cs="Times New Roman"/>
          <w:bCs/>
          <w:sz w:val="20"/>
          <w:szCs w:val="20"/>
          <w:shd w:val="clear" w:color="auto" w:fill="FFFFFF"/>
          <w:lang w:eastAsia="es-CO"/>
        </w:rPr>
        <w:t>El proyecto queda Pre-viable e</w:t>
      </w:r>
      <w:r w:rsidR="00603660">
        <w:rPr>
          <w:rFonts w:ascii="Futura Std Book" w:eastAsia="Times New Roman" w:hAnsi="Futura Std Book" w:cs="Times New Roman"/>
          <w:bCs/>
          <w:sz w:val="20"/>
          <w:szCs w:val="20"/>
          <w:shd w:val="clear" w:color="auto" w:fill="FFFFFF"/>
          <w:lang w:eastAsia="es-CO"/>
        </w:rPr>
        <w:t>l 15-01-2019.</w:t>
      </w:r>
      <w:r w:rsidRPr="00691735">
        <w:rPr>
          <w:rFonts w:ascii="Futura Std Book" w:eastAsia="Times New Roman" w:hAnsi="Futura Std Book" w:cs="Times New Roman"/>
          <w:bCs/>
          <w:sz w:val="20"/>
          <w:szCs w:val="20"/>
          <w:shd w:val="clear" w:color="auto" w:fill="FFFFFF"/>
          <w:lang w:eastAsia="es-CO"/>
        </w:rPr>
        <w:t xml:space="preserve"> </w:t>
      </w:r>
    </w:p>
    <w:p w14:paraId="75417878" w14:textId="1C5B5774" w:rsidR="00353AAF" w:rsidRPr="00691735" w:rsidRDefault="00691735" w:rsidP="001D7157">
      <w:pPr>
        <w:pStyle w:val="Prrafodelista"/>
        <w:numPr>
          <w:ilvl w:val="0"/>
          <w:numId w:val="111"/>
        </w:numPr>
        <w:shd w:val="clear" w:color="auto" w:fill="FFFFFF"/>
        <w:tabs>
          <w:tab w:val="left" w:pos="284"/>
        </w:tabs>
        <w:spacing w:after="0" w:line="240" w:lineRule="auto"/>
        <w:jc w:val="both"/>
        <w:rPr>
          <w:rFonts w:ascii="Futura Std Book" w:eastAsia="Times New Roman" w:hAnsi="Futura Std Book" w:cs="Times New Roman"/>
          <w:bCs/>
          <w:sz w:val="20"/>
          <w:szCs w:val="20"/>
          <w:shd w:val="clear" w:color="auto" w:fill="FFFFFF"/>
          <w:lang w:eastAsia="es-CO"/>
        </w:rPr>
      </w:pPr>
      <w:r w:rsidRPr="00691735">
        <w:rPr>
          <w:rFonts w:ascii="Futura Std Book" w:eastAsia="Times New Roman" w:hAnsi="Futura Std Book" w:cs="Times New Roman"/>
          <w:bCs/>
          <w:sz w:val="20"/>
          <w:szCs w:val="20"/>
          <w:shd w:val="clear" w:color="auto" w:fill="FFFFFF"/>
          <w:lang w:eastAsia="es-CO"/>
        </w:rPr>
        <w:t>El Viceministro de T</w:t>
      </w:r>
      <w:r w:rsidR="00353AAF" w:rsidRPr="00691735">
        <w:rPr>
          <w:rFonts w:ascii="Futura Std Book" w:eastAsia="Times New Roman" w:hAnsi="Futura Std Book" w:cs="Times New Roman"/>
          <w:bCs/>
          <w:sz w:val="20"/>
          <w:szCs w:val="20"/>
          <w:shd w:val="clear" w:color="auto" w:fill="FFFFFF"/>
          <w:lang w:eastAsia="es-CO"/>
        </w:rPr>
        <w:t>urismo en el comité interno del 28/01/2019, solicita cambiar el nombre del proyecto por "Promoción de la temporada de avistamiento de ballenas 2019 en Buenaventura".</w:t>
      </w:r>
    </w:p>
    <w:p w14:paraId="6BB78B54" w14:textId="77777777" w:rsidR="00353AAF" w:rsidRPr="00691735" w:rsidRDefault="00353AAF" w:rsidP="001D7157">
      <w:pPr>
        <w:pStyle w:val="Prrafodelista"/>
        <w:numPr>
          <w:ilvl w:val="0"/>
          <w:numId w:val="111"/>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691735">
        <w:rPr>
          <w:rFonts w:ascii="Futura Std Book" w:eastAsia="Times New Roman" w:hAnsi="Futura Std Book" w:cs="Times New Roman"/>
          <w:bCs/>
          <w:sz w:val="20"/>
          <w:szCs w:val="20"/>
          <w:shd w:val="clear" w:color="auto" w:fill="FFFFFF"/>
          <w:lang w:eastAsia="es-CO"/>
        </w:rPr>
        <w:t xml:space="preserve">El Comité interno del 28 de enero del 2019 determina viable el proyecto.   </w:t>
      </w:r>
    </w:p>
    <w:p w14:paraId="7B68F98B" w14:textId="77777777" w:rsidR="00353AAF" w:rsidRPr="00691735" w:rsidRDefault="00353AAF" w:rsidP="001D7157">
      <w:pPr>
        <w:pStyle w:val="Prrafodelista"/>
        <w:numPr>
          <w:ilvl w:val="0"/>
          <w:numId w:val="111"/>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691735">
        <w:rPr>
          <w:rFonts w:ascii="Futura Std Book" w:eastAsia="Times New Roman" w:hAnsi="Futura Std Book" w:cs="Times New Roman"/>
          <w:bCs/>
          <w:sz w:val="20"/>
          <w:szCs w:val="20"/>
          <w:shd w:val="clear" w:color="auto" w:fill="FFFFFF"/>
          <w:lang w:eastAsia="es-CO"/>
        </w:rPr>
        <w:t xml:space="preserve">El proyecto es aprobado en el comité directivo del día 29 de enero de 2019.   </w:t>
      </w:r>
    </w:p>
    <w:p w14:paraId="01F7A397" w14:textId="77777777" w:rsidR="00150F83" w:rsidRPr="00691735" w:rsidRDefault="00150F83" w:rsidP="00150F83">
      <w:pPr>
        <w:shd w:val="clear" w:color="auto" w:fill="FFFFFF"/>
        <w:tabs>
          <w:tab w:val="left" w:pos="284"/>
        </w:tabs>
        <w:spacing w:after="0" w:line="240" w:lineRule="auto"/>
        <w:jc w:val="both"/>
        <w:rPr>
          <w:rFonts w:ascii="Futura Std Book" w:hAnsi="Futura Std Book" w:cs="Arial"/>
          <w:b/>
          <w:sz w:val="20"/>
          <w:szCs w:val="20"/>
          <w:u w:val="single"/>
          <w:shd w:val="clear" w:color="auto" w:fill="FFFFFF"/>
        </w:rPr>
      </w:pPr>
    </w:p>
    <w:p w14:paraId="58E2D88E" w14:textId="77777777" w:rsidR="00150F83" w:rsidRPr="00691735" w:rsidRDefault="00150F83" w:rsidP="00150F83">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691735">
        <w:rPr>
          <w:rFonts w:ascii="Futura Std Book" w:hAnsi="Futura Std Book" w:cs="Arial"/>
          <w:b/>
          <w:sz w:val="20"/>
          <w:szCs w:val="20"/>
          <w:u w:val="single"/>
          <w:shd w:val="clear" w:color="auto" w:fill="FFFFFF"/>
        </w:rPr>
        <w:t>Aprobados 2018</w:t>
      </w:r>
    </w:p>
    <w:p w14:paraId="750DE5B6" w14:textId="77777777" w:rsidR="00353AAF" w:rsidRPr="00117FBE" w:rsidRDefault="00353AAF" w:rsidP="001D7157">
      <w:pPr>
        <w:spacing w:after="0" w:line="240" w:lineRule="auto"/>
        <w:jc w:val="both"/>
        <w:rPr>
          <w:rFonts w:ascii="Futura Std Book" w:hAnsi="Futura Std Book"/>
          <w:b/>
          <w:bCs/>
          <w:sz w:val="20"/>
          <w:szCs w:val="20"/>
          <w:lang w:eastAsia="es-ES"/>
        </w:rPr>
      </w:pPr>
      <w:r w:rsidRPr="00117FBE">
        <w:rPr>
          <w:rFonts w:ascii="Futura Std Book" w:hAnsi="Futura Std Book"/>
          <w:b/>
          <w:bCs/>
          <w:sz w:val="20"/>
          <w:szCs w:val="20"/>
        </w:rPr>
        <w:t>1. FNTP-129-2018 Participación en la XXXVIII Vitrina Turística de Anato 2019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31327945" w14:textId="77777777" w:rsidR="00353AAF" w:rsidRPr="00117FBE" w:rsidRDefault="00353AAF" w:rsidP="001D7157">
      <w:pPr>
        <w:pStyle w:val="Prrafodelista"/>
        <w:spacing w:after="0" w:line="240" w:lineRule="auto"/>
        <w:ind w:left="0"/>
        <w:jc w:val="both"/>
        <w:rPr>
          <w:rFonts w:ascii="Futura Std Book" w:hAnsi="Futura Std Book"/>
          <w:sz w:val="20"/>
          <w:szCs w:val="20"/>
        </w:rPr>
      </w:pPr>
      <w:r w:rsidRPr="00117FBE">
        <w:rPr>
          <w:rFonts w:ascii="Futura Std Book" w:hAnsi="Futura Std Book"/>
          <w:b/>
          <w:bCs/>
          <w:sz w:val="20"/>
          <w:szCs w:val="20"/>
        </w:rPr>
        <w:t xml:space="preserve">Proponente: </w:t>
      </w:r>
      <w:r w:rsidRPr="00117FBE">
        <w:rPr>
          <w:rFonts w:ascii="Futura Std Book" w:hAnsi="Futura Std Book"/>
          <w:sz w:val="20"/>
          <w:szCs w:val="20"/>
        </w:rPr>
        <w:t>MinCIT</w:t>
      </w:r>
    </w:p>
    <w:p w14:paraId="7863132C" w14:textId="77777777" w:rsidR="00353AAF" w:rsidRPr="00117FBE" w:rsidRDefault="00353AAF" w:rsidP="001D7157">
      <w:pPr>
        <w:pStyle w:val="Prrafodelista"/>
        <w:spacing w:after="0" w:line="240" w:lineRule="auto"/>
        <w:ind w:left="0"/>
        <w:jc w:val="both"/>
        <w:rPr>
          <w:rFonts w:ascii="Futura Std Book" w:hAnsi="Futura Std Book"/>
          <w:sz w:val="20"/>
          <w:szCs w:val="20"/>
          <w:lang w:eastAsia="es-CO"/>
        </w:rPr>
      </w:pPr>
      <w:r w:rsidRPr="00117FBE">
        <w:rPr>
          <w:rFonts w:ascii="Futura Std Book" w:hAnsi="Futura Std Book"/>
          <w:b/>
          <w:bCs/>
          <w:sz w:val="20"/>
          <w:szCs w:val="20"/>
        </w:rPr>
        <w:t xml:space="preserve">Valor: </w:t>
      </w:r>
      <w:r w:rsidRPr="00117FBE">
        <w:rPr>
          <w:rFonts w:ascii="Futura Std Book" w:hAnsi="Futura Std Book"/>
          <w:sz w:val="20"/>
          <w:szCs w:val="20"/>
        </w:rPr>
        <w:t xml:space="preserve">$3.194.885.106. (Fontur $1.597.442.553; contrapartida $1.597.442.553) (Aproximado $ 198.563.400 para el departamento) </w:t>
      </w:r>
    </w:p>
    <w:p w14:paraId="0BE3674A" w14:textId="77777777" w:rsidR="00353AAF" w:rsidRPr="00117FBE" w:rsidRDefault="00353AAF" w:rsidP="001D7157">
      <w:pPr>
        <w:spacing w:after="0" w:line="240" w:lineRule="auto"/>
        <w:jc w:val="both"/>
        <w:rPr>
          <w:rFonts w:ascii="Futura Std Book" w:hAnsi="Futura Std Book"/>
          <w:sz w:val="20"/>
          <w:szCs w:val="20"/>
          <w:lang w:eastAsia="es-CO"/>
        </w:rPr>
      </w:pPr>
      <w:r w:rsidRPr="00117FBE">
        <w:rPr>
          <w:rFonts w:ascii="Futura Std Book" w:hAnsi="Futura Std Book"/>
          <w:b/>
          <w:bCs/>
          <w:sz w:val="20"/>
          <w:szCs w:val="20"/>
        </w:rPr>
        <w:t xml:space="preserve">Objetivo: </w:t>
      </w:r>
      <w:r w:rsidRPr="00117FBE">
        <w:rPr>
          <w:rFonts w:ascii="Futura Std Book" w:hAnsi="Futura Std Book"/>
          <w:sz w:val="20"/>
          <w:szCs w:val="20"/>
          <w:lang w:eastAsia="es-CO"/>
        </w:rPr>
        <w:t>promocionar la oferta turística de Colombia a través de la participación en la Vitrina Turística de Anato 2019.</w:t>
      </w:r>
    </w:p>
    <w:p w14:paraId="2DFE2F5E" w14:textId="77777777" w:rsidR="00353AAF" w:rsidRPr="00117FBE" w:rsidRDefault="00353AAF" w:rsidP="001D7157">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117FBE">
        <w:rPr>
          <w:rFonts w:ascii="Futura Std Book" w:eastAsia="Futura Std Book" w:hAnsi="Futura Std Book" w:cs="Futura Std Book"/>
          <w:b/>
          <w:bCs/>
          <w:sz w:val="20"/>
          <w:szCs w:val="20"/>
          <w:lang w:eastAsia="es-CO"/>
        </w:rPr>
        <w:t xml:space="preserve">Inicio: </w:t>
      </w:r>
      <w:r w:rsidRPr="00117FBE">
        <w:rPr>
          <w:rFonts w:ascii="Futura Std Book" w:eastAsia="Futura Std Book" w:hAnsi="Futura Std Book" w:cs="Futura Std Book"/>
          <w:sz w:val="20"/>
          <w:szCs w:val="20"/>
          <w:lang w:eastAsia="es-CO"/>
        </w:rPr>
        <w:t>21 Octubre 2018</w:t>
      </w:r>
    </w:p>
    <w:p w14:paraId="0B6BE671" w14:textId="77777777" w:rsidR="00353AAF" w:rsidRPr="00117FBE" w:rsidRDefault="00353AAF" w:rsidP="001D7157">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117FBE">
        <w:rPr>
          <w:rFonts w:ascii="Futura Std Book" w:eastAsia="Futura Std Book" w:hAnsi="Futura Std Book" w:cs="Futura Std Book"/>
          <w:b/>
          <w:bCs/>
          <w:sz w:val="20"/>
          <w:szCs w:val="20"/>
          <w:lang w:eastAsia="es-CO"/>
        </w:rPr>
        <w:t xml:space="preserve">Terminación: </w:t>
      </w:r>
      <w:r w:rsidRPr="00117FBE">
        <w:rPr>
          <w:rFonts w:ascii="Futura Std Book" w:eastAsia="Calibri" w:hAnsi="Futura Std Book" w:cs="Times New Roman"/>
          <w:sz w:val="20"/>
          <w:szCs w:val="20"/>
          <w:lang w:eastAsia="es-CO"/>
        </w:rPr>
        <w:t>20 de marzo de 2019</w:t>
      </w:r>
    </w:p>
    <w:p w14:paraId="457446DB" w14:textId="77777777" w:rsidR="00353AAF" w:rsidRPr="00117FBE" w:rsidRDefault="00353AAF" w:rsidP="001D7157">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117FBE">
        <w:rPr>
          <w:rFonts w:ascii="Futura Std Book" w:eastAsia="Futura Std Book" w:hAnsi="Futura Std Book" w:cs="Futura Std Book"/>
          <w:b/>
          <w:bCs/>
          <w:sz w:val="20"/>
          <w:szCs w:val="20"/>
          <w:lang w:eastAsia="es-CO"/>
        </w:rPr>
        <w:lastRenderedPageBreak/>
        <w:t xml:space="preserve">Estado: </w:t>
      </w:r>
      <w:r w:rsidRPr="00117FBE">
        <w:rPr>
          <w:rFonts w:ascii="Futura Std Book" w:eastAsia="Futura Std Book" w:hAnsi="Futura Std Book" w:cs="Futura Std Book"/>
          <w:sz w:val="20"/>
          <w:szCs w:val="20"/>
          <w:lang w:eastAsia="es-CO"/>
        </w:rPr>
        <w:t>contratado</w:t>
      </w:r>
    </w:p>
    <w:p w14:paraId="18CF162E" w14:textId="77777777" w:rsidR="00353AAF" w:rsidRPr="00117FBE" w:rsidRDefault="00353AAF" w:rsidP="001D7157">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117FBE">
        <w:rPr>
          <w:rFonts w:ascii="Futura Std Book" w:eastAsia="Futura Std Book" w:hAnsi="Futura Std Book" w:cs="Futura Std Book"/>
          <w:b/>
          <w:bCs/>
          <w:sz w:val="20"/>
          <w:szCs w:val="20"/>
          <w:lang w:eastAsia="es-CO"/>
        </w:rPr>
        <w:t xml:space="preserve">Avance: </w:t>
      </w:r>
      <w:r w:rsidRPr="00117FBE">
        <w:rPr>
          <w:rFonts w:ascii="Futura Std Book" w:eastAsia="Futura Std Book" w:hAnsi="Futura Std Book" w:cs="Futura Std Book"/>
          <w:sz w:val="20"/>
          <w:szCs w:val="20"/>
          <w:lang w:eastAsia="es-CO"/>
        </w:rPr>
        <w:t>0%</w:t>
      </w:r>
    </w:p>
    <w:p w14:paraId="5B929549" w14:textId="77777777" w:rsidR="00353AAF" w:rsidRPr="00117FBE" w:rsidRDefault="00353AAF" w:rsidP="001D7157">
      <w:p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117FBE">
        <w:rPr>
          <w:rFonts w:ascii="Futura Std Book" w:eastAsia="Futura Std Book" w:hAnsi="Futura Std Book" w:cs="Futura Std Book"/>
          <w:b/>
          <w:bCs/>
          <w:sz w:val="20"/>
          <w:szCs w:val="20"/>
          <w:lang w:eastAsia="es-CO"/>
        </w:rPr>
        <w:t>Informe:</w:t>
      </w:r>
    </w:p>
    <w:p w14:paraId="217602AA" w14:textId="77777777" w:rsidR="00353AAF" w:rsidRPr="00117FBE" w:rsidRDefault="00353AAF" w:rsidP="001D7157">
      <w:pPr>
        <w:numPr>
          <w:ilvl w:val="0"/>
          <w:numId w:val="112"/>
        </w:numPr>
        <w:shd w:val="clear" w:color="auto" w:fill="FFFFFF" w:themeFill="background1"/>
        <w:spacing w:after="0" w:line="240" w:lineRule="auto"/>
        <w:contextualSpacing/>
        <w:jc w:val="both"/>
        <w:rPr>
          <w:rFonts w:ascii="Futura Std Book" w:eastAsia="Futura Std Book" w:hAnsi="Futura Std Book" w:cs="Futura Std Book"/>
          <w:sz w:val="20"/>
          <w:szCs w:val="20"/>
          <w:lang w:eastAsia="es-CO"/>
        </w:rPr>
      </w:pPr>
      <w:r w:rsidRPr="00117FBE">
        <w:rPr>
          <w:rFonts w:ascii="Futura Std Book" w:eastAsia="Futura Std Book" w:hAnsi="Futura Std Book" w:cs="Futura Std Book"/>
          <w:sz w:val="20"/>
          <w:szCs w:val="20"/>
        </w:rPr>
        <w:t>Radicado el 26 de julio de 2018.</w:t>
      </w:r>
    </w:p>
    <w:p w14:paraId="4750F1E0" w14:textId="77777777" w:rsidR="00353AAF" w:rsidRPr="00117FBE" w:rsidRDefault="00353AAF" w:rsidP="001D7157">
      <w:pPr>
        <w:numPr>
          <w:ilvl w:val="0"/>
          <w:numId w:val="112"/>
        </w:numPr>
        <w:shd w:val="clear" w:color="auto" w:fill="FFFFFF" w:themeFill="background1"/>
        <w:spacing w:after="0" w:line="240" w:lineRule="auto"/>
        <w:contextualSpacing/>
        <w:jc w:val="both"/>
        <w:rPr>
          <w:rFonts w:ascii="Futura Std Book" w:eastAsia="Futura Std Book" w:hAnsi="Futura Std Book" w:cs="Futura Std Book"/>
          <w:sz w:val="20"/>
          <w:szCs w:val="20"/>
          <w:lang w:eastAsia="es-CO"/>
        </w:rPr>
      </w:pPr>
      <w:r w:rsidRPr="00117FBE">
        <w:rPr>
          <w:rFonts w:ascii="Futura Std Book" w:eastAsia="Futura Std Book" w:hAnsi="Futura Std Book" w:cs="Futura Std Book"/>
          <w:sz w:val="20"/>
          <w:szCs w:val="20"/>
        </w:rPr>
        <w:t>Comité interno el 8 de agosto de 2018</w:t>
      </w:r>
    </w:p>
    <w:p w14:paraId="075BE81C" w14:textId="77777777" w:rsidR="00353AAF" w:rsidRPr="00117FBE" w:rsidRDefault="00353AAF" w:rsidP="001D7157">
      <w:pPr>
        <w:numPr>
          <w:ilvl w:val="0"/>
          <w:numId w:val="112"/>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117FBE">
        <w:rPr>
          <w:rFonts w:ascii="Futura Std Book" w:eastAsia="Times New Roman" w:hAnsi="Futura Std Book" w:cs="Arial"/>
          <w:sz w:val="20"/>
          <w:szCs w:val="20"/>
          <w:lang w:eastAsia="es-CO"/>
        </w:rPr>
        <w:t xml:space="preserve"> Aprobado el 18 de septiembre de 2018 por el Comité Directivo.</w:t>
      </w:r>
    </w:p>
    <w:p w14:paraId="6BE42374" w14:textId="77777777" w:rsidR="00353AAF" w:rsidRPr="00117FBE" w:rsidRDefault="00353AAF" w:rsidP="001D7157">
      <w:pPr>
        <w:pStyle w:val="Prrafodelista"/>
        <w:numPr>
          <w:ilvl w:val="0"/>
          <w:numId w:val="113"/>
        </w:numPr>
        <w:spacing w:after="0" w:line="240" w:lineRule="auto"/>
        <w:jc w:val="both"/>
        <w:rPr>
          <w:rFonts w:ascii="Futura Std Book" w:hAnsi="Futura Std Book"/>
          <w:sz w:val="20"/>
          <w:szCs w:val="20"/>
        </w:rPr>
      </w:pPr>
      <w:r w:rsidRPr="00117FBE">
        <w:rPr>
          <w:rFonts w:ascii="Futura Std Book" w:hAnsi="Futura Std Book"/>
          <w:sz w:val="20"/>
          <w:szCs w:val="20"/>
        </w:rPr>
        <w:t xml:space="preserve">El evento se llevará a cabo del 27 de febrero al 1 de marzo de 2019 </w:t>
      </w:r>
    </w:p>
    <w:p w14:paraId="2A311C91" w14:textId="77777777" w:rsidR="00353AAF" w:rsidRPr="00117FBE" w:rsidRDefault="00353AAF" w:rsidP="001D7157">
      <w:pPr>
        <w:pStyle w:val="Prrafodelista"/>
        <w:numPr>
          <w:ilvl w:val="0"/>
          <w:numId w:val="114"/>
        </w:numPr>
        <w:shd w:val="clear" w:color="auto" w:fill="FFFFFF" w:themeFill="background1"/>
        <w:spacing w:after="0" w:line="240" w:lineRule="auto"/>
        <w:jc w:val="both"/>
        <w:rPr>
          <w:rFonts w:ascii="Futura Std Book" w:eastAsia="Futura Std Book" w:hAnsi="Futura Std Book" w:cs="Futura Std Book"/>
          <w:sz w:val="20"/>
          <w:szCs w:val="20"/>
        </w:rPr>
      </w:pPr>
      <w:r w:rsidRPr="00117FBE">
        <w:rPr>
          <w:rFonts w:ascii="Futura Std Book" w:eastAsia="Futura Std Book" w:hAnsi="Futura Std Book" w:cs="Futura Std Book"/>
          <w:sz w:val="20"/>
          <w:szCs w:val="20"/>
        </w:rPr>
        <w:t>Se remitió solicitud de contratación a jurídica al inicio de octubre de 2018.</w:t>
      </w:r>
    </w:p>
    <w:p w14:paraId="3921B13B" w14:textId="77777777" w:rsidR="00353AAF" w:rsidRPr="00453A86" w:rsidRDefault="00353AAF" w:rsidP="001D7157">
      <w:pPr>
        <w:pStyle w:val="Prrafodelista"/>
        <w:numPr>
          <w:ilvl w:val="0"/>
          <w:numId w:val="114"/>
        </w:numPr>
        <w:shd w:val="clear" w:color="auto" w:fill="FFFFFF"/>
        <w:spacing w:after="0" w:line="240" w:lineRule="auto"/>
        <w:jc w:val="both"/>
        <w:rPr>
          <w:rFonts w:ascii="Futura Std Book" w:hAnsi="Futura Std Book"/>
          <w:sz w:val="20"/>
          <w:szCs w:val="20"/>
        </w:rPr>
      </w:pPr>
      <w:r w:rsidRPr="00117FBE">
        <w:rPr>
          <w:rFonts w:ascii="Futura Std Book" w:hAnsi="Futura Std Book"/>
          <w:sz w:val="20"/>
          <w:szCs w:val="20"/>
        </w:rPr>
        <w:t xml:space="preserve">Se realizó contrato con Corferias para arrendamiento de área de 300,00 metros cuadrados para stand del </w:t>
      </w:r>
      <w:r w:rsidRPr="00453A86">
        <w:rPr>
          <w:rFonts w:ascii="Futura Std Book" w:hAnsi="Futura Std Book"/>
          <w:sz w:val="20"/>
          <w:szCs w:val="20"/>
        </w:rPr>
        <w:t>departamento en la Vitrina Turística de Anato; se está en espera de firma por parte del contratista.</w:t>
      </w:r>
    </w:p>
    <w:p w14:paraId="5C98F402" w14:textId="77777777" w:rsidR="00353AAF" w:rsidRPr="00453A86" w:rsidRDefault="00353AAF" w:rsidP="001D7157">
      <w:pPr>
        <w:tabs>
          <w:tab w:val="left" w:pos="284"/>
        </w:tabs>
        <w:spacing w:after="0" w:line="240" w:lineRule="auto"/>
        <w:jc w:val="both"/>
        <w:rPr>
          <w:rFonts w:ascii="Futura Std Book" w:hAnsi="Futura Std Book" w:cs="Arial"/>
          <w:sz w:val="20"/>
          <w:szCs w:val="20"/>
          <w:lang w:val="es-MX"/>
        </w:rPr>
      </w:pPr>
      <w:r w:rsidRPr="00453A86">
        <w:rPr>
          <w:rFonts w:ascii="Futura Std Book" w:hAnsi="Futura Std Book" w:cs="Arial"/>
          <w:b/>
          <w:sz w:val="20"/>
          <w:szCs w:val="20"/>
          <w:shd w:val="clear" w:color="auto" w:fill="FFFFFF"/>
        </w:rPr>
        <w:t xml:space="preserve">2. FNTP-249-2017 </w:t>
      </w:r>
      <w:r w:rsidRPr="00453A86">
        <w:rPr>
          <w:rFonts w:ascii="Futura Std Book" w:hAnsi="Futura Std Book" w:cs="Arial"/>
          <w:b/>
          <w:bCs/>
          <w:sz w:val="20"/>
          <w:szCs w:val="20"/>
        </w:rPr>
        <w:t>Participación de la Red Turística de Pueblos Patrimonio en la Vitrina Anato 2018</w:t>
      </w:r>
    </w:p>
    <w:p w14:paraId="72D5C6D1" w14:textId="77777777" w:rsidR="00353AAF" w:rsidRPr="00453A86" w:rsidRDefault="00353AAF" w:rsidP="001D7157">
      <w:pPr>
        <w:pStyle w:val="Prrafodelista"/>
        <w:tabs>
          <w:tab w:val="left" w:pos="284"/>
        </w:tabs>
        <w:spacing w:after="0" w:line="240" w:lineRule="auto"/>
        <w:ind w:left="0"/>
        <w:jc w:val="both"/>
        <w:rPr>
          <w:rFonts w:ascii="Futura Std Book" w:hAnsi="Futura Std Book" w:cs="Arial"/>
          <w:sz w:val="20"/>
          <w:szCs w:val="20"/>
          <w:lang w:val="es-ES"/>
        </w:rPr>
      </w:pPr>
      <w:r w:rsidRPr="00453A86">
        <w:rPr>
          <w:rFonts w:ascii="Futura Std Book" w:hAnsi="Futura Std Book" w:cs="Arial"/>
          <w:b/>
          <w:sz w:val="20"/>
          <w:szCs w:val="20"/>
          <w:lang w:val="es-ES"/>
        </w:rPr>
        <w:t>Proponente:</w:t>
      </w:r>
      <w:r w:rsidRPr="00453A86">
        <w:rPr>
          <w:rFonts w:ascii="Futura Std Book" w:hAnsi="Futura Std Book" w:cs="Arial"/>
          <w:sz w:val="20"/>
          <w:szCs w:val="20"/>
          <w:lang w:val="es-ES"/>
        </w:rPr>
        <w:t xml:space="preserve"> MinCIT </w:t>
      </w:r>
    </w:p>
    <w:p w14:paraId="0E3934D1" w14:textId="77777777" w:rsidR="00353AAF" w:rsidRPr="00453A86" w:rsidRDefault="00353AAF" w:rsidP="001D7157">
      <w:pPr>
        <w:pStyle w:val="Prrafodelista"/>
        <w:tabs>
          <w:tab w:val="left" w:pos="284"/>
        </w:tabs>
        <w:spacing w:after="0" w:line="240" w:lineRule="auto"/>
        <w:ind w:left="0"/>
        <w:jc w:val="both"/>
        <w:rPr>
          <w:rFonts w:ascii="Futura Std Book" w:hAnsi="Futura Std Book" w:cs="Arial"/>
          <w:sz w:val="20"/>
          <w:szCs w:val="20"/>
          <w:lang w:val="es-ES"/>
        </w:rPr>
      </w:pPr>
      <w:r w:rsidRPr="00453A86">
        <w:rPr>
          <w:rFonts w:ascii="Futura Std Book" w:hAnsi="Futura Std Book" w:cs="Arial"/>
          <w:b/>
          <w:sz w:val="20"/>
          <w:szCs w:val="20"/>
          <w:lang w:val="es-ES"/>
        </w:rPr>
        <w:t>Valor</w:t>
      </w:r>
      <w:r w:rsidRPr="00453A86">
        <w:rPr>
          <w:rFonts w:ascii="Futura Std Book" w:hAnsi="Futura Std Book" w:cs="Arial"/>
          <w:sz w:val="20"/>
          <w:szCs w:val="20"/>
          <w:lang w:val="es-ES"/>
        </w:rPr>
        <w:t>: $150.000.020 (aproximado $8.823.531 para el departamento).</w:t>
      </w:r>
    </w:p>
    <w:p w14:paraId="43ABF730" w14:textId="77777777" w:rsidR="00353AAF" w:rsidRPr="00453A86" w:rsidRDefault="00353AAF" w:rsidP="001D7157">
      <w:pPr>
        <w:pStyle w:val="Prrafodelista"/>
        <w:tabs>
          <w:tab w:val="left" w:pos="284"/>
        </w:tabs>
        <w:spacing w:after="0" w:line="240" w:lineRule="auto"/>
        <w:ind w:left="0"/>
        <w:jc w:val="both"/>
        <w:rPr>
          <w:rFonts w:ascii="Futura Std Book" w:hAnsi="Futura Std Book" w:cs="Arial"/>
          <w:sz w:val="20"/>
          <w:szCs w:val="20"/>
          <w:shd w:val="clear" w:color="auto" w:fill="FFFFFF"/>
        </w:rPr>
      </w:pPr>
      <w:r w:rsidRPr="00453A86">
        <w:rPr>
          <w:rFonts w:ascii="Futura Std Book" w:hAnsi="Futura Std Book" w:cs="Arial"/>
          <w:b/>
          <w:sz w:val="20"/>
          <w:szCs w:val="20"/>
          <w:shd w:val="clear" w:color="auto" w:fill="FFFFFF"/>
        </w:rPr>
        <w:t>Objetivo:</w:t>
      </w:r>
      <w:r w:rsidRPr="00453A86">
        <w:rPr>
          <w:rFonts w:ascii="Futura Std Book" w:hAnsi="Futura Std Book" w:cs="Arial"/>
          <w:sz w:val="20"/>
          <w:szCs w:val="20"/>
          <w:shd w:val="clear" w:color="auto" w:fill="FFFFFF"/>
        </w:rPr>
        <w:t xml:space="preserve"> promocionar la oferta turística de los destinos que integran la Red Turística de Pueblos Patrimonio de Colombia a través de la participación en la Vitrina Turística de Anato 2018.</w:t>
      </w:r>
    </w:p>
    <w:p w14:paraId="3736CE4B" w14:textId="77777777" w:rsidR="00353AAF" w:rsidRPr="00453A86" w:rsidRDefault="00353AAF" w:rsidP="001D7157">
      <w:pPr>
        <w:pStyle w:val="Prrafodelista"/>
        <w:tabs>
          <w:tab w:val="left" w:pos="284"/>
        </w:tabs>
        <w:spacing w:after="0" w:line="240" w:lineRule="auto"/>
        <w:ind w:left="0"/>
        <w:jc w:val="both"/>
        <w:rPr>
          <w:rFonts w:ascii="Futura Std Book" w:hAnsi="Futura Std Book" w:cs="Arial"/>
          <w:sz w:val="20"/>
          <w:szCs w:val="20"/>
          <w:shd w:val="clear" w:color="auto" w:fill="FFFFFF"/>
        </w:rPr>
      </w:pPr>
      <w:r w:rsidRPr="00453A86">
        <w:rPr>
          <w:rFonts w:ascii="Futura Std Book" w:hAnsi="Futura Std Book" w:cs="Arial"/>
          <w:b/>
          <w:sz w:val="20"/>
          <w:szCs w:val="20"/>
          <w:shd w:val="clear" w:color="auto" w:fill="FFFFFF"/>
        </w:rPr>
        <w:t>Inicio:</w:t>
      </w:r>
      <w:r w:rsidRPr="00453A86">
        <w:rPr>
          <w:rFonts w:ascii="Futura Std Book" w:hAnsi="Futura Std Book" w:cs="Arial"/>
          <w:sz w:val="20"/>
          <w:szCs w:val="20"/>
          <w:shd w:val="clear" w:color="auto" w:fill="FFFFFF"/>
        </w:rPr>
        <w:t xml:space="preserve"> 27 de enero de 2018</w:t>
      </w:r>
    </w:p>
    <w:p w14:paraId="4C94F5A0" w14:textId="77777777" w:rsidR="00353AAF" w:rsidRPr="00453A86" w:rsidRDefault="00353AAF" w:rsidP="001D7157">
      <w:pPr>
        <w:pStyle w:val="Prrafodelista"/>
        <w:tabs>
          <w:tab w:val="left" w:pos="284"/>
        </w:tabs>
        <w:spacing w:after="0" w:line="240" w:lineRule="auto"/>
        <w:ind w:left="0"/>
        <w:jc w:val="both"/>
        <w:rPr>
          <w:rFonts w:ascii="Futura Std Book" w:hAnsi="Futura Std Book" w:cs="Arial"/>
          <w:sz w:val="20"/>
          <w:szCs w:val="20"/>
          <w:shd w:val="clear" w:color="auto" w:fill="FFFFFF"/>
        </w:rPr>
      </w:pPr>
      <w:r w:rsidRPr="00453A86">
        <w:rPr>
          <w:rFonts w:ascii="Futura Std Book" w:hAnsi="Futura Std Book" w:cs="Arial"/>
          <w:b/>
          <w:sz w:val="20"/>
          <w:szCs w:val="20"/>
          <w:shd w:val="clear" w:color="auto" w:fill="FFFFFF"/>
        </w:rPr>
        <w:t>Terminación:</w:t>
      </w:r>
      <w:r w:rsidRPr="00453A86">
        <w:rPr>
          <w:rFonts w:ascii="Futura Std Book" w:hAnsi="Futura Std Book" w:cs="Arial"/>
          <w:sz w:val="20"/>
          <w:szCs w:val="20"/>
          <w:shd w:val="clear" w:color="auto" w:fill="FFFFFF"/>
        </w:rPr>
        <w:t xml:space="preserve"> 26 de abril de 2018</w:t>
      </w:r>
    </w:p>
    <w:p w14:paraId="099FE7ED" w14:textId="77777777" w:rsidR="00353AAF" w:rsidRPr="00453A86" w:rsidRDefault="00353AAF" w:rsidP="001D7157">
      <w:pPr>
        <w:pStyle w:val="Prrafodelista"/>
        <w:tabs>
          <w:tab w:val="left" w:pos="284"/>
        </w:tabs>
        <w:spacing w:after="0" w:line="240" w:lineRule="auto"/>
        <w:ind w:left="0"/>
        <w:jc w:val="both"/>
        <w:rPr>
          <w:rFonts w:ascii="Futura Std Book" w:hAnsi="Futura Std Book" w:cs="Arial"/>
          <w:b/>
          <w:sz w:val="20"/>
          <w:szCs w:val="20"/>
          <w:shd w:val="clear" w:color="auto" w:fill="FFFFFF"/>
        </w:rPr>
      </w:pPr>
      <w:r w:rsidRPr="00453A86">
        <w:rPr>
          <w:rFonts w:ascii="Futura Std Book" w:hAnsi="Futura Std Book" w:cs="Arial"/>
          <w:b/>
          <w:sz w:val="20"/>
          <w:szCs w:val="20"/>
          <w:lang w:val="es-ES"/>
        </w:rPr>
        <w:t xml:space="preserve">Estado: </w:t>
      </w:r>
      <w:r w:rsidRPr="00453A86">
        <w:rPr>
          <w:rFonts w:ascii="Futura Std Book" w:hAnsi="Futura Std Book" w:cs="Arial"/>
          <w:sz w:val="20"/>
          <w:szCs w:val="20"/>
          <w:lang w:val="es-ES"/>
        </w:rPr>
        <w:t>terminado</w:t>
      </w:r>
    </w:p>
    <w:p w14:paraId="569118AF" w14:textId="06CC70FC" w:rsidR="00353AAF" w:rsidRPr="00453A86" w:rsidRDefault="00353AAF" w:rsidP="001D7157">
      <w:pPr>
        <w:pStyle w:val="Prrafodelista"/>
        <w:tabs>
          <w:tab w:val="left" w:pos="284"/>
        </w:tabs>
        <w:spacing w:after="0" w:line="240" w:lineRule="auto"/>
        <w:ind w:left="0"/>
        <w:jc w:val="both"/>
        <w:rPr>
          <w:rFonts w:ascii="Futura Std Book" w:hAnsi="Futura Std Book" w:cs="Arial"/>
          <w:sz w:val="20"/>
          <w:szCs w:val="20"/>
          <w:shd w:val="clear" w:color="auto" w:fill="FFFFFF"/>
        </w:rPr>
      </w:pPr>
      <w:r w:rsidRPr="00453A86">
        <w:rPr>
          <w:rFonts w:ascii="Futura Std Book" w:hAnsi="Futura Std Book" w:cs="Arial"/>
          <w:b/>
          <w:sz w:val="20"/>
          <w:szCs w:val="20"/>
          <w:shd w:val="clear" w:color="auto" w:fill="FFFFFF"/>
        </w:rPr>
        <w:t xml:space="preserve">Avance </w:t>
      </w:r>
      <w:r w:rsidRPr="00453A86">
        <w:rPr>
          <w:rFonts w:ascii="Futura Std Book" w:eastAsia="Times New Roman" w:hAnsi="Futura Std Book" w:cs="Times New Roman"/>
          <w:b/>
          <w:bCs/>
          <w:sz w:val="20"/>
          <w:szCs w:val="20"/>
          <w:shd w:val="clear" w:color="auto" w:fill="FFFFFF"/>
          <w:lang w:eastAsia="es-CO"/>
        </w:rPr>
        <w:t>físico</w:t>
      </w:r>
      <w:r w:rsidR="00117FBE" w:rsidRPr="00453A86">
        <w:rPr>
          <w:rFonts w:ascii="Futura Std Book" w:eastAsia="Times New Roman" w:hAnsi="Futura Std Book" w:cs="Times New Roman"/>
          <w:b/>
          <w:bCs/>
          <w:sz w:val="20"/>
          <w:szCs w:val="20"/>
          <w:shd w:val="clear" w:color="auto" w:fill="FFFFFF"/>
          <w:lang w:eastAsia="es-CO"/>
        </w:rPr>
        <w:t>:</w:t>
      </w:r>
      <w:r w:rsidRPr="00453A86">
        <w:rPr>
          <w:rFonts w:ascii="Futura Std Book" w:hAnsi="Futura Std Book" w:cs="Arial"/>
          <w:sz w:val="20"/>
          <w:szCs w:val="20"/>
          <w:shd w:val="clear" w:color="auto" w:fill="FFFFFF"/>
        </w:rPr>
        <w:t xml:space="preserve"> 100%</w:t>
      </w:r>
    </w:p>
    <w:p w14:paraId="176CC426" w14:textId="77777777" w:rsidR="00353AAF" w:rsidRPr="00453A86" w:rsidRDefault="00353AAF" w:rsidP="001D7157">
      <w:pPr>
        <w:pStyle w:val="Prrafodelista"/>
        <w:tabs>
          <w:tab w:val="left" w:pos="284"/>
        </w:tabs>
        <w:spacing w:after="0" w:line="240" w:lineRule="auto"/>
        <w:ind w:left="0"/>
        <w:jc w:val="both"/>
        <w:rPr>
          <w:rFonts w:ascii="Futura Std Book" w:hAnsi="Futura Std Book" w:cs="Arial"/>
          <w:b/>
          <w:sz w:val="20"/>
          <w:szCs w:val="20"/>
          <w:lang w:val="es-ES"/>
        </w:rPr>
      </w:pPr>
      <w:r w:rsidRPr="00453A86">
        <w:rPr>
          <w:rFonts w:ascii="Futura Std Book" w:hAnsi="Futura Std Book" w:cs="Arial"/>
          <w:b/>
          <w:sz w:val="20"/>
          <w:szCs w:val="20"/>
          <w:shd w:val="clear" w:color="auto" w:fill="FFFFFF"/>
        </w:rPr>
        <w:t>Informe:</w:t>
      </w:r>
    </w:p>
    <w:p w14:paraId="42AD9FB9" w14:textId="77777777" w:rsidR="00353AAF" w:rsidRPr="00453A86" w:rsidRDefault="00353AAF" w:rsidP="001D7157">
      <w:pPr>
        <w:pStyle w:val="Prrafodelista"/>
        <w:numPr>
          <w:ilvl w:val="0"/>
          <w:numId w:val="115"/>
        </w:numPr>
        <w:tabs>
          <w:tab w:val="left" w:pos="284"/>
        </w:tabs>
        <w:spacing w:after="0" w:line="240" w:lineRule="auto"/>
        <w:ind w:left="0" w:firstLine="0"/>
        <w:jc w:val="both"/>
        <w:rPr>
          <w:rFonts w:ascii="Futura Std Book" w:hAnsi="Futura Std Book" w:cs="Arial"/>
          <w:sz w:val="20"/>
          <w:szCs w:val="20"/>
          <w:lang w:val="es-MX"/>
        </w:rPr>
      </w:pPr>
      <w:r w:rsidRPr="00453A86">
        <w:rPr>
          <w:rFonts w:ascii="Futura Std Book" w:hAnsi="Futura Std Book" w:cs="Arial"/>
          <w:sz w:val="20"/>
          <w:szCs w:val="20"/>
          <w:lang w:val="es-MX"/>
        </w:rPr>
        <w:t>Radicado 26 de octubre de 2017</w:t>
      </w:r>
    </w:p>
    <w:p w14:paraId="19D565B5" w14:textId="77777777" w:rsidR="00353AAF" w:rsidRPr="00453A86" w:rsidRDefault="00353AAF" w:rsidP="001D7157">
      <w:pPr>
        <w:pStyle w:val="Prrafodelista"/>
        <w:numPr>
          <w:ilvl w:val="0"/>
          <w:numId w:val="115"/>
        </w:numPr>
        <w:tabs>
          <w:tab w:val="left" w:pos="284"/>
        </w:tabs>
        <w:spacing w:after="0" w:line="240" w:lineRule="auto"/>
        <w:ind w:left="0" w:firstLine="0"/>
        <w:jc w:val="both"/>
        <w:rPr>
          <w:rFonts w:ascii="Futura Std Book" w:hAnsi="Futura Std Book" w:cs="Arial"/>
          <w:sz w:val="20"/>
          <w:szCs w:val="20"/>
          <w:lang w:val="es-MX"/>
        </w:rPr>
      </w:pPr>
      <w:r w:rsidRPr="00453A86">
        <w:rPr>
          <w:rFonts w:ascii="Futura Std Book" w:hAnsi="Futura Std Book" w:cs="Arial"/>
          <w:sz w:val="20"/>
          <w:szCs w:val="20"/>
          <w:lang w:val="es-MX"/>
        </w:rPr>
        <w:t>Aprobado 27 de enero de 2018</w:t>
      </w:r>
    </w:p>
    <w:p w14:paraId="2AABA101" w14:textId="1A23EA43" w:rsidR="00353AAF" w:rsidRPr="00453A86" w:rsidRDefault="00353AAF" w:rsidP="001D7157">
      <w:pPr>
        <w:pStyle w:val="Prrafodelista"/>
        <w:numPr>
          <w:ilvl w:val="0"/>
          <w:numId w:val="115"/>
        </w:numPr>
        <w:tabs>
          <w:tab w:val="left" w:pos="284"/>
        </w:tabs>
        <w:spacing w:after="0" w:line="240" w:lineRule="auto"/>
        <w:ind w:left="0" w:firstLine="0"/>
        <w:jc w:val="both"/>
        <w:rPr>
          <w:rFonts w:ascii="Futura Std Book" w:hAnsi="Futura Std Book" w:cs="Arial"/>
          <w:sz w:val="20"/>
          <w:szCs w:val="20"/>
          <w:lang w:val="es-MX"/>
        </w:rPr>
      </w:pPr>
      <w:r w:rsidRPr="00453A86">
        <w:rPr>
          <w:rFonts w:ascii="Futura Std Book" w:hAnsi="Futura Std Book" w:cs="Arial"/>
          <w:sz w:val="20"/>
          <w:szCs w:val="20"/>
          <w:lang w:val="es-ES"/>
        </w:rPr>
        <w:t xml:space="preserve">Corresponde Arrendamiento, </w:t>
      </w:r>
      <w:r w:rsidRPr="00453A86">
        <w:rPr>
          <w:rFonts w:ascii="Futura Std Book" w:hAnsi="Futura Std Book" w:cs="Arial"/>
          <w:sz w:val="20"/>
          <w:szCs w:val="20"/>
        </w:rPr>
        <w:t>diseño, montaje y desmontaje de 1 stand en área total de 50,46 metros cuadrados</w:t>
      </w:r>
      <w:r w:rsidRPr="00453A86">
        <w:rPr>
          <w:rFonts w:ascii="Futura Std Book" w:hAnsi="Futura Std Book" w:cs="Arial"/>
          <w:sz w:val="20"/>
          <w:szCs w:val="20"/>
          <w:lang w:val="es-ES"/>
        </w:rPr>
        <w:t>, para la participación de la vitrina tur</w:t>
      </w:r>
      <w:r w:rsidR="00453A86" w:rsidRPr="00453A86">
        <w:rPr>
          <w:rFonts w:ascii="Futura Std Book" w:hAnsi="Futura Std Book" w:cs="Arial"/>
          <w:sz w:val="20"/>
          <w:szCs w:val="20"/>
          <w:lang w:val="es-ES"/>
        </w:rPr>
        <w:t>ística de Anato de fecha del 21 al 23 febrero</w:t>
      </w:r>
      <w:r w:rsidRPr="00453A86">
        <w:rPr>
          <w:rFonts w:ascii="Futura Std Book" w:hAnsi="Futura Std Book" w:cs="Arial"/>
          <w:sz w:val="20"/>
          <w:szCs w:val="20"/>
          <w:lang w:val="es-ES"/>
        </w:rPr>
        <w:t xml:space="preserve"> de 2018.</w:t>
      </w:r>
    </w:p>
    <w:p w14:paraId="154C6B72" w14:textId="77777777" w:rsidR="00353AAF" w:rsidRPr="00453A86" w:rsidRDefault="00353AAF" w:rsidP="001D7157">
      <w:pPr>
        <w:pStyle w:val="Prrafodelista"/>
        <w:numPr>
          <w:ilvl w:val="0"/>
          <w:numId w:val="115"/>
        </w:numPr>
        <w:tabs>
          <w:tab w:val="left" w:pos="284"/>
        </w:tabs>
        <w:spacing w:after="0" w:line="240" w:lineRule="auto"/>
        <w:ind w:left="426" w:hanging="426"/>
        <w:jc w:val="both"/>
        <w:rPr>
          <w:rFonts w:ascii="Futura Std Book" w:hAnsi="Futura Std Book" w:cs="Arial"/>
          <w:sz w:val="20"/>
          <w:szCs w:val="20"/>
          <w:lang w:val="es-MX"/>
        </w:rPr>
      </w:pPr>
      <w:r w:rsidRPr="00453A86">
        <w:rPr>
          <w:rFonts w:ascii="Futura Std Book" w:hAnsi="Futura Std Book" w:cs="Arial"/>
          <w:sz w:val="20"/>
          <w:szCs w:val="20"/>
          <w:lang w:val="es-ES"/>
        </w:rPr>
        <w:t>Departamentos de impacto: Antioquia; Bolívar; Boyacá; Caldas; Córdoba; Cundinamarca; Magdalena; Norte de Santander; Santander; Tolima; Valle del Cauca</w:t>
      </w:r>
    </w:p>
    <w:p w14:paraId="2FC2C437" w14:textId="77777777" w:rsidR="00353AAF" w:rsidRPr="00453A86" w:rsidRDefault="00353AAF" w:rsidP="001D7157">
      <w:pPr>
        <w:pStyle w:val="Prrafodelista"/>
        <w:numPr>
          <w:ilvl w:val="0"/>
          <w:numId w:val="69"/>
        </w:numPr>
        <w:tabs>
          <w:tab w:val="left" w:pos="0"/>
          <w:tab w:val="left" w:pos="284"/>
          <w:tab w:val="left" w:pos="426"/>
        </w:tabs>
        <w:spacing w:after="0" w:line="240" w:lineRule="auto"/>
        <w:jc w:val="both"/>
        <w:rPr>
          <w:rFonts w:ascii="Futura Std Book" w:hAnsi="Futura Std Book" w:cs="Calibri"/>
          <w:b/>
          <w:bCs/>
          <w:sz w:val="20"/>
          <w:szCs w:val="20"/>
        </w:rPr>
      </w:pPr>
      <w:r w:rsidRPr="00453A86">
        <w:rPr>
          <w:rFonts w:ascii="Futura Std Book" w:hAnsi="Futura Std Book" w:cs="Arial"/>
          <w:b/>
          <w:bCs/>
          <w:sz w:val="20"/>
          <w:szCs w:val="20"/>
        </w:rPr>
        <w:t>FNTP-234-2014</w:t>
      </w:r>
      <w:r w:rsidRPr="00453A86">
        <w:rPr>
          <w:rFonts w:ascii="Futura Std Book" w:hAnsi="Futura Std Book" w:cs="Calibri"/>
          <w:b/>
          <w:bCs/>
          <w:sz w:val="20"/>
          <w:szCs w:val="20"/>
        </w:rPr>
        <w:t xml:space="preserve"> </w:t>
      </w:r>
      <w:r w:rsidRPr="00453A86">
        <w:rPr>
          <w:rFonts w:ascii="Futura Std Book" w:hAnsi="Futura Std Book" w:cs="Arial"/>
          <w:b/>
          <w:bCs/>
          <w:sz w:val="20"/>
          <w:szCs w:val="20"/>
        </w:rPr>
        <w:t>Consolidación del Centro de Información Turístico de Colombia – Citur – mediante la integración del Sistema de Información Turístico Regional del Paisaje Cultural Cafetero – Situr PCC – en línea con el Plan Estadístico Sectorial de Turismo – PEST</w:t>
      </w:r>
    </w:p>
    <w:p w14:paraId="5DEE369D" w14:textId="77777777" w:rsidR="00353AAF" w:rsidRPr="00453A86" w:rsidRDefault="00353AAF" w:rsidP="001D7157">
      <w:pPr>
        <w:tabs>
          <w:tab w:val="left" w:pos="284"/>
          <w:tab w:val="left" w:pos="426"/>
        </w:tabs>
        <w:spacing w:after="0" w:line="240" w:lineRule="auto"/>
        <w:contextualSpacing/>
        <w:jc w:val="both"/>
        <w:rPr>
          <w:rFonts w:ascii="Futura Std Book" w:hAnsi="Futura Std Book" w:cs="Calibri"/>
          <w:b/>
          <w:bCs/>
          <w:sz w:val="20"/>
          <w:szCs w:val="20"/>
        </w:rPr>
      </w:pPr>
      <w:r w:rsidRPr="00453A86">
        <w:rPr>
          <w:rFonts w:ascii="Futura Std Book" w:hAnsi="Futura Std Book" w:cs="Calibri"/>
          <w:b/>
          <w:bCs/>
          <w:sz w:val="20"/>
          <w:szCs w:val="20"/>
        </w:rPr>
        <w:t xml:space="preserve">Proponente: </w:t>
      </w:r>
      <w:r w:rsidRPr="00453A86">
        <w:rPr>
          <w:rFonts w:ascii="Futura Std Book" w:hAnsi="Futura Std Book" w:cs="Arial"/>
          <w:sz w:val="20"/>
          <w:szCs w:val="20"/>
        </w:rPr>
        <w:t>MinCIT</w:t>
      </w:r>
    </w:p>
    <w:p w14:paraId="16B20D90" w14:textId="77777777" w:rsidR="00353AAF" w:rsidRPr="00453A86" w:rsidRDefault="00353AAF" w:rsidP="001D7157">
      <w:pPr>
        <w:tabs>
          <w:tab w:val="left" w:pos="284"/>
          <w:tab w:val="left" w:pos="426"/>
        </w:tabs>
        <w:spacing w:after="0" w:line="240" w:lineRule="auto"/>
        <w:contextualSpacing/>
        <w:jc w:val="both"/>
        <w:rPr>
          <w:rFonts w:ascii="Futura Std Book" w:hAnsi="Futura Std Book" w:cs="Arial"/>
          <w:sz w:val="20"/>
          <w:szCs w:val="20"/>
        </w:rPr>
      </w:pPr>
      <w:r w:rsidRPr="00453A86">
        <w:rPr>
          <w:rFonts w:ascii="Futura Std Book" w:hAnsi="Futura Std Book" w:cs="Calibri"/>
          <w:b/>
          <w:bCs/>
          <w:sz w:val="20"/>
          <w:szCs w:val="20"/>
        </w:rPr>
        <w:t xml:space="preserve">Valor: </w:t>
      </w:r>
      <w:r w:rsidRPr="00453A86">
        <w:rPr>
          <w:rFonts w:ascii="Futura Std Book" w:hAnsi="Futura Std Book" w:cs="Arial"/>
          <w:sz w:val="20"/>
          <w:szCs w:val="20"/>
        </w:rPr>
        <w:t>$2.756.638.015 (aproximado $689.159.503 para el departamento).</w:t>
      </w:r>
    </w:p>
    <w:p w14:paraId="47BF0FB3" w14:textId="77777777" w:rsidR="00353AAF" w:rsidRPr="00453A86" w:rsidRDefault="00353AAF" w:rsidP="001D7157">
      <w:pPr>
        <w:tabs>
          <w:tab w:val="left" w:pos="284"/>
          <w:tab w:val="left" w:pos="426"/>
        </w:tabs>
        <w:spacing w:after="0" w:line="240" w:lineRule="auto"/>
        <w:contextualSpacing/>
        <w:jc w:val="both"/>
        <w:rPr>
          <w:rFonts w:ascii="Futura Std Book" w:hAnsi="Futura Std Book" w:cs="Arial"/>
          <w:sz w:val="20"/>
          <w:szCs w:val="20"/>
        </w:rPr>
      </w:pPr>
      <w:r w:rsidRPr="00453A86">
        <w:rPr>
          <w:rFonts w:ascii="Futura Std Book" w:hAnsi="Futura Std Book" w:cs="Arial"/>
          <w:sz w:val="20"/>
          <w:szCs w:val="20"/>
        </w:rPr>
        <w:t>Fontur:</w:t>
      </w:r>
    </w:p>
    <w:p w14:paraId="07CA1D53" w14:textId="77777777" w:rsidR="00353AAF" w:rsidRPr="00453A86" w:rsidRDefault="00353AAF" w:rsidP="001D7157">
      <w:pPr>
        <w:numPr>
          <w:ilvl w:val="5"/>
          <w:numId w:val="116"/>
        </w:numPr>
        <w:spacing w:after="0" w:line="240" w:lineRule="auto"/>
        <w:ind w:left="709" w:hanging="284"/>
        <w:contextualSpacing/>
        <w:jc w:val="both"/>
        <w:rPr>
          <w:rFonts w:ascii="Futura Std Book" w:hAnsi="Futura Std Book"/>
          <w:sz w:val="20"/>
          <w:szCs w:val="20"/>
        </w:rPr>
      </w:pPr>
      <w:r w:rsidRPr="00453A86">
        <w:rPr>
          <w:rFonts w:ascii="Futura Std Book" w:hAnsi="Futura Std Book"/>
          <w:sz w:val="20"/>
          <w:szCs w:val="20"/>
        </w:rPr>
        <w:t>$1.135.940.000 vigencia 2014</w:t>
      </w:r>
    </w:p>
    <w:p w14:paraId="6FD39DB7" w14:textId="77777777" w:rsidR="00353AAF" w:rsidRPr="00453A86" w:rsidRDefault="00353AAF" w:rsidP="001D7157">
      <w:pPr>
        <w:numPr>
          <w:ilvl w:val="5"/>
          <w:numId w:val="116"/>
        </w:numPr>
        <w:spacing w:after="0" w:line="240" w:lineRule="auto"/>
        <w:ind w:left="709" w:hanging="284"/>
        <w:contextualSpacing/>
        <w:jc w:val="both"/>
        <w:rPr>
          <w:rFonts w:ascii="Futura Std Book" w:hAnsi="Futura Std Book"/>
          <w:sz w:val="20"/>
          <w:szCs w:val="20"/>
        </w:rPr>
      </w:pPr>
      <w:r w:rsidRPr="00453A86">
        <w:rPr>
          <w:rFonts w:ascii="Futura Std Book" w:hAnsi="Futura Std Book"/>
          <w:sz w:val="20"/>
          <w:szCs w:val="20"/>
        </w:rPr>
        <w:t>$108.003.000 vigencia 2016</w:t>
      </w:r>
    </w:p>
    <w:p w14:paraId="245667E6" w14:textId="77777777" w:rsidR="00353AAF" w:rsidRPr="00453A86" w:rsidRDefault="00353AAF" w:rsidP="001D7157">
      <w:pPr>
        <w:numPr>
          <w:ilvl w:val="5"/>
          <w:numId w:val="116"/>
        </w:numPr>
        <w:spacing w:after="0" w:line="240" w:lineRule="auto"/>
        <w:ind w:left="709" w:hanging="284"/>
        <w:contextualSpacing/>
        <w:jc w:val="both"/>
        <w:rPr>
          <w:rFonts w:ascii="Futura Std Book" w:hAnsi="Futura Std Book"/>
          <w:sz w:val="20"/>
          <w:szCs w:val="20"/>
        </w:rPr>
      </w:pPr>
      <w:r w:rsidRPr="00453A86">
        <w:rPr>
          <w:rFonts w:ascii="Futura Std Book" w:hAnsi="Futura Std Book"/>
          <w:sz w:val="20"/>
          <w:szCs w:val="20"/>
        </w:rPr>
        <w:t xml:space="preserve">$682.053.000 vigencia 2017 </w:t>
      </w:r>
    </w:p>
    <w:p w14:paraId="21DCA41E" w14:textId="77777777" w:rsidR="00353AAF" w:rsidRPr="00453A86" w:rsidRDefault="00353AAF" w:rsidP="001D7157">
      <w:pPr>
        <w:numPr>
          <w:ilvl w:val="5"/>
          <w:numId w:val="116"/>
        </w:numPr>
        <w:spacing w:after="0" w:line="240" w:lineRule="auto"/>
        <w:ind w:left="709" w:hanging="284"/>
        <w:contextualSpacing/>
        <w:jc w:val="both"/>
        <w:rPr>
          <w:rFonts w:ascii="Futura Std Book" w:hAnsi="Futura Std Book"/>
          <w:sz w:val="20"/>
          <w:szCs w:val="20"/>
        </w:rPr>
      </w:pPr>
      <w:r w:rsidRPr="00453A86">
        <w:rPr>
          <w:rFonts w:ascii="Futura Std Book" w:hAnsi="Futura Std Book"/>
          <w:sz w:val="20"/>
          <w:szCs w:val="20"/>
        </w:rPr>
        <w:t xml:space="preserve">$830.642.015 vigencia 2018 </w:t>
      </w:r>
      <w:r w:rsidRPr="00453A86">
        <w:rPr>
          <w:rFonts w:ascii="Futura Std Book" w:hAnsi="Futura Std Book" w:cs="Arial"/>
          <w:sz w:val="20"/>
          <w:szCs w:val="20"/>
        </w:rPr>
        <w:t>(aproximado $207.660.504 para el departamento).</w:t>
      </w:r>
    </w:p>
    <w:p w14:paraId="2890EA44" w14:textId="77777777" w:rsidR="00353AAF" w:rsidRPr="00453A86" w:rsidRDefault="00353AAF" w:rsidP="001D7157">
      <w:pPr>
        <w:tabs>
          <w:tab w:val="left" w:pos="284"/>
          <w:tab w:val="left" w:pos="426"/>
        </w:tabs>
        <w:spacing w:after="0" w:line="240" w:lineRule="auto"/>
        <w:contextualSpacing/>
        <w:jc w:val="both"/>
        <w:rPr>
          <w:rFonts w:ascii="Futura Std Book" w:hAnsi="Futura Std Book" w:cs="Calibri"/>
          <w:sz w:val="20"/>
          <w:szCs w:val="20"/>
        </w:rPr>
      </w:pPr>
      <w:r w:rsidRPr="00453A86">
        <w:rPr>
          <w:rFonts w:ascii="Futura Std Book" w:hAnsi="Futura Std Book" w:cs="Calibri"/>
          <w:b/>
          <w:bCs/>
          <w:sz w:val="20"/>
          <w:szCs w:val="20"/>
        </w:rPr>
        <w:t xml:space="preserve">Objetivo: </w:t>
      </w:r>
      <w:r w:rsidRPr="00453A86">
        <w:rPr>
          <w:rFonts w:ascii="Futura Std Book" w:hAnsi="Futura Std Book" w:cs="Arial"/>
          <w:sz w:val="20"/>
          <w:szCs w:val="20"/>
        </w:rPr>
        <w:t>Estructurar e implementar un sistema estratégico de información turística, con un componente tecnológico e innovador, que permita el seguimiento de las variables asociadas a la oferta y la demanda de productos y servicios turísticos del departamento del Paisaje Cultural Cafetero – Situr PCC con el propósito de integrarlo al Centro de Información Turística de Colombia – Citur en línea con el Plan Estratégico Sectorial de Turismo – PEST</w:t>
      </w:r>
    </w:p>
    <w:p w14:paraId="5A780499" w14:textId="77777777" w:rsidR="00353AAF" w:rsidRPr="00453A86" w:rsidRDefault="00353AAF" w:rsidP="001D7157">
      <w:pPr>
        <w:tabs>
          <w:tab w:val="left" w:pos="284"/>
          <w:tab w:val="left" w:pos="426"/>
        </w:tabs>
        <w:spacing w:after="0" w:line="240" w:lineRule="auto"/>
        <w:contextualSpacing/>
        <w:jc w:val="both"/>
        <w:rPr>
          <w:rFonts w:ascii="Futura Std Book" w:hAnsi="Futura Std Book"/>
          <w:b/>
          <w:bCs/>
          <w:sz w:val="20"/>
          <w:szCs w:val="20"/>
        </w:rPr>
      </w:pPr>
      <w:r w:rsidRPr="00453A86">
        <w:rPr>
          <w:rFonts w:ascii="Futura Std Book" w:hAnsi="Futura Std Book"/>
          <w:b/>
          <w:bCs/>
          <w:sz w:val="20"/>
          <w:szCs w:val="20"/>
        </w:rPr>
        <w:t xml:space="preserve">Inicio: </w:t>
      </w:r>
      <w:r w:rsidRPr="00453A86">
        <w:rPr>
          <w:rFonts w:ascii="Futura Std Book" w:hAnsi="Futura Std Book"/>
          <w:bCs/>
          <w:sz w:val="20"/>
          <w:szCs w:val="20"/>
        </w:rPr>
        <w:t>3 de noviembre de 2015</w:t>
      </w:r>
    </w:p>
    <w:p w14:paraId="49554FE0" w14:textId="77777777" w:rsidR="00353AAF" w:rsidRPr="00453A86" w:rsidRDefault="00353AAF" w:rsidP="001D7157">
      <w:pPr>
        <w:tabs>
          <w:tab w:val="left" w:pos="284"/>
          <w:tab w:val="left" w:pos="426"/>
        </w:tabs>
        <w:spacing w:after="0" w:line="240" w:lineRule="auto"/>
        <w:contextualSpacing/>
        <w:jc w:val="both"/>
        <w:rPr>
          <w:rFonts w:ascii="Futura Std Book" w:hAnsi="Futura Std Book"/>
          <w:bCs/>
          <w:sz w:val="20"/>
          <w:szCs w:val="20"/>
        </w:rPr>
      </w:pPr>
      <w:r w:rsidRPr="00453A86">
        <w:rPr>
          <w:rFonts w:ascii="Futura Std Book" w:hAnsi="Futura Std Book"/>
          <w:b/>
          <w:bCs/>
          <w:sz w:val="20"/>
          <w:szCs w:val="20"/>
        </w:rPr>
        <w:t xml:space="preserve">Terminación: </w:t>
      </w:r>
      <w:r w:rsidRPr="00453A86">
        <w:rPr>
          <w:rFonts w:ascii="Futura Std Book" w:hAnsi="Futura Std Book"/>
          <w:bCs/>
          <w:sz w:val="20"/>
          <w:szCs w:val="20"/>
        </w:rPr>
        <w:t>28 de marzo de 2019</w:t>
      </w:r>
    </w:p>
    <w:p w14:paraId="68E62C99" w14:textId="77777777" w:rsidR="00353AAF" w:rsidRPr="00453A86" w:rsidRDefault="00353AAF" w:rsidP="001D7157">
      <w:pPr>
        <w:tabs>
          <w:tab w:val="left" w:pos="284"/>
          <w:tab w:val="left" w:pos="426"/>
        </w:tabs>
        <w:spacing w:after="0" w:line="240" w:lineRule="auto"/>
        <w:contextualSpacing/>
        <w:jc w:val="both"/>
        <w:rPr>
          <w:rFonts w:ascii="Futura Std Book" w:hAnsi="Futura Std Book"/>
          <w:sz w:val="20"/>
          <w:szCs w:val="20"/>
        </w:rPr>
      </w:pPr>
      <w:r w:rsidRPr="00453A86">
        <w:rPr>
          <w:rFonts w:ascii="Futura Std Book" w:hAnsi="Futura Std Book"/>
          <w:b/>
          <w:bCs/>
          <w:sz w:val="20"/>
          <w:szCs w:val="20"/>
        </w:rPr>
        <w:t>Estado:</w:t>
      </w:r>
      <w:r w:rsidRPr="00453A86">
        <w:rPr>
          <w:rFonts w:ascii="Futura Std Book" w:hAnsi="Futura Std Book"/>
          <w:sz w:val="20"/>
          <w:szCs w:val="20"/>
        </w:rPr>
        <w:t xml:space="preserve"> En ejecución </w:t>
      </w:r>
    </w:p>
    <w:p w14:paraId="6149DCD2" w14:textId="77777777" w:rsidR="00353AAF" w:rsidRPr="00453A86" w:rsidRDefault="00353AAF" w:rsidP="001D7157">
      <w:pPr>
        <w:tabs>
          <w:tab w:val="left" w:pos="284"/>
        </w:tabs>
        <w:spacing w:after="0" w:line="240" w:lineRule="auto"/>
        <w:contextualSpacing/>
        <w:jc w:val="both"/>
        <w:rPr>
          <w:rFonts w:ascii="Futura Std Book" w:hAnsi="Futura Std Book" w:cs="Calibri"/>
          <w:bCs/>
          <w:sz w:val="20"/>
          <w:szCs w:val="20"/>
        </w:rPr>
      </w:pPr>
      <w:r w:rsidRPr="00453A86">
        <w:rPr>
          <w:rFonts w:ascii="Futura Std Book" w:hAnsi="Futura Std Book" w:cs="Calibri"/>
          <w:b/>
          <w:bCs/>
          <w:sz w:val="20"/>
          <w:szCs w:val="20"/>
        </w:rPr>
        <w:t xml:space="preserve">Avance </w:t>
      </w:r>
      <w:r w:rsidRPr="00453A86">
        <w:rPr>
          <w:rFonts w:ascii="Futura Std Book" w:eastAsia="Times New Roman" w:hAnsi="Futura Std Book" w:cs="Arial"/>
          <w:b/>
          <w:bCs/>
          <w:sz w:val="20"/>
          <w:szCs w:val="20"/>
          <w:lang w:eastAsia="es-CO"/>
        </w:rPr>
        <w:t>físico</w:t>
      </w:r>
      <w:r w:rsidRPr="00453A86">
        <w:rPr>
          <w:rFonts w:ascii="Futura Std Book" w:hAnsi="Futura Std Book" w:cs="Calibri"/>
          <w:b/>
          <w:bCs/>
          <w:sz w:val="20"/>
          <w:szCs w:val="20"/>
        </w:rPr>
        <w:t xml:space="preserve">: </w:t>
      </w:r>
      <w:r w:rsidRPr="00453A86">
        <w:rPr>
          <w:rFonts w:ascii="Futura Std Book" w:hAnsi="Futura Std Book" w:cs="Calibri"/>
          <w:bCs/>
          <w:sz w:val="20"/>
          <w:szCs w:val="20"/>
        </w:rPr>
        <w:t>86%</w:t>
      </w:r>
    </w:p>
    <w:p w14:paraId="69A94C10" w14:textId="77777777" w:rsidR="00353AAF" w:rsidRPr="00453A86" w:rsidRDefault="00353AAF" w:rsidP="001D7157">
      <w:pPr>
        <w:tabs>
          <w:tab w:val="left" w:pos="284"/>
        </w:tabs>
        <w:spacing w:after="0" w:line="240" w:lineRule="auto"/>
        <w:contextualSpacing/>
        <w:jc w:val="both"/>
        <w:rPr>
          <w:rFonts w:ascii="Futura Std Book" w:hAnsi="Futura Std Book" w:cs="Calibri"/>
          <w:b/>
          <w:bCs/>
          <w:sz w:val="20"/>
          <w:szCs w:val="20"/>
        </w:rPr>
      </w:pPr>
      <w:r w:rsidRPr="00453A86">
        <w:rPr>
          <w:rFonts w:ascii="Futura Std Book" w:hAnsi="Futura Std Book" w:cs="Calibri"/>
          <w:b/>
          <w:bCs/>
          <w:sz w:val="20"/>
          <w:szCs w:val="20"/>
        </w:rPr>
        <w:t>Informe:</w:t>
      </w:r>
    </w:p>
    <w:p w14:paraId="1ED7F19C" w14:textId="77777777" w:rsidR="00353AAF" w:rsidRPr="00453A86" w:rsidRDefault="00353AAF" w:rsidP="001D7157">
      <w:pPr>
        <w:numPr>
          <w:ilvl w:val="0"/>
          <w:numId w:val="117"/>
        </w:numPr>
        <w:tabs>
          <w:tab w:val="left" w:pos="284"/>
        </w:tabs>
        <w:spacing w:after="0" w:line="240" w:lineRule="auto"/>
        <w:ind w:left="0" w:firstLine="0"/>
        <w:contextualSpacing/>
        <w:jc w:val="both"/>
        <w:rPr>
          <w:rFonts w:ascii="Futura Std Book" w:hAnsi="Futura Std Book"/>
          <w:sz w:val="20"/>
          <w:szCs w:val="20"/>
        </w:rPr>
      </w:pPr>
      <w:r w:rsidRPr="00453A86">
        <w:rPr>
          <w:rFonts w:ascii="Futura Std Book" w:hAnsi="Futura Std Book"/>
          <w:sz w:val="20"/>
          <w:szCs w:val="20"/>
        </w:rPr>
        <w:t xml:space="preserve">Radicado el </w:t>
      </w:r>
      <w:r w:rsidRPr="00453A86">
        <w:rPr>
          <w:rFonts w:ascii="Futura Std Book" w:hAnsi="Futura Std Book" w:cs="Arial"/>
          <w:sz w:val="20"/>
          <w:szCs w:val="20"/>
          <w:shd w:val="clear" w:color="auto" w:fill="FFFFFF"/>
        </w:rPr>
        <w:t>30 de septiembre de 2014.</w:t>
      </w:r>
    </w:p>
    <w:p w14:paraId="5D5CA172" w14:textId="77777777" w:rsidR="00353AAF" w:rsidRPr="00453A86" w:rsidRDefault="00353AAF" w:rsidP="001D7157">
      <w:pPr>
        <w:numPr>
          <w:ilvl w:val="0"/>
          <w:numId w:val="117"/>
        </w:numPr>
        <w:tabs>
          <w:tab w:val="left" w:pos="284"/>
        </w:tabs>
        <w:spacing w:after="0" w:line="240" w:lineRule="auto"/>
        <w:ind w:left="0" w:firstLine="0"/>
        <w:contextualSpacing/>
        <w:jc w:val="both"/>
        <w:rPr>
          <w:rFonts w:ascii="Futura Std Book" w:hAnsi="Futura Std Book"/>
          <w:sz w:val="20"/>
          <w:szCs w:val="20"/>
        </w:rPr>
      </w:pPr>
      <w:r w:rsidRPr="00453A86">
        <w:rPr>
          <w:rFonts w:ascii="Futura Std Book" w:hAnsi="Futura Std Book"/>
          <w:sz w:val="20"/>
          <w:szCs w:val="20"/>
        </w:rPr>
        <w:t>Aprobado el 26 de noviembre de 2014.</w:t>
      </w:r>
    </w:p>
    <w:p w14:paraId="45AA7FF6" w14:textId="77777777" w:rsidR="00353AAF" w:rsidRPr="00453A86" w:rsidRDefault="00353AAF" w:rsidP="001D7157">
      <w:pPr>
        <w:numPr>
          <w:ilvl w:val="0"/>
          <w:numId w:val="117"/>
        </w:numPr>
        <w:tabs>
          <w:tab w:val="left" w:pos="284"/>
        </w:tabs>
        <w:spacing w:after="0" w:line="240" w:lineRule="auto"/>
        <w:ind w:left="0" w:firstLine="0"/>
        <w:contextualSpacing/>
        <w:jc w:val="both"/>
        <w:rPr>
          <w:rFonts w:ascii="Futura Std Book" w:hAnsi="Futura Std Book"/>
          <w:sz w:val="20"/>
          <w:szCs w:val="20"/>
        </w:rPr>
      </w:pPr>
      <w:r w:rsidRPr="00453A86">
        <w:rPr>
          <w:rFonts w:ascii="Futura Std Book" w:hAnsi="Futura Std Book"/>
          <w:sz w:val="20"/>
          <w:szCs w:val="20"/>
        </w:rPr>
        <w:t>Se firmó acta de inicio el 3 de noviembre de 2015.</w:t>
      </w:r>
    </w:p>
    <w:p w14:paraId="38FBC946" w14:textId="77777777" w:rsidR="00353AAF" w:rsidRPr="00453A86" w:rsidRDefault="00353AAF" w:rsidP="001D7157">
      <w:pPr>
        <w:numPr>
          <w:ilvl w:val="0"/>
          <w:numId w:val="117"/>
        </w:numPr>
        <w:tabs>
          <w:tab w:val="left" w:pos="284"/>
        </w:tabs>
        <w:spacing w:after="0" w:line="240" w:lineRule="auto"/>
        <w:ind w:left="0" w:firstLine="0"/>
        <w:contextualSpacing/>
        <w:jc w:val="both"/>
        <w:rPr>
          <w:rFonts w:ascii="Futura Std Book" w:hAnsi="Futura Std Book"/>
          <w:sz w:val="20"/>
          <w:szCs w:val="20"/>
        </w:rPr>
      </w:pPr>
      <w:r w:rsidRPr="00453A86">
        <w:rPr>
          <w:rFonts w:ascii="Futura Std Book" w:hAnsi="Futura Std Book"/>
          <w:sz w:val="20"/>
          <w:szCs w:val="20"/>
        </w:rPr>
        <w:t>El proyecto ha recibido 3 adiciones presupuestales con vigencia 2016, 2017 y 2018, con el objetivo de darle continuidad a las mediciones del PCC.</w:t>
      </w:r>
    </w:p>
    <w:p w14:paraId="2E655228" w14:textId="77777777" w:rsidR="00353AAF" w:rsidRPr="00453A86" w:rsidRDefault="00353AAF" w:rsidP="001D7157">
      <w:pPr>
        <w:numPr>
          <w:ilvl w:val="0"/>
          <w:numId w:val="117"/>
        </w:numPr>
        <w:tabs>
          <w:tab w:val="left" w:pos="284"/>
        </w:tabs>
        <w:spacing w:after="0" w:line="240" w:lineRule="auto"/>
        <w:ind w:left="0" w:firstLine="0"/>
        <w:contextualSpacing/>
        <w:jc w:val="both"/>
        <w:rPr>
          <w:rFonts w:ascii="Futura Std Book" w:hAnsi="Futura Std Book"/>
          <w:sz w:val="20"/>
          <w:szCs w:val="20"/>
        </w:rPr>
      </w:pPr>
      <w:r w:rsidRPr="00453A86">
        <w:rPr>
          <w:rFonts w:ascii="Futura Std Book" w:hAnsi="Futura Std Book" w:cs="Arial"/>
          <w:sz w:val="20"/>
          <w:szCs w:val="20"/>
        </w:rPr>
        <w:lastRenderedPageBreak/>
        <w:t xml:space="preserve">Se aprobó una adición 13 de marzo de 2018 aprobando la continuidad por 12 meses más. </w:t>
      </w:r>
    </w:p>
    <w:p w14:paraId="000D8634" w14:textId="1DF76DDA" w:rsidR="00353AAF" w:rsidRPr="00453A86" w:rsidRDefault="00353AAF" w:rsidP="001D7157">
      <w:pPr>
        <w:numPr>
          <w:ilvl w:val="0"/>
          <w:numId w:val="117"/>
        </w:numPr>
        <w:tabs>
          <w:tab w:val="left" w:pos="284"/>
        </w:tabs>
        <w:spacing w:after="0" w:line="240" w:lineRule="auto"/>
        <w:ind w:left="0" w:firstLine="0"/>
        <w:contextualSpacing/>
        <w:jc w:val="both"/>
        <w:rPr>
          <w:rFonts w:ascii="Futura Std Book" w:hAnsi="Futura Std Book"/>
          <w:sz w:val="20"/>
          <w:szCs w:val="20"/>
        </w:rPr>
      </w:pPr>
      <w:r w:rsidRPr="00453A86">
        <w:rPr>
          <w:rFonts w:ascii="Futura Std Book" w:hAnsi="Futura Std Book" w:cs="Arial"/>
          <w:sz w:val="20"/>
          <w:szCs w:val="20"/>
        </w:rPr>
        <w:t xml:space="preserve">El equipo del </w:t>
      </w:r>
      <w:r w:rsidR="00453A86" w:rsidRPr="00453A86">
        <w:rPr>
          <w:rFonts w:ascii="Futura Std Book" w:hAnsi="Futura Std Book" w:cs="Arial"/>
          <w:sz w:val="20"/>
          <w:szCs w:val="20"/>
        </w:rPr>
        <w:t xml:space="preserve">Situr </w:t>
      </w:r>
      <w:r w:rsidRPr="00453A86">
        <w:rPr>
          <w:rFonts w:ascii="Futura Std Book" w:hAnsi="Futura Std Book" w:cs="Arial"/>
          <w:sz w:val="20"/>
          <w:szCs w:val="20"/>
        </w:rPr>
        <w:t xml:space="preserve">PCC asistió al último Comité Nacional de Estadísticas de Turismo que se llevó a cabo del 1 al 3 de agosto de 2018 en Barranquilla. </w:t>
      </w:r>
    </w:p>
    <w:p w14:paraId="21E218D0" w14:textId="2CEA5A92" w:rsidR="00353AAF" w:rsidRPr="00453A86" w:rsidRDefault="00353AAF" w:rsidP="001D7157">
      <w:pPr>
        <w:numPr>
          <w:ilvl w:val="0"/>
          <w:numId w:val="117"/>
        </w:numPr>
        <w:tabs>
          <w:tab w:val="left" w:pos="284"/>
        </w:tabs>
        <w:spacing w:after="0" w:line="240" w:lineRule="auto"/>
        <w:ind w:left="0" w:firstLine="0"/>
        <w:contextualSpacing/>
        <w:jc w:val="both"/>
        <w:rPr>
          <w:rFonts w:ascii="Futura Std Book" w:hAnsi="Futura Std Book"/>
          <w:sz w:val="20"/>
          <w:szCs w:val="20"/>
        </w:rPr>
      </w:pPr>
      <w:r w:rsidRPr="00453A86">
        <w:rPr>
          <w:rFonts w:ascii="Futura Std Book" w:hAnsi="Futura Std Book" w:cs="Arial"/>
          <w:sz w:val="20"/>
          <w:szCs w:val="20"/>
        </w:rPr>
        <w:t xml:space="preserve">En octubre de 2018 el </w:t>
      </w:r>
      <w:r w:rsidR="00453A86" w:rsidRPr="00453A86">
        <w:rPr>
          <w:rFonts w:ascii="Futura Std Book" w:hAnsi="Futura Std Book" w:cs="Arial"/>
          <w:sz w:val="20"/>
          <w:szCs w:val="20"/>
        </w:rPr>
        <w:t xml:space="preserve">Situr </w:t>
      </w:r>
      <w:r w:rsidRPr="00453A86">
        <w:rPr>
          <w:rFonts w:ascii="Futura Std Book" w:hAnsi="Futura Std Book" w:cs="Arial"/>
          <w:sz w:val="20"/>
          <w:szCs w:val="20"/>
        </w:rPr>
        <w:t>PCC recibió capacitación y entrega de APP para medición de muestra maestra.</w:t>
      </w:r>
    </w:p>
    <w:p w14:paraId="79DEA593" w14:textId="2CED1412" w:rsidR="00353AAF" w:rsidRPr="00453A86" w:rsidRDefault="00353AAF" w:rsidP="001D7157">
      <w:pPr>
        <w:numPr>
          <w:ilvl w:val="0"/>
          <w:numId w:val="117"/>
        </w:numPr>
        <w:tabs>
          <w:tab w:val="left" w:pos="284"/>
        </w:tabs>
        <w:spacing w:after="0" w:line="240" w:lineRule="auto"/>
        <w:ind w:left="0" w:firstLine="0"/>
        <w:contextualSpacing/>
        <w:jc w:val="both"/>
        <w:rPr>
          <w:rFonts w:ascii="Futura Std Book" w:hAnsi="Futura Std Book"/>
          <w:sz w:val="20"/>
          <w:szCs w:val="20"/>
        </w:rPr>
      </w:pPr>
      <w:r w:rsidRPr="00453A86">
        <w:rPr>
          <w:rFonts w:ascii="Futura Std Book" w:hAnsi="Futura Std Book" w:cs="Arial"/>
          <w:sz w:val="20"/>
          <w:szCs w:val="20"/>
        </w:rPr>
        <w:t xml:space="preserve">El </w:t>
      </w:r>
      <w:r w:rsidR="00453A86" w:rsidRPr="00453A86">
        <w:rPr>
          <w:rFonts w:ascii="Futura Std Book" w:hAnsi="Futura Std Book" w:cs="Arial"/>
          <w:sz w:val="20"/>
          <w:szCs w:val="20"/>
        </w:rPr>
        <w:t xml:space="preserve">Situr </w:t>
      </w:r>
      <w:r w:rsidRPr="00453A86">
        <w:rPr>
          <w:rFonts w:ascii="Futura Std Book" w:hAnsi="Futura Std Book" w:cs="Arial"/>
          <w:sz w:val="20"/>
          <w:szCs w:val="20"/>
        </w:rPr>
        <w:t xml:space="preserve">participó del último Comité de </w:t>
      </w:r>
      <w:r w:rsidR="00453A86" w:rsidRPr="00453A86">
        <w:rPr>
          <w:rFonts w:ascii="Futura Std Book" w:hAnsi="Futura Std Book" w:cs="Arial"/>
          <w:sz w:val="20"/>
          <w:szCs w:val="20"/>
        </w:rPr>
        <w:t>Estadísticas</w:t>
      </w:r>
      <w:r w:rsidRPr="00453A86">
        <w:rPr>
          <w:rFonts w:ascii="Futura Std Book" w:hAnsi="Futura Std Book" w:cs="Arial"/>
          <w:sz w:val="20"/>
          <w:szCs w:val="20"/>
        </w:rPr>
        <w:t xml:space="preserve"> de Turismo del 2018, celebrado del 12 al 14 de diciembre de 2018.</w:t>
      </w:r>
    </w:p>
    <w:p w14:paraId="6D82E0DA" w14:textId="77777777" w:rsidR="00353AAF" w:rsidRPr="00453A86" w:rsidRDefault="00353AAF" w:rsidP="001D7157">
      <w:pPr>
        <w:numPr>
          <w:ilvl w:val="0"/>
          <w:numId w:val="117"/>
        </w:numPr>
        <w:tabs>
          <w:tab w:val="left" w:pos="284"/>
        </w:tabs>
        <w:spacing w:after="0" w:line="240" w:lineRule="auto"/>
        <w:ind w:left="0" w:firstLine="0"/>
        <w:contextualSpacing/>
        <w:jc w:val="both"/>
        <w:rPr>
          <w:rFonts w:ascii="Futura Std Book" w:hAnsi="Futura Std Book"/>
          <w:sz w:val="20"/>
          <w:szCs w:val="20"/>
        </w:rPr>
      </w:pPr>
      <w:r w:rsidRPr="00453A86">
        <w:rPr>
          <w:rFonts w:ascii="Futura Std Book" w:hAnsi="Futura Std Book" w:cs="Arial"/>
          <w:sz w:val="20"/>
          <w:szCs w:val="20"/>
        </w:rPr>
        <w:t>Se encuentra realizando las mediciones de acuerdo al cronograma y plan de trabajo.</w:t>
      </w:r>
    </w:p>
    <w:p w14:paraId="50F8ED20" w14:textId="77777777" w:rsidR="00353AAF" w:rsidRPr="00453A86" w:rsidRDefault="00353AAF" w:rsidP="001D7157">
      <w:pPr>
        <w:numPr>
          <w:ilvl w:val="0"/>
          <w:numId w:val="117"/>
        </w:numPr>
        <w:tabs>
          <w:tab w:val="left" w:pos="284"/>
        </w:tabs>
        <w:spacing w:after="0" w:line="240" w:lineRule="auto"/>
        <w:ind w:left="0" w:firstLine="0"/>
        <w:contextualSpacing/>
        <w:jc w:val="both"/>
        <w:rPr>
          <w:rFonts w:ascii="Futura Std Book" w:hAnsi="Futura Std Book"/>
          <w:sz w:val="20"/>
          <w:szCs w:val="20"/>
        </w:rPr>
      </w:pPr>
      <w:r w:rsidRPr="00453A86">
        <w:rPr>
          <w:rFonts w:ascii="Futura Std Book" w:hAnsi="Futura Std Book" w:cs="Arial"/>
          <w:sz w:val="20"/>
          <w:szCs w:val="20"/>
        </w:rPr>
        <w:t>El proyecto contempla las siguientes actividades:</w:t>
      </w:r>
    </w:p>
    <w:p w14:paraId="78ADCE0C" w14:textId="77777777" w:rsidR="00353AAF" w:rsidRPr="00453A86" w:rsidRDefault="00353AAF" w:rsidP="001D7157">
      <w:pPr>
        <w:numPr>
          <w:ilvl w:val="5"/>
          <w:numId w:val="116"/>
        </w:numPr>
        <w:tabs>
          <w:tab w:val="left" w:pos="284"/>
        </w:tabs>
        <w:spacing w:after="0" w:line="240" w:lineRule="auto"/>
        <w:ind w:left="284" w:hanging="284"/>
        <w:contextualSpacing/>
        <w:jc w:val="both"/>
        <w:rPr>
          <w:rFonts w:ascii="Futura Std Book" w:hAnsi="Futura Std Book"/>
          <w:sz w:val="20"/>
          <w:szCs w:val="20"/>
        </w:rPr>
      </w:pPr>
      <w:r w:rsidRPr="00453A86">
        <w:rPr>
          <w:rFonts w:ascii="Futura Std Book" w:hAnsi="Futura Std Book"/>
          <w:sz w:val="20"/>
          <w:szCs w:val="20"/>
        </w:rPr>
        <w:t>Medición de estadísticas para turismo: Receptor; Interno y emisor; oferta; empleo; formalidad e informalidad; turismo sostenible.</w:t>
      </w:r>
    </w:p>
    <w:p w14:paraId="5B94140C" w14:textId="1AC6C511" w:rsidR="00453A86" w:rsidRPr="00453A86" w:rsidRDefault="00353AAF" w:rsidP="00453A86">
      <w:pPr>
        <w:numPr>
          <w:ilvl w:val="5"/>
          <w:numId w:val="116"/>
        </w:numPr>
        <w:tabs>
          <w:tab w:val="left" w:pos="284"/>
        </w:tabs>
        <w:spacing w:after="0" w:line="240" w:lineRule="auto"/>
        <w:ind w:left="284" w:hanging="284"/>
        <w:contextualSpacing/>
        <w:jc w:val="both"/>
        <w:rPr>
          <w:rFonts w:ascii="Futura Std Book" w:hAnsi="Futura Std Book"/>
          <w:sz w:val="20"/>
          <w:szCs w:val="20"/>
        </w:rPr>
      </w:pPr>
      <w:r w:rsidRPr="00453A86">
        <w:rPr>
          <w:rFonts w:ascii="Futura Std Book" w:hAnsi="Futura Std Book"/>
          <w:sz w:val="20"/>
          <w:szCs w:val="20"/>
        </w:rPr>
        <w:t xml:space="preserve">Desarrollo de plataforma web del PCC, que se puede visualizar en la dirección web </w:t>
      </w:r>
      <w:hyperlink r:id="rId8" w:history="1">
        <w:r w:rsidR="00453A86" w:rsidRPr="00453A86">
          <w:rPr>
            <w:rStyle w:val="Hipervnculo"/>
            <w:rFonts w:ascii="Futura Std Book" w:hAnsi="Futura Std Book"/>
            <w:color w:val="auto"/>
            <w:sz w:val="20"/>
            <w:szCs w:val="20"/>
          </w:rPr>
          <w:t>www.siturpcc.com</w:t>
        </w:r>
      </w:hyperlink>
    </w:p>
    <w:p w14:paraId="62DBFCB7" w14:textId="77777777" w:rsidR="00353AAF" w:rsidRPr="00453A86" w:rsidRDefault="00353AAF" w:rsidP="001D7157">
      <w:pPr>
        <w:pStyle w:val="Prrafodelista"/>
        <w:numPr>
          <w:ilvl w:val="0"/>
          <w:numId w:val="69"/>
        </w:numPr>
        <w:tabs>
          <w:tab w:val="left" w:pos="284"/>
        </w:tabs>
        <w:spacing w:after="0" w:line="240" w:lineRule="auto"/>
        <w:jc w:val="both"/>
        <w:rPr>
          <w:rFonts w:ascii="Futura Std Book" w:eastAsia="Times New Roman" w:hAnsi="Futura Std Book" w:cs="Times New Roman"/>
          <w:sz w:val="20"/>
          <w:szCs w:val="20"/>
          <w:lang w:eastAsia="es-CO"/>
        </w:rPr>
      </w:pPr>
      <w:r w:rsidRPr="00453A86">
        <w:rPr>
          <w:rFonts w:ascii="Futura Std Book" w:eastAsia="Times New Roman" w:hAnsi="Futura Std Book" w:cs="Arial"/>
          <w:b/>
          <w:bCs/>
          <w:sz w:val="20"/>
          <w:szCs w:val="20"/>
          <w:lang w:eastAsia="es-CO"/>
        </w:rPr>
        <w:t>FNTP-158-2016 Consolidación del Centro de Información Turístico de Colombia - Citur - mediante la integración del Sistema de Información Turístico Regional de Valle del Cauca - Situr Valle del Cauca</w:t>
      </w:r>
    </w:p>
    <w:p w14:paraId="2C7AD5D8" w14:textId="77777777" w:rsidR="00353AAF" w:rsidRPr="00453A86" w:rsidRDefault="00353AAF" w:rsidP="001D7157">
      <w:pPr>
        <w:tabs>
          <w:tab w:val="left" w:pos="284"/>
        </w:tabs>
        <w:spacing w:after="0" w:line="240" w:lineRule="auto"/>
        <w:jc w:val="both"/>
        <w:rPr>
          <w:rFonts w:ascii="Futura Std Book" w:eastAsia="Times New Roman" w:hAnsi="Futura Std Book" w:cs="Times New Roman"/>
          <w:sz w:val="20"/>
          <w:szCs w:val="20"/>
          <w:lang w:eastAsia="es-CO"/>
        </w:rPr>
      </w:pPr>
      <w:r w:rsidRPr="00453A86">
        <w:rPr>
          <w:rFonts w:ascii="Futura Std Book" w:eastAsia="Times New Roman" w:hAnsi="Futura Std Book" w:cs="Times New Roman"/>
          <w:b/>
          <w:bCs/>
          <w:sz w:val="20"/>
          <w:szCs w:val="20"/>
          <w:lang w:eastAsia="es-CO"/>
        </w:rPr>
        <w:t>Proponente: </w:t>
      </w:r>
      <w:r w:rsidRPr="00453A86">
        <w:rPr>
          <w:rFonts w:ascii="Futura Std Book" w:eastAsia="Times New Roman" w:hAnsi="Futura Std Book" w:cs="Arial"/>
          <w:sz w:val="20"/>
          <w:szCs w:val="20"/>
          <w:lang w:eastAsia="es-CO"/>
        </w:rPr>
        <w:t>MinCIT</w:t>
      </w:r>
    </w:p>
    <w:p w14:paraId="7F6A7F61" w14:textId="77777777" w:rsidR="00353AAF" w:rsidRPr="00453A86" w:rsidRDefault="00353AAF" w:rsidP="001D7157">
      <w:pPr>
        <w:tabs>
          <w:tab w:val="left" w:pos="284"/>
        </w:tabs>
        <w:spacing w:after="0" w:line="240" w:lineRule="auto"/>
        <w:contextualSpacing/>
        <w:jc w:val="both"/>
        <w:rPr>
          <w:rFonts w:ascii="Futura Std Book" w:eastAsia="Times New Roman" w:hAnsi="Futura Std Book" w:cs="Arial"/>
          <w:sz w:val="20"/>
          <w:szCs w:val="20"/>
          <w:lang w:eastAsia="es-CO"/>
        </w:rPr>
      </w:pPr>
      <w:r w:rsidRPr="00453A86">
        <w:rPr>
          <w:rFonts w:ascii="Futura Std Book" w:eastAsia="Times New Roman" w:hAnsi="Futura Std Book" w:cs="Times New Roman"/>
          <w:b/>
          <w:bCs/>
          <w:sz w:val="20"/>
          <w:szCs w:val="20"/>
          <w:lang w:eastAsia="es-CO"/>
        </w:rPr>
        <w:t>Valor: </w:t>
      </w:r>
      <w:r w:rsidRPr="00453A86">
        <w:rPr>
          <w:rFonts w:ascii="Futura Std Book" w:eastAsia="Times New Roman" w:hAnsi="Futura Std Book" w:cs="Arial"/>
          <w:sz w:val="20"/>
          <w:szCs w:val="20"/>
          <w:lang w:eastAsia="es-CO"/>
        </w:rPr>
        <w:t xml:space="preserve">$1.613.248.720 </w:t>
      </w:r>
    </w:p>
    <w:p w14:paraId="33A5AA1E" w14:textId="77777777" w:rsidR="00353AAF" w:rsidRPr="00453A86" w:rsidRDefault="00353AAF" w:rsidP="001D7157">
      <w:pPr>
        <w:tabs>
          <w:tab w:val="left" w:pos="284"/>
        </w:tabs>
        <w:spacing w:after="0" w:line="240" w:lineRule="auto"/>
        <w:contextualSpacing/>
        <w:jc w:val="both"/>
        <w:rPr>
          <w:rFonts w:ascii="Futura Std Book" w:hAnsi="Futura Std Book" w:cs="Arial"/>
          <w:sz w:val="20"/>
          <w:szCs w:val="20"/>
        </w:rPr>
      </w:pPr>
      <w:r w:rsidRPr="00453A86">
        <w:rPr>
          <w:rFonts w:ascii="Futura Std Book" w:hAnsi="Futura Std Book" w:cs="Arial"/>
          <w:sz w:val="20"/>
          <w:szCs w:val="20"/>
        </w:rPr>
        <w:t>Fontur</w:t>
      </w:r>
    </w:p>
    <w:p w14:paraId="757C20BB" w14:textId="77777777" w:rsidR="00353AAF" w:rsidRPr="00453A86" w:rsidRDefault="00353AAF" w:rsidP="001D7157">
      <w:pPr>
        <w:pStyle w:val="Prrafodelista"/>
        <w:numPr>
          <w:ilvl w:val="0"/>
          <w:numId w:val="118"/>
        </w:numPr>
        <w:tabs>
          <w:tab w:val="left" w:pos="284"/>
        </w:tabs>
        <w:spacing w:after="0" w:line="240" w:lineRule="auto"/>
        <w:jc w:val="both"/>
        <w:rPr>
          <w:rFonts w:ascii="Futura Std Book" w:eastAsia="Times New Roman" w:hAnsi="Futura Std Book" w:cs="Arial"/>
          <w:sz w:val="20"/>
          <w:szCs w:val="20"/>
          <w:lang w:eastAsia="es-CO"/>
        </w:rPr>
      </w:pPr>
      <w:r w:rsidRPr="00453A86">
        <w:rPr>
          <w:rFonts w:ascii="Futura Std Book" w:hAnsi="Futura Std Book" w:cs="Arial"/>
          <w:sz w:val="20"/>
          <w:szCs w:val="20"/>
        </w:rPr>
        <w:t>$</w:t>
      </w:r>
      <w:r w:rsidRPr="00453A86">
        <w:rPr>
          <w:rFonts w:ascii="Futura Std Book" w:eastAsia="Times New Roman" w:hAnsi="Futura Std Book" w:cs="Arial"/>
          <w:sz w:val="20"/>
          <w:szCs w:val="20"/>
          <w:lang w:eastAsia="es-CO"/>
        </w:rPr>
        <w:t>819.295.000 vigencia 2016</w:t>
      </w:r>
    </w:p>
    <w:p w14:paraId="36008BFD" w14:textId="77777777" w:rsidR="00353AAF" w:rsidRPr="00453A86" w:rsidRDefault="00353AAF" w:rsidP="001D7157">
      <w:pPr>
        <w:pStyle w:val="Prrafodelista"/>
        <w:numPr>
          <w:ilvl w:val="0"/>
          <w:numId w:val="118"/>
        </w:numPr>
        <w:tabs>
          <w:tab w:val="left" w:pos="284"/>
        </w:tabs>
        <w:spacing w:after="0" w:line="240" w:lineRule="auto"/>
        <w:jc w:val="both"/>
        <w:rPr>
          <w:rFonts w:ascii="Futura Std Book" w:eastAsia="Times New Roman" w:hAnsi="Futura Std Book" w:cs="Arial"/>
          <w:sz w:val="20"/>
          <w:szCs w:val="20"/>
          <w:lang w:eastAsia="es-CO"/>
        </w:rPr>
      </w:pPr>
      <w:r w:rsidRPr="00453A86">
        <w:rPr>
          <w:rFonts w:ascii="Futura Std Book" w:eastAsia="Times New Roman" w:hAnsi="Futura Std Book" w:cs="Arial"/>
          <w:sz w:val="20"/>
          <w:szCs w:val="20"/>
          <w:lang w:eastAsia="es-CO"/>
        </w:rPr>
        <w:t>$793.953.720 vigencia 2018</w:t>
      </w:r>
    </w:p>
    <w:p w14:paraId="4E072BAC" w14:textId="77777777" w:rsidR="00353AAF" w:rsidRPr="00453A86" w:rsidRDefault="00353AAF" w:rsidP="001D7157">
      <w:pPr>
        <w:tabs>
          <w:tab w:val="left" w:pos="284"/>
        </w:tabs>
        <w:spacing w:after="0" w:line="240" w:lineRule="auto"/>
        <w:contextualSpacing/>
        <w:jc w:val="both"/>
        <w:rPr>
          <w:rFonts w:ascii="Futura Std Book" w:eastAsia="Times New Roman" w:hAnsi="Futura Std Book" w:cs="Arial"/>
          <w:sz w:val="20"/>
          <w:szCs w:val="20"/>
          <w:lang w:eastAsia="es-CO"/>
        </w:rPr>
      </w:pPr>
      <w:r w:rsidRPr="00453A86">
        <w:rPr>
          <w:rFonts w:ascii="Futura Std Book" w:eastAsia="Times New Roman" w:hAnsi="Futura Std Book" w:cs="Times New Roman"/>
          <w:b/>
          <w:bCs/>
          <w:sz w:val="20"/>
          <w:szCs w:val="20"/>
          <w:lang w:eastAsia="es-CO"/>
        </w:rPr>
        <w:t>Objetivo: </w:t>
      </w:r>
      <w:r w:rsidRPr="00453A86">
        <w:rPr>
          <w:rFonts w:ascii="Futura Std Book" w:eastAsia="Times New Roman" w:hAnsi="Futura Std Book" w:cs="Arial"/>
          <w:sz w:val="20"/>
          <w:szCs w:val="20"/>
          <w:lang w:eastAsia="es-CO"/>
        </w:rPr>
        <w:t>Estructurar e implementar un sistema estratégico de información turística, con un alto componente tecnológico e innovador, que permita el seguimiento de las variables asociadas a la oferta y la demanda de productos y servicios turísticos del departamento del Valle del Cauca - Situr Valle del Cauca con el propósito integrarlo al Centro de Información Turística de Colombia - Citur en línea con el Plan Estadístico Sectorial de Turismo -PEST-</w:t>
      </w:r>
    </w:p>
    <w:p w14:paraId="04233942" w14:textId="77777777" w:rsidR="00353AAF" w:rsidRPr="00453A86" w:rsidRDefault="00353AAF" w:rsidP="001D7157">
      <w:pPr>
        <w:tabs>
          <w:tab w:val="left" w:pos="284"/>
        </w:tabs>
        <w:spacing w:after="0" w:line="240" w:lineRule="auto"/>
        <w:contextualSpacing/>
        <w:jc w:val="both"/>
        <w:rPr>
          <w:rFonts w:ascii="Futura Std Book" w:eastAsia="Times New Roman" w:hAnsi="Futura Std Book" w:cs="Arial"/>
          <w:b/>
          <w:sz w:val="20"/>
          <w:szCs w:val="20"/>
          <w:lang w:eastAsia="es-CO"/>
        </w:rPr>
      </w:pPr>
      <w:r w:rsidRPr="00453A86">
        <w:rPr>
          <w:rFonts w:ascii="Futura Std Book" w:eastAsia="Times New Roman" w:hAnsi="Futura Std Book" w:cs="Arial"/>
          <w:b/>
          <w:sz w:val="20"/>
          <w:szCs w:val="20"/>
          <w:lang w:eastAsia="es-CO"/>
        </w:rPr>
        <w:t xml:space="preserve">Inicio: </w:t>
      </w:r>
      <w:r w:rsidRPr="00453A86">
        <w:rPr>
          <w:rFonts w:ascii="Futura Std Book" w:eastAsia="Times New Roman" w:hAnsi="Futura Std Book" w:cs="Arial"/>
          <w:sz w:val="20"/>
          <w:szCs w:val="20"/>
          <w:lang w:eastAsia="es-CO"/>
        </w:rPr>
        <w:t>9 de febrero de 2017</w:t>
      </w:r>
    </w:p>
    <w:p w14:paraId="56584F4C" w14:textId="77777777" w:rsidR="00353AAF" w:rsidRPr="00453A86" w:rsidRDefault="00353AAF" w:rsidP="001D7157">
      <w:pPr>
        <w:tabs>
          <w:tab w:val="left" w:pos="284"/>
        </w:tabs>
        <w:spacing w:after="0" w:line="240" w:lineRule="auto"/>
        <w:contextualSpacing/>
        <w:jc w:val="both"/>
        <w:rPr>
          <w:rFonts w:ascii="Futura Std Book" w:eastAsia="Times New Roman" w:hAnsi="Futura Std Book" w:cs="Times New Roman"/>
          <w:b/>
          <w:sz w:val="20"/>
          <w:szCs w:val="20"/>
          <w:lang w:eastAsia="es-CO"/>
        </w:rPr>
      </w:pPr>
      <w:r w:rsidRPr="00453A86">
        <w:rPr>
          <w:rFonts w:ascii="Futura Std Book" w:eastAsia="Times New Roman" w:hAnsi="Futura Std Book" w:cs="Arial"/>
          <w:b/>
          <w:sz w:val="20"/>
          <w:szCs w:val="20"/>
          <w:lang w:eastAsia="es-CO"/>
        </w:rPr>
        <w:t xml:space="preserve">Terminación: </w:t>
      </w:r>
      <w:r w:rsidRPr="00453A86">
        <w:rPr>
          <w:rFonts w:ascii="Futura Std Book" w:eastAsia="Times New Roman" w:hAnsi="Futura Std Book" w:cs="Arial"/>
          <w:sz w:val="20"/>
          <w:szCs w:val="20"/>
          <w:lang w:eastAsia="es-CO"/>
        </w:rPr>
        <w:t>1 de mayo de 2019</w:t>
      </w:r>
    </w:p>
    <w:p w14:paraId="14E70AE7" w14:textId="77777777" w:rsidR="00353AAF" w:rsidRPr="00453A86" w:rsidRDefault="00353AAF" w:rsidP="001D7157">
      <w:pPr>
        <w:tabs>
          <w:tab w:val="left" w:pos="284"/>
        </w:tabs>
        <w:spacing w:after="0" w:line="240" w:lineRule="auto"/>
        <w:contextualSpacing/>
        <w:jc w:val="both"/>
        <w:rPr>
          <w:rFonts w:ascii="Futura Std Book" w:eastAsia="Times New Roman" w:hAnsi="Futura Std Book" w:cs="Arial"/>
          <w:sz w:val="20"/>
          <w:szCs w:val="20"/>
          <w:lang w:eastAsia="es-CO"/>
        </w:rPr>
      </w:pPr>
      <w:r w:rsidRPr="00453A86">
        <w:rPr>
          <w:rFonts w:ascii="Futura Std Book" w:eastAsia="Times New Roman" w:hAnsi="Futura Std Book" w:cs="Times New Roman"/>
          <w:b/>
          <w:bCs/>
          <w:sz w:val="20"/>
          <w:szCs w:val="20"/>
          <w:lang w:eastAsia="es-CO"/>
        </w:rPr>
        <w:t>Estado:</w:t>
      </w:r>
      <w:r w:rsidRPr="00453A86">
        <w:rPr>
          <w:rFonts w:ascii="Futura Std Book" w:eastAsia="Times New Roman" w:hAnsi="Futura Std Book" w:cs="Times New Roman"/>
          <w:sz w:val="20"/>
          <w:szCs w:val="20"/>
          <w:lang w:eastAsia="es-CO"/>
        </w:rPr>
        <w:t> </w:t>
      </w:r>
      <w:r w:rsidRPr="00453A86">
        <w:rPr>
          <w:rFonts w:ascii="Futura Std Book" w:eastAsia="Times New Roman" w:hAnsi="Futura Std Book" w:cs="Arial"/>
          <w:sz w:val="20"/>
          <w:szCs w:val="20"/>
          <w:lang w:eastAsia="es-CO"/>
        </w:rPr>
        <w:t>En Ejecución</w:t>
      </w:r>
    </w:p>
    <w:p w14:paraId="7E99EFCB" w14:textId="77777777" w:rsidR="00353AAF" w:rsidRPr="00453A86"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453A86">
        <w:rPr>
          <w:rFonts w:ascii="Futura Std Book" w:eastAsia="Times New Roman" w:hAnsi="Futura Std Book" w:cs="Arial"/>
          <w:b/>
          <w:sz w:val="20"/>
          <w:szCs w:val="20"/>
          <w:lang w:eastAsia="es-CO"/>
        </w:rPr>
        <w:t xml:space="preserve">Avance </w:t>
      </w:r>
      <w:r w:rsidRPr="00453A86">
        <w:rPr>
          <w:rFonts w:ascii="Futura Std Book" w:eastAsia="Times New Roman" w:hAnsi="Futura Std Book" w:cs="Times New Roman"/>
          <w:b/>
          <w:bCs/>
          <w:sz w:val="20"/>
          <w:szCs w:val="20"/>
          <w:shd w:val="clear" w:color="auto" w:fill="FFFFFF"/>
          <w:lang w:eastAsia="es-CO"/>
        </w:rPr>
        <w:t>físico</w:t>
      </w:r>
      <w:r w:rsidRPr="00453A86">
        <w:rPr>
          <w:rFonts w:ascii="Futura Std Book" w:eastAsia="Times New Roman" w:hAnsi="Futura Std Book" w:cs="Arial"/>
          <w:b/>
          <w:sz w:val="20"/>
          <w:szCs w:val="20"/>
          <w:lang w:eastAsia="es-CO"/>
        </w:rPr>
        <w:t xml:space="preserve">: </w:t>
      </w:r>
      <w:r w:rsidRPr="00453A86">
        <w:rPr>
          <w:rFonts w:ascii="Futura Std Book" w:eastAsia="Times New Roman" w:hAnsi="Futura Std Book" w:cs="Arial"/>
          <w:sz w:val="20"/>
          <w:szCs w:val="20"/>
          <w:lang w:eastAsia="es-CO"/>
        </w:rPr>
        <w:t>69%</w:t>
      </w:r>
    </w:p>
    <w:p w14:paraId="72914191" w14:textId="77777777" w:rsidR="00353AAF" w:rsidRPr="00453A86"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453A86">
        <w:rPr>
          <w:rFonts w:ascii="Futura Std Book" w:eastAsia="Times New Roman" w:hAnsi="Futura Std Book" w:cs="Times New Roman"/>
          <w:b/>
          <w:bCs/>
          <w:sz w:val="20"/>
          <w:szCs w:val="20"/>
          <w:lang w:eastAsia="es-CO"/>
        </w:rPr>
        <w:t xml:space="preserve">Informe: </w:t>
      </w:r>
    </w:p>
    <w:p w14:paraId="498D5D93" w14:textId="77777777" w:rsidR="00353AAF" w:rsidRPr="00453A86" w:rsidRDefault="00353AAF" w:rsidP="001D7157">
      <w:pPr>
        <w:pStyle w:val="Prrafodelista"/>
        <w:numPr>
          <w:ilvl w:val="0"/>
          <w:numId w:val="119"/>
        </w:numPr>
        <w:tabs>
          <w:tab w:val="left" w:pos="284"/>
        </w:tabs>
        <w:spacing w:after="0" w:line="240" w:lineRule="auto"/>
        <w:ind w:left="0" w:firstLine="0"/>
        <w:jc w:val="both"/>
        <w:rPr>
          <w:rFonts w:ascii="Futura Std Book" w:eastAsia="Times New Roman" w:hAnsi="Futura Std Book" w:cs="Arial"/>
          <w:bCs/>
          <w:iCs/>
          <w:sz w:val="20"/>
          <w:szCs w:val="20"/>
          <w:lang w:eastAsia="es-CO"/>
        </w:rPr>
      </w:pPr>
      <w:r w:rsidRPr="00453A86">
        <w:rPr>
          <w:rFonts w:ascii="Futura Std Book" w:eastAsia="Times New Roman" w:hAnsi="Futura Std Book" w:cs="Arial"/>
          <w:bCs/>
          <w:iCs/>
          <w:sz w:val="20"/>
          <w:szCs w:val="20"/>
          <w:lang w:eastAsia="es-CO"/>
        </w:rPr>
        <w:t>Radicado el 21 de noviembre de 2016</w:t>
      </w:r>
    </w:p>
    <w:p w14:paraId="4F4B9AA8" w14:textId="77777777" w:rsidR="00353AAF" w:rsidRPr="00453A86" w:rsidRDefault="00353AAF" w:rsidP="001D7157">
      <w:pPr>
        <w:pStyle w:val="Prrafodelista"/>
        <w:numPr>
          <w:ilvl w:val="0"/>
          <w:numId w:val="119"/>
        </w:numPr>
        <w:tabs>
          <w:tab w:val="left" w:pos="284"/>
        </w:tabs>
        <w:spacing w:after="0" w:line="240" w:lineRule="auto"/>
        <w:ind w:left="0" w:firstLine="0"/>
        <w:jc w:val="both"/>
        <w:rPr>
          <w:rFonts w:ascii="Futura Std Book" w:eastAsia="Times New Roman" w:hAnsi="Futura Std Book" w:cs="Arial"/>
          <w:bCs/>
          <w:iCs/>
          <w:sz w:val="20"/>
          <w:szCs w:val="20"/>
          <w:lang w:eastAsia="es-CO"/>
        </w:rPr>
      </w:pPr>
      <w:r w:rsidRPr="00453A86">
        <w:rPr>
          <w:rFonts w:ascii="Futura Std Book" w:eastAsia="Times New Roman" w:hAnsi="Futura Std Book" w:cs="Arial"/>
          <w:bCs/>
          <w:iCs/>
          <w:sz w:val="20"/>
          <w:szCs w:val="20"/>
          <w:lang w:eastAsia="es-CO"/>
        </w:rPr>
        <w:t>Aprobado el 15 de diciembre de 2016</w:t>
      </w:r>
    </w:p>
    <w:p w14:paraId="2278F919" w14:textId="77777777" w:rsidR="00353AAF" w:rsidRPr="00453A86" w:rsidRDefault="00353AAF" w:rsidP="001D7157">
      <w:pPr>
        <w:pStyle w:val="Prrafodelista"/>
        <w:numPr>
          <w:ilvl w:val="0"/>
          <w:numId w:val="119"/>
        </w:numPr>
        <w:tabs>
          <w:tab w:val="left" w:pos="284"/>
        </w:tabs>
        <w:spacing w:after="0" w:line="240" w:lineRule="auto"/>
        <w:ind w:left="0" w:firstLine="0"/>
        <w:jc w:val="both"/>
        <w:rPr>
          <w:rFonts w:ascii="Futura Std Book" w:eastAsia="Times New Roman" w:hAnsi="Futura Std Book" w:cs="Arial"/>
          <w:bCs/>
          <w:iCs/>
          <w:sz w:val="20"/>
          <w:szCs w:val="20"/>
          <w:lang w:eastAsia="es-CO"/>
        </w:rPr>
      </w:pPr>
      <w:r w:rsidRPr="00453A86">
        <w:rPr>
          <w:rFonts w:ascii="Futura Std Book" w:eastAsia="Times New Roman" w:hAnsi="Futura Std Book" w:cs="Arial"/>
          <w:sz w:val="20"/>
          <w:szCs w:val="20"/>
          <w:lang w:eastAsia="es-CO"/>
        </w:rPr>
        <w:t>Se suscribió acta de inicio el 9 de febrero de 2017</w:t>
      </w:r>
      <w:r w:rsidRPr="00453A86">
        <w:rPr>
          <w:rFonts w:ascii="Futura Std Book" w:eastAsia="Times New Roman" w:hAnsi="Futura Std Book" w:cs="Arial"/>
          <w:b/>
          <w:bCs/>
          <w:iCs/>
          <w:sz w:val="20"/>
          <w:szCs w:val="20"/>
          <w:lang w:eastAsia="es-CO"/>
        </w:rPr>
        <w:t xml:space="preserve"> </w:t>
      </w:r>
      <w:r w:rsidRPr="00453A86">
        <w:rPr>
          <w:rFonts w:ascii="Futura Std Book" w:eastAsia="Times New Roman" w:hAnsi="Futura Std Book" w:cs="Arial"/>
          <w:bCs/>
          <w:iCs/>
          <w:sz w:val="20"/>
          <w:szCs w:val="20"/>
          <w:lang w:eastAsia="es-CO"/>
        </w:rPr>
        <w:t xml:space="preserve">con CotelValle </w:t>
      </w:r>
    </w:p>
    <w:p w14:paraId="15F8F44C" w14:textId="77777777" w:rsidR="00353AAF" w:rsidRPr="00453A86" w:rsidRDefault="00353AAF" w:rsidP="001D7157">
      <w:pPr>
        <w:pStyle w:val="Prrafodelista"/>
        <w:numPr>
          <w:ilvl w:val="0"/>
          <w:numId w:val="119"/>
        </w:numPr>
        <w:tabs>
          <w:tab w:val="left" w:pos="284"/>
        </w:tabs>
        <w:spacing w:after="0" w:line="240" w:lineRule="auto"/>
        <w:ind w:left="0" w:firstLine="0"/>
        <w:jc w:val="both"/>
        <w:rPr>
          <w:rFonts w:ascii="Futura Std Book" w:eastAsia="Times New Roman" w:hAnsi="Futura Std Book" w:cs="Arial"/>
          <w:bCs/>
          <w:iCs/>
          <w:sz w:val="20"/>
          <w:szCs w:val="20"/>
          <w:lang w:eastAsia="es-CO"/>
        </w:rPr>
      </w:pPr>
      <w:r w:rsidRPr="00453A86">
        <w:rPr>
          <w:rFonts w:ascii="Futura Std Book" w:eastAsia="Times New Roman" w:hAnsi="Futura Std Book" w:cs="Arial"/>
          <w:bCs/>
          <w:iCs/>
          <w:sz w:val="20"/>
          <w:szCs w:val="20"/>
          <w:lang w:eastAsia="es-CO"/>
        </w:rPr>
        <w:t>El contratista inició el trabajo de campo para mediciones a inicios de mayo de 2017 y se encuentra en normal ejecución de sus obligaciones de acuerdo al cronograma y plan de trabajo.</w:t>
      </w:r>
    </w:p>
    <w:p w14:paraId="0AC0D4A4" w14:textId="77777777" w:rsidR="00353AAF" w:rsidRPr="00453A86" w:rsidRDefault="00353AAF" w:rsidP="001D7157">
      <w:pPr>
        <w:pStyle w:val="Prrafodelista"/>
        <w:numPr>
          <w:ilvl w:val="0"/>
          <w:numId w:val="119"/>
        </w:numPr>
        <w:tabs>
          <w:tab w:val="left" w:pos="284"/>
        </w:tabs>
        <w:spacing w:after="0" w:line="240" w:lineRule="auto"/>
        <w:ind w:left="0" w:firstLine="0"/>
        <w:jc w:val="both"/>
        <w:rPr>
          <w:rFonts w:ascii="Futura Std Book" w:eastAsia="Times New Roman" w:hAnsi="Futura Std Book" w:cs="Arial"/>
          <w:bCs/>
          <w:iCs/>
          <w:sz w:val="20"/>
          <w:szCs w:val="20"/>
          <w:lang w:eastAsia="es-CO"/>
        </w:rPr>
      </w:pPr>
      <w:r w:rsidRPr="00453A86">
        <w:rPr>
          <w:rFonts w:ascii="Futura Std Book" w:eastAsia="Times New Roman" w:hAnsi="Futura Std Book" w:cs="Arial"/>
          <w:bCs/>
          <w:iCs/>
          <w:sz w:val="20"/>
          <w:szCs w:val="20"/>
          <w:lang w:eastAsia="es-CO"/>
        </w:rPr>
        <w:t>El equipo de Situr Valle del Cauca participó en el Comité Estadístico Nacional en Bucaramanga del 29 de noviembre al 1 de diciembre de 2017.</w:t>
      </w:r>
    </w:p>
    <w:p w14:paraId="22AA4091" w14:textId="77777777" w:rsidR="00353AAF" w:rsidRPr="00453A86" w:rsidRDefault="00353AAF" w:rsidP="001D7157">
      <w:pPr>
        <w:pStyle w:val="Prrafodelista"/>
        <w:numPr>
          <w:ilvl w:val="0"/>
          <w:numId w:val="119"/>
        </w:numPr>
        <w:tabs>
          <w:tab w:val="left" w:pos="284"/>
        </w:tabs>
        <w:spacing w:after="0" w:line="240" w:lineRule="auto"/>
        <w:ind w:left="0" w:firstLine="0"/>
        <w:jc w:val="both"/>
        <w:rPr>
          <w:rFonts w:ascii="Futura Std Book" w:eastAsia="Times New Roman" w:hAnsi="Futura Std Book" w:cs="Arial"/>
          <w:bCs/>
          <w:iCs/>
          <w:sz w:val="20"/>
          <w:szCs w:val="20"/>
          <w:lang w:eastAsia="es-CO"/>
        </w:rPr>
      </w:pPr>
      <w:r w:rsidRPr="00453A86">
        <w:rPr>
          <w:rFonts w:ascii="Futura Std Book" w:eastAsia="Times New Roman" w:hAnsi="Futura Std Book" w:cs="Arial"/>
          <w:bCs/>
          <w:iCs/>
          <w:sz w:val="20"/>
          <w:szCs w:val="20"/>
          <w:lang w:eastAsia="es-CO"/>
        </w:rPr>
        <w:t>El equipo de Situr Valle del Cauca participó en el Comité Estadístico Nacional en Santa Marta del 9 al 11 de mayo de 2018.</w:t>
      </w:r>
    </w:p>
    <w:p w14:paraId="787BBBDC" w14:textId="77777777" w:rsidR="00353AAF" w:rsidRPr="00453A86" w:rsidRDefault="00353AAF" w:rsidP="001D7157">
      <w:pPr>
        <w:pStyle w:val="Prrafodelista"/>
        <w:numPr>
          <w:ilvl w:val="0"/>
          <w:numId w:val="119"/>
        </w:numPr>
        <w:tabs>
          <w:tab w:val="left" w:pos="284"/>
        </w:tabs>
        <w:spacing w:after="0" w:line="240" w:lineRule="auto"/>
        <w:ind w:left="0" w:firstLine="0"/>
        <w:jc w:val="both"/>
        <w:rPr>
          <w:rFonts w:ascii="Futura Std Book" w:eastAsia="Times New Roman" w:hAnsi="Futura Std Book" w:cs="Arial"/>
          <w:bCs/>
          <w:iCs/>
          <w:sz w:val="20"/>
          <w:szCs w:val="20"/>
          <w:lang w:eastAsia="es-CO"/>
        </w:rPr>
      </w:pPr>
      <w:r w:rsidRPr="00453A86">
        <w:rPr>
          <w:rFonts w:ascii="Futura Std Book" w:eastAsia="Times New Roman" w:hAnsi="Futura Std Book" w:cs="Arial"/>
          <w:bCs/>
          <w:iCs/>
          <w:sz w:val="20"/>
          <w:szCs w:val="20"/>
          <w:lang w:eastAsia="es-CO"/>
        </w:rPr>
        <w:t xml:space="preserve">El 7 de mayo de 2018 se envió aval de otrosí para prorroga por un año y adición presupuestal para continuar las mediciones. </w:t>
      </w:r>
    </w:p>
    <w:p w14:paraId="3DE2E82C" w14:textId="0C648634" w:rsidR="00353AAF" w:rsidRPr="00453A86" w:rsidRDefault="00353AAF" w:rsidP="001D7157">
      <w:pPr>
        <w:pStyle w:val="Prrafodelista"/>
        <w:numPr>
          <w:ilvl w:val="0"/>
          <w:numId w:val="119"/>
        </w:numPr>
        <w:tabs>
          <w:tab w:val="left" w:pos="284"/>
        </w:tabs>
        <w:spacing w:after="0" w:line="240" w:lineRule="auto"/>
        <w:ind w:left="426" w:hanging="426"/>
        <w:jc w:val="both"/>
        <w:rPr>
          <w:rFonts w:ascii="Futura Std Book" w:hAnsi="Futura Std Book" w:cs="Arial"/>
          <w:sz w:val="20"/>
          <w:szCs w:val="20"/>
        </w:rPr>
      </w:pPr>
      <w:r w:rsidRPr="00453A86">
        <w:rPr>
          <w:rFonts w:ascii="Futura Std Book" w:hAnsi="Futura Std Book" w:cs="Arial"/>
          <w:sz w:val="20"/>
          <w:szCs w:val="20"/>
        </w:rPr>
        <w:t xml:space="preserve">El equipo del </w:t>
      </w:r>
      <w:r w:rsidR="00453A86" w:rsidRPr="00453A86">
        <w:rPr>
          <w:rFonts w:ascii="Futura Std Book" w:hAnsi="Futura Std Book" w:cs="Arial"/>
          <w:sz w:val="20"/>
          <w:szCs w:val="20"/>
        </w:rPr>
        <w:t xml:space="preserve">Situr </w:t>
      </w:r>
      <w:r w:rsidRPr="00453A86">
        <w:rPr>
          <w:rFonts w:ascii="Futura Std Book" w:hAnsi="Futura Std Book" w:cs="Arial"/>
          <w:sz w:val="20"/>
          <w:szCs w:val="20"/>
        </w:rPr>
        <w:t>Valle asistió al Comité Nacional de Estadísticas de Turismo que se llevó a cabo del 1 al 3 de agosto de 2018 en Barranquilla.</w:t>
      </w:r>
    </w:p>
    <w:p w14:paraId="44F1C690" w14:textId="77777777" w:rsidR="00353AAF" w:rsidRPr="00453A86" w:rsidRDefault="00353AAF" w:rsidP="001D7157">
      <w:pPr>
        <w:pStyle w:val="Prrafodelista"/>
        <w:numPr>
          <w:ilvl w:val="0"/>
          <w:numId w:val="119"/>
        </w:numPr>
        <w:tabs>
          <w:tab w:val="left" w:pos="284"/>
        </w:tabs>
        <w:spacing w:after="0" w:line="240" w:lineRule="auto"/>
        <w:ind w:left="426" w:hanging="426"/>
        <w:jc w:val="both"/>
        <w:rPr>
          <w:rFonts w:ascii="Futura Std Book" w:hAnsi="Futura Std Book" w:cs="Arial"/>
          <w:sz w:val="20"/>
          <w:szCs w:val="20"/>
        </w:rPr>
      </w:pPr>
      <w:r w:rsidRPr="00453A86">
        <w:rPr>
          <w:rFonts w:ascii="Futura Std Book" w:hAnsi="Futura Std Book" w:cs="Arial"/>
          <w:sz w:val="20"/>
          <w:szCs w:val="20"/>
        </w:rPr>
        <w:t>En octubre de 2018, el proponente recibió capacitación de APP de Muestra Maestra.</w:t>
      </w:r>
    </w:p>
    <w:p w14:paraId="0A5B4F58" w14:textId="654A6B7B" w:rsidR="00353AAF" w:rsidRPr="00453A86" w:rsidRDefault="00353AAF" w:rsidP="001D7157">
      <w:pPr>
        <w:pStyle w:val="Prrafodelista"/>
        <w:numPr>
          <w:ilvl w:val="0"/>
          <w:numId w:val="119"/>
        </w:numPr>
        <w:tabs>
          <w:tab w:val="left" w:pos="284"/>
        </w:tabs>
        <w:spacing w:after="0" w:line="240" w:lineRule="auto"/>
        <w:ind w:left="426" w:hanging="426"/>
        <w:jc w:val="both"/>
        <w:rPr>
          <w:rFonts w:ascii="Futura Std Book" w:hAnsi="Futura Std Book" w:cs="Arial"/>
          <w:sz w:val="20"/>
          <w:szCs w:val="20"/>
        </w:rPr>
      </w:pPr>
      <w:r w:rsidRPr="00453A86">
        <w:rPr>
          <w:rFonts w:ascii="Futura Std Book" w:hAnsi="Futura Std Book" w:cs="Arial"/>
          <w:sz w:val="20"/>
          <w:szCs w:val="20"/>
        </w:rPr>
        <w:t xml:space="preserve">El equipo del </w:t>
      </w:r>
      <w:r w:rsidR="00453A86" w:rsidRPr="00453A86">
        <w:rPr>
          <w:rFonts w:ascii="Futura Std Book" w:hAnsi="Futura Std Book" w:cs="Arial"/>
          <w:sz w:val="20"/>
          <w:szCs w:val="20"/>
        </w:rPr>
        <w:t xml:space="preserve">Situr </w:t>
      </w:r>
      <w:r w:rsidRPr="00453A86">
        <w:rPr>
          <w:rFonts w:ascii="Futura Std Book" w:hAnsi="Futura Std Book" w:cs="Arial"/>
          <w:sz w:val="20"/>
          <w:szCs w:val="20"/>
        </w:rPr>
        <w:t>Valle asistió al Comité Nacional de Estadísticas de Turismo que se llevó a cabo del 12 al 14 de diciembre de 2018 en Cartagena.</w:t>
      </w:r>
    </w:p>
    <w:p w14:paraId="6BFF8BF4" w14:textId="77777777" w:rsidR="00353AAF" w:rsidRPr="00453A86" w:rsidRDefault="00353AAF" w:rsidP="001D7157">
      <w:pPr>
        <w:pStyle w:val="Prrafodelista"/>
        <w:numPr>
          <w:ilvl w:val="0"/>
          <w:numId w:val="119"/>
        </w:numPr>
        <w:tabs>
          <w:tab w:val="left" w:pos="284"/>
        </w:tabs>
        <w:spacing w:after="0" w:line="240" w:lineRule="auto"/>
        <w:ind w:left="426" w:hanging="426"/>
        <w:jc w:val="both"/>
        <w:rPr>
          <w:rFonts w:ascii="Futura Std Book" w:hAnsi="Futura Std Book"/>
          <w:sz w:val="20"/>
          <w:szCs w:val="20"/>
        </w:rPr>
      </w:pPr>
      <w:r w:rsidRPr="00453A86">
        <w:rPr>
          <w:rFonts w:ascii="Futura Std Book" w:hAnsi="Futura Std Book"/>
          <w:sz w:val="20"/>
          <w:szCs w:val="20"/>
        </w:rPr>
        <w:t>El proyecto contempla las mediciones de Turismo: Receptor; interno y emisor; oferta; empleo; formalidad e informalidad; sostenibilidad y desarrollo de plataforma web.</w:t>
      </w:r>
    </w:p>
    <w:p w14:paraId="45A8F731" w14:textId="77777777" w:rsidR="00353AAF" w:rsidRPr="00453A86" w:rsidRDefault="00353AAF" w:rsidP="001D7157">
      <w:pPr>
        <w:pStyle w:val="Prrafodelista"/>
        <w:numPr>
          <w:ilvl w:val="0"/>
          <w:numId w:val="69"/>
        </w:numPr>
        <w:tabs>
          <w:tab w:val="left" w:pos="284"/>
        </w:tabs>
        <w:spacing w:after="0" w:line="240" w:lineRule="auto"/>
        <w:jc w:val="both"/>
        <w:rPr>
          <w:rFonts w:ascii="Futura Std Book" w:hAnsi="Futura Std Book"/>
          <w:b/>
          <w:bCs/>
          <w:sz w:val="20"/>
          <w:szCs w:val="20"/>
        </w:rPr>
      </w:pPr>
      <w:r w:rsidRPr="00453A86">
        <w:rPr>
          <w:rFonts w:ascii="Futura Std Book" w:hAnsi="Futura Std Book"/>
          <w:b/>
          <w:bCs/>
          <w:sz w:val="20"/>
          <w:szCs w:val="20"/>
        </w:rPr>
        <w:t>FNTP-261-2017 Ruedas de negocios " Negocia Turismo" en 5 destinos de Colombia</w:t>
      </w:r>
    </w:p>
    <w:p w14:paraId="7E1FEDD6" w14:textId="77777777" w:rsidR="00353AAF" w:rsidRPr="00453A86" w:rsidRDefault="00353AAF" w:rsidP="001D7157">
      <w:pPr>
        <w:spacing w:after="0" w:line="240" w:lineRule="auto"/>
        <w:jc w:val="both"/>
        <w:rPr>
          <w:rFonts w:ascii="Futura Std Book" w:hAnsi="Futura Std Book"/>
          <w:sz w:val="20"/>
          <w:szCs w:val="20"/>
          <w:shd w:val="clear" w:color="auto" w:fill="FFFFFF"/>
        </w:rPr>
      </w:pPr>
      <w:r w:rsidRPr="00453A86">
        <w:rPr>
          <w:rFonts w:ascii="Futura Std Book" w:hAnsi="Futura Std Book"/>
          <w:b/>
          <w:bCs/>
          <w:sz w:val="20"/>
          <w:szCs w:val="20"/>
          <w:shd w:val="clear" w:color="auto" w:fill="FFFFFF"/>
        </w:rPr>
        <w:t>Proponente:</w:t>
      </w:r>
      <w:r w:rsidRPr="00453A86">
        <w:rPr>
          <w:rFonts w:ascii="Futura Std Book" w:hAnsi="Futura Std Book"/>
          <w:sz w:val="20"/>
          <w:szCs w:val="20"/>
          <w:shd w:val="clear" w:color="auto" w:fill="FFFFFF"/>
        </w:rPr>
        <w:t xml:space="preserve"> MinCIT</w:t>
      </w:r>
    </w:p>
    <w:p w14:paraId="29F41F2F" w14:textId="77777777" w:rsidR="00353AAF" w:rsidRPr="00453A86" w:rsidRDefault="00353AAF" w:rsidP="001D7157">
      <w:pPr>
        <w:spacing w:after="0" w:line="240" w:lineRule="auto"/>
        <w:jc w:val="both"/>
        <w:rPr>
          <w:rFonts w:ascii="Futura Std Book" w:hAnsi="Futura Std Book"/>
          <w:sz w:val="20"/>
          <w:szCs w:val="20"/>
          <w:shd w:val="clear" w:color="auto" w:fill="FFFFFF"/>
        </w:rPr>
      </w:pPr>
      <w:r w:rsidRPr="00453A86">
        <w:rPr>
          <w:rFonts w:ascii="Futura Std Book" w:hAnsi="Futura Std Book"/>
          <w:b/>
          <w:bCs/>
          <w:sz w:val="20"/>
          <w:szCs w:val="20"/>
          <w:shd w:val="clear" w:color="auto" w:fill="FFFFFF"/>
        </w:rPr>
        <w:t>Valor:</w:t>
      </w:r>
      <w:r w:rsidRPr="00453A86">
        <w:rPr>
          <w:rFonts w:ascii="Futura Std Book" w:hAnsi="Futura Std Book"/>
          <w:sz w:val="20"/>
          <w:szCs w:val="20"/>
          <w:shd w:val="clear" w:color="auto" w:fill="FFFFFF"/>
        </w:rPr>
        <w:t xml:space="preserve"> $1.940.220.113, Fontur $1.940.220.113 (aproximado $ 388.044.023 para el departamento)</w:t>
      </w:r>
    </w:p>
    <w:p w14:paraId="155D0C0B" w14:textId="77777777" w:rsidR="00353AAF" w:rsidRPr="00453A86" w:rsidRDefault="00353AAF" w:rsidP="001D7157">
      <w:pPr>
        <w:spacing w:after="0" w:line="240" w:lineRule="auto"/>
        <w:jc w:val="both"/>
        <w:rPr>
          <w:rFonts w:ascii="Futura Std Book" w:hAnsi="Futura Std Book"/>
          <w:sz w:val="20"/>
          <w:szCs w:val="20"/>
          <w:shd w:val="clear" w:color="auto" w:fill="FFFFFF"/>
        </w:rPr>
      </w:pPr>
      <w:r w:rsidRPr="00453A86">
        <w:rPr>
          <w:rFonts w:ascii="Futura Std Book" w:hAnsi="Futura Std Book"/>
          <w:b/>
          <w:bCs/>
          <w:sz w:val="20"/>
          <w:szCs w:val="20"/>
          <w:shd w:val="clear" w:color="auto" w:fill="FFFFFF"/>
        </w:rPr>
        <w:lastRenderedPageBreak/>
        <w:t>Objetivo:</w:t>
      </w:r>
      <w:r w:rsidRPr="00453A86">
        <w:rPr>
          <w:rFonts w:ascii="Futura Std Book" w:hAnsi="Futura Std Book"/>
          <w:sz w:val="20"/>
          <w:szCs w:val="20"/>
          <w:shd w:val="clear" w:color="auto" w:fill="FFFFFF"/>
        </w:rPr>
        <w:t xml:space="preserve"> Generar oportunidades de negocios para los empresarios del sector turismo nacionales a través de la realización de la Rueda de Negocios "Turismo negocia" en 5 ciudades del país.</w:t>
      </w:r>
    </w:p>
    <w:p w14:paraId="2DA3BDCA" w14:textId="77777777" w:rsidR="00353AAF" w:rsidRPr="00453A86" w:rsidRDefault="00353AAF" w:rsidP="001D7157">
      <w:pPr>
        <w:spacing w:after="0" w:line="240" w:lineRule="auto"/>
        <w:jc w:val="both"/>
        <w:rPr>
          <w:rFonts w:ascii="Futura Std Book" w:hAnsi="Futura Std Book"/>
          <w:sz w:val="20"/>
          <w:szCs w:val="20"/>
          <w:shd w:val="clear" w:color="auto" w:fill="FFFFFF"/>
        </w:rPr>
      </w:pPr>
      <w:r w:rsidRPr="00453A86">
        <w:rPr>
          <w:rFonts w:ascii="Futura Std Book" w:hAnsi="Futura Std Book"/>
          <w:b/>
          <w:bCs/>
          <w:sz w:val="20"/>
          <w:szCs w:val="20"/>
          <w:shd w:val="clear" w:color="auto" w:fill="FFFFFF"/>
        </w:rPr>
        <w:t>Inicio:</w:t>
      </w:r>
      <w:r w:rsidRPr="00453A86">
        <w:rPr>
          <w:rFonts w:ascii="Futura Std Book" w:hAnsi="Futura Std Book"/>
          <w:sz w:val="20"/>
          <w:szCs w:val="20"/>
          <w:shd w:val="clear" w:color="auto" w:fill="FFFFFF"/>
        </w:rPr>
        <w:t xml:space="preserve"> 08 de febrero de 2018 </w:t>
      </w:r>
    </w:p>
    <w:p w14:paraId="7DB4C645" w14:textId="77777777" w:rsidR="00353AAF" w:rsidRPr="00453A86" w:rsidRDefault="00353AAF" w:rsidP="001D7157">
      <w:pPr>
        <w:spacing w:after="0" w:line="240" w:lineRule="auto"/>
        <w:jc w:val="both"/>
        <w:rPr>
          <w:rFonts w:ascii="Futura Std Book" w:hAnsi="Futura Std Book"/>
          <w:sz w:val="20"/>
          <w:szCs w:val="20"/>
          <w:shd w:val="clear" w:color="auto" w:fill="FFFFFF"/>
        </w:rPr>
      </w:pPr>
      <w:r w:rsidRPr="00453A86">
        <w:rPr>
          <w:rFonts w:ascii="Futura Std Book" w:hAnsi="Futura Std Book"/>
          <w:b/>
          <w:bCs/>
          <w:sz w:val="20"/>
          <w:szCs w:val="20"/>
          <w:shd w:val="clear" w:color="auto" w:fill="FFFFFF"/>
        </w:rPr>
        <w:t>Terminación:</w:t>
      </w:r>
      <w:r w:rsidRPr="00453A86">
        <w:rPr>
          <w:rFonts w:ascii="Futura Std Book" w:hAnsi="Futura Std Book"/>
          <w:sz w:val="20"/>
          <w:szCs w:val="20"/>
          <w:shd w:val="clear" w:color="auto" w:fill="FFFFFF"/>
        </w:rPr>
        <w:t xml:space="preserve"> 15 de octubre de 2018</w:t>
      </w:r>
    </w:p>
    <w:p w14:paraId="1B2747BE" w14:textId="77777777" w:rsidR="00353AAF" w:rsidRPr="00453A86" w:rsidRDefault="00353AAF" w:rsidP="001D7157">
      <w:pPr>
        <w:spacing w:after="0" w:line="240" w:lineRule="auto"/>
        <w:jc w:val="both"/>
        <w:rPr>
          <w:rFonts w:ascii="Futura Std Book" w:hAnsi="Futura Std Book"/>
          <w:sz w:val="20"/>
          <w:szCs w:val="20"/>
          <w:shd w:val="clear" w:color="auto" w:fill="FFFFFF"/>
        </w:rPr>
      </w:pPr>
      <w:r w:rsidRPr="00453A86">
        <w:rPr>
          <w:rFonts w:ascii="Futura Std Book" w:hAnsi="Futura Std Book"/>
          <w:b/>
          <w:bCs/>
          <w:sz w:val="20"/>
          <w:szCs w:val="20"/>
          <w:shd w:val="clear" w:color="auto" w:fill="FFFFFF"/>
        </w:rPr>
        <w:t>Estado:</w:t>
      </w:r>
      <w:r w:rsidRPr="00453A86">
        <w:rPr>
          <w:rFonts w:ascii="Futura Std Book" w:hAnsi="Futura Std Book"/>
          <w:sz w:val="20"/>
          <w:szCs w:val="20"/>
          <w:shd w:val="clear" w:color="auto" w:fill="FFFFFF"/>
        </w:rPr>
        <w:t xml:space="preserve"> terminado </w:t>
      </w:r>
    </w:p>
    <w:p w14:paraId="4CF81578" w14:textId="77777777" w:rsidR="00353AAF" w:rsidRPr="00453A86" w:rsidRDefault="00353AAF" w:rsidP="001D7157">
      <w:pPr>
        <w:spacing w:after="0" w:line="240" w:lineRule="auto"/>
        <w:jc w:val="both"/>
        <w:rPr>
          <w:rFonts w:ascii="Futura Std Book" w:hAnsi="Futura Std Book"/>
          <w:sz w:val="20"/>
          <w:szCs w:val="20"/>
          <w:shd w:val="clear" w:color="auto" w:fill="FFFFFF"/>
        </w:rPr>
      </w:pPr>
      <w:r w:rsidRPr="00453A86">
        <w:rPr>
          <w:rFonts w:ascii="Futura Std Book" w:hAnsi="Futura Std Book"/>
          <w:b/>
          <w:bCs/>
          <w:sz w:val="20"/>
          <w:szCs w:val="20"/>
          <w:shd w:val="clear" w:color="auto" w:fill="FFFFFF"/>
        </w:rPr>
        <w:t xml:space="preserve">Avance: </w:t>
      </w:r>
      <w:r w:rsidRPr="00453A86">
        <w:rPr>
          <w:rFonts w:ascii="Futura Std Book" w:hAnsi="Futura Std Book"/>
          <w:sz w:val="20"/>
          <w:szCs w:val="20"/>
          <w:shd w:val="clear" w:color="auto" w:fill="FFFFFF"/>
        </w:rPr>
        <w:t>100%</w:t>
      </w:r>
    </w:p>
    <w:p w14:paraId="645C8771" w14:textId="77777777" w:rsidR="00353AAF" w:rsidRPr="00453A86" w:rsidRDefault="00353AAF" w:rsidP="001D7157">
      <w:pPr>
        <w:spacing w:after="0" w:line="240" w:lineRule="auto"/>
        <w:jc w:val="both"/>
        <w:rPr>
          <w:rFonts w:ascii="Futura Std Book" w:hAnsi="Futura Std Book"/>
          <w:b/>
          <w:bCs/>
          <w:sz w:val="20"/>
          <w:szCs w:val="20"/>
          <w:shd w:val="clear" w:color="auto" w:fill="FFFFFF"/>
        </w:rPr>
      </w:pPr>
      <w:r w:rsidRPr="00453A86">
        <w:rPr>
          <w:rFonts w:ascii="Futura Std Book" w:hAnsi="Futura Std Book"/>
          <w:b/>
          <w:bCs/>
          <w:sz w:val="20"/>
          <w:szCs w:val="20"/>
          <w:shd w:val="clear" w:color="auto" w:fill="FFFFFF"/>
        </w:rPr>
        <w:t xml:space="preserve">Informe: </w:t>
      </w:r>
    </w:p>
    <w:p w14:paraId="4CC4D4A3" w14:textId="77777777" w:rsidR="00353AAF" w:rsidRPr="00453A86" w:rsidRDefault="00353AAF" w:rsidP="001D7157">
      <w:pPr>
        <w:pStyle w:val="Prrafodelista"/>
        <w:numPr>
          <w:ilvl w:val="0"/>
          <w:numId w:val="120"/>
        </w:numPr>
        <w:spacing w:after="0" w:line="240" w:lineRule="auto"/>
        <w:ind w:left="426" w:hanging="426"/>
        <w:jc w:val="both"/>
        <w:rPr>
          <w:rFonts w:ascii="Futura Std Book" w:hAnsi="Futura Std Book"/>
          <w:sz w:val="20"/>
          <w:szCs w:val="20"/>
          <w:shd w:val="clear" w:color="auto" w:fill="FFFFFF"/>
        </w:rPr>
      </w:pPr>
      <w:r w:rsidRPr="00453A86">
        <w:rPr>
          <w:rFonts w:ascii="Futura Std Book" w:hAnsi="Futura Std Book"/>
          <w:sz w:val="20"/>
          <w:szCs w:val="20"/>
          <w:shd w:val="clear" w:color="auto" w:fill="FFFFFF"/>
        </w:rPr>
        <w:t>Radicado el 10 de noviembre de 2017.</w:t>
      </w:r>
    </w:p>
    <w:p w14:paraId="361E6235" w14:textId="77777777" w:rsidR="00353AAF" w:rsidRPr="00453A86" w:rsidRDefault="00353AAF" w:rsidP="001D7157">
      <w:pPr>
        <w:pStyle w:val="Prrafodelista"/>
        <w:numPr>
          <w:ilvl w:val="0"/>
          <w:numId w:val="120"/>
        </w:numPr>
        <w:spacing w:after="0" w:line="240" w:lineRule="auto"/>
        <w:ind w:left="426" w:hanging="426"/>
        <w:jc w:val="both"/>
        <w:rPr>
          <w:rFonts w:ascii="Futura Std Book" w:hAnsi="Futura Std Book"/>
          <w:sz w:val="20"/>
          <w:szCs w:val="20"/>
          <w:shd w:val="clear" w:color="auto" w:fill="FFFFFF"/>
        </w:rPr>
      </w:pPr>
      <w:r w:rsidRPr="00453A86">
        <w:rPr>
          <w:rFonts w:ascii="Futura Std Book" w:hAnsi="Futura Std Book"/>
          <w:sz w:val="20"/>
          <w:szCs w:val="20"/>
          <w:shd w:val="clear" w:color="auto" w:fill="FFFFFF"/>
        </w:rPr>
        <w:t>Aprobado el 08 de febrero de 2018.</w:t>
      </w:r>
    </w:p>
    <w:p w14:paraId="46AA61CC" w14:textId="77777777" w:rsidR="00353AAF" w:rsidRPr="00453A86" w:rsidRDefault="00353AAF" w:rsidP="001D7157">
      <w:pPr>
        <w:tabs>
          <w:tab w:val="left" w:pos="284"/>
        </w:tabs>
        <w:spacing w:after="0" w:line="240" w:lineRule="auto"/>
        <w:contextualSpacing/>
        <w:jc w:val="both"/>
        <w:rPr>
          <w:rFonts w:ascii="Futura Std Book" w:hAnsi="Futura Std Book"/>
          <w:sz w:val="20"/>
          <w:szCs w:val="20"/>
          <w:shd w:val="clear" w:color="auto" w:fill="FFFFFF"/>
        </w:rPr>
      </w:pPr>
      <w:r w:rsidRPr="00453A86">
        <w:rPr>
          <w:rFonts w:ascii="Futura Std Book" w:hAnsi="Futura Std Book"/>
          <w:sz w:val="20"/>
          <w:szCs w:val="20"/>
          <w:shd w:val="clear" w:color="auto" w:fill="FFFFFF"/>
        </w:rPr>
        <w:t>•</w:t>
      </w:r>
      <w:r w:rsidRPr="00453A86">
        <w:rPr>
          <w:rFonts w:ascii="Futura Std Book" w:hAnsi="Futura Std Book"/>
          <w:sz w:val="20"/>
          <w:szCs w:val="20"/>
          <w:shd w:val="clear" w:color="auto" w:fill="FFFFFF"/>
        </w:rPr>
        <w:tab/>
        <w:t xml:space="preserve">El proyecto contempla las siguientes actividades: Plan de medios regional., convocatoria, desarrollo de piezas, pagina web, trasporte, alimentación y alojamiento de compradores, diseño y montaje de la RDN, análisis y seguimiento de los negocios realizados. </w:t>
      </w:r>
    </w:p>
    <w:p w14:paraId="1176A116" w14:textId="5A258B3F" w:rsidR="00353AAF" w:rsidRPr="00453A86" w:rsidRDefault="00353AAF" w:rsidP="001D7157">
      <w:pPr>
        <w:tabs>
          <w:tab w:val="left" w:pos="284"/>
        </w:tabs>
        <w:spacing w:after="0" w:line="240" w:lineRule="auto"/>
        <w:contextualSpacing/>
        <w:jc w:val="both"/>
        <w:rPr>
          <w:rFonts w:ascii="Futura Std Book" w:hAnsi="Futura Std Book"/>
          <w:sz w:val="20"/>
          <w:szCs w:val="20"/>
          <w:shd w:val="clear" w:color="auto" w:fill="FFFFFF"/>
        </w:rPr>
      </w:pPr>
      <w:r w:rsidRPr="00453A86">
        <w:rPr>
          <w:rFonts w:ascii="Futura Std Book" w:hAnsi="Futura Std Book"/>
          <w:sz w:val="20"/>
          <w:szCs w:val="20"/>
          <w:shd w:val="clear" w:color="auto" w:fill="FFFFFF"/>
        </w:rPr>
        <w:t>•</w:t>
      </w:r>
      <w:r w:rsidRPr="00453A86">
        <w:rPr>
          <w:rFonts w:ascii="Futura Std Book" w:hAnsi="Futura Std Book"/>
          <w:sz w:val="20"/>
          <w:szCs w:val="20"/>
          <w:shd w:val="clear" w:color="auto" w:fill="FFFFFF"/>
        </w:rPr>
        <w:tab/>
        <w:t>Se realizó la capacitación en ventas a vendedores regionales del departamento del Valle del Cauca, el 03 de abril de 2017, contando con una</w:t>
      </w:r>
      <w:r w:rsidR="00453A86" w:rsidRPr="00453A86">
        <w:rPr>
          <w:rFonts w:ascii="Futura Std Book" w:hAnsi="Futura Std Book"/>
          <w:sz w:val="20"/>
          <w:szCs w:val="20"/>
          <w:shd w:val="clear" w:color="auto" w:fill="FFFFFF"/>
        </w:rPr>
        <w:t xml:space="preserve"> asistencia aproximada de 100 personas</w:t>
      </w:r>
      <w:r w:rsidRPr="00453A86">
        <w:rPr>
          <w:rFonts w:ascii="Futura Std Book" w:hAnsi="Futura Std Book"/>
          <w:sz w:val="20"/>
          <w:szCs w:val="20"/>
          <w:shd w:val="clear" w:color="auto" w:fill="FFFFFF"/>
        </w:rPr>
        <w:t xml:space="preserve">. </w:t>
      </w:r>
    </w:p>
    <w:p w14:paraId="0F0E7188" w14:textId="6D5BD124" w:rsidR="00353AAF" w:rsidRPr="00453A86" w:rsidRDefault="00353AAF" w:rsidP="001D7157">
      <w:pPr>
        <w:tabs>
          <w:tab w:val="left" w:pos="284"/>
        </w:tabs>
        <w:spacing w:after="0" w:line="240" w:lineRule="auto"/>
        <w:contextualSpacing/>
        <w:jc w:val="both"/>
        <w:rPr>
          <w:rFonts w:ascii="Futura Std Book" w:hAnsi="Futura Std Book"/>
          <w:sz w:val="20"/>
          <w:szCs w:val="20"/>
          <w:shd w:val="clear" w:color="auto" w:fill="FFFFFF"/>
        </w:rPr>
      </w:pPr>
      <w:r w:rsidRPr="00453A86">
        <w:rPr>
          <w:rFonts w:ascii="Futura Std Book" w:hAnsi="Futura Std Book"/>
          <w:sz w:val="20"/>
          <w:szCs w:val="20"/>
          <w:shd w:val="clear" w:color="auto" w:fill="FFFFFF"/>
        </w:rPr>
        <w:t>•</w:t>
      </w:r>
      <w:r w:rsidRPr="00453A86">
        <w:rPr>
          <w:rFonts w:ascii="Futura Std Book" w:hAnsi="Futura Std Book"/>
          <w:sz w:val="20"/>
          <w:szCs w:val="20"/>
          <w:shd w:val="clear" w:color="auto" w:fill="FFFFFF"/>
        </w:rPr>
        <w:tab/>
        <w:t xml:space="preserve">Se llevó a cabo la rueda de negocios “Negocia Turismo Buga” el 12 de abril de 2018, con una inversión de  $243.223.482 y contó con la participación de 31 compradores nacionales, 111 vendedores regionales y se lograron 1013 citas de negocio. </w:t>
      </w:r>
    </w:p>
    <w:p w14:paraId="38262C26" w14:textId="3FD5352A" w:rsidR="00353AAF" w:rsidRPr="00453A86" w:rsidRDefault="00353AAF" w:rsidP="001D7157">
      <w:pPr>
        <w:tabs>
          <w:tab w:val="left" w:pos="284"/>
        </w:tabs>
        <w:spacing w:after="0" w:line="240" w:lineRule="auto"/>
        <w:contextualSpacing/>
        <w:jc w:val="both"/>
        <w:rPr>
          <w:rFonts w:ascii="Futura Std Book" w:hAnsi="Futura Std Book"/>
          <w:sz w:val="20"/>
          <w:szCs w:val="20"/>
          <w:shd w:val="clear" w:color="auto" w:fill="FFFFFF"/>
        </w:rPr>
      </w:pPr>
      <w:r w:rsidRPr="00453A86">
        <w:rPr>
          <w:rFonts w:ascii="Futura Std Book" w:hAnsi="Futura Std Book"/>
          <w:sz w:val="20"/>
          <w:szCs w:val="20"/>
          <w:shd w:val="clear" w:color="auto" w:fill="FFFFFF"/>
        </w:rPr>
        <w:t>•</w:t>
      </w:r>
      <w:r w:rsidRPr="00453A86">
        <w:rPr>
          <w:rFonts w:ascii="Futura Std Book" w:hAnsi="Futura Std Book"/>
          <w:sz w:val="20"/>
          <w:szCs w:val="20"/>
          <w:shd w:val="clear" w:color="auto" w:fill="FFFFFF"/>
        </w:rPr>
        <w:tab/>
        <w:t xml:space="preserve">Se realizó capacitación en ventas a vendedores regionales del departamento de Santander, el 08 de mayo de 2018, con la participación aproximada de 70 </w:t>
      </w:r>
      <w:r w:rsidR="00453A86" w:rsidRPr="00453A86">
        <w:rPr>
          <w:rFonts w:ascii="Futura Std Book" w:hAnsi="Futura Std Book"/>
          <w:sz w:val="20"/>
          <w:szCs w:val="20"/>
          <w:shd w:val="clear" w:color="auto" w:fill="FFFFFF"/>
        </w:rPr>
        <w:t>personas</w:t>
      </w:r>
      <w:r w:rsidRPr="00453A86">
        <w:rPr>
          <w:rFonts w:ascii="Futura Std Book" w:hAnsi="Futura Std Book"/>
          <w:sz w:val="20"/>
          <w:szCs w:val="20"/>
          <w:shd w:val="clear" w:color="auto" w:fill="FFFFFF"/>
        </w:rPr>
        <w:t xml:space="preserve">. </w:t>
      </w:r>
    </w:p>
    <w:p w14:paraId="2B787B0F" w14:textId="77777777" w:rsidR="00353AAF" w:rsidRPr="00453A86" w:rsidRDefault="00353AAF" w:rsidP="001D7157">
      <w:pPr>
        <w:tabs>
          <w:tab w:val="left" w:pos="284"/>
        </w:tabs>
        <w:spacing w:after="0" w:line="240" w:lineRule="auto"/>
        <w:contextualSpacing/>
        <w:jc w:val="both"/>
        <w:rPr>
          <w:rFonts w:ascii="Futura Std Book" w:hAnsi="Futura Std Book"/>
          <w:sz w:val="20"/>
          <w:szCs w:val="20"/>
          <w:shd w:val="clear" w:color="auto" w:fill="FFFFFF"/>
        </w:rPr>
      </w:pPr>
      <w:r w:rsidRPr="00453A86">
        <w:rPr>
          <w:rFonts w:ascii="Futura Std Book" w:hAnsi="Futura Std Book"/>
          <w:sz w:val="20"/>
          <w:szCs w:val="20"/>
          <w:shd w:val="clear" w:color="auto" w:fill="FFFFFF"/>
        </w:rPr>
        <w:t>•</w:t>
      </w:r>
      <w:r w:rsidRPr="00453A86">
        <w:rPr>
          <w:rFonts w:ascii="Futura Std Book" w:hAnsi="Futura Std Book"/>
          <w:sz w:val="20"/>
          <w:szCs w:val="20"/>
          <w:shd w:val="clear" w:color="auto" w:fill="FFFFFF"/>
        </w:rPr>
        <w:tab/>
        <w:t xml:space="preserve">Se llevó a cabo la rueda de negocios “Negocia Turismo Bucaramanga” el 17 de mayo de 2018, con una inversión de $263.984.275 y contó con la participación de 31 compradores nacionales, 71 vendedores regionales y se lograron 1013 citas de negocio. </w:t>
      </w:r>
    </w:p>
    <w:p w14:paraId="4815AC57" w14:textId="592A68D7" w:rsidR="00353AAF" w:rsidRPr="00453A86" w:rsidRDefault="00353AAF" w:rsidP="001D7157">
      <w:pPr>
        <w:tabs>
          <w:tab w:val="left" w:pos="284"/>
        </w:tabs>
        <w:spacing w:after="0" w:line="240" w:lineRule="auto"/>
        <w:contextualSpacing/>
        <w:jc w:val="both"/>
        <w:rPr>
          <w:rFonts w:ascii="Futura Std Book" w:hAnsi="Futura Std Book"/>
          <w:sz w:val="20"/>
          <w:szCs w:val="20"/>
          <w:shd w:val="clear" w:color="auto" w:fill="FFFFFF"/>
        </w:rPr>
      </w:pPr>
      <w:r w:rsidRPr="00453A86">
        <w:rPr>
          <w:rFonts w:ascii="Futura Std Book" w:hAnsi="Futura Std Book"/>
          <w:sz w:val="20"/>
          <w:szCs w:val="20"/>
          <w:shd w:val="clear" w:color="auto" w:fill="FFFFFF"/>
        </w:rPr>
        <w:t>•</w:t>
      </w:r>
      <w:r w:rsidRPr="00453A86">
        <w:rPr>
          <w:rFonts w:ascii="Futura Std Book" w:hAnsi="Futura Std Book"/>
          <w:sz w:val="20"/>
          <w:szCs w:val="20"/>
          <w:shd w:val="clear" w:color="auto" w:fill="FFFFFF"/>
        </w:rPr>
        <w:tab/>
        <w:t xml:space="preserve">Se realizó capacitación en ventas a vendedores regionales del departamento de Cundinamarca, en los municipios de Ubate, Girardot y Bogotá, con la participación aproximada de 100 </w:t>
      </w:r>
      <w:r w:rsidR="00453A86" w:rsidRPr="00453A86">
        <w:rPr>
          <w:rFonts w:ascii="Futura Std Book" w:hAnsi="Futura Std Book"/>
          <w:sz w:val="20"/>
          <w:szCs w:val="20"/>
          <w:shd w:val="clear" w:color="auto" w:fill="FFFFFF"/>
        </w:rPr>
        <w:t>personas</w:t>
      </w:r>
      <w:r w:rsidRPr="00453A86">
        <w:rPr>
          <w:rFonts w:ascii="Futura Std Book" w:hAnsi="Futura Std Book"/>
          <w:sz w:val="20"/>
          <w:szCs w:val="20"/>
          <w:shd w:val="clear" w:color="auto" w:fill="FFFFFF"/>
        </w:rPr>
        <w:t xml:space="preserve"> en total. </w:t>
      </w:r>
    </w:p>
    <w:p w14:paraId="028160CC" w14:textId="77777777" w:rsidR="00353AAF" w:rsidRPr="00453A86" w:rsidRDefault="00353AAF" w:rsidP="001D7157">
      <w:pPr>
        <w:tabs>
          <w:tab w:val="left" w:pos="284"/>
        </w:tabs>
        <w:spacing w:after="0" w:line="240" w:lineRule="auto"/>
        <w:contextualSpacing/>
        <w:jc w:val="both"/>
        <w:rPr>
          <w:rFonts w:ascii="Futura Std Book" w:hAnsi="Futura Std Book"/>
          <w:sz w:val="20"/>
          <w:szCs w:val="20"/>
          <w:shd w:val="clear" w:color="auto" w:fill="FFFFFF"/>
        </w:rPr>
      </w:pPr>
      <w:r w:rsidRPr="00453A86">
        <w:rPr>
          <w:rFonts w:ascii="Futura Std Book" w:hAnsi="Futura Std Book"/>
          <w:sz w:val="20"/>
          <w:szCs w:val="20"/>
          <w:shd w:val="clear" w:color="auto" w:fill="FFFFFF"/>
        </w:rPr>
        <w:t>•</w:t>
      </w:r>
      <w:r w:rsidRPr="00453A86">
        <w:rPr>
          <w:rFonts w:ascii="Futura Std Book" w:hAnsi="Futura Std Book"/>
          <w:sz w:val="20"/>
          <w:szCs w:val="20"/>
          <w:shd w:val="clear" w:color="auto" w:fill="FFFFFF"/>
        </w:rPr>
        <w:tab/>
        <w:t xml:space="preserve">Se llevó a cabo la mega rueda de negocios “Negocia Turismo Bogotá”, el 20 y 21 de junio de 2018, con una inversión de $388.014.381 y contó con la participación de 79 compradores nacionales, 195 vendedores regionales y se lograron 3163 citas. </w:t>
      </w:r>
    </w:p>
    <w:p w14:paraId="386B27C2" w14:textId="16465247" w:rsidR="00353AAF" w:rsidRPr="00453A86" w:rsidRDefault="00353AAF" w:rsidP="001D7157">
      <w:pPr>
        <w:tabs>
          <w:tab w:val="left" w:pos="284"/>
        </w:tabs>
        <w:spacing w:after="0" w:line="240" w:lineRule="auto"/>
        <w:contextualSpacing/>
        <w:jc w:val="both"/>
        <w:rPr>
          <w:rFonts w:ascii="Futura Std Book" w:hAnsi="Futura Std Book"/>
          <w:sz w:val="20"/>
          <w:szCs w:val="20"/>
          <w:shd w:val="clear" w:color="auto" w:fill="FFFFFF"/>
        </w:rPr>
      </w:pPr>
      <w:r w:rsidRPr="00453A86">
        <w:rPr>
          <w:rFonts w:ascii="Futura Std Book" w:hAnsi="Futura Std Book"/>
          <w:sz w:val="20"/>
          <w:szCs w:val="20"/>
          <w:shd w:val="clear" w:color="auto" w:fill="FFFFFF"/>
        </w:rPr>
        <w:t>•</w:t>
      </w:r>
      <w:r w:rsidRPr="00453A86">
        <w:rPr>
          <w:rFonts w:ascii="Futura Std Book" w:hAnsi="Futura Std Book"/>
          <w:sz w:val="20"/>
          <w:szCs w:val="20"/>
          <w:shd w:val="clear" w:color="auto" w:fill="FFFFFF"/>
        </w:rPr>
        <w:tab/>
        <w:t xml:space="preserve">Se realizó capacitación en ventas a vendedores regionales del departamento de Boyacá, el 17 de julio de 2018, con la participación aproximada de 30 </w:t>
      </w:r>
      <w:r w:rsidR="00453A86" w:rsidRPr="00453A86">
        <w:rPr>
          <w:rFonts w:ascii="Futura Std Book" w:hAnsi="Futura Std Book"/>
          <w:sz w:val="20"/>
          <w:szCs w:val="20"/>
          <w:shd w:val="clear" w:color="auto" w:fill="FFFFFF"/>
        </w:rPr>
        <w:t>personas</w:t>
      </w:r>
      <w:r w:rsidRPr="00453A86">
        <w:rPr>
          <w:rFonts w:ascii="Futura Std Book" w:hAnsi="Futura Std Book"/>
          <w:sz w:val="20"/>
          <w:szCs w:val="20"/>
          <w:shd w:val="clear" w:color="auto" w:fill="FFFFFF"/>
        </w:rPr>
        <w:t xml:space="preserve">. </w:t>
      </w:r>
    </w:p>
    <w:p w14:paraId="01E1196C" w14:textId="77777777" w:rsidR="00353AAF" w:rsidRPr="00453A86" w:rsidRDefault="00353AAF" w:rsidP="001D7157">
      <w:pPr>
        <w:tabs>
          <w:tab w:val="left" w:pos="284"/>
        </w:tabs>
        <w:spacing w:after="0" w:line="240" w:lineRule="auto"/>
        <w:contextualSpacing/>
        <w:jc w:val="both"/>
        <w:rPr>
          <w:rFonts w:ascii="Futura Std Book" w:hAnsi="Futura Std Book"/>
          <w:sz w:val="20"/>
          <w:szCs w:val="20"/>
          <w:shd w:val="clear" w:color="auto" w:fill="FFFFFF"/>
        </w:rPr>
      </w:pPr>
      <w:r w:rsidRPr="00453A86">
        <w:rPr>
          <w:rFonts w:ascii="Futura Std Book" w:hAnsi="Futura Std Book"/>
          <w:sz w:val="20"/>
          <w:szCs w:val="20"/>
          <w:shd w:val="clear" w:color="auto" w:fill="FFFFFF"/>
        </w:rPr>
        <w:t>•</w:t>
      </w:r>
      <w:r w:rsidRPr="00453A86">
        <w:rPr>
          <w:rFonts w:ascii="Futura Std Book" w:hAnsi="Futura Std Book"/>
          <w:sz w:val="20"/>
          <w:szCs w:val="20"/>
          <w:shd w:val="clear" w:color="auto" w:fill="FFFFFF"/>
        </w:rPr>
        <w:tab/>
        <w:t xml:space="preserve">Se llevó a cabo la rueda de negocios “Negocia Turismo Tunja”, el 26 de julio de 2018, con una inversión de $192.954.132 y contó con la participación de 25 compradores nacionales, 66 vendedores regionales y se lograron 550 citas. </w:t>
      </w:r>
    </w:p>
    <w:p w14:paraId="3398E37B" w14:textId="7E0B7371" w:rsidR="00353AAF" w:rsidRPr="00453A86" w:rsidRDefault="00353AAF" w:rsidP="001D7157">
      <w:pPr>
        <w:tabs>
          <w:tab w:val="left" w:pos="284"/>
        </w:tabs>
        <w:spacing w:after="0" w:line="240" w:lineRule="auto"/>
        <w:contextualSpacing/>
        <w:jc w:val="both"/>
        <w:rPr>
          <w:rFonts w:ascii="Futura Std Book" w:hAnsi="Futura Std Book"/>
          <w:sz w:val="20"/>
          <w:szCs w:val="20"/>
          <w:shd w:val="clear" w:color="auto" w:fill="FFFFFF"/>
        </w:rPr>
      </w:pPr>
      <w:r w:rsidRPr="00453A86">
        <w:rPr>
          <w:rFonts w:ascii="Futura Std Book" w:hAnsi="Futura Std Book"/>
          <w:sz w:val="20"/>
          <w:szCs w:val="20"/>
          <w:shd w:val="clear" w:color="auto" w:fill="FFFFFF"/>
        </w:rPr>
        <w:t>•</w:t>
      </w:r>
      <w:r w:rsidRPr="00453A86">
        <w:rPr>
          <w:rFonts w:ascii="Futura Std Book" w:hAnsi="Futura Std Book"/>
          <w:sz w:val="20"/>
          <w:szCs w:val="20"/>
          <w:shd w:val="clear" w:color="auto" w:fill="FFFFFF"/>
        </w:rPr>
        <w:tab/>
        <w:t xml:space="preserve">Se realizó capacitación en ventas a vendedores regionales del departamento de Arauca, el 11 de septiembre de 2018, con la participación aproximada de 20 </w:t>
      </w:r>
      <w:r w:rsidR="00453A86" w:rsidRPr="00453A86">
        <w:rPr>
          <w:rFonts w:ascii="Futura Std Book" w:hAnsi="Futura Std Book"/>
          <w:sz w:val="20"/>
          <w:szCs w:val="20"/>
          <w:shd w:val="clear" w:color="auto" w:fill="FFFFFF"/>
        </w:rPr>
        <w:t>personas</w:t>
      </w:r>
      <w:r w:rsidRPr="00453A86">
        <w:rPr>
          <w:rFonts w:ascii="Futura Std Book" w:hAnsi="Futura Std Book"/>
          <w:sz w:val="20"/>
          <w:szCs w:val="20"/>
          <w:shd w:val="clear" w:color="auto" w:fill="FFFFFF"/>
        </w:rPr>
        <w:t xml:space="preserve">. </w:t>
      </w:r>
    </w:p>
    <w:p w14:paraId="0B5BB5B7" w14:textId="207C9488" w:rsidR="00353AAF" w:rsidRPr="00453A86" w:rsidRDefault="00353AAF" w:rsidP="001D7157">
      <w:pPr>
        <w:tabs>
          <w:tab w:val="left" w:pos="284"/>
        </w:tabs>
        <w:spacing w:after="0" w:line="240" w:lineRule="auto"/>
        <w:contextualSpacing/>
        <w:jc w:val="both"/>
        <w:rPr>
          <w:rFonts w:ascii="Futura Std Book" w:hAnsi="Futura Std Book"/>
          <w:sz w:val="20"/>
          <w:szCs w:val="20"/>
          <w:shd w:val="clear" w:color="auto" w:fill="FFFFFF"/>
        </w:rPr>
      </w:pPr>
      <w:r w:rsidRPr="00453A86">
        <w:rPr>
          <w:rFonts w:ascii="Futura Std Book" w:hAnsi="Futura Std Book"/>
          <w:sz w:val="20"/>
          <w:szCs w:val="20"/>
          <w:shd w:val="clear" w:color="auto" w:fill="FFFFFF"/>
        </w:rPr>
        <w:t>•</w:t>
      </w:r>
      <w:r w:rsidRPr="00453A86">
        <w:rPr>
          <w:rFonts w:ascii="Futura Std Book" w:hAnsi="Futura Std Book"/>
          <w:sz w:val="20"/>
          <w:szCs w:val="20"/>
          <w:shd w:val="clear" w:color="auto" w:fill="FFFFFF"/>
        </w:rPr>
        <w:tab/>
        <w:t xml:space="preserve">Se adelantaron </w:t>
      </w:r>
      <w:r w:rsidR="00453A86" w:rsidRPr="00453A86">
        <w:rPr>
          <w:rFonts w:ascii="Futura Std Book" w:hAnsi="Futura Std Book"/>
          <w:sz w:val="20"/>
          <w:szCs w:val="20"/>
          <w:shd w:val="clear" w:color="auto" w:fill="FFFFFF"/>
        </w:rPr>
        <w:t>las gestiones necesarias para la</w:t>
      </w:r>
      <w:r w:rsidRPr="00453A86">
        <w:rPr>
          <w:rFonts w:ascii="Futura Std Book" w:hAnsi="Futura Std Book"/>
          <w:sz w:val="20"/>
          <w:szCs w:val="20"/>
          <w:shd w:val="clear" w:color="auto" w:fill="FFFFFF"/>
        </w:rPr>
        <w:t xml:space="preserve"> realización de la rueda de Arauca, sin embargo que realizo la suspensión de la RDN puesto que no se pudo realizar por temas de seguridad y orden público. </w:t>
      </w:r>
    </w:p>
    <w:p w14:paraId="5856D14C" w14:textId="344D0528" w:rsidR="00353AAF" w:rsidRPr="00453A86" w:rsidRDefault="00353AAF" w:rsidP="001D7157">
      <w:pPr>
        <w:tabs>
          <w:tab w:val="left" w:pos="284"/>
        </w:tabs>
        <w:spacing w:after="0" w:line="240" w:lineRule="auto"/>
        <w:contextualSpacing/>
        <w:jc w:val="both"/>
        <w:rPr>
          <w:rFonts w:ascii="Futura Std Book" w:hAnsi="Futura Std Book"/>
          <w:sz w:val="20"/>
          <w:szCs w:val="20"/>
          <w:shd w:val="clear" w:color="auto" w:fill="FFFFFF"/>
        </w:rPr>
      </w:pPr>
      <w:r w:rsidRPr="00453A86">
        <w:rPr>
          <w:rFonts w:ascii="Futura Std Book" w:hAnsi="Futura Std Book"/>
          <w:sz w:val="20"/>
          <w:szCs w:val="20"/>
          <w:shd w:val="clear" w:color="auto" w:fill="FFFFFF"/>
        </w:rPr>
        <w:t>•</w:t>
      </w:r>
      <w:r w:rsidRPr="00453A86">
        <w:rPr>
          <w:rFonts w:ascii="Futura Std Book" w:hAnsi="Futura Std Book"/>
          <w:sz w:val="20"/>
          <w:szCs w:val="20"/>
          <w:shd w:val="clear" w:color="auto" w:fill="FFFFFF"/>
        </w:rPr>
        <w:tab/>
        <w:t>Se realizó la reanudación de la RDN para el 20 de noviembre de 2018, para la participación no únicamente del departamento de Arauca, si no, para la par</w:t>
      </w:r>
      <w:r w:rsidR="00453A86" w:rsidRPr="00453A86">
        <w:rPr>
          <w:rFonts w:ascii="Futura Std Book" w:hAnsi="Futura Std Book"/>
          <w:sz w:val="20"/>
          <w:szCs w:val="20"/>
          <w:shd w:val="clear" w:color="auto" w:fill="FFFFFF"/>
        </w:rPr>
        <w:t>ticipación del Corredor de Los L</w:t>
      </w:r>
      <w:r w:rsidRPr="00453A86">
        <w:rPr>
          <w:rFonts w:ascii="Futura Std Book" w:hAnsi="Futura Std Book"/>
          <w:sz w:val="20"/>
          <w:szCs w:val="20"/>
          <w:shd w:val="clear" w:color="auto" w:fill="FFFFFF"/>
        </w:rPr>
        <w:t>lanos, para la cual y después de recibir la comunicación por parte del ente territorial se cancela definitivamente la RDN para el 2018.</w:t>
      </w:r>
    </w:p>
    <w:p w14:paraId="15A823B5" w14:textId="77777777" w:rsidR="00353AAF" w:rsidRPr="00453A86" w:rsidRDefault="00353AAF" w:rsidP="001D7157">
      <w:pPr>
        <w:tabs>
          <w:tab w:val="left" w:pos="284"/>
        </w:tabs>
        <w:spacing w:after="0" w:line="240" w:lineRule="auto"/>
        <w:contextualSpacing/>
        <w:jc w:val="both"/>
        <w:rPr>
          <w:rFonts w:ascii="Futura Std Book" w:hAnsi="Futura Std Book"/>
          <w:sz w:val="20"/>
          <w:szCs w:val="20"/>
          <w:shd w:val="clear" w:color="auto" w:fill="FFFFFF"/>
        </w:rPr>
      </w:pPr>
    </w:p>
    <w:p w14:paraId="6E6E9B16" w14:textId="76524399" w:rsidR="00353AAF" w:rsidRPr="00453A86" w:rsidRDefault="00353AAF" w:rsidP="001D7157">
      <w:pPr>
        <w:tabs>
          <w:tab w:val="left" w:pos="284"/>
        </w:tabs>
        <w:spacing w:after="0" w:line="240" w:lineRule="auto"/>
        <w:contextualSpacing/>
        <w:jc w:val="both"/>
        <w:rPr>
          <w:rFonts w:ascii="Futura Std Book" w:hAnsi="Futura Std Book" w:cs="Arial"/>
          <w:b/>
          <w:sz w:val="20"/>
          <w:szCs w:val="20"/>
          <w:u w:val="single"/>
          <w:shd w:val="clear" w:color="auto" w:fill="FFFFFF"/>
        </w:rPr>
      </w:pPr>
      <w:r w:rsidRPr="00453A86">
        <w:rPr>
          <w:rFonts w:ascii="Futura Std Book" w:hAnsi="Futura Std Book" w:cs="Arial"/>
          <w:b/>
          <w:sz w:val="20"/>
          <w:szCs w:val="20"/>
          <w:u w:val="single"/>
          <w:shd w:val="clear" w:color="auto" w:fill="FFFFFF"/>
        </w:rPr>
        <w:t xml:space="preserve">Aprobados 2017 </w:t>
      </w:r>
    </w:p>
    <w:p w14:paraId="24408E02" w14:textId="104E32B0" w:rsidR="00353AAF" w:rsidRPr="00453A86" w:rsidRDefault="00453A86" w:rsidP="001D7157">
      <w:pPr>
        <w:spacing w:after="0" w:line="240" w:lineRule="auto"/>
        <w:jc w:val="both"/>
        <w:rPr>
          <w:rFonts w:ascii="Futura Std Book" w:hAnsi="Futura Std Book"/>
          <w:b/>
          <w:bCs/>
          <w:sz w:val="20"/>
          <w:szCs w:val="20"/>
          <w:lang w:eastAsia="ar-SA"/>
        </w:rPr>
      </w:pPr>
      <w:r w:rsidRPr="00453A86">
        <w:rPr>
          <w:rFonts w:ascii="Futura Std Book" w:hAnsi="Futura Std Book"/>
          <w:b/>
          <w:bCs/>
          <w:sz w:val="20"/>
          <w:szCs w:val="20"/>
          <w:lang w:eastAsia="ar-SA"/>
        </w:rPr>
        <w:t>1. FNTP-106-2017 Plan estratégico de promoción y comercialización de la Red de Pueblos Patrimonio 2017</w:t>
      </w:r>
    </w:p>
    <w:p w14:paraId="5B94B5AC" w14:textId="1BCBD90B" w:rsidR="00353AAF" w:rsidRPr="00453A86" w:rsidRDefault="00353AAF" w:rsidP="001D7157">
      <w:pPr>
        <w:spacing w:after="0" w:line="240" w:lineRule="auto"/>
        <w:jc w:val="both"/>
        <w:rPr>
          <w:rFonts w:ascii="Futura Std Book" w:hAnsi="Futura Std Book"/>
          <w:sz w:val="20"/>
          <w:szCs w:val="20"/>
          <w:lang w:eastAsia="ar-SA"/>
        </w:rPr>
      </w:pPr>
      <w:r w:rsidRPr="00453A86">
        <w:rPr>
          <w:rFonts w:ascii="Futura Std Book" w:hAnsi="Futura Std Book"/>
          <w:b/>
          <w:bCs/>
          <w:sz w:val="20"/>
          <w:szCs w:val="20"/>
          <w:lang w:eastAsia="ar-SA"/>
        </w:rPr>
        <w:t xml:space="preserve">Proponente: </w:t>
      </w:r>
      <w:r w:rsidR="00453A86" w:rsidRPr="00453A86">
        <w:rPr>
          <w:rFonts w:ascii="Futura Std Book" w:hAnsi="Futura Std Book"/>
          <w:sz w:val="20"/>
          <w:szCs w:val="20"/>
          <w:lang w:eastAsia="ar-SA"/>
        </w:rPr>
        <w:t>MinCIT</w:t>
      </w:r>
    </w:p>
    <w:p w14:paraId="730A643E" w14:textId="77777777" w:rsidR="00353AAF" w:rsidRPr="00453A86" w:rsidRDefault="00353AAF" w:rsidP="001D7157">
      <w:pPr>
        <w:spacing w:after="0" w:line="240" w:lineRule="auto"/>
        <w:jc w:val="both"/>
        <w:rPr>
          <w:rFonts w:ascii="Futura Std Book" w:hAnsi="Futura Std Book"/>
          <w:sz w:val="20"/>
          <w:szCs w:val="20"/>
          <w:lang w:eastAsia="ar-SA"/>
        </w:rPr>
      </w:pPr>
      <w:r w:rsidRPr="00453A86">
        <w:rPr>
          <w:rFonts w:ascii="Futura Std Book" w:hAnsi="Futura Std Book"/>
          <w:b/>
          <w:bCs/>
          <w:sz w:val="20"/>
          <w:szCs w:val="20"/>
          <w:lang w:eastAsia="ar-SA"/>
        </w:rPr>
        <w:t xml:space="preserve">Valor: </w:t>
      </w:r>
      <w:r w:rsidRPr="00453A86">
        <w:rPr>
          <w:rFonts w:ascii="Futura Std Book" w:hAnsi="Futura Std Book"/>
          <w:sz w:val="20"/>
          <w:szCs w:val="20"/>
          <w:lang w:eastAsia="ar-SA"/>
        </w:rPr>
        <w:t xml:space="preserve">$80.000.000 (Fontur $80.000.000; contrapartida N/A) (aproximado </w:t>
      </w:r>
      <w:r w:rsidRPr="00453A86">
        <w:rPr>
          <w:rFonts w:ascii="Futura Std Book" w:hAnsi="Futura Std Book"/>
          <w:sz w:val="20"/>
          <w:szCs w:val="20"/>
        </w:rPr>
        <w:t xml:space="preserve">$4.705.882 </w:t>
      </w:r>
      <w:r w:rsidRPr="00453A86">
        <w:rPr>
          <w:rFonts w:ascii="Futura Std Book" w:hAnsi="Futura Std Book"/>
          <w:sz w:val="20"/>
          <w:szCs w:val="20"/>
          <w:lang w:eastAsia="ar-SA"/>
        </w:rPr>
        <w:t>para el departamento)</w:t>
      </w:r>
    </w:p>
    <w:p w14:paraId="70B499C7" w14:textId="77777777" w:rsidR="00353AAF" w:rsidRPr="00453A86" w:rsidRDefault="00353AAF" w:rsidP="001D7157">
      <w:pPr>
        <w:spacing w:after="0" w:line="240" w:lineRule="auto"/>
        <w:jc w:val="both"/>
        <w:rPr>
          <w:rFonts w:ascii="Futura Std Book" w:hAnsi="Futura Std Book"/>
          <w:sz w:val="20"/>
          <w:szCs w:val="20"/>
          <w:lang w:eastAsia="ar-SA"/>
        </w:rPr>
      </w:pPr>
      <w:r w:rsidRPr="00453A86">
        <w:rPr>
          <w:rFonts w:ascii="Futura Std Book" w:hAnsi="Futura Std Book"/>
          <w:b/>
          <w:bCs/>
          <w:sz w:val="20"/>
          <w:szCs w:val="20"/>
          <w:lang w:eastAsia="ar-SA"/>
        </w:rPr>
        <w:t>Objetivo:</w:t>
      </w:r>
      <w:r w:rsidRPr="00453A86">
        <w:rPr>
          <w:rFonts w:ascii="Futura Std Book" w:hAnsi="Futura Std Book"/>
          <w:sz w:val="20"/>
          <w:szCs w:val="20"/>
          <w:lang w:eastAsia="ar-SA"/>
        </w:rPr>
        <w:t xml:space="preserve"> Elaboración del Plan de promoción y Comercialización para los destinos que integran la Red Turística de Pueblos Patrimonio para el mercado nacional, con miras a la extensión internacional</w:t>
      </w:r>
    </w:p>
    <w:p w14:paraId="5B7C5FDA" w14:textId="77777777" w:rsidR="00353AAF" w:rsidRPr="00453A86" w:rsidRDefault="00353AAF" w:rsidP="001D7157">
      <w:pPr>
        <w:spacing w:after="0" w:line="240" w:lineRule="auto"/>
        <w:jc w:val="both"/>
        <w:rPr>
          <w:rFonts w:ascii="Futura Std Book" w:hAnsi="Futura Std Book"/>
          <w:b/>
          <w:bCs/>
          <w:sz w:val="20"/>
          <w:szCs w:val="20"/>
          <w:lang w:eastAsia="ar-SA"/>
        </w:rPr>
      </w:pPr>
      <w:r w:rsidRPr="00453A86">
        <w:rPr>
          <w:rFonts w:ascii="Futura Std Book" w:hAnsi="Futura Std Book"/>
          <w:b/>
          <w:bCs/>
          <w:sz w:val="20"/>
          <w:szCs w:val="20"/>
          <w:lang w:eastAsia="ar-SA"/>
        </w:rPr>
        <w:t xml:space="preserve">Inicio: </w:t>
      </w:r>
      <w:r w:rsidRPr="00453A86">
        <w:rPr>
          <w:rFonts w:ascii="Futura Std Book" w:hAnsi="Futura Std Book"/>
          <w:bCs/>
          <w:sz w:val="20"/>
          <w:szCs w:val="20"/>
          <w:lang w:eastAsia="ar-SA"/>
        </w:rPr>
        <w:t>29 de enero de 2018</w:t>
      </w:r>
    </w:p>
    <w:p w14:paraId="4D761213" w14:textId="77777777" w:rsidR="00353AAF" w:rsidRPr="00453A86" w:rsidRDefault="00353AAF" w:rsidP="001D7157">
      <w:pPr>
        <w:spacing w:after="0" w:line="240" w:lineRule="auto"/>
        <w:jc w:val="both"/>
        <w:rPr>
          <w:rFonts w:ascii="Futura Std Book" w:hAnsi="Futura Std Book"/>
          <w:sz w:val="20"/>
          <w:szCs w:val="20"/>
          <w:lang w:eastAsia="ar-SA"/>
        </w:rPr>
      </w:pPr>
      <w:r w:rsidRPr="00453A86">
        <w:rPr>
          <w:rFonts w:ascii="Futura Std Book" w:hAnsi="Futura Std Book"/>
          <w:b/>
          <w:bCs/>
          <w:sz w:val="20"/>
          <w:szCs w:val="20"/>
          <w:lang w:eastAsia="ar-SA"/>
        </w:rPr>
        <w:t xml:space="preserve">Terminación: </w:t>
      </w:r>
      <w:r w:rsidRPr="00453A86">
        <w:rPr>
          <w:rFonts w:ascii="Futura Std Book" w:hAnsi="Futura Std Book"/>
          <w:bCs/>
          <w:sz w:val="20"/>
          <w:szCs w:val="20"/>
          <w:lang w:eastAsia="ar-SA"/>
        </w:rPr>
        <w:t>Febrero de 2019</w:t>
      </w:r>
    </w:p>
    <w:p w14:paraId="45A0419D" w14:textId="77777777" w:rsidR="00353AAF" w:rsidRPr="00453A86" w:rsidRDefault="00353AAF" w:rsidP="001D7157">
      <w:pPr>
        <w:spacing w:after="0" w:line="240" w:lineRule="auto"/>
        <w:jc w:val="both"/>
        <w:rPr>
          <w:rFonts w:ascii="Futura Std Book" w:hAnsi="Futura Std Book"/>
          <w:sz w:val="20"/>
          <w:szCs w:val="20"/>
          <w:lang w:eastAsia="ar-SA"/>
        </w:rPr>
      </w:pPr>
      <w:r w:rsidRPr="00453A86">
        <w:rPr>
          <w:rFonts w:ascii="Futura Std Book" w:hAnsi="Futura Std Book"/>
          <w:b/>
          <w:bCs/>
          <w:sz w:val="20"/>
          <w:szCs w:val="20"/>
          <w:lang w:eastAsia="ar-SA"/>
        </w:rPr>
        <w:t>Estado:</w:t>
      </w:r>
      <w:r w:rsidRPr="00453A86">
        <w:rPr>
          <w:rFonts w:ascii="Futura Std Book" w:hAnsi="Futura Std Book"/>
          <w:sz w:val="20"/>
          <w:szCs w:val="20"/>
          <w:lang w:eastAsia="ar-SA"/>
        </w:rPr>
        <w:t xml:space="preserve"> En ejecución</w:t>
      </w:r>
    </w:p>
    <w:p w14:paraId="3001EE4A" w14:textId="77777777" w:rsidR="00353AAF" w:rsidRPr="00453A86" w:rsidRDefault="00353AAF" w:rsidP="001D7157">
      <w:pPr>
        <w:spacing w:after="0" w:line="240" w:lineRule="auto"/>
        <w:jc w:val="both"/>
        <w:rPr>
          <w:rFonts w:ascii="Futura Std Book" w:hAnsi="Futura Std Book"/>
          <w:sz w:val="20"/>
          <w:szCs w:val="20"/>
          <w:lang w:eastAsia="ar-SA"/>
        </w:rPr>
      </w:pPr>
      <w:r w:rsidRPr="00453A86">
        <w:rPr>
          <w:rFonts w:ascii="Futura Std Book" w:hAnsi="Futura Std Book"/>
          <w:b/>
          <w:bCs/>
          <w:sz w:val="20"/>
          <w:szCs w:val="20"/>
          <w:lang w:eastAsia="ar-SA"/>
        </w:rPr>
        <w:lastRenderedPageBreak/>
        <w:t xml:space="preserve">Avance </w:t>
      </w:r>
      <w:r w:rsidRPr="00453A86">
        <w:rPr>
          <w:rFonts w:ascii="Futura Std Book" w:hAnsi="Futura Std Book"/>
          <w:b/>
          <w:bCs/>
          <w:sz w:val="20"/>
          <w:szCs w:val="20"/>
        </w:rPr>
        <w:t>Físico</w:t>
      </w:r>
      <w:r w:rsidRPr="00453A86">
        <w:rPr>
          <w:rFonts w:ascii="Futura Std Book" w:hAnsi="Futura Std Book"/>
          <w:b/>
          <w:bCs/>
          <w:sz w:val="20"/>
          <w:szCs w:val="20"/>
          <w:lang w:eastAsia="ar-SA"/>
        </w:rPr>
        <w:t xml:space="preserve">: </w:t>
      </w:r>
      <w:r w:rsidRPr="00453A86">
        <w:rPr>
          <w:rFonts w:ascii="Futura Std Book" w:hAnsi="Futura Std Book"/>
          <w:bCs/>
          <w:sz w:val="20"/>
          <w:szCs w:val="20"/>
          <w:lang w:eastAsia="ar-SA"/>
        </w:rPr>
        <w:t>30%</w:t>
      </w:r>
    </w:p>
    <w:p w14:paraId="551F66F2" w14:textId="77777777" w:rsidR="00353AAF" w:rsidRPr="00453A86" w:rsidRDefault="00353AAF" w:rsidP="001D7157">
      <w:pPr>
        <w:spacing w:after="0" w:line="240" w:lineRule="auto"/>
        <w:jc w:val="both"/>
        <w:rPr>
          <w:rFonts w:ascii="Futura Std Book" w:hAnsi="Futura Std Book"/>
          <w:b/>
          <w:bCs/>
          <w:sz w:val="20"/>
          <w:szCs w:val="20"/>
          <w:lang w:eastAsia="ar-SA"/>
        </w:rPr>
      </w:pPr>
      <w:r w:rsidRPr="00453A86">
        <w:rPr>
          <w:rFonts w:ascii="Futura Std Book" w:hAnsi="Futura Std Book"/>
          <w:b/>
          <w:bCs/>
          <w:sz w:val="20"/>
          <w:szCs w:val="20"/>
          <w:lang w:eastAsia="ar-SA"/>
        </w:rPr>
        <w:t xml:space="preserve">Informe: </w:t>
      </w:r>
    </w:p>
    <w:p w14:paraId="30BD387E" w14:textId="77777777" w:rsidR="00353AAF" w:rsidRPr="00453A86" w:rsidRDefault="00353AAF" w:rsidP="001D7157">
      <w:pPr>
        <w:pStyle w:val="Prrafodelista"/>
        <w:numPr>
          <w:ilvl w:val="0"/>
          <w:numId w:val="121"/>
        </w:numPr>
        <w:spacing w:after="0" w:line="240" w:lineRule="auto"/>
        <w:ind w:left="426" w:hanging="426"/>
        <w:jc w:val="both"/>
        <w:rPr>
          <w:rFonts w:ascii="Futura Std Book" w:hAnsi="Futura Std Book"/>
          <w:sz w:val="20"/>
          <w:szCs w:val="20"/>
          <w:lang w:eastAsia="ar-SA"/>
        </w:rPr>
      </w:pPr>
      <w:r w:rsidRPr="00453A86">
        <w:rPr>
          <w:rFonts w:ascii="Futura Std Book" w:hAnsi="Futura Std Book"/>
          <w:sz w:val="20"/>
          <w:szCs w:val="20"/>
          <w:lang w:eastAsia="ar-SA"/>
        </w:rPr>
        <w:t>Radicado el 24 de mayo de 2017</w:t>
      </w:r>
    </w:p>
    <w:p w14:paraId="662D06CC" w14:textId="77777777" w:rsidR="00353AAF" w:rsidRPr="00453A86" w:rsidRDefault="00353AAF" w:rsidP="001D7157">
      <w:pPr>
        <w:pStyle w:val="Prrafodelista"/>
        <w:numPr>
          <w:ilvl w:val="0"/>
          <w:numId w:val="121"/>
        </w:numPr>
        <w:spacing w:after="0" w:line="240" w:lineRule="auto"/>
        <w:ind w:left="426" w:hanging="426"/>
        <w:jc w:val="both"/>
        <w:rPr>
          <w:rFonts w:ascii="Futura Std Book" w:hAnsi="Futura Std Book"/>
          <w:sz w:val="20"/>
          <w:szCs w:val="20"/>
          <w:lang w:eastAsia="ar-SA"/>
        </w:rPr>
      </w:pPr>
      <w:r w:rsidRPr="00453A86">
        <w:rPr>
          <w:rFonts w:ascii="Futura Std Book" w:hAnsi="Futura Std Book"/>
          <w:sz w:val="20"/>
          <w:szCs w:val="20"/>
          <w:lang w:eastAsia="ar-SA"/>
        </w:rPr>
        <w:t>Aprobado el 4 de agosto de 2017</w:t>
      </w:r>
    </w:p>
    <w:p w14:paraId="686AB5D2" w14:textId="77777777" w:rsidR="00353AAF" w:rsidRPr="00453A86" w:rsidRDefault="00353AAF" w:rsidP="001D7157">
      <w:pPr>
        <w:pStyle w:val="Prrafodelista"/>
        <w:numPr>
          <w:ilvl w:val="0"/>
          <w:numId w:val="121"/>
        </w:numPr>
        <w:spacing w:after="0" w:line="240" w:lineRule="auto"/>
        <w:ind w:left="426" w:hanging="426"/>
        <w:jc w:val="both"/>
        <w:rPr>
          <w:rFonts w:ascii="Futura Std Book" w:hAnsi="Futura Std Book"/>
          <w:sz w:val="20"/>
          <w:szCs w:val="20"/>
          <w:lang w:eastAsia="ar-SA"/>
        </w:rPr>
      </w:pPr>
      <w:r w:rsidRPr="00453A86">
        <w:rPr>
          <w:rFonts w:ascii="Futura Std Book" w:hAnsi="Futura Std Book"/>
          <w:sz w:val="20"/>
          <w:szCs w:val="20"/>
          <w:lang w:eastAsia="ar-SA"/>
        </w:rPr>
        <w:t>Actualmente se encuentra en ejecución el contrato FNTC-001-2018, cuyo objeto es “Elaborar el plan de promoción y comercialización de los destinos que integran la Red Turística de Pueblos Patrimonio para el mercado Nacional, con miras a la extensión internacional”</w:t>
      </w:r>
    </w:p>
    <w:p w14:paraId="60CE20D7" w14:textId="77777777" w:rsidR="00353AAF" w:rsidRPr="00453A86" w:rsidRDefault="00353AAF" w:rsidP="001D7157">
      <w:pPr>
        <w:pStyle w:val="Prrafodelista"/>
        <w:numPr>
          <w:ilvl w:val="0"/>
          <w:numId w:val="121"/>
        </w:numPr>
        <w:spacing w:after="0" w:line="240" w:lineRule="auto"/>
        <w:ind w:left="426" w:hanging="426"/>
        <w:jc w:val="both"/>
        <w:rPr>
          <w:rFonts w:ascii="Futura Std Book" w:hAnsi="Futura Std Book"/>
          <w:sz w:val="20"/>
          <w:szCs w:val="20"/>
          <w:lang w:eastAsia="ar-SA"/>
        </w:rPr>
      </w:pPr>
      <w:r w:rsidRPr="00453A86">
        <w:rPr>
          <w:rFonts w:ascii="Futura Std Book" w:hAnsi="Futura Std Book"/>
          <w:sz w:val="20"/>
          <w:szCs w:val="20"/>
          <w:lang w:eastAsia="ar-SA"/>
        </w:rPr>
        <w:t>A la fecha se está a la espera de las siguientes actividades:</w:t>
      </w:r>
    </w:p>
    <w:p w14:paraId="5ECEB2FE" w14:textId="77777777" w:rsidR="00353AAF" w:rsidRPr="00453A86" w:rsidRDefault="00353AAF" w:rsidP="001D7157">
      <w:pPr>
        <w:spacing w:after="0" w:line="240" w:lineRule="auto"/>
        <w:ind w:left="426" w:hanging="426"/>
        <w:jc w:val="both"/>
        <w:rPr>
          <w:rFonts w:ascii="Futura Std Book" w:hAnsi="Futura Std Book"/>
          <w:sz w:val="20"/>
          <w:szCs w:val="20"/>
          <w:lang w:eastAsia="ar-SA"/>
        </w:rPr>
      </w:pPr>
      <w:r w:rsidRPr="00453A86">
        <w:rPr>
          <w:rFonts w:ascii="Futura Std Book" w:hAnsi="Futura Std Book"/>
          <w:sz w:val="20"/>
          <w:szCs w:val="20"/>
          <w:lang w:eastAsia="ar-SA"/>
        </w:rPr>
        <w:t>1- Análisis de la planificación estratégica existente</w:t>
      </w:r>
    </w:p>
    <w:p w14:paraId="3AB5A0C7" w14:textId="77777777" w:rsidR="00353AAF" w:rsidRPr="00453A86" w:rsidRDefault="00353AAF" w:rsidP="001D7157">
      <w:pPr>
        <w:spacing w:after="0" w:line="240" w:lineRule="auto"/>
        <w:ind w:left="426" w:hanging="426"/>
        <w:jc w:val="both"/>
        <w:rPr>
          <w:rFonts w:ascii="Futura Std Book" w:hAnsi="Futura Std Book"/>
          <w:sz w:val="20"/>
          <w:szCs w:val="20"/>
          <w:lang w:eastAsia="ar-SA"/>
        </w:rPr>
      </w:pPr>
      <w:r w:rsidRPr="00453A86">
        <w:rPr>
          <w:rFonts w:ascii="Futura Std Book" w:hAnsi="Futura Std Book"/>
          <w:sz w:val="20"/>
          <w:szCs w:val="20"/>
          <w:lang w:eastAsia="ar-SA"/>
        </w:rPr>
        <w:t xml:space="preserve">2 - Benchmarking </w:t>
      </w:r>
    </w:p>
    <w:p w14:paraId="64E5B859" w14:textId="77777777" w:rsidR="00353AAF" w:rsidRPr="00453A86" w:rsidRDefault="00353AAF" w:rsidP="001D7157">
      <w:pPr>
        <w:spacing w:after="0" w:line="240" w:lineRule="auto"/>
        <w:jc w:val="both"/>
        <w:rPr>
          <w:rFonts w:ascii="Futura Std Book" w:hAnsi="Futura Std Book"/>
          <w:sz w:val="20"/>
          <w:szCs w:val="20"/>
          <w:lang w:eastAsia="ar-SA"/>
        </w:rPr>
      </w:pPr>
      <w:r w:rsidRPr="00453A86">
        <w:rPr>
          <w:rFonts w:ascii="Futura Std Book" w:hAnsi="Futura Std Book"/>
          <w:sz w:val="20"/>
          <w:szCs w:val="20"/>
          <w:lang w:eastAsia="ar-SA"/>
        </w:rPr>
        <w:t xml:space="preserve">3 - Análisis de comportamiento de compra en el mercado colombiano </w:t>
      </w:r>
    </w:p>
    <w:p w14:paraId="5BDE282A" w14:textId="77777777" w:rsidR="00353AAF" w:rsidRPr="00453A86" w:rsidRDefault="00353AAF" w:rsidP="001D7157">
      <w:pPr>
        <w:spacing w:after="0" w:line="240" w:lineRule="auto"/>
        <w:ind w:left="426" w:hanging="426"/>
        <w:jc w:val="both"/>
        <w:rPr>
          <w:rFonts w:ascii="Futura Std Book" w:hAnsi="Futura Std Book"/>
          <w:sz w:val="20"/>
          <w:szCs w:val="20"/>
          <w:lang w:eastAsia="ar-SA"/>
        </w:rPr>
      </w:pPr>
      <w:r w:rsidRPr="00453A86">
        <w:rPr>
          <w:rFonts w:ascii="Futura Std Book" w:hAnsi="Futura Std Book"/>
          <w:sz w:val="20"/>
          <w:szCs w:val="20"/>
          <w:lang w:eastAsia="ar-SA"/>
        </w:rPr>
        <w:t xml:space="preserve">4- Encuestas en profundidad Colombia, España y turistas  </w:t>
      </w:r>
    </w:p>
    <w:p w14:paraId="74B7BA6E" w14:textId="77777777" w:rsidR="00353AAF" w:rsidRPr="00453A86" w:rsidRDefault="00353AAF" w:rsidP="001D7157">
      <w:pPr>
        <w:spacing w:after="0" w:line="240" w:lineRule="auto"/>
        <w:jc w:val="both"/>
        <w:rPr>
          <w:rFonts w:ascii="Futura Std Book" w:hAnsi="Futura Std Book"/>
          <w:sz w:val="20"/>
          <w:szCs w:val="20"/>
          <w:lang w:eastAsia="ar-SA"/>
        </w:rPr>
      </w:pPr>
      <w:r w:rsidRPr="00453A86">
        <w:rPr>
          <w:rFonts w:ascii="Futura Std Book" w:hAnsi="Futura Std Book"/>
          <w:b/>
          <w:sz w:val="20"/>
          <w:szCs w:val="20"/>
          <w:lang w:eastAsia="ar-SA"/>
        </w:rPr>
        <w:t>2.</w:t>
      </w:r>
      <w:r w:rsidRPr="00453A86">
        <w:rPr>
          <w:rFonts w:ascii="Futura Std Book" w:hAnsi="Futura Std Book"/>
          <w:b/>
          <w:bCs/>
          <w:sz w:val="20"/>
          <w:szCs w:val="20"/>
        </w:rPr>
        <w:t>FNTP-186-2017 Participación en la XXXVII Vitrina Turística de Anato 2018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477812BC" w14:textId="77777777" w:rsidR="00353AAF" w:rsidRPr="00453A86" w:rsidRDefault="00353AAF" w:rsidP="001D7157">
      <w:pPr>
        <w:pStyle w:val="Prrafodelista"/>
        <w:tabs>
          <w:tab w:val="left" w:pos="284"/>
        </w:tabs>
        <w:spacing w:after="0" w:line="240" w:lineRule="auto"/>
        <w:ind w:left="0"/>
        <w:jc w:val="both"/>
        <w:rPr>
          <w:rFonts w:ascii="Futura Std Book" w:hAnsi="Futura Std Book"/>
          <w:bCs/>
          <w:sz w:val="20"/>
          <w:szCs w:val="20"/>
        </w:rPr>
      </w:pPr>
      <w:r w:rsidRPr="00453A86">
        <w:rPr>
          <w:rFonts w:ascii="Futura Std Book" w:hAnsi="Futura Std Book"/>
          <w:b/>
          <w:bCs/>
          <w:sz w:val="20"/>
          <w:szCs w:val="20"/>
        </w:rPr>
        <w:t xml:space="preserve">Proponente: </w:t>
      </w:r>
      <w:r w:rsidRPr="00453A86">
        <w:rPr>
          <w:rFonts w:ascii="Futura Std Book" w:hAnsi="Futura Std Book"/>
          <w:bCs/>
          <w:sz w:val="20"/>
          <w:szCs w:val="20"/>
        </w:rPr>
        <w:t>MinCIT</w:t>
      </w:r>
    </w:p>
    <w:p w14:paraId="64738B0A" w14:textId="77777777" w:rsidR="00353AAF" w:rsidRPr="00453A86" w:rsidRDefault="00353AAF" w:rsidP="001D7157">
      <w:pPr>
        <w:pStyle w:val="Prrafodelista"/>
        <w:tabs>
          <w:tab w:val="left" w:pos="284"/>
        </w:tabs>
        <w:spacing w:after="0" w:line="240" w:lineRule="auto"/>
        <w:ind w:left="0"/>
        <w:jc w:val="both"/>
        <w:rPr>
          <w:rFonts w:ascii="Futura Std Book" w:hAnsi="Futura Std Book"/>
          <w:sz w:val="20"/>
          <w:szCs w:val="20"/>
        </w:rPr>
      </w:pPr>
      <w:r w:rsidRPr="00453A86">
        <w:rPr>
          <w:rFonts w:ascii="Futura Std Book" w:hAnsi="Futura Std Book"/>
          <w:b/>
          <w:bCs/>
          <w:sz w:val="20"/>
          <w:szCs w:val="20"/>
        </w:rPr>
        <w:t xml:space="preserve">Valor: </w:t>
      </w:r>
      <w:r w:rsidRPr="00453A86">
        <w:rPr>
          <w:rFonts w:ascii="Futura Std Book" w:eastAsia="FangSong" w:hAnsi="Futura Std Book" w:cs="Arial"/>
          <w:sz w:val="20"/>
          <w:szCs w:val="20"/>
          <w:shd w:val="clear" w:color="auto" w:fill="FFFFFF"/>
        </w:rPr>
        <w:t>$3.047.286.312</w:t>
      </w:r>
      <w:r w:rsidRPr="00453A86">
        <w:rPr>
          <w:rFonts w:ascii="Futura Std Book" w:eastAsia="FangSong" w:hAnsi="Futura Std Book"/>
          <w:sz w:val="20"/>
          <w:szCs w:val="20"/>
        </w:rPr>
        <w:t xml:space="preserve"> </w:t>
      </w:r>
      <w:r w:rsidRPr="00453A86">
        <w:rPr>
          <w:rFonts w:ascii="Futura Std Book" w:hAnsi="Futura Std Book"/>
          <w:sz w:val="20"/>
          <w:szCs w:val="20"/>
        </w:rPr>
        <w:t>(Fontur</w:t>
      </w:r>
      <w:r w:rsidRPr="00453A86">
        <w:rPr>
          <w:rFonts w:ascii="Futura Std Book" w:hAnsi="Futura Std Book" w:cs="Arial"/>
          <w:sz w:val="20"/>
          <w:szCs w:val="20"/>
          <w:shd w:val="clear" w:color="auto" w:fill="FFFFFF"/>
        </w:rPr>
        <w:t>$1.523.643.156</w:t>
      </w:r>
      <w:r w:rsidRPr="00453A86">
        <w:rPr>
          <w:rFonts w:ascii="Futura Std Book" w:hAnsi="Futura Std Book"/>
          <w:sz w:val="20"/>
          <w:szCs w:val="20"/>
        </w:rPr>
        <w:t>; contrapartida</w:t>
      </w:r>
      <w:r w:rsidRPr="00453A86">
        <w:rPr>
          <w:rFonts w:ascii="Futura Std Book" w:hAnsi="Futura Std Book" w:cs="Arial"/>
          <w:sz w:val="20"/>
          <w:szCs w:val="20"/>
          <w:shd w:val="clear" w:color="auto" w:fill="FFFFFF"/>
        </w:rPr>
        <w:t>$1.523.643.156</w:t>
      </w:r>
      <w:r w:rsidRPr="00453A86">
        <w:rPr>
          <w:rFonts w:ascii="Futura Std Book" w:hAnsi="Futura Std Book"/>
          <w:sz w:val="20"/>
          <w:szCs w:val="20"/>
        </w:rPr>
        <w:t>) (aproximado $59.569.020 para el departamento)</w:t>
      </w:r>
    </w:p>
    <w:p w14:paraId="3FA9E92E" w14:textId="77777777" w:rsidR="00353AAF" w:rsidRPr="00453A86" w:rsidRDefault="00353AAF" w:rsidP="001D7157">
      <w:pPr>
        <w:tabs>
          <w:tab w:val="left" w:pos="284"/>
        </w:tabs>
        <w:spacing w:after="0" w:line="240" w:lineRule="auto"/>
        <w:jc w:val="both"/>
        <w:rPr>
          <w:rFonts w:ascii="Futura Std Book" w:eastAsia="Times New Roman" w:hAnsi="Futura Std Book" w:cs="Arial"/>
          <w:sz w:val="20"/>
          <w:szCs w:val="20"/>
          <w:lang w:eastAsia="es-CO"/>
        </w:rPr>
      </w:pPr>
      <w:r w:rsidRPr="00453A86">
        <w:rPr>
          <w:rFonts w:ascii="Futura Std Book" w:hAnsi="Futura Std Book"/>
          <w:b/>
          <w:bCs/>
          <w:sz w:val="20"/>
          <w:szCs w:val="20"/>
        </w:rPr>
        <w:t xml:space="preserve">Objetivo: </w:t>
      </w:r>
      <w:r w:rsidRPr="00453A86">
        <w:rPr>
          <w:rFonts w:ascii="Futura Std Book" w:eastAsia="Times New Roman" w:hAnsi="Futura Std Book" w:cs="Arial"/>
          <w:sz w:val="20"/>
          <w:szCs w:val="20"/>
          <w:lang w:eastAsia="es-CO"/>
        </w:rPr>
        <w:t>promocionar la oferta turística de Colombia a través de la participación en la Vitrina Turística de Anato 2018.</w:t>
      </w:r>
    </w:p>
    <w:p w14:paraId="74636EC9" w14:textId="77777777" w:rsidR="00353AAF" w:rsidRPr="00453A86" w:rsidRDefault="00353AAF" w:rsidP="001D7157">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453A86">
        <w:rPr>
          <w:rFonts w:ascii="Futura Std Book" w:eastAsia="Times New Roman" w:hAnsi="Futura Std Book" w:cs="Arial"/>
          <w:b/>
          <w:bCs/>
          <w:sz w:val="20"/>
          <w:szCs w:val="20"/>
          <w:lang w:eastAsia="es-CO"/>
        </w:rPr>
        <w:t xml:space="preserve">Inicio: </w:t>
      </w:r>
      <w:r w:rsidRPr="00453A86">
        <w:rPr>
          <w:rFonts w:ascii="Futura Std Book" w:eastAsia="Times New Roman" w:hAnsi="Futura Std Book" w:cs="Arial"/>
          <w:bCs/>
          <w:sz w:val="20"/>
          <w:szCs w:val="20"/>
          <w:lang w:eastAsia="es-CO"/>
        </w:rPr>
        <w:t>21 de diciembre de 2017</w:t>
      </w:r>
    </w:p>
    <w:p w14:paraId="259E167F" w14:textId="77777777" w:rsidR="00353AAF" w:rsidRPr="00453A86" w:rsidRDefault="00353AAF" w:rsidP="001D7157">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453A86">
        <w:rPr>
          <w:rFonts w:ascii="Futura Std Book" w:eastAsia="Times New Roman" w:hAnsi="Futura Std Book" w:cs="Arial"/>
          <w:b/>
          <w:bCs/>
          <w:sz w:val="20"/>
          <w:szCs w:val="20"/>
          <w:lang w:eastAsia="es-CO"/>
        </w:rPr>
        <w:t xml:space="preserve">Terminación: </w:t>
      </w:r>
      <w:r w:rsidRPr="00453A86">
        <w:rPr>
          <w:rFonts w:ascii="Futura Std Book" w:eastAsia="Times New Roman" w:hAnsi="Futura Std Book" w:cs="Arial"/>
          <w:bCs/>
          <w:sz w:val="20"/>
          <w:szCs w:val="20"/>
          <w:lang w:eastAsia="es-CO"/>
        </w:rPr>
        <w:t>21 de marzo de 2018</w:t>
      </w:r>
    </w:p>
    <w:p w14:paraId="3CD1DB2E" w14:textId="77777777" w:rsidR="00353AAF" w:rsidRPr="00453A86" w:rsidRDefault="00353AAF" w:rsidP="001D715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453A86">
        <w:rPr>
          <w:rFonts w:ascii="Futura Std Book" w:eastAsia="Times New Roman" w:hAnsi="Futura Std Book" w:cs="Arial"/>
          <w:b/>
          <w:bCs/>
          <w:sz w:val="20"/>
          <w:szCs w:val="20"/>
          <w:lang w:eastAsia="es-CO"/>
        </w:rPr>
        <w:t>Estado:</w:t>
      </w:r>
      <w:r w:rsidRPr="00453A86">
        <w:rPr>
          <w:rFonts w:ascii="Futura Std Book" w:eastAsia="Times New Roman" w:hAnsi="Futura Std Book" w:cs="Arial"/>
          <w:sz w:val="20"/>
          <w:szCs w:val="20"/>
          <w:lang w:eastAsia="es-CO"/>
        </w:rPr>
        <w:t> Terminado</w:t>
      </w:r>
    </w:p>
    <w:p w14:paraId="59D253C5" w14:textId="77777777" w:rsidR="00353AAF" w:rsidRPr="00453A86" w:rsidRDefault="00353AAF" w:rsidP="001D7157">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453A86">
        <w:rPr>
          <w:rFonts w:ascii="Futura Std Book" w:eastAsia="Times New Roman" w:hAnsi="Futura Std Book" w:cs="Arial"/>
          <w:b/>
          <w:bCs/>
          <w:sz w:val="20"/>
          <w:szCs w:val="20"/>
          <w:lang w:eastAsia="es-CO"/>
        </w:rPr>
        <w:t xml:space="preserve">Avance </w:t>
      </w:r>
      <w:r w:rsidRPr="00453A86">
        <w:rPr>
          <w:rFonts w:ascii="Futura Std Book" w:eastAsia="Times New Roman" w:hAnsi="Futura Std Book" w:cs="Times New Roman"/>
          <w:b/>
          <w:bCs/>
          <w:sz w:val="20"/>
          <w:szCs w:val="20"/>
          <w:shd w:val="clear" w:color="auto" w:fill="FFFFFF"/>
          <w:lang w:eastAsia="es-CO"/>
        </w:rPr>
        <w:t>físico</w:t>
      </w:r>
      <w:r w:rsidRPr="00453A86">
        <w:rPr>
          <w:rFonts w:ascii="Futura Std Book" w:eastAsia="Times New Roman" w:hAnsi="Futura Std Book" w:cs="Arial"/>
          <w:b/>
          <w:bCs/>
          <w:sz w:val="20"/>
          <w:szCs w:val="20"/>
          <w:lang w:eastAsia="es-CO"/>
        </w:rPr>
        <w:t xml:space="preserve">: </w:t>
      </w:r>
      <w:r w:rsidRPr="00453A86">
        <w:rPr>
          <w:rFonts w:ascii="Futura Std Book" w:eastAsia="Times New Roman" w:hAnsi="Futura Std Book" w:cs="Arial"/>
          <w:bCs/>
          <w:sz w:val="20"/>
          <w:szCs w:val="20"/>
          <w:lang w:eastAsia="es-CO"/>
        </w:rPr>
        <w:t>100%</w:t>
      </w:r>
    </w:p>
    <w:p w14:paraId="74E48128" w14:textId="77777777" w:rsidR="00353AAF" w:rsidRPr="00453A86" w:rsidRDefault="00353AAF" w:rsidP="001D715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453A86">
        <w:rPr>
          <w:rFonts w:ascii="Futura Std Book" w:eastAsia="Times New Roman" w:hAnsi="Futura Std Book" w:cs="Arial"/>
          <w:b/>
          <w:bCs/>
          <w:sz w:val="20"/>
          <w:szCs w:val="20"/>
          <w:lang w:eastAsia="es-CO"/>
        </w:rPr>
        <w:t>Informe:</w:t>
      </w:r>
    </w:p>
    <w:p w14:paraId="7D3BDE81" w14:textId="77777777" w:rsidR="00353AAF" w:rsidRPr="00453A86" w:rsidRDefault="00353AAF" w:rsidP="001D7157">
      <w:pPr>
        <w:pStyle w:val="Prrafodelista"/>
        <w:numPr>
          <w:ilvl w:val="0"/>
          <w:numId w:val="113"/>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453A86">
        <w:rPr>
          <w:rFonts w:ascii="Futura Std Book" w:eastAsia="Times New Roman" w:hAnsi="Futura Std Book" w:cs="Arial"/>
          <w:sz w:val="20"/>
          <w:szCs w:val="20"/>
          <w:lang w:eastAsia="es-CO"/>
        </w:rPr>
        <w:t>Radicado el 2 de agosto de 2017.</w:t>
      </w:r>
    </w:p>
    <w:p w14:paraId="7CD3E82E" w14:textId="77777777" w:rsidR="00353AAF" w:rsidRPr="00453A86" w:rsidRDefault="00353AAF" w:rsidP="001D7157">
      <w:pPr>
        <w:pStyle w:val="Prrafodelista"/>
        <w:numPr>
          <w:ilvl w:val="0"/>
          <w:numId w:val="113"/>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453A86">
        <w:rPr>
          <w:rFonts w:ascii="Futura Std Book" w:eastAsia="Times New Roman" w:hAnsi="Futura Std Book" w:cs="Arial"/>
          <w:sz w:val="20"/>
          <w:szCs w:val="20"/>
          <w:lang w:eastAsia="es-CO"/>
        </w:rPr>
        <w:t>Aprobado el 25 de octubre de 2017 por el Comité Directivo.</w:t>
      </w:r>
    </w:p>
    <w:p w14:paraId="687F2D83" w14:textId="77777777" w:rsidR="00353AAF" w:rsidRPr="00453A86" w:rsidRDefault="00353AAF" w:rsidP="001D7157">
      <w:pPr>
        <w:pStyle w:val="Prrafodelista"/>
        <w:numPr>
          <w:ilvl w:val="0"/>
          <w:numId w:val="113"/>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453A86">
        <w:rPr>
          <w:rFonts w:ascii="Futura Std Book" w:eastAsia="Times New Roman" w:hAnsi="Futura Std Book" w:cs="Arial"/>
          <w:sz w:val="20"/>
          <w:szCs w:val="20"/>
          <w:lang w:eastAsia="es-CO"/>
        </w:rPr>
        <w:t>Se remitió solicitud de contratación a jurídica a inicios de diciembre de 2017.</w:t>
      </w:r>
    </w:p>
    <w:p w14:paraId="7201DDB8" w14:textId="77777777" w:rsidR="00353AAF" w:rsidRPr="00453A86" w:rsidRDefault="00353AAF" w:rsidP="001D7157">
      <w:pPr>
        <w:pStyle w:val="Prrafodelista"/>
        <w:numPr>
          <w:ilvl w:val="0"/>
          <w:numId w:val="113"/>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453A86">
        <w:rPr>
          <w:rFonts w:ascii="Futura Std Book" w:eastAsia="Times New Roman" w:hAnsi="Futura Std Book" w:cs="Arial"/>
          <w:sz w:val="20"/>
          <w:szCs w:val="20"/>
          <w:lang w:eastAsia="es-CO"/>
        </w:rPr>
        <w:t>Se suscribió contrato con Corferias para arrendamiento de área de 90 metros cuadrados para stand del departamento en la Vitrina Turística de Anato, que se llevará a cabo del 21 al 23 de febrero de 2018.</w:t>
      </w:r>
    </w:p>
    <w:p w14:paraId="4CA3C199" w14:textId="77777777" w:rsidR="00353AAF" w:rsidRPr="00453A86" w:rsidRDefault="00353AAF" w:rsidP="001D7157">
      <w:pPr>
        <w:pStyle w:val="Prrafodelista"/>
        <w:numPr>
          <w:ilvl w:val="0"/>
          <w:numId w:val="113"/>
        </w:numPr>
        <w:tabs>
          <w:tab w:val="left" w:pos="284"/>
        </w:tabs>
        <w:spacing w:after="0" w:line="240" w:lineRule="auto"/>
        <w:jc w:val="both"/>
        <w:rPr>
          <w:rFonts w:ascii="Futura Std Book" w:eastAsia="Times New Roman" w:hAnsi="Futura Std Book" w:cs="Arial"/>
          <w:sz w:val="20"/>
          <w:szCs w:val="20"/>
          <w:lang w:eastAsia="es-CO"/>
        </w:rPr>
      </w:pPr>
      <w:r w:rsidRPr="00453A86">
        <w:rPr>
          <w:rFonts w:ascii="Futura Std Book" w:eastAsia="Times New Roman" w:hAnsi="Futura Std Book" w:cs="Arial"/>
          <w:sz w:val="20"/>
          <w:szCs w:val="20"/>
          <w:lang w:eastAsia="es-CO"/>
        </w:rPr>
        <w:t xml:space="preserve">El evento se llevó a cabo del 21 al 23 de febrero de 2018 con normalidad. </w:t>
      </w:r>
    </w:p>
    <w:p w14:paraId="4146D7D5" w14:textId="77777777" w:rsidR="00353AAF" w:rsidRPr="00453A86" w:rsidRDefault="00353AAF" w:rsidP="00DF4E82">
      <w:pPr>
        <w:pStyle w:val="Prrafodelista"/>
        <w:numPr>
          <w:ilvl w:val="0"/>
          <w:numId w:val="92"/>
        </w:numPr>
        <w:shd w:val="clear" w:color="auto" w:fill="FFFFFF"/>
        <w:tabs>
          <w:tab w:val="left" w:pos="284"/>
        </w:tabs>
        <w:spacing w:after="0" w:line="240" w:lineRule="auto"/>
        <w:ind w:left="0" w:firstLine="0"/>
        <w:jc w:val="both"/>
        <w:rPr>
          <w:rFonts w:ascii="Futura Std Book" w:eastAsia="Times New Roman" w:hAnsi="Futura Std Book" w:cs="Arial"/>
          <w:b/>
          <w:bCs/>
          <w:sz w:val="20"/>
          <w:szCs w:val="20"/>
          <w:lang w:eastAsia="es-CO"/>
        </w:rPr>
      </w:pPr>
      <w:r w:rsidRPr="00453A86">
        <w:rPr>
          <w:rFonts w:ascii="Futura Std Book" w:eastAsia="Futura Std Book" w:hAnsi="Futura Std Book" w:cs="Arial"/>
          <w:b/>
          <w:sz w:val="20"/>
          <w:szCs w:val="20"/>
        </w:rPr>
        <w:t>FNTP-173-2017: Plan de Promoción de Cali y Valle del Cauca como destino turístico fase III</w:t>
      </w:r>
      <w:r w:rsidRPr="00453A86">
        <w:rPr>
          <w:rFonts w:ascii="Futura Std Book" w:eastAsia="Times New Roman" w:hAnsi="Futura Std Book" w:cs="Arial"/>
          <w:b/>
          <w:bCs/>
          <w:sz w:val="20"/>
          <w:szCs w:val="20"/>
          <w:lang w:eastAsia="es-CO"/>
        </w:rPr>
        <w:t xml:space="preserve"> </w:t>
      </w:r>
    </w:p>
    <w:p w14:paraId="55D2EAA2" w14:textId="77777777" w:rsidR="00353AAF" w:rsidRPr="00453A86" w:rsidRDefault="00353AAF" w:rsidP="001D715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453A86">
        <w:rPr>
          <w:rFonts w:ascii="Futura Std Book" w:eastAsia="Times New Roman" w:hAnsi="Futura Std Book" w:cs="Arial"/>
          <w:b/>
          <w:bCs/>
          <w:sz w:val="20"/>
          <w:szCs w:val="20"/>
          <w:lang w:eastAsia="es-CO"/>
        </w:rPr>
        <w:t>Proponente: </w:t>
      </w:r>
      <w:r w:rsidRPr="00453A86">
        <w:rPr>
          <w:rFonts w:ascii="Futura Std Book" w:eastAsia="Futura Std Book" w:hAnsi="Futura Std Book" w:cs="Arial"/>
          <w:sz w:val="20"/>
          <w:szCs w:val="20"/>
        </w:rPr>
        <w:t>Gobernación del Valle del Cauca</w:t>
      </w:r>
    </w:p>
    <w:p w14:paraId="1780240B" w14:textId="77777777" w:rsidR="00353AAF" w:rsidRPr="00453A86" w:rsidRDefault="00353AAF" w:rsidP="001D715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453A86">
        <w:rPr>
          <w:rFonts w:ascii="Futura Std Book" w:eastAsia="Times New Roman" w:hAnsi="Futura Std Book" w:cs="Arial"/>
          <w:b/>
          <w:bCs/>
          <w:sz w:val="20"/>
          <w:szCs w:val="20"/>
          <w:lang w:eastAsia="es-CO"/>
        </w:rPr>
        <w:t>Valor: </w:t>
      </w:r>
      <w:r w:rsidRPr="00453A86">
        <w:rPr>
          <w:rFonts w:ascii="Futura Std Book" w:eastAsia="Times New Roman" w:hAnsi="Futura Std Book" w:cs="Arial"/>
          <w:bCs/>
          <w:sz w:val="20"/>
          <w:szCs w:val="20"/>
          <w:lang w:eastAsia="es-CO"/>
        </w:rPr>
        <w:t>$2.098.644.191</w:t>
      </w:r>
      <w:r w:rsidRPr="00453A86">
        <w:rPr>
          <w:rFonts w:ascii="Futura Std Book" w:eastAsia="Times New Roman" w:hAnsi="Futura Std Book" w:cs="Arial"/>
          <w:b/>
          <w:bCs/>
          <w:sz w:val="20"/>
          <w:szCs w:val="20"/>
          <w:lang w:eastAsia="es-CO"/>
        </w:rPr>
        <w:t xml:space="preserve"> </w:t>
      </w:r>
      <w:r w:rsidRPr="00453A86">
        <w:rPr>
          <w:rFonts w:ascii="Futura Std Book" w:eastAsia="Futura Std Book" w:hAnsi="Futura Std Book" w:cs="Arial"/>
          <w:sz w:val="20"/>
          <w:szCs w:val="20"/>
        </w:rPr>
        <w:t>(Fontur: $1.048.403.387; contrapartida $1.050.240.804)</w:t>
      </w:r>
    </w:p>
    <w:p w14:paraId="29F36FA5" w14:textId="77777777" w:rsidR="00353AAF" w:rsidRPr="00453A86" w:rsidRDefault="00353AAF" w:rsidP="001D7157">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453A86">
        <w:rPr>
          <w:rFonts w:ascii="Futura Std Book" w:eastAsia="Times New Roman" w:hAnsi="Futura Std Book" w:cs="Arial"/>
          <w:b/>
          <w:bCs/>
          <w:sz w:val="20"/>
          <w:szCs w:val="20"/>
          <w:lang w:eastAsia="es-CO"/>
        </w:rPr>
        <w:t>Objetivo: </w:t>
      </w:r>
      <w:r w:rsidRPr="00453A86">
        <w:rPr>
          <w:rFonts w:ascii="Futura Std Book" w:eastAsia="Times New Roman" w:hAnsi="Futura Std Book" w:cs="Arial"/>
          <w:bCs/>
          <w:sz w:val="20"/>
          <w:szCs w:val="20"/>
          <w:lang w:eastAsia="es-CO"/>
        </w:rPr>
        <w:t>Continuar fortaleciendo el posicionamiento y promoción de Cali y valle del cauca ciudad región como destino turístico durante las diferentes épocas del año entre empresarios del sector, agentes mayoristas, medios de comunicación y público en general.</w:t>
      </w:r>
    </w:p>
    <w:p w14:paraId="7B0EE8E0" w14:textId="77777777" w:rsidR="00353AAF" w:rsidRPr="00453A86" w:rsidRDefault="00353AAF" w:rsidP="001D7157">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453A86">
        <w:rPr>
          <w:rFonts w:ascii="Futura Std Book" w:eastAsia="Times New Roman" w:hAnsi="Futura Std Book" w:cs="Arial"/>
          <w:b/>
          <w:bCs/>
          <w:sz w:val="20"/>
          <w:szCs w:val="20"/>
          <w:lang w:eastAsia="es-CO"/>
        </w:rPr>
        <w:t xml:space="preserve">Inicio: </w:t>
      </w:r>
      <w:r w:rsidRPr="00453A86">
        <w:rPr>
          <w:rFonts w:ascii="Futura Std Book" w:eastAsia="Times New Roman" w:hAnsi="Futura Std Book" w:cs="Arial"/>
          <w:bCs/>
          <w:sz w:val="20"/>
          <w:szCs w:val="20"/>
          <w:lang w:eastAsia="es-CO"/>
        </w:rPr>
        <w:t>15 de septiembre de 2017.</w:t>
      </w:r>
    </w:p>
    <w:p w14:paraId="0608D4B6" w14:textId="77777777" w:rsidR="00353AAF" w:rsidRPr="00453A86" w:rsidRDefault="00353AAF" w:rsidP="001D7157">
      <w:p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sidRPr="00453A86">
        <w:rPr>
          <w:rFonts w:ascii="Futura Std Book" w:eastAsia="Times New Roman" w:hAnsi="Futura Std Book" w:cs="Arial"/>
          <w:b/>
          <w:bCs/>
          <w:sz w:val="20"/>
          <w:szCs w:val="20"/>
          <w:lang w:eastAsia="es-CO"/>
        </w:rPr>
        <w:t xml:space="preserve">Terminación: </w:t>
      </w:r>
      <w:r w:rsidRPr="00453A86">
        <w:rPr>
          <w:rFonts w:ascii="Futura Std Book" w:eastAsia="Times New Roman" w:hAnsi="Futura Std Book" w:cs="Arial"/>
          <w:bCs/>
          <w:sz w:val="20"/>
          <w:szCs w:val="20"/>
          <w:lang w:eastAsia="es-CO"/>
        </w:rPr>
        <w:t>15 de marzo de 2019.</w:t>
      </w:r>
    </w:p>
    <w:p w14:paraId="1BD4FCFF" w14:textId="77777777" w:rsidR="00353AAF" w:rsidRPr="00453A86" w:rsidRDefault="00353AAF" w:rsidP="001D715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453A86">
        <w:rPr>
          <w:rFonts w:ascii="Futura Std Book" w:eastAsia="Times New Roman" w:hAnsi="Futura Std Book" w:cs="Arial"/>
          <w:b/>
          <w:bCs/>
          <w:sz w:val="20"/>
          <w:szCs w:val="20"/>
          <w:lang w:eastAsia="es-CO"/>
        </w:rPr>
        <w:t>Estado:</w:t>
      </w:r>
      <w:r w:rsidRPr="00453A86">
        <w:rPr>
          <w:rFonts w:ascii="Futura Std Book" w:eastAsia="Times New Roman" w:hAnsi="Futura Std Book" w:cs="Arial"/>
          <w:sz w:val="20"/>
          <w:szCs w:val="20"/>
          <w:lang w:eastAsia="es-CO"/>
        </w:rPr>
        <w:t> En Ejecución</w:t>
      </w:r>
    </w:p>
    <w:p w14:paraId="54FA82ED" w14:textId="77777777" w:rsidR="00353AAF" w:rsidRPr="00453A86" w:rsidRDefault="00353AAF" w:rsidP="001D7157">
      <w:p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sidRPr="00453A86">
        <w:rPr>
          <w:rFonts w:ascii="Futura Std Book" w:eastAsia="Times New Roman" w:hAnsi="Futura Std Book" w:cs="Arial"/>
          <w:b/>
          <w:sz w:val="20"/>
          <w:szCs w:val="20"/>
          <w:lang w:eastAsia="es-CO"/>
        </w:rPr>
        <w:t xml:space="preserve">Avance </w:t>
      </w:r>
      <w:r w:rsidRPr="00453A86">
        <w:rPr>
          <w:rFonts w:ascii="Futura Std Book" w:eastAsia="Times New Roman" w:hAnsi="Futura Std Book" w:cs="Times New Roman"/>
          <w:b/>
          <w:bCs/>
          <w:sz w:val="20"/>
          <w:szCs w:val="20"/>
          <w:shd w:val="clear" w:color="auto" w:fill="FFFFFF"/>
          <w:lang w:eastAsia="es-CO"/>
        </w:rPr>
        <w:t>físico</w:t>
      </w:r>
      <w:r w:rsidRPr="00453A86">
        <w:rPr>
          <w:rFonts w:ascii="Futura Std Book" w:eastAsia="Times New Roman" w:hAnsi="Futura Std Book" w:cs="Arial"/>
          <w:b/>
          <w:sz w:val="20"/>
          <w:szCs w:val="20"/>
          <w:lang w:eastAsia="es-CO"/>
        </w:rPr>
        <w:t xml:space="preserve">: </w:t>
      </w:r>
      <w:r w:rsidRPr="00453A86">
        <w:rPr>
          <w:rFonts w:ascii="Futura Std Book" w:eastAsia="Times New Roman" w:hAnsi="Futura Std Book" w:cs="Arial"/>
          <w:sz w:val="20"/>
          <w:szCs w:val="20"/>
          <w:lang w:eastAsia="es-CO"/>
        </w:rPr>
        <w:t>75%</w:t>
      </w:r>
    </w:p>
    <w:p w14:paraId="297D9218" w14:textId="77777777" w:rsidR="00353AAF" w:rsidRPr="00453A86" w:rsidRDefault="00353AAF" w:rsidP="001D715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453A86">
        <w:rPr>
          <w:rFonts w:ascii="Futura Std Book" w:eastAsia="Times New Roman" w:hAnsi="Futura Std Book" w:cs="Arial"/>
          <w:b/>
          <w:bCs/>
          <w:sz w:val="20"/>
          <w:szCs w:val="20"/>
          <w:lang w:eastAsia="es-CO"/>
        </w:rPr>
        <w:t>Informe:</w:t>
      </w:r>
    </w:p>
    <w:p w14:paraId="515A6DF2" w14:textId="77777777" w:rsidR="00353AAF" w:rsidRPr="00453A86" w:rsidRDefault="00353AAF" w:rsidP="001D7157">
      <w:pPr>
        <w:numPr>
          <w:ilvl w:val="0"/>
          <w:numId w:val="122"/>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453A86">
        <w:rPr>
          <w:rFonts w:ascii="Futura Std Book" w:eastAsia="Times New Roman" w:hAnsi="Futura Std Book" w:cs="Arial"/>
          <w:sz w:val="20"/>
          <w:szCs w:val="20"/>
          <w:lang w:eastAsia="es-CO"/>
        </w:rPr>
        <w:t>Radicado el 28 de julio de 2017</w:t>
      </w:r>
    </w:p>
    <w:p w14:paraId="1538C4D8" w14:textId="77777777" w:rsidR="00353AAF" w:rsidRPr="00453A86" w:rsidRDefault="00353AAF" w:rsidP="001D7157">
      <w:pPr>
        <w:numPr>
          <w:ilvl w:val="0"/>
          <w:numId w:val="122"/>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453A86">
        <w:rPr>
          <w:rFonts w:ascii="Futura Std Book" w:eastAsia="Times New Roman" w:hAnsi="Futura Std Book" w:cs="Arial"/>
          <w:sz w:val="20"/>
          <w:szCs w:val="20"/>
          <w:lang w:eastAsia="es-CO"/>
        </w:rPr>
        <w:t>Terminó su formulación el 28 de agosto de 2017</w:t>
      </w:r>
    </w:p>
    <w:p w14:paraId="3DE44379" w14:textId="77777777" w:rsidR="00353AAF" w:rsidRPr="00453A86" w:rsidRDefault="00353AAF" w:rsidP="001D7157">
      <w:pPr>
        <w:numPr>
          <w:ilvl w:val="0"/>
          <w:numId w:val="122"/>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453A86">
        <w:rPr>
          <w:rFonts w:ascii="Futura Std Book" w:eastAsia="Times New Roman" w:hAnsi="Futura Std Book" w:cs="Arial"/>
          <w:sz w:val="20"/>
          <w:szCs w:val="20"/>
          <w:lang w:eastAsia="es-CO"/>
        </w:rPr>
        <w:t>Terminó su evaluación el 29 de agosto de 2017</w:t>
      </w:r>
    </w:p>
    <w:p w14:paraId="78FD4ADA" w14:textId="77777777" w:rsidR="00353AAF" w:rsidRPr="00453A86" w:rsidRDefault="00353AAF" w:rsidP="001D7157">
      <w:pPr>
        <w:numPr>
          <w:ilvl w:val="0"/>
          <w:numId w:val="122"/>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453A86">
        <w:rPr>
          <w:rFonts w:ascii="Futura Std Book" w:eastAsia="Times New Roman" w:hAnsi="Futura Std Book" w:cs="Arial"/>
          <w:sz w:val="20"/>
          <w:szCs w:val="20"/>
          <w:lang w:eastAsia="es-CO"/>
        </w:rPr>
        <w:t>Aprobado en Comité Directivo del 14 de septiembre de 2017</w:t>
      </w:r>
    </w:p>
    <w:p w14:paraId="282D7B7E" w14:textId="77777777" w:rsidR="00353AAF" w:rsidRPr="00453A86" w:rsidRDefault="00353AAF" w:rsidP="001D7157">
      <w:pPr>
        <w:numPr>
          <w:ilvl w:val="0"/>
          <w:numId w:val="122"/>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453A86">
        <w:rPr>
          <w:rFonts w:ascii="Futura Std Book" w:eastAsia="Times New Roman" w:hAnsi="Futura Std Book" w:cs="Arial"/>
          <w:sz w:val="20"/>
          <w:szCs w:val="20"/>
          <w:lang w:eastAsia="es-CO"/>
        </w:rPr>
        <w:t>El proyecto inicio con el plan de medios para “Viva la moda, Viva Cali” (Radio: Blu Radio y La W del 19 al 22 de septiembre de 2017. Prensa El Tiempo: del 20 al 23 de septiembre de 2017. Digital: del 19 al 23 de septiembre de2017.</w:t>
      </w:r>
    </w:p>
    <w:p w14:paraId="73E752A2" w14:textId="77777777" w:rsidR="00353AAF" w:rsidRPr="00453A86" w:rsidRDefault="00353AAF" w:rsidP="001D7157">
      <w:pPr>
        <w:numPr>
          <w:ilvl w:val="0"/>
          <w:numId w:val="122"/>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453A86">
        <w:rPr>
          <w:rFonts w:ascii="Futura Std Book" w:eastAsia="Times New Roman" w:hAnsi="Futura Std Book" w:cs="Arial"/>
          <w:sz w:val="20"/>
          <w:szCs w:val="20"/>
          <w:lang w:eastAsia="es-CO"/>
        </w:rPr>
        <w:t>El plan de medios de la Bienal Internacional de Danza comenzó el 09 de octubre y va hasta el 10 de noviembre con presencia en Radio, Prensa, y Revista.</w:t>
      </w:r>
    </w:p>
    <w:p w14:paraId="0C5A0418" w14:textId="77777777" w:rsidR="00353AAF" w:rsidRPr="00453A86" w:rsidRDefault="00353AAF" w:rsidP="001D7157">
      <w:pPr>
        <w:numPr>
          <w:ilvl w:val="0"/>
          <w:numId w:val="122"/>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453A86">
        <w:rPr>
          <w:rFonts w:ascii="Futura Std Book" w:eastAsia="Times New Roman" w:hAnsi="Futura Std Book" w:cs="Arial"/>
          <w:sz w:val="20"/>
          <w:szCs w:val="20"/>
          <w:lang w:eastAsia="es-CO"/>
        </w:rPr>
        <w:lastRenderedPageBreak/>
        <w:t>Se realizó la compra de tiquetes y hospedaje para periodistas en el marco de la Bienal Internacional de danza Cali 2017.</w:t>
      </w:r>
    </w:p>
    <w:p w14:paraId="745BCE47" w14:textId="77777777" w:rsidR="00353AAF" w:rsidRPr="00453A86" w:rsidRDefault="00353AAF" w:rsidP="001D7157">
      <w:pPr>
        <w:numPr>
          <w:ilvl w:val="0"/>
          <w:numId w:val="122"/>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453A86">
        <w:rPr>
          <w:rFonts w:ascii="Futura Std Book" w:eastAsia="Times New Roman" w:hAnsi="Futura Std Book" w:cs="Arial"/>
          <w:sz w:val="20"/>
          <w:szCs w:val="20"/>
          <w:lang w:eastAsia="es-CO"/>
        </w:rPr>
        <w:t>El proponente envió una carta el 09 de febrero del 2018 donde solicitaba aplazar la actividad “Cali como se pasa de bueno” durante 3 meses debido a que no contaba con el recurso para ejecutar su contrapartida, la Gerencia de Promoción y Mercadeo aceptó la petición.</w:t>
      </w:r>
    </w:p>
    <w:p w14:paraId="01057787" w14:textId="77777777" w:rsidR="00353AAF" w:rsidRPr="00453A86" w:rsidRDefault="00353AAF" w:rsidP="001D7157">
      <w:pPr>
        <w:numPr>
          <w:ilvl w:val="0"/>
          <w:numId w:val="122"/>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453A86">
        <w:rPr>
          <w:rFonts w:ascii="Futura Std Book" w:eastAsia="Times New Roman" w:hAnsi="Futura Std Book" w:cs="Arial"/>
          <w:sz w:val="20"/>
          <w:szCs w:val="20"/>
          <w:lang w:eastAsia="es-CO"/>
        </w:rPr>
        <w:t>El 25 de junio del 2018 el proponente envió carta de solicitud de modificación de ficha.</w:t>
      </w:r>
    </w:p>
    <w:p w14:paraId="49C721BA" w14:textId="77777777" w:rsidR="00353AAF" w:rsidRPr="00453A86" w:rsidRDefault="00353AAF" w:rsidP="001D7157">
      <w:pPr>
        <w:pStyle w:val="Prrafodelista"/>
        <w:numPr>
          <w:ilvl w:val="0"/>
          <w:numId w:val="122"/>
        </w:numPr>
        <w:tabs>
          <w:tab w:val="left" w:pos="284"/>
        </w:tabs>
        <w:spacing w:after="0" w:line="240" w:lineRule="auto"/>
        <w:ind w:left="426"/>
        <w:jc w:val="both"/>
        <w:rPr>
          <w:rFonts w:ascii="Futura Std Book" w:eastAsia="Times New Roman" w:hAnsi="Futura Std Book" w:cs="Arial"/>
          <w:sz w:val="20"/>
          <w:szCs w:val="20"/>
          <w:lang w:eastAsia="es-CO"/>
        </w:rPr>
      </w:pPr>
      <w:r w:rsidRPr="00453A86">
        <w:rPr>
          <w:rFonts w:ascii="Futura Std Book" w:eastAsia="Times New Roman" w:hAnsi="Futura Std Book" w:cs="Arial"/>
          <w:sz w:val="20"/>
          <w:szCs w:val="20"/>
          <w:lang w:eastAsia="es-CO"/>
        </w:rPr>
        <w:t xml:space="preserve">El 19 de julio del 2018 se envió a DDB y UM solicitud de cotización de las nuevas actividades. </w:t>
      </w:r>
    </w:p>
    <w:p w14:paraId="7765B270" w14:textId="77777777" w:rsidR="00353AAF" w:rsidRPr="00453A86" w:rsidRDefault="00353AAF" w:rsidP="001D7157">
      <w:pPr>
        <w:pStyle w:val="Prrafodelista"/>
        <w:numPr>
          <w:ilvl w:val="0"/>
          <w:numId w:val="122"/>
        </w:numPr>
        <w:tabs>
          <w:tab w:val="left" w:pos="284"/>
        </w:tabs>
        <w:spacing w:after="0" w:line="240" w:lineRule="auto"/>
        <w:ind w:left="426"/>
        <w:jc w:val="both"/>
        <w:rPr>
          <w:rFonts w:ascii="Futura Std Book" w:eastAsia="Times New Roman" w:hAnsi="Futura Std Book" w:cs="Arial"/>
          <w:sz w:val="20"/>
          <w:szCs w:val="20"/>
          <w:lang w:eastAsia="es-CO"/>
        </w:rPr>
      </w:pPr>
      <w:r w:rsidRPr="00453A86">
        <w:rPr>
          <w:rFonts w:ascii="Futura Std Book" w:eastAsia="Times New Roman" w:hAnsi="Futura Std Book" w:cs="Arial"/>
          <w:sz w:val="20"/>
          <w:szCs w:val="20"/>
          <w:lang w:eastAsia="es-CO"/>
        </w:rPr>
        <w:t>El 16 de agosto del 2018 se envió a la región respuesta de las cotizaciones solicitadas con propuestas de nuevos lugares para pautar por efectos de disponibilidad y eficiencia en el impacto.</w:t>
      </w:r>
    </w:p>
    <w:p w14:paraId="137B5E23" w14:textId="77777777" w:rsidR="00353AAF" w:rsidRPr="00453A86" w:rsidRDefault="00353AAF" w:rsidP="001D7157">
      <w:pPr>
        <w:pStyle w:val="Prrafodelista"/>
        <w:numPr>
          <w:ilvl w:val="0"/>
          <w:numId w:val="122"/>
        </w:numPr>
        <w:tabs>
          <w:tab w:val="left" w:pos="284"/>
        </w:tabs>
        <w:spacing w:after="0" w:line="240" w:lineRule="auto"/>
        <w:ind w:left="426"/>
        <w:jc w:val="both"/>
        <w:rPr>
          <w:rFonts w:ascii="Futura Std Book" w:eastAsia="Times New Roman" w:hAnsi="Futura Std Book" w:cs="Arial"/>
          <w:sz w:val="20"/>
          <w:szCs w:val="20"/>
          <w:lang w:eastAsia="es-CO"/>
        </w:rPr>
      </w:pPr>
      <w:r w:rsidRPr="00453A86">
        <w:rPr>
          <w:rFonts w:ascii="Futura Std Book" w:eastAsia="Times New Roman" w:hAnsi="Futura Std Book" w:cs="Arial"/>
          <w:sz w:val="20"/>
          <w:szCs w:val="20"/>
          <w:lang w:eastAsia="es-CO"/>
        </w:rPr>
        <w:t xml:space="preserve">Al 31 de octubre del 2018 la región no ha dado respuesta a la propuesta de los nuevos lugares para pautar. </w:t>
      </w:r>
    </w:p>
    <w:p w14:paraId="7ED72A78" w14:textId="77777777" w:rsidR="00353AAF" w:rsidRPr="00453A86" w:rsidRDefault="00353AAF" w:rsidP="001D7157">
      <w:pPr>
        <w:pStyle w:val="Prrafodelista"/>
        <w:numPr>
          <w:ilvl w:val="0"/>
          <w:numId w:val="122"/>
        </w:numPr>
        <w:spacing w:after="0" w:line="240" w:lineRule="auto"/>
        <w:ind w:left="426"/>
        <w:jc w:val="both"/>
        <w:rPr>
          <w:rFonts w:ascii="Futura Std Book" w:eastAsia="Times New Roman" w:hAnsi="Futura Std Book" w:cs="Arial"/>
          <w:sz w:val="20"/>
          <w:szCs w:val="20"/>
          <w:lang w:eastAsia="es-CO"/>
        </w:rPr>
      </w:pPr>
      <w:r w:rsidRPr="00453A86">
        <w:rPr>
          <w:rFonts w:ascii="Futura Std Book" w:eastAsia="Times New Roman" w:hAnsi="Futura Std Book" w:cs="Arial"/>
          <w:sz w:val="20"/>
          <w:szCs w:val="20"/>
          <w:lang w:eastAsia="es-CO"/>
        </w:rPr>
        <w:t xml:space="preserve">El 30 de noviembre el 2018 las actividades solicitadas para modificar en ficha fueron cotizadas por la central de medios UM. </w:t>
      </w:r>
    </w:p>
    <w:p w14:paraId="1F8541EB" w14:textId="77777777" w:rsidR="00353AAF" w:rsidRPr="00453A86" w:rsidRDefault="00353AAF" w:rsidP="001D7157">
      <w:pPr>
        <w:pStyle w:val="Prrafodelista"/>
        <w:numPr>
          <w:ilvl w:val="0"/>
          <w:numId w:val="122"/>
        </w:numPr>
        <w:spacing w:after="0" w:line="240" w:lineRule="auto"/>
        <w:ind w:left="426"/>
        <w:jc w:val="both"/>
        <w:rPr>
          <w:rFonts w:ascii="Futura Std Book" w:eastAsia="Times New Roman" w:hAnsi="Futura Std Book" w:cs="Arial"/>
          <w:sz w:val="20"/>
          <w:szCs w:val="20"/>
          <w:lang w:eastAsia="es-CO"/>
        </w:rPr>
      </w:pPr>
      <w:r w:rsidRPr="00453A86">
        <w:rPr>
          <w:rFonts w:ascii="Futura Std Book" w:eastAsia="Times New Roman" w:hAnsi="Futura Std Book" w:cs="Arial"/>
          <w:sz w:val="20"/>
          <w:szCs w:val="20"/>
          <w:lang w:eastAsia="es-CO"/>
        </w:rPr>
        <w:t xml:space="preserve">El 20 de diciembre del 2018 la solicitud de modificación de ficha no ha sido firmada por la Gerente General de Fontur, por lo tanto el plan de medios y la elaboración del material promocional no se ha realizado. </w:t>
      </w:r>
    </w:p>
    <w:p w14:paraId="563EA5D1" w14:textId="77777777" w:rsidR="00353AAF" w:rsidRPr="00453A86" w:rsidRDefault="00353AAF" w:rsidP="001D7157">
      <w:pPr>
        <w:pStyle w:val="Prrafodelista"/>
        <w:numPr>
          <w:ilvl w:val="0"/>
          <w:numId w:val="122"/>
        </w:numPr>
        <w:spacing w:after="0" w:line="240" w:lineRule="auto"/>
        <w:ind w:left="426"/>
        <w:jc w:val="both"/>
        <w:rPr>
          <w:rFonts w:ascii="Futura Std Book" w:eastAsia="Times New Roman" w:hAnsi="Futura Std Book" w:cs="Arial"/>
          <w:sz w:val="20"/>
          <w:szCs w:val="20"/>
          <w:lang w:eastAsia="es-CO"/>
        </w:rPr>
      </w:pPr>
      <w:r w:rsidRPr="00453A86">
        <w:rPr>
          <w:rFonts w:ascii="Futura Std Book" w:eastAsia="Times New Roman" w:hAnsi="Futura Std Book" w:cs="Arial"/>
          <w:sz w:val="20"/>
          <w:szCs w:val="20"/>
          <w:lang w:eastAsia="es-CO"/>
        </w:rPr>
        <w:t>El 14 de enero del 2019  la solicitud de modificación de ficha fue firmada por la Gerente General de Fontur, se procederá a realizar las contrataciones directas para ejecutar las actividades establecidas.</w:t>
      </w:r>
    </w:p>
    <w:p w14:paraId="3C6C2DC6" w14:textId="77777777" w:rsidR="00353AAF" w:rsidRPr="00453A86" w:rsidRDefault="00353AAF" w:rsidP="001D7157">
      <w:pPr>
        <w:pStyle w:val="Prrafodelista"/>
        <w:numPr>
          <w:ilvl w:val="0"/>
          <w:numId w:val="122"/>
        </w:numPr>
        <w:tabs>
          <w:tab w:val="left" w:pos="284"/>
        </w:tabs>
        <w:spacing w:after="0" w:line="240" w:lineRule="auto"/>
        <w:ind w:left="426"/>
        <w:jc w:val="both"/>
        <w:rPr>
          <w:rFonts w:ascii="Futura Std Book" w:eastAsia="Times New Roman" w:hAnsi="Futura Std Book" w:cs="Arial"/>
          <w:sz w:val="20"/>
          <w:szCs w:val="20"/>
          <w:lang w:eastAsia="es-CO"/>
        </w:rPr>
      </w:pPr>
      <w:r w:rsidRPr="00453A86">
        <w:rPr>
          <w:rFonts w:ascii="Futura Std Book" w:eastAsia="Times New Roman" w:hAnsi="Futura Std Book" w:cs="Arial"/>
          <w:sz w:val="20"/>
          <w:szCs w:val="20"/>
          <w:lang w:eastAsia="es-CO"/>
        </w:rPr>
        <w:t>El proyecto fue aprobado con las siguientes actividades: Desarrollar y transformar el concepto de la campaña de promoción y posicionamiento "Cali, como se pasa de buena“, Realizar pauta publicitaria en cine, pantallas de aeropuerto, pantallas electrónicas de aviones y pauta digital, Producción de piezas publicitarias, Realizar lanzamiento de la campaña promocional, ruedas de negocios y charlas de promoción en: Bogotá, Bucaramanga, Pasto, Cartagena, Realizar visita de 20 agentes de viajes mayoristas y 20 periodistas participantes de los lanzamientos de la campaña en las diferentes ciudades, Coordinar la participación de periodistas y expertos en temas dancísticos en el marco de la Bienal Internacional de Danza</w:t>
      </w:r>
    </w:p>
    <w:p w14:paraId="1D24DF85" w14:textId="77777777" w:rsidR="00353AAF" w:rsidRPr="00453A86" w:rsidRDefault="00353AAF" w:rsidP="001D7157">
      <w:pPr>
        <w:numPr>
          <w:ilvl w:val="0"/>
          <w:numId w:val="70"/>
        </w:numPr>
        <w:shd w:val="clear" w:color="auto" w:fill="FFFFFF"/>
        <w:tabs>
          <w:tab w:val="left" w:pos="284"/>
        </w:tabs>
        <w:spacing w:after="0" w:line="240" w:lineRule="auto"/>
        <w:contextualSpacing/>
        <w:jc w:val="both"/>
        <w:rPr>
          <w:rFonts w:ascii="Futura Std Book" w:eastAsia="Times New Roman" w:hAnsi="Futura Std Book" w:cs="Arial"/>
          <w:b/>
          <w:bCs/>
          <w:sz w:val="20"/>
          <w:szCs w:val="20"/>
          <w:lang w:val="es-MX" w:eastAsia="es-CO"/>
        </w:rPr>
      </w:pPr>
      <w:r w:rsidRPr="00453A86">
        <w:rPr>
          <w:rFonts w:ascii="Futura Std Book" w:eastAsia="Futura Std Book" w:hAnsi="Futura Std Book" w:cs="Arial"/>
          <w:b/>
          <w:sz w:val="20"/>
          <w:szCs w:val="20"/>
          <w:lang w:val="es-MX"/>
        </w:rPr>
        <w:t xml:space="preserve">FNTP-147-2017 </w:t>
      </w:r>
      <w:r w:rsidRPr="00453A86">
        <w:rPr>
          <w:rFonts w:ascii="Futura Std Book" w:hAnsi="Futura Std Book" w:cs="Arial"/>
          <w:b/>
          <w:sz w:val="20"/>
          <w:szCs w:val="20"/>
          <w:shd w:val="clear" w:color="auto" w:fill="FFFFFF"/>
          <w:lang w:val="es-MX"/>
        </w:rPr>
        <w:t>Promoción de Santiago de Cali en el marco del Festival Salsa y Sabor 2017 durante los días que se realiza el Festival Mundial de Salsa Cali 2017</w:t>
      </w:r>
    </w:p>
    <w:p w14:paraId="2A9FBBF2" w14:textId="77777777" w:rsidR="00353AAF" w:rsidRPr="00453A86" w:rsidRDefault="00353AAF" w:rsidP="001D7157">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453A86">
        <w:rPr>
          <w:rFonts w:ascii="Futura Std Book" w:eastAsia="Times New Roman" w:hAnsi="Futura Std Book" w:cs="Arial"/>
          <w:b/>
          <w:bCs/>
          <w:sz w:val="20"/>
          <w:szCs w:val="20"/>
          <w:lang w:eastAsia="es-CO"/>
        </w:rPr>
        <w:t>Proponente: </w:t>
      </w:r>
      <w:r w:rsidRPr="00453A86">
        <w:rPr>
          <w:rFonts w:ascii="Futura Std Book" w:eastAsia="Times New Roman" w:hAnsi="Futura Std Book" w:cs="Arial"/>
          <w:bCs/>
          <w:sz w:val="20"/>
          <w:szCs w:val="20"/>
          <w:lang w:eastAsia="es-CO"/>
        </w:rPr>
        <w:t>Secretaria de cultura y turismo – Alcaldía de Santiago de Cali</w:t>
      </w:r>
    </w:p>
    <w:p w14:paraId="4CFA0975" w14:textId="77777777" w:rsidR="00353AAF" w:rsidRPr="00453A86" w:rsidRDefault="00353AAF" w:rsidP="001D715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453A86">
        <w:rPr>
          <w:rFonts w:ascii="Futura Std Book" w:eastAsia="Times New Roman" w:hAnsi="Futura Std Book" w:cs="Arial"/>
          <w:b/>
          <w:bCs/>
          <w:sz w:val="20"/>
          <w:szCs w:val="20"/>
          <w:lang w:eastAsia="es-CO"/>
        </w:rPr>
        <w:t>Valor: </w:t>
      </w:r>
      <w:r w:rsidRPr="00453A86">
        <w:rPr>
          <w:rFonts w:ascii="Futura Std Book" w:eastAsia="Futura Std Book" w:hAnsi="Futura Std Book" w:cs="Arial"/>
          <w:sz w:val="20"/>
          <w:szCs w:val="20"/>
        </w:rPr>
        <w:t>$197.794.868 (Fontur: $84.016.510; contrapartida $113.778.359)</w:t>
      </w:r>
    </w:p>
    <w:p w14:paraId="2F499F7A" w14:textId="77777777" w:rsidR="00353AAF" w:rsidRPr="00453A86" w:rsidRDefault="00353AAF" w:rsidP="001D7157">
      <w:pPr>
        <w:shd w:val="clear" w:color="auto" w:fill="FFFFFF"/>
        <w:tabs>
          <w:tab w:val="left" w:pos="284"/>
        </w:tabs>
        <w:spacing w:after="0" w:line="240" w:lineRule="auto"/>
        <w:contextualSpacing/>
        <w:jc w:val="both"/>
        <w:rPr>
          <w:rFonts w:ascii="Futura Std Book" w:eastAsia="Futura Std Book" w:hAnsi="Futura Std Book" w:cs="Arial"/>
          <w:sz w:val="20"/>
          <w:szCs w:val="20"/>
        </w:rPr>
      </w:pPr>
      <w:r w:rsidRPr="00453A86">
        <w:rPr>
          <w:rFonts w:ascii="Futura Std Book" w:eastAsia="Times New Roman" w:hAnsi="Futura Std Book" w:cs="Arial"/>
          <w:b/>
          <w:bCs/>
          <w:sz w:val="20"/>
          <w:szCs w:val="20"/>
          <w:lang w:eastAsia="es-CO"/>
        </w:rPr>
        <w:t>Objetivo: </w:t>
      </w:r>
      <w:r w:rsidRPr="00453A86">
        <w:rPr>
          <w:rFonts w:ascii="Futura Std Book" w:eastAsia="Futura Std Book" w:hAnsi="Futura Std Book" w:cs="Arial"/>
          <w:sz w:val="20"/>
          <w:szCs w:val="20"/>
        </w:rPr>
        <w:t>Realizar un evento gastronómico en Santiago de Cali de escala internacional en el marco del Festival Mundial de la Salsa</w:t>
      </w:r>
    </w:p>
    <w:p w14:paraId="3677DA39" w14:textId="77777777" w:rsidR="00353AAF" w:rsidRPr="00453A86" w:rsidRDefault="00353AAF" w:rsidP="001D7157">
      <w:pPr>
        <w:shd w:val="clear" w:color="auto" w:fill="FFFFFF"/>
        <w:tabs>
          <w:tab w:val="left" w:pos="284"/>
        </w:tabs>
        <w:spacing w:after="0" w:line="240" w:lineRule="auto"/>
        <w:contextualSpacing/>
        <w:jc w:val="both"/>
        <w:rPr>
          <w:rFonts w:ascii="Futura Std Book" w:eastAsia="Futura Std Book" w:hAnsi="Futura Std Book" w:cs="Arial"/>
          <w:b/>
          <w:sz w:val="20"/>
          <w:szCs w:val="20"/>
        </w:rPr>
      </w:pPr>
      <w:r w:rsidRPr="00453A86">
        <w:rPr>
          <w:rFonts w:ascii="Futura Std Book" w:eastAsia="Futura Std Book" w:hAnsi="Futura Std Book" w:cs="Arial"/>
          <w:b/>
          <w:sz w:val="20"/>
          <w:szCs w:val="20"/>
        </w:rPr>
        <w:t xml:space="preserve">Inicio: </w:t>
      </w:r>
      <w:r w:rsidRPr="00453A86">
        <w:rPr>
          <w:rFonts w:ascii="Futura Std Book" w:eastAsia="Futura Std Book" w:hAnsi="Futura Std Book" w:cs="Arial"/>
          <w:sz w:val="20"/>
          <w:szCs w:val="20"/>
        </w:rPr>
        <w:t>09 de noviembre de 2017</w:t>
      </w:r>
    </w:p>
    <w:p w14:paraId="2EFB7A73" w14:textId="77777777" w:rsidR="00353AAF" w:rsidRPr="00453A86" w:rsidRDefault="00353AAF" w:rsidP="001D715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453A86">
        <w:rPr>
          <w:rFonts w:ascii="Futura Std Book" w:eastAsia="Futura Std Book" w:hAnsi="Futura Std Book" w:cs="Arial"/>
          <w:b/>
          <w:sz w:val="20"/>
          <w:szCs w:val="20"/>
        </w:rPr>
        <w:t xml:space="preserve">Terminación: </w:t>
      </w:r>
      <w:r w:rsidRPr="00453A86">
        <w:rPr>
          <w:rFonts w:ascii="Futura Std Book" w:eastAsia="Futura Std Book" w:hAnsi="Futura Std Book" w:cs="Arial"/>
          <w:sz w:val="20"/>
          <w:szCs w:val="20"/>
        </w:rPr>
        <w:t>26 de noviembre de 2017</w:t>
      </w:r>
    </w:p>
    <w:p w14:paraId="00955B08" w14:textId="77777777" w:rsidR="00353AAF" w:rsidRPr="00453A86" w:rsidRDefault="00353AAF" w:rsidP="001D715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453A86">
        <w:rPr>
          <w:rFonts w:ascii="Futura Std Book" w:eastAsia="Times New Roman" w:hAnsi="Futura Std Book" w:cs="Arial"/>
          <w:b/>
          <w:bCs/>
          <w:sz w:val="20"/>
          <w:szCs w:val="20"/>
          <w:lang w:eastAsia="es-CO"/>
        </w:rPr>
        <w:t>Estado:</w:t>
      </w:r>
      <w:r w:rsidRPr="00453A86">
        <w:rPr>
          <w:rFonts w:ascii="Futura Std Book" w:eastAsia="Times New Roman" w:hAnsi="Futura Std Book" w:cs="Arial"/>
          <w:sz w:val="20"/>
          <w:szCs w:val="20"/>
          <w:lang w:eastAsia="es-CO"/>
        </w:rPr>
        <w:t> Terminado</w:t>
      </w:r>
    </w:p>
    <w:p w14:paraId="7CD1FFCB" w14:textId="77777777" w:rsidR="00353AAF" w:rsidRPr="00453A86" w:rsidRDefault="00353AAF" w:rsidP="001D7157">
      <w:p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sidRPr="00453A86">
        <w:rPr>
          <w:rFonts w:ascii="Futura Std Book" w:eastAsia="Times New Roman" w:hAnsi="Futura Std Book" w:cs="Arial"/>
          <w:b/>
          <w:sz w:val="20"/>
          <w:szCs w:val="20"/>
          <w:lang w:eastAsia="es-CO"/>
        </w:rPr>
        <w:t xml:space="preserve">Avance: </w:t>
      </w:r>
      <w:r w:rsidRPr="00453A86">
        <w:rPr>
          <w:rFonts w:ascii="Futura Std Book" w:eastAsia="Times New Roman" w:hAnsi="Futura Std Book" w:cs="Arial"/>
          <w:sz w:val="20"/>
          <w:szCs w:val="20"/>
          <w:lang w:eastAsia="es-CO"/>
        </w:rPr>
        <w:t>100%</w:t>
      </w:r>
    </w:p>
    <w:p w14:paraId="1F4F104D" w14:textId="77777777" w:rsidR="00353AAF" w:rsidRPr="00453A86" w:rsidRDefault="00353AAF" w:rsidP="001D715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453A86">
        <w:rPr>
          <w:rFonts w:ascii="Futura Std Book" w:eastAsia="Times New Roman" w:hAnsi="Futura Std Book" w:cs="Arial"/>
          <w:b/>
          <w:bCs/>
          <w:sz w:val="20"/>
          <w:szCs w:val="20"/>
          <w:lang w:eastAsia="es-CO"/>
        </w:rPr>
        <w:t>Informe:</w:t>
      </w:r>
    </w:p>
    <w:p w14:paraId="37311B3C" w14:textId="77777777" w:rsidR="00353AAF" w:rsidRPr="00453A86" w:rsidRDefault="00353AAF" w:rsidP="001D7157">
      <w:pPr>
        <w:numPr>
          <w:ilvl w:val="0"/>
          <w:numId w:val="122"/>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val="es-MX" w:eastAsia="es-CO"/>
        </w:rPr>
      </w:pPr>
      <w:r w:rsidRPr="00453A86">
        <w:rPr>
          <w:rFonts w:ascii="Futura Std Book" w:eastAsia="Times New Roman" w:hAnsi="Futura Std Book" w:cs="Arial"/>
          <w:sz w:val="20"/>
          <w:szCs w:val="20"/>
          <w:lang w:val="es-MX" w:eastAsia="es-CO"/>
        </w:rPr>
        <w:t>Radicado el 17 de julio de 2017.</w:t>
      </w:r>
    </w:p>
    <w:p w14:paraId="71EEAEA7" w14:textId="77777777" w:rsidR="00353AAF" w:rsidRPr="00453A86" w:rsidRDefault="00353AAF" w:rsidP="001D7157">
      <w:pPr>
        <w:numPr>
          <w:ilvl w:val="0"/>
          <w:numId w:val="122"/>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val="es-MX" w:eastAsia="es-CO"/>
        </w:rPr>
      </w:pPr>
      <w:r w:rsidRPr="00453A86">
        <w:rPr>
          <w:rFonts w:ascii="Futura Std Book" w:eastAsia="Times New Roman" w:hAnsi="Futura Std Book" w:cs="Arial"/>
          <w:sz w:val="20"/>
          <w:szCs w:val="20"/>
          <w:lang w:val="es-MX" w:eastAsia="es-CO"/>
        </w:rPr>
        <w:t>Aprobado el 18 de septiembre de 2017.</w:t>
      </w:r>
    </w:p>
    <w:p w14:paraId="6CAF1F0C" w14:textId="77777777" w:rsidR="00353AAF" w:rsidRPr="00453A86" w:rsidRDefault="00353AAF" w:rsidP="001D7157">
      <w:pPr>
        <w:numPr>
          <w:ilvl w:val="0"/>
          <w:numId w:val="122"/>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val="es-MX" w:eastAsia="es-CO"/>
        </w:rPr>
      </w:pPr>
      <w:r w:rsidRPr="00453A86">
        <w:rPr>
          <w:rFonts w:ascii="Futura Std Book" w:eastAsia="Times New Roman" w:hAnsi="Futura Std Book" w:cs="Arial"/>
          <w:sz w:val="20"/>
          <w:szCs w:val="20"/>
          <w:lang w:val="es-MX" w:eastAsia="es-CO"/>
        </w:rPr>
        <w:t>Se realizó un Press Trip para la promoción del destino del 23 al 26 de noviembre del 2017 en la ciudad de Cali. Durante el Press Trip se entregaron 125 memorias usb al proponente como material pot para la promoción de la región.</w:t>
      </w:r>
    </w:p>
    <w:p w14:paraId="1546FC3C" w14:textId="4CF84529" w:rsidR="00353AAF" w:rsidRPr="00453A86" w:rsidRDefault="00353AAF" w:rsidP="001D7157">
      <w:pPr>
        <w:numPr>
          <w:ilvl w:val="0"/>
          <w:numId w:val="122"/>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val="es-MX" w:eastAsia="es-CO"/>
        </w:rPr>
      </w:pPr>
      <w:r w:rsidRPr="00453A86">
        <w:rPr>
          <w:rFonts w:ascii="Futura Std Book" w:eastAsia="Times New Roman" w:hAnsi="Futura Std Book" w:cs="Arial"/>
          <w:sz w:val="20"/>
          <w:szCs w:val="20"/>
          <w:lang w:val="es-MX" w:eastAsia="es-CO"/>
        </w:rPr>
        <w:t>El 26 de noviembre de 2017 salió en el periódico el Espectador el publi-reportaje para la promoción de Cali en el Marco del Festival Salsa y Sabor 2017.</w:t>
      </w:r>
    </w:p>
    <w:p w14:paraId="5F473A6C" w14:textId="14C2DDFC" w:rsidR="00353AAF" w:rsidRPr="00453A86" w:rsidRDefault="00353AAF" w:rsidP="001D7157">
      <w:pPr>
        <w:numPr>
          <w:ilvl w:val="0"/>
          <w:numId w:val="122"/>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val="es-MX" w:eastAsia="es-CO"/>
        </w:rPr>
      </w:pPr>
      <w:r w:rsidRPr="00453A86">
        <w:rPr>
          <w:rFonts w:ascii="Futura Std Book" w:eastAsia="Times New Roman" w:hAnsi="Futura Std Book" w:cs="Arial"/>
          <w:sz w:val="20"/>
          <w:szCs w:val="20"/>
          <w:lang w:val="es-MX" w:eastAsia="es-CO"/>
        </w:rPr>
        <w:t xml:space="preserve">El 29 de diciembre del 2017 se envió a la región solicitud de informe de contrapartida, el proponente tiene plazo hasta el 2 de abril </w:t>
      </w:r>
      <w:r w:rsidR="00603660">
        <w:rPr>
          <w:rFonts w:ascii="Futura Std Book" w:eastAsia="Times New Roman" w:hAnsi="Futura Std Book" w:cs="Arial"/>
          <w:sz w:val="20"/>
          <w:szCs w:val="20"/>
          <w:lang w:val="es-MX" w:eastAsia="es-CO"/>
        </w:rPr>
        <w:t xml:space="preserve">de 2018 </w:t>
      </w:r>
      <w:r w:rsidRPr="00453A86">
        <w:rPr>
          <w:rFonts w:ascii="Futura Std Book" w:eastAsia="Times New Roman" w:hAnsi="Futura Std Book" w:cs="Arial"/>
          <w:sz w:val="20"/>
          <w:szCs w:val="20"/>
          <w:lang w:val="es-MX" w:eastAsia="es-CO"/>
        </w:rPr>
        <w:t>para remitir el informe.</w:t>
      </w:r>
    </w:p>
    <w:p w14:paraId="4A993D04" w14:textId="77777777" w:rsidR="00353AAF" w:rsidRPr="00453A86" w:rsidRDefault="00353AAF" w:rsidP="001D7157">
      <w:pPr>
        <w:numPr>
          <w:ilvl w:val="0"/>
          <w:numId w:val="122"/>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val="es-MX" w:eastAsia="es-CO"/>
        </w:rPr>
      </w:pPr>
      <w:r w:rsidRPr="00453A86">
        <w:rPr>
          <w:rFonts w:ascii="Futura Std Book" w:eastAsia="Times New Roman" w:hAnsi="Futura Std Book" w:cs="Arial"/>
          <w:sz w:val="20"/>
          <w:szCs w:val="20"/>
          <w:lang w:val="es-MX" w:eastAsia="es-CO"/>
        </w:rPr>
        <w:t xml:space="preserve">El 02 de mayo del 2018 se envió nuevamente un correo electrónico recordando el informe de contrapartida. </w:t>
      </w:r>
    </w:p>
    <w:p w14:paraId="25CE3644" w14:textId="394CABCB" w:rsidR="00353AAF" w:rsidRPr="00B63A50" w:rsidRDefault="00353AAF" w:rsidP="001D7157">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B63A50">
        <w:rPr>
          <w:rFonts w:ascii="Futura Std Book" w:eastAsia="Times New Roman" w:hAnsi="Futura Std Book" w:cs="Arial"/>
          <w:sz w:val="20"/>
          <w:szCs w:val="20"/>
          <w:lang w:eastAsia="es-CO"/>
        </w:rPr>
        <w:t>•</w:t>
      </w:r>
      <w:r w:rsidR="00603660">
        <w:rPr>
          <w:rFonts w:ascii="Futura Std Book" w:eastAsia="Times New Roman" w:hAnsi="Futura Std Book" w:cs="Arial"/>
          <w:sz w:val="20"/>
          <w:szCs w:val="20"/>
          <w:lang w:eastAsia="es-CO"/>
        </w:rPr>
        <w:tab/>
        <w:t xml:space="preserve">A la fecha </w:t>
      </w:r>
      <w:r w:rsidRPr="00B63A50">
        <w:rPr>
          <w:rFonts w:ascii="Futura Std Book" w:eastAsia="Times New Roman" w:hAnsi="Futura Std Book" w:cs="Arial"/>
          <w:sz w:val="20"/>
          <w:szCs w:val="20"/>
          <w:lang w:eastAsia="es-CO"/>
        </w:rPr>
        <w:t xml:space="preserve">el proponente no ha enviado el informe de ejecución de la contrapartida. </w:t>
      </w:r>
    </w:p>
    <w:p w14:paraId="730486F9" w14:textId="77777777" w:rsidR="00353AAF" w:rsidRPr="00B63A50" w:rsidRDefault="00353AAF" w:rsidP="001D7157">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B63A50">
        <w:rPr>
          <w:rFonts w:ascii="Futura Std Book" w:eastAsia="Times New Roman" w:hAnsi="Futura Std Book" w:cs="Arial"/>
          <w:sz w:val="20"/>
          <w:szCs w:val="20"/>
          <w:lang w:eastAsia="es-CO"/>
        </w:rPr>
        <w:t>•</w:t>
      </w:r>
      <w:r w:rsidRPr="00B63A50">
        <w:rPr>
          <w:rFonts w:ascii="Futura Std Book" w:eastAsia="Times New Roman" w:hAnsi="Futura Std Book" w:cs="Arial"/>
          <w:sz w:val="20"/>
          <w:szCs w:val="20"/>
          <w:lang w:eastAsia="es-CO"/>
        </w:rPr>
        <w:tab/>
        <w:t>El proyecto fue aprobado con las siguientes actividades: viaje de familiarización con 16 periodistas nacionales</w:t>
      </w:r>
    </w:p>
    <w:p w14:paraId="0FBAE81C" w14:textId="77777777" w:rsidR="00353AAF" w:rsidRPr="00B63A50" w:rsidRDefault="00353AAF" w:rsidP="001D7157">
      <w:pPr>
        <w:shd w:val="clear" w:color="auto" w:fill="FFFFFF"/>
        <w:tabs>
          <w:tab w:val="left" w:pos="284"/>
        </w:tabs>
        <w:spacing w:after="0" w:line="240" w:lineRule="auto"/>
        <w:jc w:val="both"/>
        <w:rPr>
          <w:rFonts w:ascii="Futura Std Book" w:hAnsi="Futura Std Book" w:cs="Arial"/>
          <w:b/>
          <w:sz w:val="20"/>
          <w:szCs w:val="20"/>
        </w:rPr>
      </w:pPr>
      <w:r w:rsidRPr="00B63A50">
        <w:rPr>
          <w:rFonts w:ascii="Futura Std Book" w:eastAsia="Futura Std Book" w:hAnsi="Futura Std Book" w:cs="Arial"/>
          <w:b/>
          <w:sz w:val="20"/>
          <w:szCs w:val="20"/>
        </w:rPr>
        <w:t>5. FNTP</w:t>
      </w:r>
      <w:r w:rsidRPr="00B63A50">
        <w:rPr>
          <w:rFonts w:ascii="Futura Std Book" w:eastAsia="Times New Roman" w:hAnsi="Futura Std Book" w:cs="Arial"/>
          <w:sz w:val="20"/>
          <w:szCs w:val="20"/>
          <w:lang w:eastAsia="es-CO"/>
        </w:rPr>
        <w:t>-</w:t>
      </w:r>
      <w:r w:rsidRPr="00B63A50">
        <w:rPr>
          <w:rFonts w:ascii="Futura Std Book" w:hAnsi="Futura Std Book" w:cs="Arial"/>
          <w:b/>
          <w:sz w:val="20"/>
          <w:szCs w:val="20"/>
        </w:rPr>
        <w:t>193-2017 Diseño e implementación de una estrategia de comercialización para el nuevo producto turístico "Buga, una espiral de tiempo" del Pueblo Patrimonio de Guadalajara de Buga</w:t>
      </w:r>
    </w:p>
    <w:p w14:paraId="10673226" w14:textId="77777777" w:rsidR="00353AAF" w:rsidRPr="00B63A50" w:rsidRDefault="00353AAF" w:rsidP="001D715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B63A50">
        <w:rPr>
          <w:rFonts w:ascii="Futura Std Book" w:eastAsia="Times New Roman" w:hAnsi="Futura Std Book" w:cs="Arial"/>
          <w:b/>
          <w:sz w:val="20"/>
          <w:szCs w:val="20"/>
          <w:lang w:eastAsia="es-CO"/>
        </w:rPr>
        <w:t>Proponente:</w:t>
      </w:r>
      <w:r w:rsidRPr="00B63A50">
        <w:rPr>
          <w:rFonts w:ascii="Futura Std Book" w:eastAsia="Times New Roman" w:hAnsi="Futura Std Book" w:cs="Arial"/>
          <w:sz w:val="20"/>
          <w:szCs w:val="20"/>
          <w:lang w:eastAsia="es-CO"/>
        </w:rPr>
        <w:t> Alcaldía Municipal de Guadalajara de Buga</w:t>
      </w:r>
    </w:p>
    <w:p w14:paraId="61FB8337" w14:textId="77777777" w:rsidR="00353AAF" w:rsidRPr="00B63A50" w:rsidRDefault="00353AAF" w:rsidP="001D715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B63A50">
        <w:rPr>
          <w:rFonts w:ascii="Futura Std Book" w:eastAsia="Times New Roman" w:hAnsi="Futura Std Book" w:cs="Arial"/>
          <w:b/>
          <w:sz w:val="20"/>
          <w:szCs w:val="20"/>
          <w:lang w:eastAsia="es-CO"/>
        </w:rPr>
        <w:t>Valor:</w:t>
      </w:r>
      <w:r w:rsidRPr="00B63A50">
        <w:rPr>
          <w:rFonts w:ascii="Futura Std Book" w:eastAsia="Times New Roman" w:hAnsi="Futura Std Book" w:cs="Arial"/>
          <w:sz w:val="20"/>
          <w:szCs w:val="20"/>
          <w:lang w:eastAsia="es-CO"/>
        </w:rPr>
        <w:t> $ $53.052.827 (Fontur: $ 26.216.827; contrapartida $26.836.000)</w:t>
      </w:r>
    </w:p>
    <w:p w14:paraId="08E5C3A7" w14:textId="77777777" w:rsidR="00353AAF" w:rsidRPr="00B63A50" w:rsidRDefault="00353AAF" w:rsidP="001D715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B63A50">
        <w:rPr>
          <w:rFonts w:ascii="Futura Std Book" w:eastAsia="Times New Roman" w:hAnsi="Futura Std Book" w:cs="Arial"/>
          <w:b/>
          <w:sz w:val="20"/>
          <w:szCs w:val="20"/>
          <w:lang w:eastAsia="es-CO"/>
        </w:rPr>
        <w:lastRenderedPageBreak/>
        <w:t>Objetivo:</w:t>
      </w:r>
      <w:r w:rsidRPr="00B63A50">
        <w:rPr>
          <w:rFonts w:ascii="Futura Std Book" w:eastAsia="Times New Roman" w:hAnsi="Futura Std Book" w:cs="Arial"/>
          <w:sz w:val="20"/>
          <w:szCs w:val="20"/>
          <w:lang w:eastAsia="es-CO"/>
        </w:rPr>
        <w:t> Diseñar e implementar una estrategia de comercialización para el producto turístico "Buga, una espiral de tiempo".</w:t>
      </w:r>
    </w:p>
    <w:p w14:paraId="718F9C01" w14:textId="77777777" w:rsidR="00353AAF" w:rsidRPr="00B63A50" w:rsidRDefault="00353AAF" w:rsidP="001D715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B63A50">
        <w:rPr>
          <w:rFonts w:ascii="Futura Std Book" w:eastAsia="Times New Roman" w:hAnsi="Futura Std Book" w:cs="Arial"/>
          <w:b/>
          <w:sz w:val="20"/>
          <w:szCs w:val="20"/>
          <w:lang w:eastAsia="es-CO"/>
        </w:rPr>
        <w:t xml:space="preserve">Inicio: </w:t>
      </w:r>
      <w:r w:rsidRPr="00B63A50">
        <w:rPr>
          <w:rFonts w:ascii="Futura Std Book" w:eastAsia="Times New Roman" w:hAnsi="Futura Std Book" w:cs="Arial"/>
          <w:sz w:val="20"/>
          <w:szCs w:val="20"/>
          <w:lang w:eastAsia="es-CO"/>
        </w:rPr>
        <w:t xml:space="preserve">1de febrero de 2018 </w:t>
      </w:r>
    </w:p>
    <w:p w14:paraId="2D60D75D" w14:textId="77777777" w:rsidR="00353AAF" w:rsidRPr="00B63A50" w:rsidRDefault="00353AAF" w:rsidP="001D715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B63A50">
        <w:rPr>
          <w:rFonts w:ascii="Futura Std Book" w:eastAsia="Times New Roman" w:hAnsi="Futura Std Book" w:cs="Arial"/>
          <w:b/>
          <w:sz w:val="20"/>
          <w:szCs w:val="20"/>
          <w:lang w:eastAsia="es-CO"/>
        </w:rPr>
        <w:t>Terminación:</w:t>
      </w:r>
      <w:r w:rsidRPr="00B63A50">
        <w:rPr>
          <w:rFonts w:ascii="Futura Std Book" w:eastAsia="Times New Roman" w:hAnsi="Futura Std Book" w:cs="Arial"/>
          <w:sz w:val="20"/>
          <w:szCs w:val="20"/>
          <w:lang w:eastAsia="es-CO"/>
        </w:rPr>
        <w:t xml:space="preserve"> 28 de septiembre de 2018 </w:t>
      </w:r>
    </w:p>
    <w:p w14:paraId="7732CE25" w14:textId="77777777" w:rsidR="00353AAF" w:rsidRPr="00B63A50" w:rsidRDefault="00353AAF" w:rsidP="001D715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B63A50">
        <w:rPr>
          <w:rFonts w:ascii="Futura Std Book" w:eastAsia="Times New Roman" w:hAnsi="Futura Std Book" w:cs="Arial"/>
          <w:b/>
          <w:sz w:val="20"/>
          <w:szCs w:val="20"/>
          <w:lang w:eastAsia="es-CO"/>
        </w:rPr>
        <w:t>Estado</w:t>
      </w:r>
      <w:r w:rsidRPr="00B63A50">
        <w:rPr>
          <w:rFonts w:ascii="Futura Std Book" w:eastAsia="Times New Roman" w:hAnsi="Futura Std Book" w:cs="Arial"/>
          <w:sz w:val="20"/>
          <w:szCs w:val="20"/>
          <w:lang w:eastAsia="es-CO"/>
        </w:rPr>
        <w:t>: Terminado</w:t>
      </w:r>
    </w:p>
    <w:p w14:paraId="731B4698" w14:textId="77777777" w:rsidR="00353AAF" w:rsidRPr="00B63A50" w:rsidRDefault="00353AAF" w:rsidP="001D715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B63A50">
        <w:rPr>
          <w:rFonts w:ascii="Futura Std Book" w:eastAsia="Times New Roman" w:hAnsi="Futura Std Book" w:cs="Arial"/>
          <w:b/>
          <w:sz w:val="20"/>
          <w:szCs w:val="20"/>
          <w:lang w:eastAsia="es-CO"/>
        </w:rPr>
        <w:t xml:space="preserve">Avance </w:t>
      </w:r>
      <w:r w:rsidRPr="00B63A50">
        <w:rPr>
          <w:rFonts w:ascii="Futura Std Book" w:eastAsia="Times New Roman" w:hAnsi="Futura Std Book" w:cs="Times New Roman"/>
          <w:b/>
          <w:bCs/>
          <w:sz w:val="20"/>
          <w:szCs w:val="20"/>
          <w:shd w:val="clear" w:color="auto" w:fill="FFFFFF"/>
          <w:lang w:eastAsia="es-CO"/>
        </w:rPr>
        <w:t>físico</w:t>
      </w:r>
      <w:r w:rsidRPr="00B63A50">
        <w:rPr>
          <w:rFonts w:ascii="Futura Std Book" w:eastAsia="Times New Roman" w:hAnsi="Futura Std Book" w:cs="Arial"/>
          <w:b/>
          <w:sz w:val="20"/>
          <w:szCs w:val="20"/>
          <w:lang w:eastAsia="es-CO"/>
        </w:rPr>
        <w:t>:</w:t>
      </w:r>
      <w:r w:rsidRPr="00B63A50">
        <w:rPr>
          <w:rFonts w:ascii="Futura Std Book" w:eastAsia="Times New Roman" w:hAnsi="Futura Std Book" w:cs="Arial"/>
          <w:sz w:val="20"/>
          <w:szCs w:val="20"/>
          <w:lang w:eastAsia="es-CO"/>
        </w:rPr>
        <w:t xml:space="preserve"> 100%</w:t>
      </w:r>
    </w:p>
    <w:p w14:paraId="78701772" w14:textId="77777777" w:rsidR="00353AAF" w:rsidRPr="00B63A50" w:rsidRDefault="00353AAF" w:rsidP="001D7157">
      <w:p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sidRPr="00B63A50">
        <w:rPr>
          <w:rFonts w:ascii="Futura Std Book" w:eastAsia="Times New Roman" w:hAnsi="Futura Std Book" w:cs="Arial"/>
          <w:b/>
          <w:sz w:val="20"/>
          <w:szCs w:val="20"/>
          <w:lang w:eastAsia="es-CO"/>
        </w:rPr>
        <w:t>Informe:</w:t>
      </w:r>
    </w:p>
    <w:p w14:paraId="7F4075B5" w14:textId="77777777" w:rsidR="00353AAF" w:rsidRPr="00B63A50" w:rsidRDefault="00353AAF" w:rsidP="001D7157">
      <w:pPr>
        <w:numPr>
          <w:ilvl w:val="0"/>
          <w:numId w:val="122"/>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B63A50">
        <w:rPr>
          <w:rFonts w:ascii="Futura Std Book" w:eastAsia="Times New Roman" w:hAnsi="Futura Std Book" w:cs="Arial"/>
          <w:sz w:val="20"/>
          <w:szCs w:val="20"/>
          <w:lang w:eastAsia="es-CO"/>
        </w:rPr>
        <w:t xml:space="preserve">Radicado el 09 de agosto de 2017 </w:t>
      </w:r>
    </w:p>
    <w:p w14:paraId="66F0A659" w14:textId="77777777" w:rsidR="00353AAF" w:rsidRPr="00B63A50" w:rsidRDefault="00353AAF" w:rsidP="001D7157">
      <w:pPr>
        <w:numPr>
          <w:ilvl w:val="0"/>
          <w:numId w:val="122"/>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B63A50">
        <w:rPr>
          <w:rFonts w:ascii="Futura Std Book" w:eastAsia="Times New Roman" w:hAnsi="Futura Std Book" w:cs="Arial"/>
          <w:sz w:val="20"/>
          <w:szCs w:val="20"/>
          <w:lang w:eastAsia="es-CO"/>
        </w:rPr>
        <w:t>Terminó su formulación el 8 de noviembre de 2017</w:t>
      </w:r>
    </w:p>
    <w:p w14:paraId="392A9F71" w14:textId="77777777" w:rsidR="00353AAF" w:rsidRPr="00B63A50" w:rsidRDefault="00353AAF" w:rsidP="001D7157">
      <w:pPr>
        <w:numPr>
          <w:ilvl w:val="0"/>
          <w:numId w:val="122"/>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B63A50">
        <w:rPr>
          <w:rFonts w:ascii="Futura Std Book" w:eastAsia="Times New Roman" w:hAnsi="Futura Std Book" w:cs="Arial"/>
          <w:sz w:val="20"/>
          <w:szCs w:val="20"/>
          <w:lang w:eastAsia="es-CO"/>
        </w:rPr>
        <w:t>Terminó su evaluación el 14 de noviembre de 2017</w:t>
      </w:r>
    </w:p>
    <w:p w14:paraId="3333763D" w14:textId="77777777" w:rsidR="00353AAF" w:rsidRPr="00B63A50" w:rsidRDefault="00353AAF" w:rsidP="001D7157">
      <w:pPr>
        <w:numPr>
          <w:ilvl w:val="0"/>
          <w:numId w:val="122"/>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B63A50">
        <w:rPr>
          <w:rFonts w:ascii="Futura Std Book" w:eastAsia="Times New Roman" w:hAnsi="Futura Std Book" w:cs="Arial"/>
          <w:sz w:val="20"/>
          <w:szCs w:val="20"/>
          <w:lang w:eastAsia="es-CO"/>
        </w:rPr>
        <w:t>Aprobado en Comité Directivo del 22 de noviembre de 2017</w:t>
      </w:r>
    </w:p>
    <w:p w14:paraId="584BC0E0" w14:textId="77777777" w:rsidR="00353AAF" w:rsidRPr="00B63A50" w:rsidRDefault="00353AAF" w:rsidP="001D7157">
      <w:pPr>
        <w:numPr>
          <w:ilvl w:val="0"/>
          <w:numId w:val="122"/>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B63A50">
        <w:rPr>
          <w:rFonts w:ascii="Futura Std Book" w:eastAsia="Times New Roman" w:hAnsi="Futura Std Book" w:cs="Arial"/>
          <w:sz w:val="20"/>
          <w:szCs w:val="20"/>
          <w:lang w:eastAsia="es-CO"/>
        </w:rPr>
        <w:t>El proponente entregó la propuesta grafica de las piezas para pautar el 22 de febrero de 2018</w:t>
      </w:r>
    </w:p>
    <w:p w14:paraId="6D332C7C" w14:textId="77777777" w:rsidR="00353AAF" w:rsidRPr="00B63A50" w:rsidRDefault="00353AAF" w:rsidP="001D7157">
      <w:pPr>
        <w:numPr>
          <w:ilvl w:val="0"/>
          <w:numId w:val="122"/>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B63A50">
        <w:rPr>
          <w:rFonts w:ascii="Futura Std Book" w:eastAsia="Times New Roman" w:hAnsi="Futura Std Book" w:cs="Arial"/>
          <w:sz w:val="20"/>
          <w:szCs w:val="20"/>
          <w:lang w:eastAsia="es-CO"/>
        </w:rPr>
        <w:t xml:space="preserve">La pauta en medios especializados comenzó en marzo del 2018 y finalizó en junio del 2018. </w:t>
      </w:r>
    </w:p>
    <w:p w14:paraId="5F3E8C74" w14:textId="77777777" w:rsidR="00353AAF" w:rsidRPr="00B63A50" w:rsidRDefault="00353AAF" w:rsidP="001D7157">
      <w:pPr>
        <w:numPr>
          <w:ilvl w:val="0"/>
          <w:numId w:val="122"/>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B63A50">
        <w:rPr>
          <w:rFonts w:ascii="Futura Std Book" w:eastAsia="Times New Roman" w:hAnsi="Futura Std Book" w:cs="Arial"/>
          <w:sz w:val="20"/>
          <w:szCs w:val="20"/>
          <w:lang w:eastAsia="es-CO"/>
        </w:rPr>
        <w:t xml:space="preserve">El Fam de periodistas se realizó con éxito del 22 al 23 de marzo del 2018 en Buga en el marco del lanzamiento del nuevo producto turístico “Buga, una espiral en el tiempo”. </w:t>
      </w:r>
    </w:p>
    <w:p w14:paraId="7D9F1E45" w14:textId="77777777" w:rsidR="00353AAF" w:rsidRPr="00B63A50" w:rsidRDefault="00353AAF" w:rsidP="001D7157">
      <w:pPr>
        <w:numPr>
          <w:ilvl w:val="0"/>
          <w:numId w:val="122"/>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B63A50">
        <w:rPr>
          <w:rFonts w:ascii="Futura Std Book" w:eastAsia="Times New Roman" w:hAnsi="Futura Std Book" w:cs="Arial"/>
          <w:sz w:val="20"/>
          <w:szCs w:val="20"/>
          <w:lang w:eastAsia="es-CO"/>
        </w:rPr>
        <w:t>El 21 de noviembre del 2018 el proponente envió informe de ejecución de las actividades de contrapartida sin facturas que lo soporten, por esta razón se envió alcance solicitando las mismas.</w:t>
      </w:r>
    </w:p>
    <w:p w14:paraId="5C593EFE" w14:textId="77777777" w:rsidR="00353AAF" w:rsidRPr="00B63A50" w:rsidRDefault="00353AAF" w:rsidP="001D7157">
      <w:pPr>
        <w:pStyle w:val="Prrafodelista"/>
        <w:numPr>
          <w:ilvl w:val="0"/>
          <w:numId w:val="123"/>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B63A50">
        <w:rPr>
          <w:rFonts w:ascii="Futura Std Book" w:eastAsia="Times New Roman" w:hAnsi="Futura Std Book" w:cs="Arial"/>
          <w:sz w:val="20"/>
          <w:szCs w:val="20"/>
          <w:lang w:eastAsia="es-CO"/>
        </w:rPr>
        <w:t xml:space="preserve">El proyecto fue aprobado con las siguientes actividades: Pauta en Report Colombia durante 4 meses, Pauta en Turismo Hoy durante 2 meses, Pauta en REVISTA "Ladevi" durante 4 meses, FAM de periodistas en el municipio de Guadalajara de Buga con medios de Medellín, Bogotá y el Eje Cafetero para promocionar el producto turístico "Buga, una espiral de tiempo" </w:t>
      </w:r>
    </w:p>
    <w:p w14:paraId="31F5DC47"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Arial"/>
          <w:b/>
          <w:bCs/>
          <w:iCs/>
          <w:sz w:val="20"/>
          <w:szCs w:val="20"/>
          <w:lang w:eastAsia="es-CO"/>
        </w:rPr>
      </w:pPr>
    </w:p>
    <w:p w14:paraId="40105E65"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Arial"/>
          <w:b/>
          <w:bCs/>
          <w:iCs/>
          <w:sz w:val="20"/>
          <w:szCs w:val="20"/>
          <w:u w:val="single"/>
          <w:lang w:eastAsia="es-CO"/>
        </w:rPr>
      </w:pPr>
      <w:r w:rsidRPr="00B63A50">
        <w:rPr>
          <w:rFonts w:ascii="Futura Std Book" w:eastAsia="Times New Roman" w:hAnsi="Futura Std Book" w:cs="Arial"/>
          <w:b/>
          <w:bCs/>
          <w:iCs/>
          <w:sz w:val="20"/>
          <w:szCs w:val="20"/>
          <w:u w:val="single"/>
          <w:lang w:eastAsia="es-CO"/>
        </w:rPr>
        <w:t>No aprobados 2017</w:t>
      </w:r>
    </w:p>
    <w:p w14:paraId="4F0210EC" w14:textId="77777777" w:rsidR="00353AAF" w:rsidRPr="00B63A50" w:rsidRDefault="00353AAF" w:rsidP="001D7157">
      <w:pPr>
        <w:pStyle w:val="Prrafodelista"/>
        <w:numPr>
          <w:ilvl w:val="0"/>
          <w:numId w:val="45"/>
        </w:numPr>
        <w:shd w:val="clear" w:color="auto" w:fill="FFFFFF"/>
        <w:tabs>
          <w:tab w:val="left" w:pos="284"/>
        </w:tabs>
        <w:spacing w:after="0" w:line="240" w:lineRule="auto"/>
        <w:ind w:left="0" w:firstLine="0"/>
        <w:jc w:val="both"/>
        <w:rPr>
          <w:rFonts w:ascii="Futura Std Book" w:eastAsia="Futura Std Book" w:hAnsi="Futura Std Book" w:cs="Arial"/>
          <w:b/>
          <w:sz w:val="20"/>
          <w:szCs w:val="20"/>
        </w:rPr>
      </w:pPr>
      <w:r w:rsidRPr="00B63A50">
        <w:rPr>
          <w:rFonts w:ascii="Futura Std Book" w:eastAsia="Futura Std Book" w:hAnsi="Futura Std Book" w:cs="Arial"/>
          <w:b/>
          <w:sz w:val="20"/>
          <w:szCs w:val="20"/>
        </w:rPr>
        <w:t>FNTP-192–2017 Letras Cali es Cali</w:t>
      </w:r>
    </w:p>
    <w:p w14:paraId="1D500B79" w14:textId="77777777" w:rsidR="00353AAF" w:rsidRPr="00B63A50" w:rsidRDefault="00353AAF" w:rsidP="001D715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B63A50">
        <w:rPr>
          <w:rFonts w:ascii="Futura Std Book" w:eastAsia="Times New Roman" w:hAnsi="Futura Std Book" w:cs="Arial"/>
          <w:b/>
          <w:bCs/>
          <w:sz w:val="20"/>
          <w:szCs w:val="20"/>
          <w:lang w:eastAsia="es-CO"/>
        </w:rPr>
        <w:t>Proponente: </w:t>
      </w:r>
      <w:r w:rsidRPr="00B63A50">
        <w:rPr>
          <w:rFonts w:ascii="Futura Std Book" w:hAnsi="Futura Std Book" w:cs="Arial"/>
          <w:sz w:val="20"/>
          <w:szCs w:val="20"/>
        </w:rPr>
        <w:t>Alcaldía de Santiago de Cali</w:t>
      </w:r>
    </w:p>
    <w:p w14:paraId="22D4DD5A" w14:textId="77777777" w:rsidR="00353AAF" w:rsidRPr="00B63A50" w:rsidRDefault="00353AAF" w:rsidP="001D7157">
      <w:pPr>
        <w:shd w:val="clear" w:color="auto" w:fill="FFFFFF"/>
        <w:tabs>
          <w:tab w:val="left" w:pos="284"/>
        </w:tabs>
        <w:spacing w:after="0" w:line="240" w:lineRule="auto"/>
        <w:contextualSpacing/>
        <w:jc w:val="both"/>
        <w:rPr>
          <w:rFonts w:ascii="Futura Std Book" w:hAnsi="Futura Std Book" w:cs="Arial"/>
          <w:sz w:val="20"/>
          <w:szCs w:val="20"/>
        </w:rPr>
      </w:pPr>
      <w:r w:rsidRPr="00B63A50">
        <w:rPr>
          <w:rFonts w:ascii="Futura Std Book" w:eastAsia="Times New Roman" w:hAnsi="Futura Std Book" w:cs="Arial"/>
          <w:b/>
          <w:bCs/>
          <w:sz w:val="20"/>
          <w:szCs w:val="20"/>
          <w:lang w:eastAsia="es-CO"/>
        </w:rPr>
        <w:t>Valor: </w:t>
      </w:r>
      <w:r w:rsidRPr="00B63A50">
        <w:rPr>
          <w:rFonts w:ascii="Futura Std Book" w:hAnsi="Futura Std Book" w:cs="Arial"/>
          <w:sz w:val="20"/>
          <w:szCs w:val="20"/>
        </w:rPr>
        <w:t>$52.967.700 (Fontur: $22.967.700; contrapartida $30.000.000)</w:t>
      </w:r>
    </w:p>
    <w:p w14:paraId="5B3C889B" w14:textId="77777777" w:rsidR="00353AAF" w:rsidRPr="00B63A50" w:rsidRDefault="00353AAF" w:rsidP="001D7157">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B63A50">
        <w:rPr>
          <w:rFonts w:ascii="Futura Std Book" w:eastAsia="Times New Roman" w:hAnsi="Futura Std Book" w:cs="Arial"/>
          <w:b/>
          <w:bCs/>
          <w:sz w:val="20"/>
          <w:szCs w:val="20"/>
          <w:lang w:eastAsia="es-CO"/>
        </w:rPr>
        <w:t>Objetivo: </w:t>
      </w:r>
      <w:r w:rsidRPr="00B63A50">
        <w:rPr>
          <w:rFonts w:ascii="Futura Std Book" w:hAnsi="Futura Std Book" w:cs="Arial"/>
          <w:sz w:val="20"/>
          <w:szCs w:val="20"/>
        </w:rPr>
        <w:t>Fortalecer la promoción turística de Santiago de Cali, generando un atractivo turístico que posicione el nombre de la ciudad</w:t>
      </w:r>
      <w:r w:rsidRPr="00B63A50">
        <w:rPr>
          <w:rFonts w:ascii="Futura Std Book" w:eastAsia="Times New Roman" w:hAnsi="Futura Std Book" w:cs="Arial"/>
          <w:b/>
          <w:bCs/>
          <w:sz w:val="20"/>
          <w:szCs w:val="20"/>
          <w:lang w:eastAsia="es-CO"/>
        </w:rPr>
        <w:t xml:space="preserve"> </w:t>
      </w:r>
    </w:p>
    <w:p w14:paraId="3C518404" w14:textId="77777777" w:rsidR="00353AAF" w:rsidRPr="00B63A50" w:rsidRDefault="00353AAF" w:rsidP="001D7157">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B63A50">
        <w:rPr>
          <w:rFonts w:ascii="Futura Std Book" w:eastAsia="Times New Roman" w:hAnsi="Futura Std Book" w:cs="Arial"/>
          <w:b/>
          <w:bCs/>
          <w:sz w:val="20"/>
          <w:szCs w:val="20"/>
          <w:lang w:eastAsia="es-CO"/>
        </w:rPr>
        <w:t xml:space="preserve">Estado: </w:t>
      </w:r>
      <w:r w:rsidRPr="00B63A50">
        <w:rPr>
          <w:rFonts w:ascii="Futura Std Book" w:eastAsia="Times New Roman" w:hAnsi="Futura Std Book" w:cs="Arial"/>
          <w:bCs/>
          <w:sz w:val="20"/>
          <w:szCs w:val="20"/>
          <w:lang w:eastAsia="es-CO"/>
        </w:rPr>
        <w:t xml:space="preserve">Devuelto </w:t>
      </w:r>
    </w:p>
    <w:p w14:paraId="1E4261E6" w14:textId="77777777" w:rsidR="00353AAF" w:rsidRPr="00B63A50" w:rsidRDefault="00353AAF" w:rsidP="001D715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B63A50">
        <w:rPr>
          <w:rFonts w:ascii="Futura Std Book" w:eastAsia="Times New Roman" w:hAnsi="Futura Std Book" w:cs="Arial"/>
          <w:b/>
          <w:bCs/>
          <w:sz w:val="20"/>
          <w:szCs w:val="20"/>
          <w:lang w:eastAsia="es-CO"/>
        </w:rPr>
        <w:t>Informe:</w:t>
      </w:r>
    </w:p>
    <w:p w14:paraId="73B2833A" w14:textId="77777777" w:rsidR="00353AAF" w:rsidRPr="00B63A50" w:rsidRDefault="00353AAF" w:rsidP="001D7157">
      <w:pPr>
        <w:pStyle w:val="Prrafodelista"/>
        <w:numPr>
          <w:ilvl w:val="0"/>
          <w:numId w:val="124"/>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B63A50">
        <w:rPr>
          <w:rFonts w:ascii="Futura Std Book" w:eastAsia="Times New Roman" w:hAnsi="Futura Std Book" w:cs="Arial"/>
          <w:sz w:val="20"/>
          <w:szCs w:val="20"/>
          <w:lang w:eastAsia="es-CO"/>
        </w:rPr>
        <w:t>Radicado el 9 de agosto de 2017</w:t>
      </w:r>
    </w:p>
    <w:p w14:paraId="22613DA3" w14:textId="77777777" w:rsidR="00353AAF" w:rsidRPr="00B63A50" w:rsidRDefault="00353AAF" w:rsidP="001D7157">
      <w:pPr>
        <w:pStyle w:val="Prrafodelista"/>
        <w:numPr>
          <w:ilvl w:val="0"/>
          <w:numId w:val="124"/>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B63A50">
        <w:rPr>
          <w:rFonts w:ascii="Futura Std Book" w:eastAsia="Times New Roman" w:hAnsi="Futura Std Book" w:cs="Arial"/>
          <w:sz w:val="20"/>
          <w:szCs w:val="20"/>
          <w:lang w:eastAsia="es-CO"/>
        </w:rPr>
        <w:t>Terminó su formulación el 31de agosto del 2017</w:t>
      </w:r>
    </w:p>
    <w:p w14:paraId="0786498B" w14:textId="77777777" w:rsidR="00353AAF" w:rsidRPr="00B63A50" w:rsidRDefault="00353AAF" w:rsidP="001D7157">
      <w:pPr>
        <w:pStyle w:val="Prrafodelista"/>
        <w:numPr>
          <w:ilvl w:val="0"/>
          <w:numId w:val="124"/>
        </w:numPr>
        <w:tabs>
          <w:tab w:val="left" w:pos="284"/>
        </w:tabs>
        <w:spacing w:after="0" w:line="240" w:lineRule="auto"/>
        <w:ind w:left="0" w:firstLine="0"/>
        <w:jc w:val="both"/>
        <w:rPr>
          <w:rFonts w:ascii="Futura Std Book" w:hAnsi="Futura Std Book" w:cs="Arial"/>
          <w:b/>
          <w:sz w:val="20"/>
          <w:szCs w:val="20"/>
        </w:rPr>
      </w:pPr>
      <w:r w:rsidRPr="00B63A50">
        <w:rPr>
          <w:rFonts w:ascii="Futura Std Book" w:hAnsi="Futura Std Book" w:cs="Arial"/>
          <w:sz w:val="20"/>
          <w:szCs w:val="20"/>
        </w:rPr>
        <w:t>El 31 de agosto de 2017, el proyecto fue Devuelto al proponente, toda vez que los rubros no son cofinanciables por la línea estratégica dónde fue presentado.</w:t>
      </w:r>
    </w:p>
    <w:p w14:paraId="45C01D3B" w14:textId="77777777" w:rsidR="00353AAF" w:rsidRPr="00B63A50" w:rsidRDefault="00353AAF" w:rsidP="001D7157">
      <w:pPr>
        <w:tabs>
          <w:tab w:val="left" w:pos="284"/>
        </w:tabs>
        <w:spacing w:after="0" w:line="240" w:lineRule="auto"/>
        <w:contextualSpacing/>
        <w:jc w:val="both"/>
        <w:rPr>
          <w:rFonts w:ascii="Futura Std Book" w:hAnsi="Futura Std Book" w:cs="Arial"/>
          <w:b/>
          <w:sz w:val="20"/>
          <w:szCs w:val="20"/>
        </w:rPr>
      </w:pPr>
    </w:p>
    <w:p w14:paraId="762E4210" w14:textId="77777777" w:rsidR="00353AAF" w:rsidRPr="00B63A50" w:rsidRDefault="00353AAF" w:rsidP="001D7157">
      <w:pPr>
        <w:tabs>
          <w:tab w:val="left" w:pos="284"/>
        </w:tabs>
        <w:spacing w:after="0" w:line="240" w:lineRule="auto"/>
        <w:contextualSpacing/>
        <w:jc w:val="both"/>
        <w:rPr>
          <w:rFonts w:ascii="Futura Std Book" w:hAnsi="Futura Std Book" w:cs="Arial"/>
          <w:b/>
          <w:sz w:val="20"/>
          <w:szCs w:val="20"/>
          <w:u w:val="single"/>
        </w:rPr>
      </w:pPr>
      <w:r w:rsidRPr="00B63A50">
        <w:rPr>
          <w:rFonts w:ascii="Futura Std Book" w:hAnsi="Futura Std Book" w:cs="Arial"/>
          <w:b/>
          <w:sz w:val="20"/>
          <w:szCs w:val="20"/>
          <w:u w:val="single"/>
        </w:rPr>
        <w:t xml:space="preserve">Aprobados 2016 </w:t>
      </w:r>
    </w:p>
    <w:p w14:paraId="67A953A6" w14:textId="77777777" w:rsidR="00353AAF" w:rsidRPr="00B63A50" w:rsidRDefault="00353AAF" w:rsidP="001D7157">
      <w:pPr>
        <w:spacing w:after="0" w:line="240" w:lineRule="auto"/>
        <w:jc w:val="both"/>
        <w:rPr>
          <w:rFonts w:ascii="Futura Std Book" w:hAnsi="Futura Std Book"/>
          <w:b/>
          <w:bCs/>
          <w:sz w:val="20"/>
          <w:szCs w:val="20"/>
          <w:lang w:eastAsia="ar-SA"/>
        </w:rPr>
      </w:pPr>
      <w:r w:rsidRPr="00B63A50">
        <w:rPr>
          <w:rFonts w:ascii="Futura Std Book" w:hAnsi="Futura Std Book"/>
          <w:b/>
          <w:bCs/>
          <w:sz w:val="20"/>
          <w:szCs w:val="20"/>
          <w:lang w:eastAsia="ar-SA"/>
        </w:rPr>
        <w:t>1. FNTP-007-2016 “Promoción de la Red Turística de Pueblos Patrimonio de Colombia 2016</w:t>
      </w:r>
    </w:p>
    <w:p w14:paraId="65FB009D" w14:textId="77777777" w:rsidR="00353AAF" w:rsidRPr="00B63A50" w:rsidRDefault="00353AAF" w:rsidP="001D7157">
      <w:pPr>
        <w:spacing w:after="0" w:line="240" w:lineRule="auto"/>
        <w:jc w:val="both"/>
        <w:rPr>
          <w:rFonts w:ascii="Futura Std Book" w:hAnsi="Futura Std Book"/>
          <w:sz w:val="20"/>
          <w:szCs w:val="20"/>
          <w:lang w:eastAsia="ar-SA"/>
        </w:rPr>
      </w:pPr>
      <w:r w:rsidRPr="00B63A50">
        <w:rPr>
          <w:rFonts w:ascii="Futura Std Book" w:hAnsi="Futura Std Book"/>
          <w:b/>
          <w:bCs/>
          <w:sz w:val="20"/>
          <w:szCs w:val="20"/>
          <w:lang w:eastAsia="ar-SA"/>
        </w:rPr>
        <w:t xml:space="preserve">Proponente: </w:t>
      </w:r>
      <w:r w:rsidRPr="00B63A50">
        <w:rPr>
          <w:rFonts w:ascii="Futura Std Book" w:hAnsi="Futura Std Book"/>
          <w:sz w:val="20"/>
          <w:szCs w:val="20"/>
          <w:lang w:eastAsia="ar-SA"/>
        </w:rPr>
        <w:t>Ministerio de Comercio, Industria y Turismo</w:t>
      </w:r>
    </w:p>
    <w:p w14:paraId="695363CB" w14:textId="77777777" w:rsidR="00353AAF" w:rsidRPr="00B63A50" w:rsidRDefault="00353AAF" w:rsidP="001D7157">
      <w:pPr>
        <w:spacing w:after="0" w:line="240" w:lineRule="auto"/>
        <w:jc w:val="both"/>
        <w:rPr>
          <w:rFonts w:ascii="Futura Std Book" w:hAnsi="Futura Std Book"/>
          <w:sz w:val="20"/>
          <w:szCs w:val="20"/>
          <w:lang w:eastAsia="ar-SA"/>
        </w:rPr>
      </w:pPr>
      <w:r w:rsidRPr="00B63A50">
        <w:rPr>
          <w:rFonts w:ascii="Futura Std Book" w:hAnsi="Futura Std Book"/>
          <w:b/>
          <w:bCs/>
          <w:sz w:val="20"/>
          <w:szCs w:val="20"/>
          <w:lang w:eastAsia="ar-SA"/>
        </w:rPr>
        <w:t xml:space="preserve">Valor: </w:t>
      </w:r>
      <w:r w:rsidRPr="00B63A50">
        <w:rPr>
          <w:rFonts w:ascii="Futura Std Book" w:hAnsi="Futura Std Book"/>
          <w:sz w:val="20"/>
          <w:szCs w:val="20"/>
          <w:lang w:eastAsia="ar-SA"/>
        </w:rPr>
        <w:t xml:space="preserve">$1.096.422.170 (Fontur $1.096.422.170; contrapartida N/A) (aproximado </w:t>
      </w:r>
      <w:r w:rsidRPr="00B63A50">
        <w:rPr>
          <w:rFonts w:ascii="Futura Std Book" w:hAnsi="Futura Std Book"/>
          <w:sz w:val="20"/>
          <w:szCs w:val="20"/>
        </w:rPr>
        <w:t xml:space="preserve">$64.495.422 </w:t>
      </w:r>
      <w:r w:rsidRPr="00B63A50">
        <w:rPr>
          <w:rFonts w:ascii="Futura Std Book" w:hAnsi="Futura Std Book"/>
          <w:sz w:val="20"/>
          <w:szCs w:val="20"/>
          <w:lang w:eastAsia="ar-SA"/>
        </w:rPr>
        <w:t>para el departamento)</w:t>
      </w:r>
    </w:p>
    <w:p w14:paraId="3F285E01" w14:textId="77777777" w:rsidR="00353AAF" w:rsidRPr="00B63A50" w:rsidRDefault="00353AAF" w:rsidP="001D7157">
      <w:pPr>
        <w:spacing w:after="0" w:line="240" w:lineRule="auto"/>
        <w:jc w:val="both"/>
        <w:rPr>
          <w:rFonts w:ascii="Futura Std Book" w:hAnsi="Futura Std Book"/>
          <w:sz w:val="20"/>
          <w:szCs w:val="20"/>
          <w:lang w:eastAsia="ar-SA"/>
        </w:rPr>
      </w:pPr>
      <w:r w:rsidRPr="00B63A50">
        <w:rPr>
          <w:rFonts w:ascii="Futura Std Book" w:hAnsi="Futura Std Book"/>
          <w:b/>
          <w:bCs/>
          <w:sz w:val="20"/>
          <w:szCs w:val="20"/>
          <w:lang w:eastAsia="ar-SA"/>
        </w:rPr>
        <w:t>Objetivo:</w:t>
      </w:r>
      <w:r w:rsidRPr="00B63A50">
        <w:rPr>
          <w:rFonts w:ascii="Futura Std Book" w:hAnsi="Futura Std Book"/>
          <w:sz w:val="20"/>
          <w:szCs w:val="20"/>
          <w:lang w:eastAsia="ar-SA"/>
        </w:rPr>
        <w:t xml:space="preserve"> Realizar un plan de promoción para los pueblos que hacen parte de la Red Turística de Pueblos Patrimonio</w:t>
      </w:r>
    </w:p>
    <w:p w14:paraId="0AAB1E7D" w14:textId="77777777" w:rsidR="00353AAF" w:rsidRPr="00B63A50" w:rsidRDefault="00353AAF" w:rsidP="001D7157">
      <w:pPr>
        <w:spacing w:after="0" w:line="240" w:lineRule="auto"/>
        <w:jc w:val="both"/>
        <w:rPr>
          <w:rFonts w:ascii="Futura Std Book" w:hAnsi="Futura Std Book"/>
          <w:b/>
          <w:bCs/>
          <w:sz w:val="20"/>
          <w:szCs w:val="20"/>
          <w:lang w:eastAsia="ar-SA"/>
        </w:rPr>
      </w:pPr>
      <w:r w:rsidRPr="00B63A50">
        <w:rPr>
          <w:rFonts w:ascii="Futura Std Book" w:hAnsi="Futura Std Book"/>
          <w:b/>
          <w:bCs/>
          <w:sz w:val="20"/>
          <w:szCs w:val="20"/>
          <w:lang w:eastAsia="ar-SA"/>
        </w:rPr>
        <w:t xml:space="preserve">Inicio: </w:t>
      </w:r>
      <w:r w:rsidRPr="00B63A50">
        <w:rPr>
          <w:rFonts w:ascii="Futura Std Book" w:hAnsi="Futura Std Book"/>
          <w:bCs/>
          <w:sz w:val="20"/>
          <w:szCs w:val="20"/>
          <w:lang w:eastAsia="ar-SA"/>
        </w:rPr>
        <w:t>Mayo de 2016</w:t>
      </w:r>
    </w:p>
    <w:p w14:paraId="61BD57E2" w14:textId="77777777" w:rsidR="00353AAF" w:rsidRPr="00B63A50" w:rsidRDefault="00353AAF" w:rsidP="001D7157">
      <w:pPr>
        <w:spacing w:after="0" w:line="240" w:lineRule="auto"/>
        <w:jc w:val="both"/>
        <w:rPr>
          <w:rFonts w:ascii="Futura Std Book" w:hAnsi="Futura Std Book"/>
          <w:sz w:val="20"/>
          <w:szCs w:val="20"/>
          <w:lang w:eastAsia="ar-SA"/>
        </w:rPr>
      </w:pPr>
      <w:r w:rsidRPr="00B63A50">
        <w:rPr>
          <w:rFonts w:ascii="Futura Std Book" w:hAnsi="Futura Std Book"/>
          <w:b/>
          <w:bCs/>
          <w:sz w:val="20"/>
          <w:szCs w:val="20"/>
          <w:lang w:eastAsia="ar-SA"/>
        </w:rPr>
        <w:t xml:space="preserve">Terminación: </w:t>
      </w:r>
      <w:r w:rsidRPr="00B63A50">
        <w:rPr>
          <w:rFonts w:ascii="Futura Std Book" w:hAnsi="Futura Std Book"/>
          <w:bCs/>
          <w:sz w:val="20"/>
          <w:szCs w:val="20"/>
          <w:lang w:eastAsia="ar-SA"/>
        </w:rPr>
        <w:t>Diciembre de 2018</w:t>
      </w:r>
    </w:p>
    <w:p w14:paraId="37E154F7" w14:textId="77777777" w:rsidR="00353AAF" w:rsidRPr="00B63A50" w:rsidRDefault="00353AAF" w:rsidP="001D7157">
      <w:pPr>
        <w:spacing w:after="0" w:line="240" w:lineRule="auto"/>
        <w:jc w:val="both"/>
        <w:rPr>
          <w:rFonts w:ascii="Futura Std Book" w:hAnsi="Futura Std Book"/>
          <w:sz w:val="20"/>
          <w:szCs w:val="20"/>
          <w:lang w:eastAsia="ar-SA"/>
        </w:rPr>
      </w:pPr>
      <w:r w:rsidRPr="00B63A50">
        <w:rPr>
          <w:rFonts w:ascii="Futura Std Book" w:hAnsi="Futura Std Book"/>
          <w:b/>
          <w:bCs/>
          <w:sz w:val="20"/>
          <w:szCs w:val="20"/>
          <w:lang w:eastAsia="ar-SA"/>
        </w:rPr>
        <w:t>Estado:</w:t>
      </w:r>
      <w:r w:rsidRPr="00B63A50">
        <w:rPr>
          <w:rFonts w:ascii="Futura Std Book" w:hAnsi="Futura Std Book"/>
          <w:sz w:val="20"/>
          <w:szCs w:val="20"/>
          <w:lang w:eastAsia="ar-SA"/>
        </w:rPr>
        <w:t xml:space="preserve"> terminado</w:t>
      </w:r>
    </w:p>
    <w:p w14:paraId="5A8555BB" w14:textId="77777777" w:rsidR="00353AAF" w:rsidRPr="00B63A50" w:rsidRDefault="00353AAF" w:rsidP="001D7157">
      <w:pPr>
        <w:spacing w:after="0" w:line="240" w:lineRule="auto"/>
        <w:jc w:val="both"/>
        <w:rPr>
          <w:rFonts w:ascii="Futura Std Book" w:hAnsi="Futura Std Book"/>
          <w:sz w:val="20"/>
          <w:szCs w:val="20"/>
          <w:lang w:eastAsia="ar-SA"/>
        </w:rPr>
      </w:pPr>
      <w:r w:rsidRPr="00B63A50">
        <w:rPr>
          <w:rFonts w:ascii="Futura Std Book" w:hAnsi="Futura Std Book"/>
          <w:b/>
          <w:bCs/>
          <w:sz w:val="20"/>
          <w:szCs w:val="20"/>
          <w:lang w:eastAsia="ar-SA"/>
        </w:rPr>
        <w:t xml:space="preserve">Avance </w:t>
      </w:r>
      <w:r w:rsidRPr="00B63A50">
        <w:rPr>
          <w:rFonts w:ascii="Futura Std Book" w:hAnsi="Futura Std Book"/>
          <w:b/>
          <w:bCs/>
          <w:sz w:val="20"/>
          <w:szCs w:val="20"/>
        </w:rPr>
        <w:t>Físico</w:t>
      </w:r>
      <w:r w:rsidRPr="00B63A50">
        <w:rPr>
          <w:rFonts w:ascii="Futura Std Book" w:hAnsi="Futura Std Book"/>
          <w:b/>
          <w:bCs/>
          <w:sz w:val="20"/>
          <w:szCs w:val="20"/>
          <w:lang w:eastAsia="ar-SA"/>
        </w:rPr>
        <w:t xml:space="preserve">: </w:t>
      </w:r>
      <w:r w:rsidRPr="00B63A50">
        <w:rPr>
          <w:rFonts w:ascii="Futura Std Book" w:hAnsi="Futura Std Book"/>
          <w:bCs/>
          <w:sz w:val="20"/>
          <w:szCs w:val="20"/>
          <w:lang w:eastAsia="ar-SA"/>
        </w:rPr>
        <w:t>100%</w:t>
      </w:r>
    </w:p>
    <w:p w14:paraId="4836C425" w14:textId="77777777" w:rsidR="00353AAF" w:rsidRPr="00B63A50" w:rsidRDefault="00353AAF" w:rsidP="001D7157">
      <w:pPr>
        <w:spacing w:after="0" w:line="240" w:lineRule="auto"/>
        <w:jc w:val="both"/>
        <w:rPr>
          <w:rFonts w:ascii="Futura Std Book" w:hAnsi="Futura Std Book"/>
          <w:b/>
          <w:bCs/>
          <w:sz w:val="20"/>
          <w:szCs w:val="20"/>
          <w:lang w:eastAsia="ar-SA"/>
        </w:rPr>
      </w:pPr>
      <w:r w:rsidRPr="00B63A50">
        <w:rPr>
          <w:rFonts w:ascii="Futura Std Book" w:hAnsi="Futura Std Book"/>
          <w:b/>
          <w:bCs/>
          <w:sz w:val="20"/>
          <w:szCs w:val="20"/>
          <w:lang w:eastAsia="ar-SA"/>
        </w:rPr>
        <w:t xml:space="preserve">Informe: </w:t>
      </w:r>
    </w:p>
    <w:p w14:paraId="780F97C7" w14:textId="77777777" w:rsidR="00353AAF" w:rsidRPr="00B63A50" w:rsidRDefault="00353AAF" w:rsidP="001D7157">
      <w:pPr>
        <w:pStyle w:val="Prrafodelista"/>
        <w:numPr>
          <w:ilvl w:val="0"/>
          <w:numId w:val="125"/>
        </w:numPr>
        <w:spacing w:after="0" w:line="240" w:lineRule="auto"/>
        <w:ind w:left="426" w:hanging="426"/>
        <w:jc w:val="both"/>
        <w:rPr>
          <w:rFonts w:ascii="Futura Std Book" w:hAnsi="Futura Std Book"/>
          <w:sz w:val="20"/>
          <w:szCs w:val="20"/>
          <w:lang w:eastAsia="ar-SA"/>
        </w:rPr>
      </w:pPr>
      <w:r w:rsidRPr="00B63A50">
        <w:rPr>
          <w:rFonts w:ascii="Futura Std Book" w:hAnsi="Futura Std Book"/>
          <w:sz w:val="20"/>
          <w:szCs w:val="20"/>
          <w:lang w:eastAsia="ar-SA"/>
        </w:rPr>
        <w:t>Radicado el 19 de enero de 2016</w:t>
      </w:r>
    </w:p>
    <w:p w14:paraId="093EB36B" w14:textId="77777777" w:rsidR="00353AAF" w:rsidRPr="00B63A50" w:rsidRDefault="00353AAF" w:rsidP="001D7157">
      <w:pPr>
        <w:pStyle w:val="Prrafodelista"/>
        <w:numPr>
          <w:ilvl w:val="0"/>
          <w:numId w:val="125"/>
        </w:numPr>
        <w:spacing w:after="0" w:line="240" w:lineRule="auto"/>
        <w:ind w:left="426" w:hanging="426"/>
        <w:jc w:val="both"/>
        <w:rPr>
          <w:rFonts w:ascii="Futura Std Book" w:hAnsi="Futura Std Book"/>
          <w:sz w:val="20"/>
          <w:szCs w:val="20"/>
          <w:lang w:eastAsia="ar-SA"/>
        </w:rPr>
      </w:pPr>
      <w:r w:rsidRPr="00B63A50">
        <w:rPr>
          <w:rFonts w:ascii="Futura Std Book" w:hAnsi="Futura Std Book"/>
          <w:sz w:val="20"/>
          <w:szCs w:val="20"/>
          <w:lang w:eastAsia="ar-SA"/>
        </w:rPr>
        <w:t>Aprobado el 30 de marzo de 2016</w:t>
      </w:r>
    </w:p>
    <w:p w14:paraId="4575C8BE" w14:textId="77777777" w:rsidR="00353AAF" w:rsidRPr="00B63A50" w:rsidRDefault="00353AAF" w:rsidP="001D7157">
      <w:pPr>
        <w:pStyle w:val="Prrafodelista"/>
        <w:numPr>
          <w:ilvl w:val="0"/>
          <w:numId w:val="125"/>
        </w:numPr>
        <w:spacing w:after="0" w:line="240" w:lineRule="auto"/>
        <w:ind w:left="426" w:hanging="426"/>
        <w:jc w:val="both"/>
        <w:rPr>
          <w:rFonts w:ascii="Futura Std Book" w:hAnsi="Futura Std Book"/>
          <w:sz w:val="20"/>
          <w:szCs w:val="20"/>
          <w:lang w:eastAsia="ar-SA"/>
        </w:rPr>
      </w:pPr>
      <w:r w:rsidRPr="00B63A50">
        <w:rPr>
          <w:rFonts w:ascii="Futura Std Book" w:hAnsi="Futura Std Book"/>
          <w:sz w:val="20"/>
          <w:szCs w:val="20"/>
          <w:lang w:eastAsia="ar-SA"/>
        </w:rPr>
        <w:lastRenderedPageBreak/>
        <w:t>Los videos promocionales de los 17 destinos, fueron entregados oficialmente durante la realización del VIII Encuentro de la Red Turística de Pueblos Patrimonio. Así mismo, debido al cambio de Gobierno, se inició el cambio de la pata de logos para las piezas audiovisuales.</w:t>
      </w:r>
    </w:p>
    <w:p w14:paraId="52A2F5B1" w14:textId="77777777" w:rsidR="00353AAF" w:rsidRPr="00B63A50" w:rsidRDefault="00353AAF" w:rsidP="001D7157">
      <w:pPr>
        <w:pStyle w:val="Prrafodelista"/>
        <w:numPr>
          <w:ilvl w:val="0"/>
          <w:numId w:val="125"/>
        </w:numPr>
        <w:spacing w:after="0" w:line="240" w:lineRule="auto"/>
        <w:ind w:left="426" w:hanging="426"/>
        <w:jc w:val="both"/>
        <w:rPr>
          <w:rFonts w:ascii="Futura Std Book" w:hAnsi="Futura Std Book"/>
          <w:sz w:val="20"/>
          <w:szCs w:val="20"/>
          <w:lang w:eastAsia="ar-SA"/>
        </w:rPr>
      </w:pPr>
      <w:r w:rsidRPr="00B63A50">
        <w:rPr>
          <w:rFonts w:ascii="Futura Std Book" w:hAnsi="Futura Std Book"/>
          <w:sz w:val="20"/>
          <w:szCs w:val="20"/>
          <w:lang w:eastAsia="ar-SA"/>
        </w:rPr>
        <w:t>Se dio por terminado el contrato de la página web, para dar inicio a un nuevo contrato con nuevo diseño y más contenido, que incluya más a fondo la comercialización de los destinos.</w:t>
      </w:r>
    </w:p>
    <w:p w14:paraId="50B86AE1" w14:textId="77777777" w:rsidR="00353AAF" w:rsidRPr="00B63A50" w:rsidRDefault="00353AAF" w:rsidP="001D7157">
      <w:pPr>
        <w:pStyle w:val="Prrafodelista"/>
        <w:numPr>
          <w:ilvl w:val="0"/>
          <w:numId w:val="125"/>
        </w:numPr>
        <w:spacing w:after="0" w:line="240" w:lineRule="auto"/>
        <w:ind w:left="426" w:hanging="426"/>
        <w:jc w:val="both"/>
        <w:rPr>
          <w:rFonts w:ascii="Futura Std Book" w:hAnsi="Futura Std Book"/>
          <w:sz w:val="20"/>
          <w:szCs w:val="20"/>
        </w:rPr>
      </w:pPr>
      <w:r w:rsidRPr="00B63A50">
        <w:rPr>
          <w:rFonts w:ascii="Futura Std Book" w:hAnsi="Futura Std Book"/>
          <w:sz w:val="20"/>
          <w:szCs w:val="20"/>
          <w:lang w:eastAsia="ar-SA"/>
        </w:rPr>
        <w:t>Se está a la espera de la liquidación del contrato FNT-174-2016, para dar por terminado el proyecto</w:t>
      </w:r>
    </w:p>
    <w:p w14:paraId="4DE922F0" w14:textId="77777777" w:rsidR="00353AAF" w:rsidRPr="00B63A50" w:rsidRDefault="00353AAF" w:rsidP="001D7157">
      <w:pPr>
        <w:pStyle w:val="Prrafodelista"/>
        <w:numPr>
          <w:ilvl w:val="0"/>
          <w:numId w:val="45"/>
        </w:numPr>
        <w:shd w:val="clear" w:color="auto" w:fill="FFFFFF"/>
        <w:tabs>
          <w:tab w:val="left" w:pos="284"/>
        </w:tabs>
        <w:spacing w:after="0" w:line="240" w:lineRule="auto"/>
        <w:jc w:val="both"/>
        <w:rPr>
          <w:rFonts w:ascii="Futura Std Book" w:hAnsi="Futura Std Book" w:cs="Arial"/>
          <w:b/>
          <w:sz w:val="20"/>
          <w:szCs w:val="20"/>
        </w:rPr>
      </w:pPr>
      <w:r w:rsidRPr="00B63A50">
        <w:rPr>
          <w:rFonts w:ascii="Futura Std Book" w:hAnsi="Futura Std Book" w:cs="Arial"/>
          <w:b/>
          <w:sz w:val="20"/>
          <w:szCs w:val="20"/>
        </w:rPr>
        <w:t>FNTP-203-2015 Promoción del Valle del Cauca como destino de eventos</w:t>
      </w:r>
    </w:p>
    <w:p w14:paraId="03EE2BEE" w14:textId="77777777" w:rsidR="00353AAF" w:rsidRPr="00B63A50" w:rsidRDefault="00353AAF" w:rsidP="001D715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B63A50">
        <w:rPr>
          <w:rFonts w:ascii="Futura Std Book" w:eastAsia="Times New Roman" w:hAnsi="Futura Std Book" w:cs="Arial"/>
          <w:b/>
          <w:bCs/>
          <w:sz w:val="20"/>
          <w:szCs w:val="20"/>
          <w:lang w:eastAsia="es-CO"/>
        </w:rPr>
        <w:t>Proponente: </w:t>
      </w:r>
      <w:r w:rsidRPr="00B63A50">
        <w:rPr>
          <w:rFonts w:ascii="Futura Std Book" w:hAnsi="Futura Std Book" w:cs="Arial"/>
          <w:sz w:val="20"/>
          <w:szCs w:val="20"/>
        </w:rPr>
        <w:t>MinCIT</w:t>
      </w:r>
    </w:p>
    <w:p w14:paraId="6317FBA9" w14:textId="77777777" w:rsidR="00353AAF" w:rsidRPr="00B63A50" w:rsidRDefault="00353AAF" w:rsidP="001D7157">
      <w:pPr>
        <w:shd w:val="clear" w:color="auto" w:fill="FFFFFF"/>
        <w:tabs>
          <w:tab w:val="left" w:pos="284"/>
        </w:tabs>
        <w:spacing w:after="0" w:line="240" w:lineRule="auto"/>
        <w:contextualSpacing/>
        <w:jc w:val="both"/>
        <w:rPr>
          <w:rFonts w:ascii="Futura Std Book" w:hAnsi="Futura Std Book" w:cs="Arial"/>
          <w:sz w:val="20"/>
          <w:szCs w:val="20"/>
        </w:rPr>
      </w:pPr>
      <w:r w:rsidRPr="00B63A50">
        <w:rPr>
          <w:rFonts w:ascii="Futura Std Book" w:eastAsia="Times New Roman" w:hAnsi="Futura Std Book" w:cs="Arial"/>
          <w:b/>
          <w:bCs/>
          <w:sz w:val="20"/>
          <w:szCs w:val="20"/>
          <w:lang w:eastAsia="es-CO"/>
        </w:rPr>
        <w:t>Valor: </w:t>
      </w:r>
      <w:r w:rsidRPr="00B63A50">
        <w:rPr>
          <w:rFonts w:ascii="Futura Std Book" w:hAnsi="Futura Std Book" w:cs="Arial"/>
          <w:sz w:val="20"/>
          <w:szCs w:val="20"/>
        </w:rPr>
        <w:t>$1.000.000.000.</w:t>
      </w:r>
    </w:p>
    <w:p w14:paraId="2A1E770F" w14:textId="77777777" w:rsidR="00353AAF" w:rsidRPr="00B63A50" w:rsidRDefault="00353AAF" w:rsidP="001D7157">
      <w:pPr>
        <w:shd w:val="clear" w:color="auto" w:fill="FFFFFF"/>
        <w:tabs>
          <w:tab w:val="left" w:pos="284"/>
        </w:tabs>
        <w:spacing w:after="0" w:line="240" w:lineRule="auto"/>
        <w:contextualSpacing/>
        <w:jc w:val="both"/>
        <w:rPr>
          <w:rFonts w:ascii="Futura Std Book" w:hAnsi="Futura Std Book" w:cs="Arial"/>
          <w:sz w:val="20"/>
          <w:szCs w:val="20"/>
        </w:rPr>
      </w:pPr>
      <w:r w:rsidRPr="00B63A50">
        <w:rPr>
          <w:rFonts w:ascii="Futura Std Book" w:eastAsia="Times New Roman" w:hAnsi="Futura Std Book" w:cs="Arial"/>
          <w:b/>
          <w:bCs/>
          <w:sz w:val="20"/>
          <w:szCs w:val="20"/>
          <w:lang w:eastAsia="es-CO"/>
        </w:rPr>
        <w:t>Objetivo: </w:t>
      </w:r>
      <w:r w:rsidRPr="00B63A50">
        <w:rPr>
          <w:rFonts w:ascii="Futura Std Book" w:hAnsi="Futura Std Book" w:cs="Arial"/>
          <w:sz w:val="20"/>
          <w:szCs w:val="20"/>
        </w:rPr>
        <w:t>Diseñar, producir e implementar una campaña que permita promover el Valle del Cauca como destino del turismo de reuniones, apalancándose en la estrategia competitiva de este territorio</w:t>
      </w:r>
    </w:p>
    <w:p w14:paraId="6DCA4D2B" w14:textId="77777777" w:rsidR="00353AAF" w:rsidRPr="00B63A50" w:rsidRDefault="00353AAF" w:rsidP="001D7157">
      <w:pPr>
        <w:shd w:val="clear" w:color="auto" w:fill="FFFFFF"/>
        <w:tabs>
          <w:tab w:val="left" w:pos="284"/>
        </w:tabs>
        <w:spacing w:after="0" w:line="240" w:lineRule="auto"/>
        <w:contextualSpacing/>
        <w:jc w:val="both"/>
        <w:rPr>
          <w:rFonts w:ascii="Futura Std Book" w:hAnsi="Futura Std Book" w:cs="Arial"/>
          <w:b/>
          <w:sz w:val="20"/>
          <w:szCs w:val="20"/>
        </w:rPr>
      </w:pPr>
      <w:r w:rsidRPr="00B63A50">
        <w:rPr>
          <w:rFonts w:ascii="Futura Std Book" w:hAnsi="Futura Std Book" w:cs="Arial"/>
          <w:b/>
          <w:sz w:val="20"/>
          <w:szCs w:val="20"/>
        </w:rPr>
        <w:t xml:space="preserve">Inicio: </w:t>
      </w:r>
      <w:r w:rsidRPr="00B63A50">
        <w:rPr>
          <w:rFonts w:ascii="Futura Std Book" w:hAnsi="Futura Std Book" w:cs="Arial"/>
          <w:sz w:val="20"/>
          <w:szCs w:val="20"/>
        </w:rPr>
        <w:t>15 de febrero de 2016</w:t>
      </w:r>
    </w:p>
    <w:p w14:paraId="04FF58D8" w14:textId="77777777" w:rsidR="00353AAF" w:rsidRPr="00B63A50" w:rsidRDefault="00353AAF" w:rsidP="001D7157">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B63A50">
        <w:rPr>
          <w:rFonts w:ascii="Futura Std Book" w:hAnsi="Futura Std Book" w:cs="Arial"/>
          <w:b/>
          <w:sz w:val="20"/>
          <w:szCs w:val="20"/>
        </w:rPr>
        <w:t xml:space="preserve">Terminación: </w:t>
      </w:r>
      <w:r w:rsidRPr="00B63A50">
        <w:rPr>
          <w:rFonts w:ascii="Futura Std Book" w:hAnsi="Futura Std Book" w:cs="Arial"/>
          <w:sz w:val="20"/>
          <w:szCs w:val="20"/>
        </w:rPr>
        <w:t>12 de junio de 2019</w:t>
      </w:r>
    </w:p>
    <w:p w14:paraId="53001170" w14:textId="77777777" w:rsidR="00353AAF" w:rsidRPr="00B63A50" w:rsidRDefault="00353AAF" w:rsidP="001D7157">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B63A50">
        <w:rPr>
          <w:rFonts w:ascii="Futura Std Book" w:eastAsia="Times New Roman" w:hAnsi="Futura Std Book" w:cs="Arial"/>
          <w:b/>
          <w:bCs/>
          <w:sz w:val="20"/>
          <w:szCs w:val="20"/>
          <w:lang w:eastAsia="es-CO"/>
        </w:rPr>
        <w:t xml:space="preserve">Estado: </w:t>
      </w:r>
      <w:r w:rsidRPr="00B63A50">
        <w:rPr>
          <w:rFonts w:ascii="Futura Std Book" w:eastAsia="Times New Roman" w:hAnsi="Futura Std Book" w:cs="Arial"/>
          <w:bCs/>
          <w:sz w:val="20"/>
          <w:szCs w:val="20"/>
          <w:lang w:eastAsia="es-CO"/>
        </w:rPr>
        <w:t xml:space="preserve">En Ejecución </w:t>
      </w:r>
    </w:p>
    <w:p w14:paraId="44A9CDA7" w14:textId="77777777" w:rsidR="00353AAF" w:rsidRPr="00B63A50" w:rsidRDefault="00353AAF" w:rsidP="001D7157">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B63A50">
        <w:rPr>
          <w:rFonts w:ascii="Futura Std Book" w:eastAsia="Times New Roman" w:hAnsi="Futura Std Book" w:cs="Arial"/>
          <w:b/>
          <w:bCs/>
          <w:sz w:val="20"/>
          <w:szCs w:val="20"/>
          <w:lang w:eastAsia="es-CO"/>
        </w:rPr>
        <w:t xml:space="preserve">Avance </w:t>
      </w:r>
      <w:r w:rsidRPr="00B63A50">
        <w:rPr>
          <w:rFonts w:ascii="Futura Std Book" w:eastAsia="Times New Roman" w:hAnsi="Futura Std Book" w:cs="Times New Roman"/>
          <w:b/>
          <w:bCs/>
          <w:sz w:val="20"/>
          <w:szCs w:val="20"/>
          <w:shd w:val="clear" w:color="auto" w:fill="FFFFFF"/>
          <w:lang w:eastAsia="es-CO"/>
        </w:rPr>
        <w:t>físico</w:t>
      </w:r>
      <w:r w:rsidRPr="00B63A50">
        <w:rPr>
          <w:rFonts w:ascii="Futura Std Book" w:eastAsia="Times New Roman" w:hAnsi="Futura Std Book" w:cs="Arial"/>
          <w:b/>
          <w:bCs/>
          <w:sz w:val="20"/>
          <w:szCs w:val="20"/>
          <w:lang w:eastAsia="es-CO"/>
        </w:rPr>
        <w:t xml:space="preserve">: </w:t>
      </w:r>
      <w:r w:rsidRPr="00B63A50">
        <w:rPr>
          <w:rFonts w:ascii="Futura Std Book" w:eastAsia="Times New Roman" w:hAnsi="Futura Std Book" w:cs="Arial"/>
          <w:bCs/>
          <w:sz w:val="20"/>
          <w:szCs w:val="20"/>
          <w:lang w:eastAsia="es-CO"/>
        </w:rPr>
        <w:t>70%</w:t>
      </w:r>
    </w:p>
    <w:p w14:paraId="414362F3" w14:textId="77777777" w:rsidR="00353AAF" w:rsidRPr="00B63A50" w:rsidRDefault="00353AAF" w:rsidP="001D7157">
      <w:p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sidRPr="00B63A50">
        <w:rPr>
          <w:rFonts w:ascii="Futura Std Book" w:eastAsia="Times New Roman" w:hAnsi="Futura Std Book" w:cs="Arial"/>
          <w:b/>
          <w:sz w:val="20"/>
          <w:szCs w:val="20"/>
          <w:lang w:eastAsia="es-CO"/>
        </w:rPr>
        <w:t xml:space="preserve">Informe: </w:t>
      </w:r>
    </w:p>
    <w:p w14:paraId="5137D19A" w14:textId="77777777" w:rsidR="00353AAF" w:rsidRPr="00B63A50" w:rsidRDefault="00353AAF" w:rsidP="001D7157">
      <w:pPr>
        <w:pStyle w:val="Prrafodelista"/>
        <w:numPr>
          <w:ilvl w:val="0"/>
          <w:numId w:val="126"/>
        </w:numPr>
        <w:shd w:val="clear" w:color="auto" w:fill="FFFFFF"/>
        <w:tabs>
          <w:tab w:val="left" w:pos="284"/>
        </w:tabs>
        <w:spacing w:after="0" w:line="240" w:lineRule="auto"/>
        <w:ind w:left="0" w:firstLine="0"/>
        <w:jc w:val="both"/>
        <w:rPr>
          <w:rFonts w:ascii="Futura Std Book" w:hAnsi="Futura Std Book" w:cs="Arial"/>
          <w:sz w:val="20"/>
          <w:szCs w:val="20"/>
        </w:rPr>
      </w:pPr>
      <w:r w:rsidRPr="00B63A50">
        <w:rPr>
          <w:rFonts w:ascii="Futura Std Book" w:hAnsi="Futura Std Book" w:cs="Arial"/>
          <w:sz w:val="20"/>
          <w:szCs w:val="20"/>
        </w:rPr>
        <w:t>Radicación 24 de noviembre de 2015.</w:t>
      </w:r>
    </w:p>
    <w:p w14:paraId="6570EC2A" w14:textId="77777777" w:rsidR="00353AAF" w:rsidRPr="00B63A50" w:rsidRDefault="00353AAF" w:rsidP="001D7157">
      <w:pPr>
        <w:pStyle w:val="Prrafodelista"/>
        <w:numPr>
          <w:ilvl w:val="0"/>
          <w:numId w:val="126"/>
        </w:numPr>
        <w:shd w:val="clear" w:color="auto" w:fill="FFFFFF"/>
        <w:tabs>
          <w:tab w:val="left" w:pos="284"/>
        </w:tabs>
        <w:spacing w:after="0" w:line="240" w:lineRule="auto"/>
        <w:ind w:left="0" w:firstLine="0"/>
        <w:jc w:val="both"/>
        <w:rPr>
          <w:rFonts w:ascii="Futura Std Book" w:hAnsi="Futura Std Book" w:cs="Arial"/>
          <w:sz w:val="20"/>
          <w:szCs w:val="20"/>
        </w:rPr>
      </w:pPr>
      <w:r w:rsidRPr="00B63A50">
        <w:rPr>
          <w:rFonts w:ascii="Futura Std Book" w:hAnsi="Futura Std Book" w:cs="Arial"/>
          <w:sz w:val="20"/>
          <w:szCs w:val="20"/>
        </w:rPr>
        <w:t>Apodado el 30 de marzo de 2016.</w:t>
      </w:r>
    </w:p>
    <w:p w14:paraId="382104B0" w14:textId="77777777" w:rsidR="00353AAF" w:rsidRPr="00B63A50" w:rsidRDefault="00353AAF" w:rsidP="001D7157">
      <w:pPr>
        <w:pStyle w:val="Prrafodelista"/>
        <w:numPr>
          <w:ilvl w:val="0"/>
          <w:numId w:val="126"/>
        </w:numPr>
        <w:shd w:val="clear" w:color="auto" w:fill="FFFFFF"/>
        <w:tabs>
          <w:tab w:val="left" w:pos="284"/>
        </w:tabs>
        <w:spacing w:after="0" w:line="240" w:lineRule="auto"/>
        <w:ind w:left="0" w:firstLine="0"/>
        <w:jc w:val="both"/>
        <w:rPr>
          <w:rFonts w:ascii="Futura Std Book" w:hAnsi="Futura Std Book" w:cs="Arial"/>
          <w:sz w:val="20"/>
          <w:szCs w:val="20"/>
        </w:rPr>
      </w:pPr>
      <w:r w:rsidRPr="00B63A50">
        <w:rPr>
          <w:rFonts w:ascii="Futura Std Book" w:hAnsi="Futura Std Book" w:cs="Arial"/>
          <w:sz w:val="20"/>
          <w:szCs w:val="20"/>
        </w:rPr>
        <w:t xml:space="preserve">Se firmó contrato entre las partes el 23 de diciembre de 2016. El proyecto se encuentra En Ejecución, el contratista realizó diseño de piezas y planificación de fotografía, </w:t>
      </w:r>
    </w:p>
    <w:p w14:paraId="65BDB052" w14:textId="77777777" w:rsidR="00353AAF" w:rsidRPr="00B63A50" w:rsidRDefault="00353AAF" w:rsidP="001D7157">
      <w:pPr>
        <w:pStyle w:val="Prrafodelista"/>
        <w:numPr>
          <w:ilvl w:val="0"/>
          <w:numId w:val="126"/>
        </w:numPr>
        <w:shd w:val="clear" w:color="auto" w:fill="FFFFFF"/>
        <w:tabs>
          <w:tab w:val="left" w:pos="284"/>
        </w:tabs>
        <w:spacing w:after="0" w:line="240" w:lineRule="auto"/>
        <w:ind w:left="0" w:firstLine="0"/>
        <w:jc w:val="both"/>
        <w:rPr>
          <w:rFonts w:ascii="Futura Std Book" w:hAnsi="Futura Std Book" w:cs="Arial"/>
          <w:sz w:val="20"/>
          <w:szCs w:val="20"/>
        </w:rPr>
      </w:pPr>
      <w:r w:rsidRPr="00B63A50">
        <w:rPr>
          <w:rFonts w:ascii="Futura Std Book" w:hAnsi="Futura Std Book" w:cs="Arial"/>
          <w:sz w:val="20"/>
          <w:szCs w:val="20"/>
        </w:rPr>
        <w:t>El contrato con el País S.A, finalizará el 12 de junio de 2019.</w:t>
      </w:r>
    </w:p>
    <w:p w14:paraId="39223892" w14:textId="77777777" w:rsidR="00353AAF" w:rsidRPr="00B63A50" w:rsidRDefault="00353AAF" w:rsidP="001D7157">
      <w:pPr>
        <w:pStyle w:val="Prrafodelista"/>
        <w:numPr>
          <w:ilvl w:val="0"/>
          <w:numId w:val="126"/>
        </w:numPr>
        <w:shd w:val="clear" w:color="auto" w:fill="FFFFFF"/>
        <w:tabs>
          <w:tab w:val="left" w:pos="284"/>
        </w:tabs>
        <w:spacing w:after="0" w:line="240" w:lineRule="auto"/>
        <w:ind w:left="0" w:firstLine="0"/>
        <w:jc w:val="both"/>
        <w:rPr>
          <w:rFonts w:ascii="Futura Std Book" w:hAnsi="Futura Std Book" w:cs="Arial"/>
          <w:sz w:val="20"/>
          <w:szCs w:val="20"/>
        </w:rPr>
      </w:pPr>
      <w:r w:rsidRPr="00B63A50">
        <w:rPr>
          <w:rFonts w:ascii="Futura Std Book" w:hAnsi="Futura Std Book" w:cs="Arial"/>
          <w:sz w:val="20"/>
          <w:szCs w:val="20"/>
        </w:rPr>
        <w:t>Realizar el desarrollo de una estrategia de comunicación con el fin de promocionar el valle del cauca como destino de turismo de reuniones</w:t>
      </w:r>
    </w:p>
    <w:p w14:paraId="70E0F966" w14:textId="77777777" w:rsidR="00353AAF" w:rsidRPr="00B63A50" w:rsidRDefault="00353AAF" w:rsidP="001D7157">
      <w:pPr>
        <w:pStyle w:val="Prrafodelista"/>
        <w:numPr>
          <w:ilvl w:val="0"/>
          <w:numId w:val="45"/>
        </w:numPr>
        <w:tabs>
          <w:tab w:val="left" w:pos="284"/>
          <w:tab w:val="left" w:pos="7020"/>
        </w:tabs>
        <w:spacing w:after="0" w:line="240" w:lineRule="auto"/>
        <w:jc w:val="both"/>
        <w:rPr>
          <w:rFonts w:ascii="Futura Std Book" w:hAnsi="Futura Std Book" w:cs="Arial"/>
          <w:b/>
          <w:sz w:val="20"/>
          <w:szCs w:val="20"/>
          <w:lang w:eastAsia="es-ES"/>
        </w:rPr>
      </w:pPr>
      <w:r w:rsidRPr="00B63A50">
        <w:rPr>
          <w:rFonts w:ascii="Futura Std Book" w:hAnsi="Futura Std Book" w:cs="Arial"/>
          <w:b/>
          <w:sz w:val="20"/>
          <w:szCs w:val="20"/>
          <w:lang w:eastAsia="es-ES"/>
        </w:rPr>
        <w:t>FNTP-054-2016 Promoción internacional del Paisaje Cultural Cafetero de Colombia</w:t>
      </w:r>
    </w:p>
    <w:p w14:paraId="01CCBF63" w14:textId="77777777" w:rsidR="00353AAF" w:rsidRPr="00B63A50" w:rsidRDefault="00353AAF" w:rsidP="001D715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B63A50">
        <w:rPr>
          <w:rFonts w:ascii="Futura Std Book" w:eastAsia="Times New Roman" w:hAnsi="Futura Std Book" w:cs="Arial"/>
          <w:b/>
          <w:bCs/>
          <w:sz w:val="20"/>
          <w:szCs w:val="20"/>
          <w:lang w:eastAsia="es-CO"/>
        </w:rPr>
        <w:t>Proponente: </w:t>
      </w:r>
      <w:r w:rsidRPr="00B63A50">
        <w:rPr>
          <w:rFonts w:ascii="Futura Std Book" w:hAnsi="Futura Std Book" w:cs="Arial"/>
          <w:sz w:val="20"/>
          <w:szCs w:val="20"/>
        </w:rPr>
        <w:t>MinCIT</w:t>
      </w:r>
    </w:p>
    <w:p w14:paraId="26D6D9DC" w14:textId="77777777" w:rsidR="00353AAF" w:rsidRPr="00B63A50" w:rsidRDefault="00353AAF" w:rsidP="001D7157">
      <w:pPr>
        <w:shd w:val="clear" w:color="auto" w:fill="FFFFFF"/>
        <w:tabs>
          <w:tab w:val="left" w:pos="284"/>
        </w:tabs>
        <w:spacing w:after="0" w:line="240" w:lineRule="auto"/>
        <w:contextualSpacing/>
        <w:jc w:val="both"/>
        <w:rPr>
          <w:rFonts w:ascii="Futura Std Book" w:hAnsi="Futura Std Book" w:cs="Arial"/>
          <w:sz w:val="20"/>
          <w:szCs w:val="20"/>
          <w:lang w:eastAsia="es-ES"/>
        </w:rPr>
      </w:pPr>
      <w:r w:rsidRPr="00B63A50">
        <w:rPr>
          <w:rFonts w:ascii="Futura Std Book" w:eastAsia="Times New Roman" w:hAnsi="Futura Std Book" w:cs="Arial"/>
          <w:b/>
          <w:bCs/>
          <w:sz w:val="20"/>
          <w:szCs w:val="20"/>
          <w:lang w:eastAsia="es-CO"/>
        </w:rPr>
        <w:t>Valor: </w:t>
      </w:r>
      <w:r w:rsidRPr="00B63A50">
        <w:rPr>
          <w:rFonts w:ascii="Futura Std Book" w:hAnsi="Futura Std Book" w:cs="Arial"/>
          <w:sz w:val="20"/>
          <w:szCs w:val="20"/>
          <w:lang w:eastAsia="es-ES"/>
        </w:rPr>
        <w:t xml:space="preserve">$928.751.750 Fontur: $928.751.750   (aproximado $232.187.937 para el departamento) </w:t>
      </w:r>
    </w:p>
    <w:p w14:paraId="1B709CCD" w14:textId="77777777" w:rsidR="00353AAF" w:rsidRPr="00B63A50" w:rsidRDefault="00353AAF" w:rsidP="001D7157">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B63A50">
        <w:rPr>
          <w:rFonts w:ascii="Futura Std Book" w:eastAsia="Times New Roman" w:hAnsi="Futura Std Book" w:cs="Arial"/>
          <w:b/>
          <w:bCs/>
          <w:sz w:val="20"/>
          <w:szCs w:val="20"/>
          <w:lang w:eastAsia="es-CO"/>
        </w:rPr>
        <w:t>Objetivo: </w:t>
      </w:r>
      <w:r w:rsidRPr="00B63A50">
        <w:rPr>
          <w:rFonts w:ascii="Futura Std Book" w:hAnsi="Futura Std Book" w:cs="Arial"/>
          <w:sz w:val="20"/>
          <w:szCs w:val="20"/>
          <w:lang w:eastAsia="es-ES"/>
        </w:rPr>
        <w:t>Diseñar y desarrollar estrategias de promoción y mercadeo del Paisaje Cultural Cafetero para su posicionamiento internacional como destino turístico</w:t>
      </w:r>
      <w:r w:rsidRPr="00B63A50">
        <w:rPr>
          <w:rFonts w:ascii="Futura Std Book" w:eastAsia="Times New Roman" w:hAnsi="Futura Std Book" w:cs="Arial"/>
          <w:b/>
          <w:bCs/>
          <w:sz w:val="20"/>
          <w:szCs w:val="20"/>
          <w:lang w:eastAsia="es-CO"/>
        </w:rPr>
        <w:t xml:space="preserve"> </w:t>
      </w:r>
    </w:p>
    <w:p w14:paraId="4A3C20B7" w14:textId="77777777" w:rsidR="00353AAF" w:rsidRPr="00B63A50" w:rsidRDefault="00353AAF" w:rsidP="001D7157">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B63A50">
        <w:rPr>
          <w:rFonts w:ascii="Futura Std Book" w:eastAsia="Times New Roman" w:hAnsi="Futura Std Book" w:cs="Arial"/>
          <w:b/>
          <w:bCs/>
          <w:sz w:val="20"/>
          <w:szCs w:val="20"/>
          <w:lang w:eastAsia="es-CO"/>
        </w:rPr>
        <w:t xml:space="preserve">Inicio: </w:t>
      </w:r>
      <w:r w:rsidRPr="00B63A50">
        <w:rPr>
          <w:rFonts w:ascii="Futura Std Book" w:eastAsia="Times New Roman" w:hAnsi="Futura Std Book" w:cs="Arial"/>
          <w:bCs/>
          <w:sz w:val="20"/>
          <w:szCs w:val="20"/>
          <w:lang w:eastAsia="es-CO"/>
        </w:rPr>
        <w:t>23 de agosto de 2016</w:t>
      </w:r>
    </w:p>
    <w:p w14:paraId="7FBFE7D1" w14:textId="77777777" w:rsidR="00353AAF" w:rsidRPr="00B63A50" w:rsidRDefault="00353AAF" w:rsidP="001D7157">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B63A50">
        <w:rPr>
          <w:rFonts w:ascii="Futura Std Book" w:eastAsia="Times New Roman" w:hAnsi="Futura Std Book" w:cs="Arial"/>
          <w:b/>
          <w:bCs/>
          <w:sz w:val="20"/>
          <w:szCs w:val="20"/>
          <w:lang w:eastAsia="es-CO"/>
        </w:rPr>
        <w:t xml:space="preserve">Terminación: </w:t>
      </w:r>
      <w:r w:rsidRPr="00B63A50">
        <w:rPr>
          <w:rFonts w:ascii="Futura Std Book" w:eastAsia="Times New Roman" w:hAnsi="Futura Std Book" w:cs="Arial"/>
          <w:bCs/>
          <w:sz w:val="20"/>
          <w:szCs w:val="20"/>
          <w:lang w:eastAsia="es-CO"/>
        </w:rPr>
        <w:t>22 de junio de 2018</w:t>
      </w:r>
    </w:p>
    <w:p w14:paraId="002D26E1" w14:textId="77777777" w:rsidR="00353AAF" w:rsidRPr="00B63A50" w:rsidRDefault="00353AAF" w:rsidP="001D7157">
      <w:pPr>
        <w:tabs>
          <w:tab w:val="left" w:pos="284"/>
        </w:tabs>
        <w:spacing w:after="0" w:line="240" w:lineRule="auto"/>
        <w:contextualSpacing/>
        <w:jc w:val="both"/>
        <w:rPr>
          <w:rFonts w:ascii="Futura Std Book" w:hAnsi="Futura Std Book"/>
          <w:sz w:val="20"/>
          <w:szCs w:val="20"/>
        </w:rPr>
      </w:pPr>
      <w:r w:rsidRPr="00B63A50">
        <w:rPr>
          <w:rFonts w:ascii="Futura Std Book" w:hAnsi="Futura Std Book"/>
          <w:b/>
          <w:bCs/>
          <w:sz w:val="20"/>
          <w:szCs w:val="20"/>
        </w:rPr>
        <w:t xml:space="preserve">Estado: </w:t>
      </w:r>
      <w:r w:rsidRPr="00B63A50">
        <w:rPr>
          <w:rFonts w:ascii="Futura Std Book" w:hAnsi="Futura Std Book"/>
          <w:sz w:val="20"/>
          <w:szCs w:val="20"/>
        </w:rPr>
        <w:t>Terminado</w:t>
      </w:r>
    </w:p>
    <w:p w14:paraId="5F393338" w14:textId="77777777" w:rsidR="00353AAF" w:rsidRPr="00B63A50" w:rsidRDefault="00353AAF" w:rsidP="001D7157">
      <w:pPr>
        <w:spacing w:after="0" w:line="240" w:lineRule="auto"/>
        <w:jc w:val="both"/>
        <w:rPr>
          <w:rFonts w:ascii="Futura Std Book" w:eastAsia="Times New Roman" w:hAnsi="Futura Std Book" w:cs="Calibri"/>
          <w:sz w:val="20"/>
          <w:szCs w:val="20"/>
          <w:lang w:val="es-MX" w:eastAsia="es-MX"/>
        </w:rPr>
      </w:pPr>
      <w:r w:rsidRPr="00B63A50">
        <w:rPr>
          <w:rFonts w:ascii="Futura Std Book" w:hAnsi="Futura Std Book"/>
          <w:b/>
          <w:bCs/>
          <w:sz w:val="20"/>
          <w:szCs w:val="20"/>
        </w:rPr>
        <w:t xml:space="preserve">Avance </w:t>
      </w:r>
      <w:r w:rsidRPr="00B63A50">
        <w:rPr>
          <w:rFonts w:ascii="Futura Std Book" w:eastAsia="Times New Roman" w:hAnsi="Futura Std Book" w:cs="Arial"/>
          <w:b/>
          <w:bCs/>
          <w:sz w:val="20"/>
          <w:szCs w:val="20"/>
          <w:lang w:eastAsia="es-CO"/>
        </w:rPr>
        <w:t>físico</w:t>
      </w:r>
      <w:r w:rsidRPr="00B63A50">
        <w:rPr>
          <w:rFonts w:ascii="Futura Std Book" w:hAnsi="Futura Std Book"/>
          <w:b/>
          <w:bCs/>
          <w:sz w:val="20"/>
          <w:szCs w:val="20"/>
        </w:rPr>
        <w:t xml:space="preserve">: </w:t>
      </w:r>
      <w:r w:rsidRPr="00B63A50">
        <w:rPr>
          <w:rFonts w:ascii="Futura Std Book" w:eastAsia="Times New Roman" w:hAnsi="Futura Std Book" w:cs="Calibri"/>
          <w:sz w:val="20"/>
          <w:szCs w:val="20"/>
          <w:lang w:val="es-MX" w:eastAsia="es-MX"/>
        </w:rPr>
        <w:t>100%</w:t>
      </w:r>
    </w:p>
    <w:p w14:paraId="306ECF00" w14:textId="77777777" w:rsidR="00353AAF" w:rsidRPr="00B63A50" w:rsidRDefault="00353AAF" w:rsidP="001D7157">
      <w:pPr>
        <w:tabs>
          <w:tab w:val="left" w:pos="284"/>
        </w:tabs>
        <w:spacing w:after="0" w:line="240" w:lineRule="auto"/>
        <w:contextualSpacing/>
        <w:jc w:val="both"/>
        <w:rPr>
          <w:rFonts w:ascii="Futura Std Book" w:hAnsi="Futura Std Book"/>
          <w:b/>
          <w:bCs/>
          <w:sz w:val="20"/>
          <w:szCs w:val="20"/>
        </w:rPr>
      </w:pPr>
      <w:r w:rsidRPr="00B63A50">
        <w:rPr>
          <w:rFonts w:ascii="Futura Std Book" w:hAnsi="Futura Std Book"/>
          <w:b/>
          <w:bCs/>
          <w:sz w:val="20"/>
          <w:szCs w:val="20"/>
        </w:rPr>
        <w:t>Informe:</w:t>
      </w:r>
    </w:p>
    <w:p w14:paraId="26080B31" w14:textId="77777777" w:rsidR="00353AAF" w:rsidRPr="00B63A50" w:rsidRDefault="00353AAF" w:rsidP="001D7157">
      <w:pPr>
        <w:numPr>
          <w:ilvl w:val="0"/>
          <w:numId w:val="127"/>
        </w:numPr>
        <w:tabs>
          <w:tab w:val="left" w:pos="284"/>
        </w:tabs>
        <w:spacing w:after="0" w:line="240" w:lineRule="auto"/>
        <w:ind w:left="0" w:firstLine="0"/>
        <w:contextualSpacing/>
        <w:jc w:val="both"/>
        <w:rPr>
          <w:rFonts w:ascii="Futura Std Book" w:hAnsi="Futura Std Book"/>
          <w:sz w:val="20"/>
          <w:szCs w:val="20"/>
        </w:rPr>
      </w:pPr>
      <w:r w:rsidRPr="00B63A50">
        <w:rPr>
          <w:rFonts w:ascii="Futura Std Book" w:hAnsi="Futura Std Book"/>
          <w:sz w:val="20"/>
          <w:szCs w:val="20"/>
        </w:rPr>
        <w:t xml:space="preserve">Se suscribió acta de inicio el 23 de agosto de 2016 y el 12 de octubre de 2016 se aprobaron las pólizas por parte de la supervisión. </w:t>
      </w:r>
    </w:p>
    <w:p w14:paraId="1DA228A0" w14:textId="77777777" w:rsidR="00353AAF" w:rsidRPr="00B63A50" w:rsidRDefault="00353AAF" w:rsidP="001D7157">
      <w:pPr>
        <w:numPr>
          <w:ilvl w:val="0"/>
          <w:numId w:val="127"/>
        </w:numPr>
        <w:tabs>
          <w:tab w:val="left" w:pos="284"/>
        </w:tabs>
        <w:spacing w:after="0" w:line="240" w:lineRule="auto"/>
        <w:ind w:left="0" w:firstLine="0"/>
        <w:contextualSpacing/>
        <w:jc w:val="both"/>
        <w:rPr>
          <w:rFonts w:ascii="Futura Std Book" w:hAnsi="Futura Std Book"/>
          <w:sz w:val="20"/>
          <w:szCs w:val="20"/>
        </w:rPr>
      </w:pPr>
      <w:r w:rsidRPr="00B63A50">
        <w:rPr>
          <w:rFonts w:ascii="Futura Std Book" w:hAnsi="Futura Std Book"/>
          <w:sz w:val="20"/>
          <w:szCs w:val="20"/>
        </w:rPr>
        <w:t>El proyecto se ejecuta a través de Procolombia.</w:t>
      </w:r>
    </w:p>
    <w:p w14:paraId="70FD4316" w14:textId="77777777" w:rsidR="00353AAF" w:rsidRPr="00B63A50" w:rsidRDefault="00353AAF" w:rsidP="001D7157">
      <w:pPr>
        <w:numPr>
          <w:ilvl w:val="0"/>
          <w:numId w:val="127"/>
        </w:numPr>
        <w:tabs>
          <w:tab w:val="left" w:pos="284"/>
        </w:tabs>
        <w:spacing w:after="0" w:line="240" w:lineRule="auto"/>
        <w:ind w:left="0" w:firstLine="0"/>
        <w:contextualSpacing/>
        <w:jc w:val="both"/>
        <w:rPr>
          <w:rFonts w:ascii="Futura Std Book" w:hAnsi="Futura Std Book"/>
          <w:sz w:val="20"/>
          <w:szCs w:val="20"/>
        </w:rPr>
      </w:pPr>
      <w:r w:rsidRPr="00B63A50">
        <w:rPr>
          <w:rFonts w:ascii="Futura Std Book" w:hAnsi="Futura Std Book"/>
          <w:sz w:val="20"/>
          <w:szCs w:val="20"/>
        </w:rPr>
        <w:t xml:space="preserve">Se ejecuta a partir de agosto de 2017 con un plan de medios. </w:t>
      </w:r>
    </w:p>
    <w:p w14:paraId="3F038F57" w14:textId="77777777" w:rsidR="00353AAF" w:rsidRPr="00B63A50" w:rsidRDefault="00353AAF" w:rsidP="001D7157">
      <w:pPr>
        <w:numPr>
          <w:ilvl w:val="0"/>
          <w:numId w:val="127"/>
        </w:numPr>
        <w:tabs>
          <w:tab w:val="left" w:pos="284"/>
        </w:tabs>
        <w:spacing w:after="0" w:line="240" w:lineRule="auto"/>
        <w:ind w:left="0" w:firstLine="0"/>
        <w:contextualSpacing/>
        <w:jc w:val="both"/>
        <w:rPr>
          <w:rFonts w:ascii="Futura Std Book" w:hAnsi="Futura Std Book"/>
          <w:sz w:val="20"/>
          <w:szCs w:val="20"/>
        </w:rPr>
      </w:pPr>
      <w:r w:rsidRPr="00B63A50">
        <w:rPr>
          <w:rFonts w:ascii="Futura Std Book" w:hAnsi="Futura Std Book"/>
          <w:sz w:val="20"/>
          <w:szCs w:val="20"/>
        </w:rPr>
        <w:t>ProColombia recibió a finales de noviembre de 2017 la guía turística del proyecto de promoción nacional y demás piezas, con el objetivo de traducirlo y utilizar ese material para la promoción internacional.</w:t>
      </w:r>
    </w:p>
    <w:p w14:paraId="069EC943" w14:textId="77777777" w:rsidR="00353AAF" w:rsidRPr="00B63A50" w:rsidRDefault="00353AAF" w:rsidP="001D7157">
      <w:pPr>
        <w:numPr>
          <w:ilvl w:val="0"/>
          <w:numId w:val="127"/>
        </w:numPr>
        <w:tabs>
          <w:tab w:val="left" w:pos="284"/>
        </w:tabs>
        <w:spacing w:after="0" w:line="240" w:lineRule="auto"/>
        <w:ind w:left="0" w:firstLine="0"/>
        <w:contextualSpacing/>
        <w:jc w:val="both"/>
        <w:rPr>
          <w:rFonts w:ascii="Futura Std Book" w:hAnsi="Futura Std Book"/>
          <w:sz w:val="20"/>
          <w:szCs w:val="20"/>
        </w:rPr>
      </w:pPr>
      <w:r w:rsidRPr="00B63A50">
        <w:rPr>
          <w:rFonts w:ascii="Futura Std Book" w:hAnsi="Futura Std Book"/>
          <w:sz w:val="20"/>
          <w:szCs w:val="20"/>
        </w:rPr>
        <w:t>El 23 de mayo de 2018, Procolombia solicitó redistribución presupuestal, para reemplazar press-kit por activaciones promoción Colombia Global. El documento de modificación fue aprobado y firmado con Vo.Bo. del Gerente General y la Gerente de Promoción y Mercadeo de Fontur.</w:t>
      </w:r>
    </w:p>
    <w:p w14:paraId="149BBBDA" w14:textId="77777777" w:rsidR="00353AAF" w:rsidRPr="00B63A50" w:rsidRDefault="00353AAF" w:rsidP="001D7157">
      <w:pPr>
        <w:numPr>
          <w:ilvl w:val="0"/>
          <w:numId w:val="127"/>
        </w:numPr>
        <w:tabs>
          <w:tab w:val="left" w:pos="284"/>
        </w:tabs>
        <w:spacing w:after="0" w:line="240" w:lineRule="auto"/>
        <w:ind w:left="0" w:firstLine="0"/>
        <w:contextualSpacing/>
        <w:jc w:val="both"/>
        <w:rPr>
          <w:rFonts w:ascii="Futura Std Book" w:hAnsi="Futura Std Book"/>
          <w:sz w:val="20"/>
          <w:szCs w:val="20"/>
        </w:rPr>
      </w:pPr>
      <w:r w:rsidRPr="00B63A50">
        <w:rPr>
          <w:rFonts w:ascii="Futura Std Book" w:hAnsi="Futura Std Book"/>
          <w:sz w:val="20"/>
          <w:szCs w:val="20"/>
        </w:rPr>
        <w:t>El proyecto contó con las siguientes actividades:</w:t>
      </w:r>
    </w:p>
    <w:p w14:paraId="358249A0" w14:textId="77777777" w:rsidR="00353AAF" w:rsidRPr="00B63A50" w:rsidRDefault="00353AAF" w:rsidP="001D7157">
      <w:pPr>
        <w:numPr>
          <w:ilvl w:val="0"/>
          <w:numId w:val="128"/>
        </w:numPr>
        <w:spacing w:after="0" w:line="240" w:lineRule="auto"/>
        <w:contextualSpacing/>
        <w:jc w:val="both"/>
        <w:rPr>
          <w:rFonts w:ascii="Futura Std Book" w:hAnsi="Futura Std Book"/>
          <w:sz w:val="20"/>
          <w:szCs w:val="20"/>
        </w:rPr>
      </w:pPr>
      <w:r w:rsidRPr="00B63A50">
        <w:rPr>
          <w:rFonts w:ascii="Futura Std Book" w:hAnsi="Futura Std Book"/>
          <w:sz w:val="20"/>
          <w:szCs w:val="20"/>
        </w:rPr>
        <w:t>Producir y distribuir material publicitario para dar a conocer y promocionar el PCC, que incluyo:</w:t>
      </w:r>
    </w:p>
    <w:p w14:paraId="624F5823" w14:textId="77777777" w:rsidR="00353AAF" w:rsidRPr="00B63A50" w:rsidRDefault="00353AAF" w:rsidP="001D7157">
      <w:pPr>
        <w:spacing w:after="0" w:line="240" w:lineRule="auto"/>
        <w:ind w:left="720"/>
        <w:contextualSpacing/>
        <w:jc w:val="both"/>
        <w:rPr>
          <w:rFonts w:ascii="Futura Std Book" w:hAnsi="Futura Std Book"/>
          <w:sz w:val="20"/>
          <w:szCs w:val="20"/>
        </w:rPr>
      </w:pPr>
      <w:r w:rsidRPr="00B63A50">
        <w:rPr>
          <w:rFonts w:ascii="Futura Std Book" w:hAnsi="Futura Std Book"/>
          <w:bCs/>
          <w:sz w:val="20"/>
          <w:szCs w:val="20"/>
        </w:rPr>
        <w:t>Traducción al inglés, diagramación e impresión de la guía turística de PCC</w:t>
      </w:r>
    </w:p>
    <w:p w14:paraId="18F52ED4" w14:textId="77777777" w:rsidR="00353AAF" w:rsidRPr="00B63A50" w:rsidRDefault="00353AAF" w:rsidP="001D7157">
      <w:pPr>
        <w:spacing w:after="0" w:line="240" w:lineRule="auto"/>
        <w:ind w:left="720"/>
        <w:contextualSpacing/>
        <w:jc w:val="both"/>
        <w:rPr>
          <w:rFonts w:ascii="Futura Std Book" w:hAnsi="Futura Std Book"/>
          <w:sz w:val="20"/>
          <w:szCs w:val="20"/>
        </w:rPr>
      </w:pPr>
      <w:r w:rsidRPr="00B63A50">
        <w:rPr>
          <w:rFonts w:ascii="Futura Std Book" w:hAnsi="Futura Std Book"/>
          <w:bCs/>
          <w:sz w:val="20"/>
          <w:szCs w:val="20"/>
        </w:rPr>
        <w:t>(Por entregar por parte de Procolombia)</w:t>
      </w:r>
    </w:p>
    <w:p w14:paraId="11123503" w14:textId="77777777" w:rsidR="00353AAF" w:rsidRPr="00B63A50" w:rsidRDefault="00353AAF" w:rsidP="001D7157">
      <w:pPr>
        <w:spacing w:after="0" w:line="240" w:lineRule="auto"/>
        <w:ind w:left="720"/>
        <w:contextualSpacing/>
        <w:jc w:val="both"/>
        <w:rPr>
          <w:rFonts w:ascii="Futura Std Book" w:hAnsi="Futura Std Book"/>
          <w:sz w:val="20"/>
          <w:szCs w:val="20"/>
        </w:rPr>
      </w:pPr>
      <w:r w:rsidRPr="00B63A50">
        <w:rPr>
          <w:rFonts w:ascii="Futura Std Book" w:hAnsi="Futura Std Book"/>
          <w:bCs/>
          <w:sz w:val="20"/>
          <w:szCs w:val="20"/>
        </w:rPr>
        <w:t>Programación de la guía turística digital traducida al inglés en formato page flip (por entregar por parte de Procolombia)</w:t>
      </w:r>
    </w:p>
    <w:p w14:paraId="02887E33" w14:textId="77777777" w:rsidR="00353AAF" w:rsidRPr="00B63A50" w:rsidRDefault="00353AAF" w:rsidP="001D7157">
      <w:pPr>
        <w:numPr>
          <w:ilvl w:val="0"/>
          <w:numId w:val="128"/>
        </w:numPr>
        <w:spacing w:after="0" w:line="240" w:lineRule="auto"/>
        <w:contextualSpacing/>
        <w:jc w:val="both"/>
        <w:rPr>
          <w:rFonts w:ascii="Futura Std Book" w:hAnsi="Futura Std Book"/>
          <w:sz w:val="20"/>
          <w:szCs w:val="20"/>
        </w:rPr>
      </w:pPr>
      <w:r w:rsidRPr="00B63A50">
        <w:rPr>
          <w:rFonts w:ascii="Futura Std Book" w:hAnsi="Futura Std Book"/>
          <w:sz w:val="20"/>
          <w:szCs w:val="20"/>
        </w:rPr>
        <w:t>Visibilizar el PCC a nivel internacional a través de líderes de opinión, mayoristas de turismo, agentes de viaje y medios de prensa internacional.</w:t>
      </w:r>
    </w:p>
    <w:p w14:paraId="495E104A" w14:textId="77777777" w:rsidR="00353AAF" w:rsidRPr="00B63A50" w:rsidRDefault="00353AAF" w:rsidP="001D7157">
      <w:pPr>
        <w:spacing w:after="0" w:line="240" w:lineRule="auto"/>
        <w:ind w:left="720"/>
        <w:contextualSpacing/>
        <w:jc w:val="both"/>
        <w:rPr>
          <w:rFonts w:ascii="Futura Std Book" w:hAnsi="Futura Std Book"/>
          <w:sz w:val="20"/>
          <w:szCs w:val="20"/>
        </w:rPr>
      </w:pPr>
      <w:r w:rsidRPr="00B63A50">
        <w:rPr>
          <w:rFonts w:ascii="Futura Std Book" w:hAnsi="Futura Std Book"/>
          <w:bCs/>
          <w:sz w:val="20"/>
          <w:szCs w:val="20"/>
        </w:rPr>
        <w:lastRenderedPageBreak/>
        <w:t xml:space="preserve">Realización de viajes de familiarización y/o Press Trip para visualizar al PCC a nivel internacional: </w:t>
      </w:r>
      <w:r w:rsidRPr="00B63A50">
        <w:rPr>
          <w:rFonts w:ascii="Futura Std Book" w:hAnsi="Futura Std Book"/>
          <w:sz w:val="20"/>
          <w:szCs w:val="20"/>
        </w:rPr>
        <w:t>con 2 Fam Trips en noviembre de 2016 y en junio de 2017; 4 Press trip en el año 2017.</w:t>
      </w:r>
    </w:p>
    <w:p w14:paraId="38A3D5B4" w14:textId="77777777" w:rsidR="00353AAF" w:rsidRPr="00B63A50" w:rsidRDefault="00353AAF" w:rsidP="001D7157">
      <w:pPr>
        <w:numPr>
          <w:ilvl w:val="0"/>
          <w:numId w:val="128"/>
        </w:numPr>
        <w:spacing w:after="0" w:line="240" w:lineRule="auto"/>
        <w:contextualSpacing/>
        <w:jc w:val="both"/>
        <w:rPr>
          <w:rFonts w:ascii="Futura Std Book" w:hAnsi="Futura Std Book"/>
          <w:sz w:val="20"/>
          <w:szCs w:val="20"/>
        </w:rPr>
      </w:pPr>
      <w:r w:rsidRPr="00B63A50">
        <w:rPr>
          <w:rFonts w:ascii="Futura Std Book" w:hAnsi="Futura Std Book"/>
          <w:sz w:val="20"/>
          <w:szCs w:val="20"/>
        </w:rPr>
        <w:t>Apoyar a la región PCC con acciones de promoción internacional a través de diferentes eventos liderados por PROCOLOMBIA.</w:t>
      </w:r>
    </w:p>
    <w:p w14:paraId="004A3DAD" w14:textId="77777777" w:rsidR="00353AAF" w:rsidRPr="00B63A50" w:rsidRDefault="00353AAF" w:rsidP="001D7157">
      <w:pPr>
        <w:spacing w:after="0" w:line="240" w:lineRule="auto"/>
        <w:ind w:left="720"/>
        <w:contextualSpacing/>
        <w:jc w:val="both"/>
        <w:rPr>
          <w:rFonts w:ascii="Futura Std Book" w:hAnsi="Futura Std Book"/>
          <w:bCs/>
          <w:sz w:val="20"/>
          <w:szCs w:val="20"/>
        </w:rPr>
      </w:pPr>
      <w:r w:rsidRPr="00B63A50">
        <w:rPr>
          <w:rFonts w:ascii="Futura Std Book" w:hAnsi="Futura Std Book"/>
          <w:bCs/>
          <w:sz w:val="20"/>
          <w:szCs w:val="20"/>
        </w:rPr>
        <w:t>Participación de empresas del PCC en Work Shops y ferias internacionales como las siguientes:</w:t>
      </w:r>
    </w:p>
    <w:p w14:paraId="3B2CBCD0" w14:textId="77777777" w:rsidR="00353AAF" w:rsidRPr="00B63A50" w:rsidRDefault="00353AAF" w:rsidP="001D7157">
      <w:pPr>
        <w:spacing w:after="0" w:line="240" w:lineRule="auto"/>
        <w:ind w:left="720"/>
        <w:contextualSpacing/>
        <w:jc w:val="both"/>
        <w:rPr>
          <w:rFonts w:ascii="Futura Std Book" w:hAnsi="Futura Std Book"/>
          <w:bCs/>
          <w:sz w:val="20"/>
          <w:szCs w:val="20"/>
        </w:rPr>
      </w:pPr>
      <w:r w:rsidRPr="00B63A50">
        <w:rPr>
          <w:rFonts w:ascii="Futura Std Book" w:hAnsi="Futura Std Book"/>
          <w:bCs/>
          <w:sz w:val="20"/>
          <w:szCs w:val="20"/>
        </w:rPr>
        <w:t>Colombia – Argentina</w:t>
      </w:r>
    </w:p>
    <w:p w14:paraId="3E543C6C" w14:textId="77777777" w:rsidR="00353AAF" w:rsidRPr="00B63A50" w:rsidRDefault="00353AAF" w:rsidP="001D7157">
      <w:pPr>
        <w:spacing w:after="0" w:line="240" w:lineRule="auto"/>
        <w:ind w:left="720"/>
        <w:contextualSpacing/>
        <w:jc w:val="both"/>
        <w:rPr>
          <w:rFonts w:ascii="Futura Std Book" w:hAnsi="Futura Std Book"/>
          <w:bCs/>
          <w:sz w:val="20"/>
          <w:szCs w:val="20"/>
        </w:rPr>
      </w:pPr>
      <w:r w:rsidRPr="00B63A50">
        <w:rPr>
          <w:rFonts w:ascii="Futura Std Book" w:hAnsi="Futura Std Book"/>
          <w:bCs/>
          <w:sz w:val="20"/>
          <w:szCs w:val="20"/>
        </w:rPr>
        <w:t>Paris Plages</w:t>
      </w:r>
    </w:p>
    <w:p w14:paraId="409EE0B0" w14:textId="77777777" w:rsidR="00353AAF" w:rsidRPr="00B63A50" w:rsidRDefault="00353AAF" w:rsidP="001D7157">
      <w:pPr>
        <w:spacing w:after="0" w:line="240" w:lineRule="auto"/>
        <w:ind w:left="720"/>
        <w:contextualSpacing/>
        <w:jc w:val="both"/>
        <w:rPr>
          <w:rFonts w:ascii="Futura Std Book" w:hAnsi="Futura Std Book"/>
          <w:bCs/>
          <w:sz w:val="20"/>
          <w:szCs w:val="20"/>
        </w:rPr>
      </w:pPr>
      <w:r w:rsidRPr="00B63A50">
        <w:rPr>
          <w:rFonts w:ascii="Futura Std Book" w:hAnsi="Futura Std Book"/>
          <w:bCs/>
          <w:sz w:val="20"/>
          <w:szCs w:val="20"/>
        </w:rPr>
        <w:t>Imex America PCC en las Vegas</w:t>
      </w:r>
    </w:p>
    <w:p w14:paraId="2A1E9788" w14:textId="77777777" w:rsidR="00353AAF" w:rsidRPr="00B63A50" w:rsidRDefault="00353AAF" w:rsidP="001D7157">
      <w:pPr>
        <w:spacing w:after="0" w:line="240" w:lineRule="auto"/>
        <w:ind w:left="720"/>
        <w:contextualSpacing/>
        <w:jc w:val="both"/>
        <w:rPr>
          <w:rFonts w:ascii="Futura Std Book" w:hAnsi="Futura Std Book"/>
          <w:bCs/>
          <w:sz w:val="20"/>
          <w:szCs w:val="20"/>
        </w:rPr>
      </w:pPr>
      <w:r w:rsidRPr="00B63A50">
        <w:rPr>
          <w:rFonts w:ascii="Futura Std Book" w:hAnsi="Futura Std Book"/>
          <w:bCs/>
          <w:sz w:val="20"/>
          <w:szCs w:val="20"/>
        </w:rPr>
        <w:t>PCC semana Colombia New York</w:t>
      </w:r>
    </w:p>
    <w:p w14:paraId="72A7FCD8" w14:textId="77777777" w:rsidR="00353AAF" w:rsidRPr="00B63A50" w:rsidRDefault="00353AAF" w:rsidP="001D7157">
      <w:pPr>
        <w:tabs>
          <w:tab w:val="left" w:pos="1785"/>
        </w:tabs>
        <w:spacing w:after="0" w:line="240" w:lineRule="auto"/>
        <w:ind w:left="720"/>
        <w:contextualSpacing/>
        <w:jc w:val="both"/>
        <w:rPr>
          <w:rFonts w:ascii="Futura Std Book" w:hAnsi="Futura Std Book"/>
          <w:bCs/>
          <w:sz w:val="20"/>
          <w:szCs w:val="20"/>
        </w:rPr>
      </w:pPr>
      <w:r w:rsidRPr="00B63A50">
        <w:rPr>
          <w:rFonts w:ascii="Futura Std Book" w:hAnsi="Futura Std Book"/>
          <w:bCs/>
          <w:sz w:val="20"/>
          <w:szCs w:val="20"/>
        </w:rPr>
        <w:t>Feria OURENSE en Estados Unidos</w:t>
      </w:r>
    </w:p>
    <w:p w14:paraId="319BCC67" w14:textId="77777777" w:rsidR="00353AAF" w:rsidRPr="00B63A50" w:rsidRDefault="00353AAF" w:rsidP="001D7157">
      <w:pPr>
        <w:tabs>
          <w:tab w:val="left" w:pos="1785"/>
        </w:tabs>
        <w:spacing w:after="0" w:line="240" w:lineRule="auto"/>
        <w:ind w:left="720"/>
        <w:contextualSpacing/>
        <w:jc w:val="both"/>
        <w:rPr>
          <w:rFonts w:ascii="Futura Std Book" w:hAnsi="Futura Std Book"/>
          <w:bCs/>
          <w:sz w:val="20"/>
          <w:szCs w:val="20"/>
          <w:lang w:val="en-US"/>
        </w:rPr>
      </w:pPr>
      <w:r w:rsidRPr="00B63A50">
        <w:rPr>
          <w:rFonts w:ascii="Futura Std Book" w:hAnsi="Futura Std Book"/>
          <w:bCs/>
          <w:sz w:val="20"/>
          <w:szCs w:val="20"/>
          <w:lang w:val="en-US"/>
        </w:rPr>
        <w:t>Workshop Colombia PCC Skift Global Forum en New York</w:t>
      </w:r>
    </w:p>
    <w:p w14:paraId="40FD4E7B" w14:textId="77777777" w:rsidR="00353AAF" w:rsidRPr="00B63A50" w:rsidRDefault="00353AAF" w:rsidP="001D7157">
      <w:pPr>
        <w:tabs>
          <w:tab w:val="left" w:pos="1785"/>
        </w:tabs>
        <w:spacing w:after="0" w:line="240" w:lineRule="auto"/>
        <w:ind w:left="720"/>
        <w:contextualSpacing/>
        <w:jc w:val="both"/>
        <w:rPr>
          <w:rFonts w:ascii="Futura Std Book" w:hAnsi="Futura Std Book"/>
          <w:bCs/>
          <w:sz w:val="20"/>
          <w:szCs w:val="20"/>
          <w:lang w:val="es-ES"/>
        </w:rPr>
      </w:pPr>
      <w:r w:rsidRPr="00B63A50">
        <w:rPr>
          <w:rFonts w:ascii="Futura Std Book" w:hAnsi="Futura Std Book"/>
          <w:bCs/>
          <w:sz w:val="20"/>
          <w:szCs w:val="20"/>
          <w:lang w:val="es-ES"/>
        </w:rPr>
        <w:t>Work Shop Colombia – Mexico</w:t>
      </w:r>
    </w:p>
    <w:p w14:paraId="50B88DF6" w14:textId="77777777" w:rsidR="00353AAF" w:rsidRPr="00B63A50" w:rsidRDefault="00353AAF" w:rsidP="001D7157">
      <w:pPr>
        <w:tabs>
          <w:tab w:val="left" w:pos="1785"/>
        </w:tabs>
        <w:spacing w:after="0" w:line="240" w:lineRule="auto"/>
        <w:ind w:left="720"/>
        <w:contextualSpacing/>
        <w:jc w:val="both"/>
        <w:rPr>
          <w:rFonts w:ascii="Futura Std Book" w:hAnsi="Futura Std Book"/>
          <w:bCs/>
          <w:sz w:val="20"/>
          <w:szCs w:val="20"/>
          <w:lang w:val="es-ES"/>
        </w:rPr>
      </w:pPr>
      <w:r w:rsidRPr="00B63A50">
        <w:rPr>
          <w:rFonts w:ascii="Futura Std Book" w:hAnsi="Futura Std Book"/>
          <w:bCs/>
          <w:sz w:val="20"/>
          <w:szCs w:val="20"/>
          <w:lang w:val="es-ES"/>
        </w:rPr>
        <w:t>Feria Ustoa Annual Conference &amp; marketplace de Colombia en Estados Unidos</w:t>
      </w:r>
    </w:p>
    <w:p w14:paraId="532B08EF" w14:textId="77777777" w:rsidR="00353AAF" w:rsidRPr="00B63A50" w:rsidRDefault="00353AAF" w:rsidP="001D7157">
      <w:pPr>
        <w:spacing w:after="0" w:line="240" w:lineRule="auto"/>
        <w:ind w:left="720"/>
        <w:contextualSpacing/>
        <w:jc w:val="both"/>
        <w:rPr>
          <w:rFonts w:ascii="Futura Std Book" w:hAnsi="Futura Std Book"/>
          <w:sz w:val="20"/>
          <w:szCs w:val="20"/>
          <w:lang w:val="es-ES"/>
        </w:rPr>
      </w:pPr>
      <w:r w:rsidRPr="00B63A50">
        <w:rPr>
          <w:rFonts w:ascii="Futura Std Book" w:hAnsi="Futura Std Book"/>
          <w:sz w:val="20"/>
          <w:szCs w:val="20"/>
          <w:lang w:val="es-ES"/>
        </w:rPr>
        <w:t>Feria Fitur Madrid 2018</w:t>
      </w:r>
    </w:p>
    <w:p w14:paraId="35028840" w14:textId="77777777" w:rsidR="00353AAF" w:rsidRPr="00B63A50" w:rsidRDefault="00353AAF" w:rsidP="001D7157">
      <w:pPr>
        <w:numPr>
          <w:ilvl w:val="0"/>
          <w:numId w:val="128"/>
        </w:numPr>
        <w:spacing w:after="0" w:line="240" w:lineRule="auto"/>
        <w:contextualSpacing/>
        <w:jc w:val="both"/>
        <w:rPr>
          <w:rFonts w:ascii="Futura Std Book" w:hAnsi="Futura Std Book"/>
          <w:sz w:val="20"/>
          <w:szCs w:val="20"/>
        </w:rPr>
      </w:pPr>
      <w:r w:rsidRPr="00B63A50">
        <w:rPr>
          <w:rFonts w:ascii="Futura Std Book" w:hAnsi="Futura Std Book"/>
          <w:sz w:val="20"/>
          <w:szCs w:val="20"/>
        </w:rPr>
        <w:t>Desarrollar un plan de medios internacional para el posicionamiento del PCC</w:t>
      </w:r>
    </w:p>
    <w:p w14:paraId="3D31C768" w14:textId="77777777" w:rsidR="00353AAF" w:rsidRPr="00B63A50" w:rsidRDefault="00353AAF" w:rsidP="001D7157">
      <w:pPr>
        <w:spacing w:after="0" w:line="240" w:lineRule="auto"/>
        <w:ind w:left="720"/>
        <w:contextualSpacing/>
        <w:jc w:val="both"/>
        <w:rPr>
          <w:rFonts w:ascii="Futura Std Book" w:hAnsi="Futura Std Book"/>
          <w:sz w:val="20"/>
          <w:szCs w:val="20"/>
        </w:rPr>
      </w:pPr>
      <w:r w:rsidRPr="00B63A50">
        <w:rPr>
          <w:rFonts w:ascii="Futura Std Book" w:hAnsi="Futura Std Book"/>
          <w:bCs/>
          <w:sz w:val="20"/>
          <w:szCs w:val="20"/>
        </w:rPr>
        <w:t xml:space="preserve">Plan de medios. Pauta en medios en equipo con mayoristas internacionales y aerolíneas, con el fin de visibilizar el PCC en mercados prioritarios: </w:t>
      </w:r>
      <w:r w:rsidRPr="00B63A50">
        <w:rPr>
          <w:rFonts w:ascii="Futura Std Book" w:hAnsi="Futura Std Book"/>
          <w:sz w:val="20"/>
          <w:szCs w:val="20"/>
        </w:rPr>
        <w:t>El plan de medios fue ejecutado en el mes de agosto de 2017 en mercados como Paris Plage.</w:t>
      </w:r>
    </w:p>
    <w:p w14:paraId="39BBB78D" w14:textId="529398D1" w:rsidR="00353AAF" w:rsidRPr="00B63A50" w:rsidRDefault="00353AAF" w:rsidP="001D7157">
      <w:pPr>
        <w:numPr>
          <w:ilvl w:val="0"/>
          <w:numId w:val="128"/>
        </w:numPr>
        <w:spacing w:after="0" w:line="240" w:lineRule="auto"/>
        <w:contextualSpacing/>
        <w:jc w:val="both"/>
        <w:rPr>
          <w:rFonts w:ascii="Futura Std Book" w:hAnsi="Futura Std Book"/>
          <w:sz w:val="20"/>
          <w:szCs w:val="20"/>
        </w:rPr>
      </w:pPr>
      <w:r w:rsidRPr="00B63A50">
        <w:rPr>
          <w:rFonts w:ascii="Futura Std Book" w:hAnsi="Futura Std Book"/>
          <w:sz w:val="20"/>
          <w:szCs w:val="20"/>
        </w:rPr>
        <w:t xml:space="preserve">Diseñar, montar y desmontar un stand para la participación del PCC en la vitrina turística de </w:t>
      </w:r>
      <w:r w:rsidR="00B63A50" w:rsidRPr="00B63A50">
        <w:rPr>
          <w:rFonts w:ascii="Futura Std Book" w:hAnsi="Futura Std Book"/>
          <w:sz w:val="20"/>
          <w:szCs w:val="20"/>
        </w:rPr>
        <w:t xml:space="preserve">Anato </w:t>
      </w:r>
      <w:r w:rsidRPr="00B63A50">
        <w:rPr>
          <w:rFonts w:ascii="Futura Std Book" w:hAnsi="Futura Std Book"/>
          <w:sz w:val="20"/>
          <w:szCs w:val="20"/>
        </w:rPr>
        <w:t>2017</w:t>
      </w:r>
    </w:p>
    <w:p w14:paraId="717D5CBC" w14:textId="20BBC8CF" w:rsidR="00353AAF" w:rsidRPr="00B63A50" w:rsidRDefault="00353AAF" w:rsidP="001D7157">
      <w:pPr>
        <w:pStyle w:val="Prrafodelista"/>
        <w:numPr>
          <w:ilvl w:val="0"/>
          <w:numId w:val="127"/>
        </w:numPr>
        <w:tabs>
          <w:tab w:val="left" w:pos="284"/>
        </w:tabs>
        <w:spacing w:after="0" w:line="240" w:lineRule="auto"/>
        <w:ind w:left="0" w:firstLine="0"/>
        <w:jc w:val="both"/>
        <w:rPr>
          <w:rFonts w:ascii="Futura Std Book" w:hAnsi="Futura Std Book"/>
          <w:sz w:val="20"/>
          <w:szCs w:val="20"/>
        </w:rPr>
      </w:pPr>
      <w:r w:rsidRPr="00B63A50">
        <w:rPr>
          <w:rFonts w:ascii="Futura Std Book" w:hAnsi="Futura Std Book"/>
          <w:bCs/>
          <w:sz w:val="20"/>
          <w:szCs w:val="20"/>
        </w:rPr>
        <w:t>Arrendamiento de área para la participación en vitrina</w:t>
      </w:r>
      <w:r w:rsidRPr="00B63A50">
        <w:rPr>
          <w:rFonts w:ascii="Futura Std Book" w:hAnsi="Futura Std Book"/>
          <w:b/>
          <w:bCs/>
          <w:sz w:val="20"/>
          <w:szCs w:val="20"/>
        </w:rPr>
        <w:t xml:space="preserve"> </w:t>
      </w:r>
      <w:r w:rsidRPr="00B63A50">
        <w:rPr>
          <w:rFonts w:ascii="Futura Std Book" w:hAnsi="Futura Std Book"/>
          <w:bCs/>
          <w:sz w:val="20"/>
          <w:szCs w:val="20"/>
        </w:rPr>
        <w:t xml:space="preserve">Turística de </w:t>
      </w:r>
      <w:r w:rsidR="00B63A50" w:rsidRPr="00B63A50">
        <w:rPr>
          <w:rFonts w:ascii="Futura Std Book" w:hAnsi="Futura Std Book"/>
          <w:bCs/>
          <w:sz w:val="20"/>
          <w:szCs w:val="20"/>
        </w:rPr>
        <w:t xml:space="preserve">Anato </w:t>
      </w:r>
      <w:r w:rsidRPr="00B63A50">
        <w:rPr>
          <w:rFonts w:ascii="Futura Std Book" w:hAnsi="Futura Std Book"/>
          <w:bCs/>
          <w:sz w:val="20"/>
          <w:szCs w:val="20"/>
        </w:rPr>
        <w:t>2017, diseño, montaje y desmontaje de un stand de 72 metros cuadrados.</w:t>
      </w:r>
    </w:p>
    <w:p w14:paraId="715B8132" w14:textId="77777777" w:rsidR="00353AAF" w:rsidRPr="00B63A50" w:rsidRDefault="00353AAF" w:rsidP="001D7157">
      <w:pPr>
        <w:pStyle w:val="Prrafodelista"/>
        <w:numPr>
          <w:ilvl w:val="0"/>
          <w:numId w:val="45"/>
        </w:numPr>
        <w:tabs>
          <w:tab w:val="left" w:pos="284"/>
        </w:tabs>
        <w:spacing w:after="0" w:line="240" w:lineRule="auto"/>
        <w:jc w:val="both"/>
        <w:rPr>
          <w:rFonts w:ascii="Futura Std Book" w:hAnsi="Futura Std Book" w:cs="Arial"/>
          <w:b/>
          <w:sz w:val="20"/>
          <w:szCs w:val="20"/>
        </w:rPr>
      </w:pPr>
      <w:r w:rsidRPr="00B63A50">
        <w:rPr>
          <w:rFonts w:ascii="Futura Std Book" w:hAnsi="Futura Std Book" w:cs="Arial"/>
          <w:b/>
          <w:sz w:val="20"/>
          <w:szCs w:val="20"/>
        </w:rPr>
        <w:t>FNTP-060-2016 Campaña “Viva la moda – viva Cali</w:t>
      </w:r>
    </w:p>
    <w:p w14:paraId="5E784064"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B63A50">
        <w:rPr>
          <w:rFonts w:ascii="Futura Std Book" w:eastAsia="Times New Roman" w:hAnsi="Futura Std Book" w:cs="Times New Roman"/>
          <w:b/>
          <w:bCs/>
          <w:sz w:val="20"/>
          <w:szCs w:val="20"/>
          <w:lang w:eastAsia="es-CO"/>
        </w:rPr>
        <w:t xml:space="preserve">Proponente: </w:t>
      </w:r>
      <w:r w:rsidRPr="00B63A50">
        <w:rPr>
          <w:rFonts w:ascii="Futura Std Book" w:hAnsi="Futura Std Book" w:cs="Arial"/>
          <w:sz w:val="20"/>
          <w:szCs w:val="20"/>
        </w:rPr>
        <w:t>Fenalco</w:t>
      </w:r>
    </w:p>
    <w:p w14:paraId="464B2574"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B63A50">
        <w:rPr>
          <w:rFonts w:ascii="Futura Std Book" w:eastAsia="Times New Roman" w:hAnsi="Futura Std Book" w:cs="Times New Roman"/>
          <w:b/>
          <w:bCs/>
          <w:sz w:val="20"/>
          <w:szCs w:val="20"/>
          <w:lang w:eastAsia="es-CO"/>
        </w:rPr>
        <w:t>Valor: </w:t>
      </w:r>
      <w:r w:rsidRPr="00B63A50">
        <w:rPr>
          <w:rFonts w:ascii="Futura Std Book" w:hAnsi="Futura Std Book" w:cs="Arial"/>
          <w:sz w:val="20"/>
          <w:szCs w:val="20"/>
        </w:rPr>
        <w:t>$213.240.419 (Fontur $171.440.419; contrapartida $41.800.000)</w:t>
      </w:r>
    </w:p>
    <w:p w14:paraId="4BE8A6E9" w14:textId="77777777" w:rsidR="00353AAF" w:rsidRPr="00B63A50" w:rsidRDefault="00353AAF" w:rsidP="001D7157">
      <w:pPr>
        <w:tabs>
          <w:tab w:val="left" w:pos="284"/>
        </w:tabs>
        <w:spacing w:after="0" w:line="240" w:lineRule="auto"/>
        <w:contextualSpacing/>
        <w:jc w:val="both"/>
        <w:rPr>
          <w:rFonts w:ascii="Futura Std Book" w:hAnsi="Futura Std Book" w:cs="Arial"/>
          <w:sz w:val="20"/>
          <w:szCs w:val="20"/>
        </w:rPr>
      </w:pPr>
      <w:r w:rsidRPr="00B63A50">
        <w:rPr>
          <w:rFonts w:ascii="Futura Std Book" w:eastAsia="Times New Roman" w:hAnsi="Futura Std Book" w:cs="Times New Roman"/>
          <w:b/>
          <w:bCs/>
          <w:sz w:val="20"/>
          <w:szCs w:val="20"/>
          <w:lang w:eastAsia="es-CO"/>
        </w:rPr>
        <w:t>Objetivo: </w:t>
      </w:r>
      <w:r w:rsidRPr="00B63A50">
        <w:rPr>
          <w:rFonts w:ascii="Futura Std Book" w:hAnsi="Futura Std Book" w:cs="Arial"/>
          <w:sz w:val="20"/>
          <w:szCs w:val="20"/>
        </w:rPr>
        <w:t>Promocionar a Cali como destino turístico, comercial y cultural a través del evento Cali Exposhow, contribuyendo al mejoramiento de la percepción de Cali como destino turístico nacional</w:t>
      </w:r>
    </w:p>
    <w:p w14:paraId="37581555" w14:textId="77777777" w:rsidR="00353AAF" w:rsidRPr="00B63A50" w:rsidRDefault="00353AAF" w:rsidP="001D7157">
      <w:pPr>
        <w:tabs>
          <w:tab w:val="left" w:pos="284"/>
        </w:tabs>
        <w:spacing w:after="0" w:line="240" w:lineRule="auto"/>
        <w:contextualSpacing/>
        <w:jc w:val="both"/>
        <w:rPr>
          <w:rFonts w:ascii="Futura Std Book" w:hAnsi="Futura Std Book" w:cs="Arial"/>
          <w:b/>
          <w:sz w:val="20"/>
          <w:szCs w:val="20"/>
        </w:rPr>
      </w:pPr>
      <w:r w:rsidRPr="00B63A50">
        <w:rPr>
          <w:rFonts w:ascii="Futura Std Book" w:hAnsi="Futura Std Book" w:cs="Arial"/>
          <w:b/>
          <w:sz w:val="20"/>
          <w:szCs w:val="20"/>
        </w:rPr>
        <w:t xml:space="preserve">Inicio: </w:t>
      </w:r>
      <w:r w:rsidRPr="00B63A50">
        <w:rPr>
          <w:rFonts w:ascii="Futura Std Book" w:hAnsi="Futura Std Book" w:cs="Arial"/>
          <w:sz w:val="20"/>
          <w:szCs w:val="20"/>
        </w:rPr>
        <w:t>1 de septiembre de 2016</w:t>
      </w:r>
    </w:p>
    <w:p w14:paraId="49372BCE"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b/>
          <w:sz w:val="20"/>
          <w:szCs w:val="20"/>
          <w:lang w:eastAsia="es-CO"/>
        </w:rPr>
      </w:pPr>
      <w:r w:rsidRPr="00B63A50">
        <w:rPr>
          <w:rFonts w:ascii="Futura Std Book" w:hAnsi="Futura Std Book" w:cs="Arial"/>
          <w:b/>
          <w:sz w:val="20"/>
          <w:szCs w:val="20"/>
        </w:rPr>
        <w:t xml:space="preserve">Terminación: </w:t>
      </w:r>
      <w:r w:rsidRPr="00B63A50">
        <w:rPr>
          <w:rFonts w:ascii="Futura Std Book" w:hAnsi="Futura Std Book" w:cs="Arial"/>
          <w:sz w:val="20"/>
          <w:szCs w:val="20"/>
        </w:rPr>
        <w:t>1 de octubre de 2016</w:t>
      </w:r>
    </w:p>
    <w:p w14:paraId="64985414" w14:textId="77777777" w:rsidR="00353AAF" w:rsidRPr="00B63A50" w:rsidRDefault="00353AAF" w:rsidP="001D7157">
      <w:pPr>
        <w:tabs>
          <w:tab w:val="left" w:pos="284"/>
        </w:tabs>
        <w:spacing w:after="0" w:line="240" w:lineRule="auto"/>
        <w:contextualSpacing/>
        <w:jc w:val="both"/>
        <w:rPr>
          <w:rFonts w:ascii="Futura Std Book" w:hAnsi="Futura Std Book" w:cs="Arial"/>
          <w:sz w:val="20"/>
          <w:szCs w:val="20"/>
        </w:rPr>
      </w:pPr>
      <w:r w:rsidRPr="00B63A50">
        <w:rPr>
          <w:rFonts w:ascii="Futura Std Book" w:eastAsia="Times New Roman" w:hAnsi="Futura Std Book" w:cs="Times New Roman"/>
          <w:b/>
          <w:bCs/>
          <w:sz w:val="20"/>
          <w:szCs w:val="20"/>
          <w:lang w:eastAsia="es-CO"/>
        </w:rPr>
        <w:t>Estado:</w:t>
      </w:r>
      <w:r w:rsidRPr="00B63A50">
        <w:rPr>
          <w:rFonts w:ascii="Futura Std Book" w:eastAsia="Times New Roman" w:hAnsi="Futura Std Book" w:cs="Times New Roman"/>
          <w:sz w:val="20"/>
          <w:szCs w:val="20"/>
          <w:lang w:eastAsia="es-CO"/>
        </w:rPr>
        <w:t> </w:t>
      </w:r>
      <w:r w:rsidRPr="00B63A50">
        <w:rPr>
          <w:rFonts w:ascii="Futura Std Book" w:hAnsi="Futura Std Book" w:cs="Arial"/>
          <w:sz w:val="20"/>
          <w:szCs w:val="20"/>
        </w:rPr>
        <w:t>Finalizado</w:t>
      </w:r>
    </w:p>
    <w:p w14:paraId="42DE5FBA"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b/>
          <w:sz w:val="20"/>
          <w:szCs w:val="20"/>
          <w:lang w:eastAsia="es-CO"/>
        </w:rPr>
      </w:pPr>
      <w:r w:rsidRPr="00B63A50">
        <w:rPr>
          <w:rFonts w:ascii="Futura Std Book" w:hAnsi="Futura Std Book" w:cs="Arial"/>
          <w:b/>
          <w:sz w:val="20"/>
          <w:szCs w:val="20"/>
        </w:rPr>
        <w:t xml:space="preserve">Avance </w:t>
      </w:r>
      <w:r w:rsidRPr="00B63A50">
        <w:rPr>
          <w:rFonts w:ascii="Futura Std Book" w:eastAsia="Times New Roman" w:hAnsi="Futura Std Book" w:cs="Times New Roman"/>
          <w:b/>
          <w:bCs/>
          <w:sz w:val="20"/>
          <w:szCs w:val="20"/>
          <w:shd w:val="clear" w:color="auto" w:fill="FFFFFF"/>
          <w:lang w:eastAsia="es-CO"/>
        </w:rPr>
        <w:t>físico</w:t>
      </w:r>
      <w:r w:rsidRPr="00B63A50">
        <w:rPr>
          <w:rFonts w:ascii="Futura Std Book" w:hAnsi="Futura Std Book" w:cs="Arial"/>
          <w:b/>
          <w:sz w:val="20"/>
          <w:szCs w:val="20"/>
        </w:rPr>
        <w:t xml:space="preserve">: </w:t>
      </w:r>
      <w:r w:rsidRPr="00B63A50">
        <w:rPr>
          <w:rFonts w:ascii="Futura Std Book" w:hAnsi="Futura Std Book" w:cs="Arial"/>
          <w:sz w:val="20"/>
          <w:szCs w:val="20"/>
        </w:rPr>
        <w:t>100%</w:t>
      </w:r>
    </w:p>
    <w:p w14:paraId="680B41F4"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B63A50">
        <w:rPr>
          <w:rFonts w:ascii="Futura Std Book" w:eastAsia="Times New Roman" w:hAnsi="Futura Std Book" w:cs="Times New Roman"/>
          <w:b/>
          <w:bCs/>
          <w:sz w:val="20"/>
          <w:szCs w:val="20"/>
          <w:lang w:eastAsia="es-CO"/>
        </w:rPr>
        <w:t>Informe:</w:t>
      </w:r>
    </w:p>
    <w:p w14:paraId="12EE1040" w14:textId="77777777" w:rsidR="00353AAF" w:rsidRPr="00B63A50" w:rsidRDefault="00353AAF" w:rsidP="001D7157">
      <w:pPr>
        <w:pStyle w:val="Prrafodelista"/>
        <w:numPr>
          <w:ilvl w:val="0"/>
          <w:numId w:val="129"/>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B63A50">
        <w:rPr>
          <w:rFonts w:ascii="Futura Std Book" w:eastAsia="Times New Roman" w:hAnsi="Futura Std Book" w:cs="Times New Roman"/>
          <w:bCs/>
          <w:sz w:val="20"/>
          <w:szCs w:val="20"/>
          <w:lang w:eastAsia="es-CO"/>
        </w:rPr>
        <w:t>Radicado el 16 de mayo de 2016.</w:t>
      </w:r>
    </w:p>
    <w:p w14:paraId="51F21C39" w14:textId="77777777" w:rsidR="00353AAF" w:rsidRPr="00B63A50" w:rsidRDefault="00353AAF" w:rsidP="001D7157">
      <w:pPr>
        <w:pStyle w:val="Prrafodelista"/>
        <w:numPr>
          <w:ilvl w:val="0"/>
          <w:numId w:val="129"/>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B63A50">
        <w:rPr>
          <w:rFonts w:ascii="Futura Std Book" w:eastAsia="Times New Roman" w:hAnsi="Futura Std Book" w:cs="Times New Roman"/>
          <w:bCs/>
          <w:sz w:val="20"/>
          <w:szCs w:val="20"/>
          <w:lang w:eastAsia="es-CO"/>
        </w:rPr>
        <w:t>Aprobado en comité directivo del 21 de julio de 2016</w:t>
      </w:r>
    </w:p>
    <w:p w14:paraId="5031A0A8" w14:textId="77777777" w:rsidR="00353AAF" w:rsidRPr="00B63A50" w:rsidRDefault="00353AAF" w:rsidP="001D7157">
      <w:pPr>
        <w:pStyle w:val="Prrafodelista"/>
        <w:numPr>
          <w:ilvl w:val="0"/>
          <w:numId w:val="119"/>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B63A50">
        <w:rPr>
          <w:rFonts w:ascii="Futura Std Book" w:eastAsia="Times New Roman" w:hAnsi="Futura Std Book" w:cs="Times New Roman"/>
          <w:bCs/>
          <w:sz w:val="20"/>
          <w:szCs w:val="20"/>
          <w:lang w:eastAsia="es-CO"/>
        </w:rPr>
        <w:t>Prestar los servicios de central de medios para la difusión de las campañas de publicidad </w:t>
      </w:r>
    </w:p>
    <w:p w14:paraId="1AED20BB" w14:textId="77777777" w:rsidR="00353AAF" w:rsidRPr="00B63A50" w:rsidRDefault="00353AAF" w:rsidP="001D7157">
      <w:pPr>
        <w:pStyle w:val="Prrafodelista"/>
        <w:numPr>
          <w:ilvl w:val="0"/>
          <w:numId w:val="119"/>
        </w:numPr>
        <w:tabs>
          <w:tab w:val="left" w:pos="284"/>
        </w:tabs>
        <w:spacing w:after="0" w:line="240" w:lineRule="auto"/>
        <w:ind w:left="0" w:firstLine="0"/>
        <w:jc w:val="both"/>
        <w:rPr>
          <w:rFonts w:ascii="Futura Std Book" w:eastAsia="Times New Roman" w:hAnsi="Futura Std Book" w:cs="Times New Roman"/>
          <w:b/>
          <w:bCs/>
          <w:sz w:val="20"/>
          <w:szCs w:val="20"/>
          <w:lang w:eastAsia="es-CO"/>
        </w:rPr>
      </w:pPr>
      <w:r w:rsidRPr="00B63A50">
        <w:rPr>
          <w:rFonts w:ascii="Futura Std Book" w:eastAsia="Times New Roman" w:hAnsi="Futura Std Book" w:cs="Times New Roman"/>
          <w:bCs/>
          <w:sz w:val="20"/>
          <w:szCs w:val="20"/>
          <w:lang w:eastAsia="es-CO"/>
        </w:rPr>
        <w:t>Se realizó una campaña de promoción con un plan de medios en medios de comunicación masivos del 12 de agosto al 12 de octubre de 2016.</w:t>
      </w:r>
    </w:p>
    <w:p w14:paraId="160D554B" w14:textId="77777777" w:rsidR="00353AAF" w:rsidRPr="00B63A50" w:rsidRDefault="00353AAF" w:rsidP="001D7157">
      <w:pPr>
        <w:pStyle w:val="Prrafodelista"/>
        <w:numPr>
          <w:ilvl w:val="0"/>
          <w:numId w:val="45"/>
        </w:numPr>
        <w:tabs>
          <w:tab w:val="left" w:pos="284"/>
        </w:tabs>
        <w:spacing w:after="0" w:line="240" w:lineRule="auto"/>
        <w:ind w:left="0" w:firstLine="0"/>
        <w:jc w:val="both"/>
        <w:rPr>
          <w:rFonts w:ascii="Futura Std Book" w:hAnsi="Futura Std Book" w:cs="Arial"/>
          <w:b/>
          <w:bCs/>
          <w:sz w:val="20"/>
          <w:szCs w:val="20"/>
        </w:rPr>
      </w:pPr>
      <w:r w:rsidRPr="00B63A50">
        <w:rPr>
          <w:rFonts w:ascii="Futura Std Book" w:hAnsi="Futura Std Book" w:cs="Arial"/>
          <w:b/>
          <w:bCs/>
          <w:sz w:val="20"/>
          <w:szCs w:val="20"/>
        </w:rPr>
        <w:t>FNTP-073-2016 Plan promocional de Cali y Valle del Cauca como destino turístico - Fase II</w:t>
      </w:r>
    </w:p>
    <w:p w14:paraId="188DC9EF"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B63A50">
        <w:rPr>
          <w:rFonts w:ascii="Futura Std Book" w:eastAsia="Times New Roman" w:hAnsi="Futura Std Book" w:cs="Times New Roman"/>
          <w:b/>
          <w:bCs/>
          <w:sz w:val="20"/>
          <w:szCs w:val="20"/>
          <w:lang w:eastAsia="es-CO"/>
        </w:rPr>
        <w:t>Proponente:</w:t>
      </w:r>
      <w:r w:rsidRPr="00B63A50">
        <w:rPr>
          <w:rFonts w:ascii="Futura Std Book" w:hAnsi="Futura Std Book" w:cs="Arial"/>
          <w:sz w:val="20"/>
          <w:szCs w:val="20"/>
        </w:rPr>
        <w:t xml:space="preserve"> Cotelco Capítulo Valle del Cauca</w:t>
      </w:r>
    </w:p>
    <w:p w14:paraId="12888555" w14:textId="77777777" w:rsidR="00353AAF" w:rsidRPr="00B63A50" w:rsidRDefault="00353AAF" w:rsidP="001D7157">
      <w:pPr>
        <w:tabs>
          <w:tab w:val="left" w:pos="284"/>
        </w:tabs>
        <w:spacing w:after="0" w:line="240" w:lineRule="auto"/>
        <w:contextualSpacing/>
        <w:jc w:val="both"/>
        <w:rPr>
          <w:rFonts w:ascii="Futura Std Book" w:hAnsi="Futura Std Book" w:cs="Arial"/>
          <w:sz w:val="20"/>
          <w:szCs w:val="20"/>
        </w:rPr>
      </w:pPr>
      <w:r w:rsidRPr="00B63A50">
        <w:rPr>
          <w:rFonts w:ascii="Futura Std Book" w:eastAsia="Times New Roman" w:hAnsi="Futura Std Book" w:cs="Times New Roman"/>
          <w:b/>
          <w:bCs/>
          <w:sz w:val="20"/>
          <w:szCs w:val="20"/>
          <w:lang w:eastAsia="es-CO"/>
        </w:rPr>
        <w:t>Valor: </w:t>
      </w:r>
      <w:r w:rsidRPr="00B63A50">
        <w:rPr>
          <w:rFonts w:ascii="Futura Std Book" w:hAnsi="Futura Std Book" w:cs="Arial"/>
          <w:sz w:val="20"/>
          <w:szCs w:val="20"/>
        </w:rPr>
        <w:t>$2.054.359.668 (Fontur $1.641.755.240; contrapartida $412.604.428)</w:t>
      </w:r>
    </w:p>
    <w:p w14:paraId="1A6FC780" w14:textId="77777777" w:rsidR="00353AAF" w:rsidRPr="00B63A50" w:rsidRDefault="00353AAF" w:rsidP="001D7157">
      <w:pPr>
        <w:tabs>
          <w:tab w:val="left" w:pos="284"/>
        </w:tabs>
        <w:spacing w:after="0" w:line="240" w:lineRule="auto"/>
        <w:contextualSpacing/>
        <w:jc w:val="both"/>
        <w:rPr>
          <w:rFonts w:ascii="Futura Std Book" w:hAnsi="Futura Std Book" w:cs="Arial"/>
          <w:sz w:val="20"/>
          <w:szCs w:val="20"/>
        </w:rPr>
      </w:pPr>
      <w:r w:rsidRPr="00B63A50">
        <w:rPr>
          <w:rFonts w:ascii="Futura Std Book" w:eastAsia="Times New Roman" w:hAnsi="Futura Std Book" w:cs="Times New Roman"/>
          <w:b/>
          <w:bCs/>
          <w:sz w:val="20"/>
          <w:szCs w:val="20"/>
          <w:lang w:eastAsia="es-CO"/>
        </w:rPr>
        <w:t>Objetivo: </w:t>
      </w:r>
      <w:r w:rsidRPr="00B63A50">
        <w:rPr>
          <w:rFonts w:ascii="Futura Std Book" w:hAnsi="Futura Std Book" w:cs="Arial"/>
          <w:sz w:val="20"/>
          <w:szCs w:val="20"/>
        </w:rPr>
        <w:t>Posicionar y promocionar a Cali y Valle del Cauca ciudad región como destino turístico durante las diferentes épocas del año entre empresarios del sector, agentes mayoristas y público en general de acuerdo a la campaña “Cali, como se pasa de buena”</w:t>
      </w:r>
    </w:p>
    <w:p w14:paraId="4D454720" w14:textId="77777777" w:rsidR="00353AAF" w:rsidRPr="00B63A50" w:rsidRDefault="00353AAF" w:rsidP="001D7157">
      <w:pPr>
        <w:tabs>
          <w:tab w:val="left" w:pos="284"/>
        </w:tabs>
        <w:spacing w:after="0" w:line="240" w:lineRule="auto"/>
        <w:contextualSpacing/>
        <w:jc w:val="both"/>
        <w:rPr>
          <w:rFonts w:ascii="Futura Std Book" w:hAnsi="Futura Std Book" w:cs="Arial"/>
          <w:sz w:val="20"/>
          <w:szCs w:val="20"/>
        </w:rPr>
      </w:pPr>
      <w:r w:rsidRPr="00B63A50">
        <w:rPr>
          <w:rFonts w:ascii="Futura Std Book" w:hAnsi="Futura Std Book" w:cs="Arial"/>
          <w:b/>
          <w:sz w:val="20"/>
          <w:szCs w:val="20"/>
        </w:rPr>
        <w:t xml:space="preserve">Inicio: </w:t>
      </w:r>
      <w:r w:rsidRPr="00B63A50">
        <w:rPr>
          <w:rFonts w:ascii="Futura Std Book" w:hAnsi="Futura Std Book" w:cs="Arial"/>
          <w:sz w:val="20"/>
          <w:szCs w:val="20"/>
        </w:rPr>
        <w:t>1 de agosto de 2016</w:t>
      </w:r>
    </w:p>
    <w:p w14:paraId="75C6775B"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b/>
          <w:sz w:val="20"/>
          <w:szCs w:val="20"/>
          <w:lang w:eastAsia="es-CO"/>
        </w:rPr>
      </w:pPr>
      <w:r w:rsidRPr="00B63A50">
        <w:rPr>
          <w:rFonts w:ascii="Futura Std Book" w:hAnsi="Futura Std Book" w:cs="Arial"/>
          <w:b/>
          <w:sz w:val="20"/>
          <w:szCs w:val="20"/>
        </w:rPr>
        <w:t xml:space="preserve">Terminación: </w:t>
      </w:r>
      <w:r w:rsidRPr="00B63A50">
        <w:rPr>
          <w:rFonts w:ascii="Futura Std Book" w:hAnsi="Futura Std Book" w:cs="Arial"/>
          <w:sz w:val="20"/>
          <w:szCs w:val="20"/>
        </w:rPr>
        <w:t>31 de diciembre de 2016</w:t>
      </w:r>
    </w:p>
    <w:p w14:paraId="59DDCB01" w14:textId="77777777" w:rsidR="00353AAF" w:rsidRPr="00B63A50" w:rsidRDefault="00353AAF" w:rsidP="001D7157">
      <w:pPr>
        <w:tabs>
          <w:tab w:val="left" w:pos="284"/>
        </w:tabs>
        <w:spacing w:after="0" w:line="240" w:lineRule="auto"/>
        <w:contextualSpacing/>
        <w:jc w:val="both"/>
        <w:rPr>
          <w:rFonts w:ascii="Futura Std Book" w:hAnsi="Futura Std Book" w:cs="Arial"/>
          <w:sz w:val="20"/>
          <w:szCs w:val="20"/>
        </w:rPr>
      </w:pPr>
      <w:r w:rsidRPr="00B63A50">
        <w:rPr>
          <w:rFonts w:ascii="Futura Std Book" w:eastAsia="Times New Roman" w:hAnsi="Futura Std Book" w:cs="Times New Roman"/>
          <w:b/>
          <w:bCs/>
          <w:sz w:val="20"/>
          <w:szCs w:val="20"/>
          <w:lang w:eastAsia="es-CO"/>
        </w:rPr>
        <w:t>Estado:</w:t>
      </w:r>
      <w:r w:rsidRPr="00B63A50">
        <w:rPr>
          <w:rFonts w:ascii="Futura Std Book" w:eastAsia="Times New Roman" w:hAnsi="Futura Std Book" w:cs="Times New Roman"/>
          <w:sz w:val="20"/>
          <w:szCs w:val="20"/>
          <w:lang w:eastAsia="es-CO"/>
        </w:rPr>
        <w:t> </w:t>
      </w:r>
      <w:r w:rsidRPr="00B63A50">
        <w:rPr>
          <w:rFonts w:ascii="Futura Std Book" w:hAnsi="Futura Std Book" w:cs="Arial"/>
          <w:sz w:val="20"/>
          <w:szCs w:val="20"/>
        </w:rPr>
        <w:t>Finalizado</w:t>
      </w:r>
    </w:p>
    <w:p w14:paraId="2CC1C366"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b/>
          <w:sz w:val="20"/>
          <w:szCs w:val="20"/>
          <w:lang w:eastAsia="es-CO"/>
        </w:rPr>
      </w:pPr>
      <w:r w:rsidRPr="00B63A50">
        <w:rPr>
          <w:rFonts w:ascii="Futura Std Book" w:hAnsi="Futura Std Book" w:cs="Arial"/>
          <w:b/>
          <w:sz w:val="20"/>
          <w:szCs w:val="20"/>
        </w:rPr>
        <w:t xml:space="preserve">Avance </w:t>
      </w:r>
      <w:r w:rsidRPr="00B63A50">
        <w:rPr>
          <w:rFonts w:ascii="Futura Std Book" w:eastAsia="Times New Roman" w:hAnsi="Futura Std Book" w:cs="Times New Roman"/>
          <w:b/>
          <w:bCs/>
          <w:sz w:val="20"/>
          <w:szCs w:val="20"/>
          <w:shd w:val="clear" w:color="auto" w:fill="FFFFFF"/>
          <w:lang w:eastAsia="es-CO"/>
        </w:rPr>
        <w:t>físico</w:t>
      </w:r>
      <w:r w:rsidRPr="00B63A50">
        <w:rPr>
          <w:rFonts w:ascii="Futura Std Book" w:hAnsi="Futura Std Book" w:cs="Arial"/>
          <w:b/>
          <w:sz w:val="20"/>
          <w:szCs w:val="20"/>
        </w:rPr>
        <w:t xml:space="preserve">: </w:t>
      </w:r>
      <w:r w:rsidRPr="00B63A50">
        <w:rPr>
          <w:rFonts w:ascii="Futura Std Book" w:hAnsi="Futura Std Book" w:cs="Arial"/>
          <w:sz w:val="20"/>
          <w:szCs w:val="20"/>
        </w:rPr>
        <w:t>100%</w:t>
      </w:r>
    </w:p>
    <w:p w14:paraId="2071F853"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B63A50">
        <w:rPr>
          <w:rFonts w:ascii="Futura Std Book" w:eastAsia="Times New Roman" w:hAnsi="Futura Std Book" w:cs="Times New Roman"/>
          <w:b/>
          <w:bCs/>
          <w:sz w:val="20"/>
          <w:szCs w:val="20"/>
          <w:lang w:eastAsia="es-CO"/>
        </w:rPr>
        <w:t xml:space="preserve">Informe: </w:t>
      </w:r>
    </w:p>
    <w:p w14:paraId="4F503A94" w14:textId="77777777" w:rsidR="00353AAF" w:rsidRPr="00B63A50" w:rsidRDefault="00353AAF" w:rsidP="001D7157">
      <w:pPr>
        <w:pStyle w:val="Prrafodelista"/>
        <w:numPr>
          <w:ilvl w:val="0"/>
          <w:numId w:val="130"/>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B63A50">
        <w:rPr>
          <w:rFonts w:ascii="Futura Std Book" w:eastAsia="Times New Roman" w:hAnsi="Futura Std Book" w:cs="Times New Roman"/>
          <w:bCs/>
          <w:sz w:val="20"/>
          <w:szCs w:val="20"/>
          <w:lang w:eastAsia="es-CO"/>
        </w:rPr>
        <w:t>Radicado el 27 de mayo de 2016</w:t>
      </w:r>
    </w:p>
    <w:p w14:paraId="53E422F8" w14:textId="77777777" w:rsidR="00353AAF" w:rsidRPr="00B63A50" w:rsidRDefault="00353AAF" w:rsidP="001D7157">
      <w:pPr>
        <w:pStyle w:val="Prrafodelista"/>
        <w:numPr>
          <w:ilvl w:val="0"/>
          <w:numId w:val="130"/>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B63A50">
        <w:rPr>
          <w:rFonts w:ascii="Futura Std Book" w:eastAsia="Times New Roman" w:hAnsi="Futura Std Book" w:cs="Times New Roman"/>
          <w:bCs/>
          <w:sz w:val="20"/>
          <w:szCs w:val="20"/>
          <w:lang w:eastAsia="es-CO"/>
        </w:rPr>
        <w:t>Aprobado por Comité Directivo el 21 de julio de 2016</w:t>
      </w:r>
    </w:p>
    <w:p w14:paraId="721E70D0" w14:textId="77777777" w:rsidR="00353AAF" w:rsidRPr="00B63A50" w:rsidRDefault="00353AAF" w:rsidP="001D7157">
      <w:pPr>
        <w:pStyle w:val="Prrafodelista"/>
        <w:numPr>
          <w:ilvl w:val="0"/>
          <w:numId w:val="130"/>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B63A50">
        <w:rPr>
          <w:rFonts w:ascii="Futura Std Book" w:hAnsi="Futura Std Book" w:cs="Arial"/>
          <w:sz w:val="20"/>
          <w:szCs w:val="20"/>
          <w:shd w:val="clear" w:color="auto" w:fill="FFFFFF"/>
        </w:rPr>
        <w:lastRenderedPageBreak/>
        <w:t> P</w:t>
      </w:r>
      <w:r w:rsidRPr="00B63A50">
        <w:rPr>
          <w:rFonts w:ascii="Futura Std Book" w:eastAsia="Times New Roman" w:hAnsi="Futura Std Book" w:cs="Times New Roman"/>
          <w:bCs/>
          <w:sz w:val="20"/>
          <w:szCs w:val="20"/>
          <w:lang w:eastAsia="es-CO"/>
        </w:rPr>
        <w:t>restar los servicios profesionales para la producción e impresión de material promocional para el plan promocional de Cali y Valle del Cauca como destino turístico - fase ii.</w:t>
      </w:r>
    </w:p>
    <w:p w14:paraId="14DACAE9" w14:textId="77777777" w:rsidR="00353AAF" w:rsidRPr="00B63A50" w:rsidRDefault="00353AAF" w:rsidP="001D7157">
      <w:pPr>
        <w:pStyle w:val="Prrafodelista"/>
        <w:numPr>
          <w:ilvl w:val="0"/>
          <w:numId w:val="119"/>
        </w:numPr>
        <w:tabs>
          <w:tab w:val="left" w:pos="284"/>
        </w:tabs>
        <w:spacing w:after="0" w:line="240" w:lineRule="auto"/>
        <w:ind w:left="0" w:firstLine="0"/>
        <w:jc w:val="both"/>
        <w:rPr>
          <w:rFonts w:ascii="Futura Std Book" w:hAnsi="Futura Std Book" w:cs="Arial"/>
          <w:sz w:val="20"/>
          <w:szCs w:val="20"/>
        </w:rPr>
      </w:pPr>
      <w:r w:rsidRPr="00B63A50">
        <w:rPr>
          <w:rFonts w:ascii="Futura Std Book" w:hAnsi="Futura Std Book" w:cs="Arial"/>
          <w:sz w:val="20"/>
          <w:szCs w:val="20"/>
        </w:rPr>
        <w:t>Se ejecutó a través de un plan de medios programado hasta finales de febrero de 2017.</w:t>
      </w:r>
    </w:p>
    <w:p w14:paraId="28A6FD20" w14:textId="77777777" w:rsidR="00353AAF" w:rsidRPr="00B63A50" w:rsidRDefault="00353AAF" w:rsidP="001D7157">
      <w:pPr>
        <w:pStyle w:val="Prrafodelista"/>
        <w:numPr>
          <w:ilvl w:val="0"/>
          <w:numId w:val="45"/>
        </w:numPr>
        <w:tabs>
          <w:tab w:val="left" w:pos="284"/>
        </w:tabs>
        <w:spacing w:after="0" w:line="240" w:lineRule="auto"/>
        <w:ind w:left="0" w:firstLine="0"/>
        <w:jc w:val="both"/>
        <w:rPr>
          <w:rFonts w:ascii="Futura Std Book" w:hAnsi="Futura Std Book" w:cs="Arial"/>
          <w:b/>
          <w:bCs/>
          <w:sz w:val="20"/>
          <w:szCs w:val="20"/>
          <w:lang w:val="es-ES"/>
        </w:rPr>
      </w:pPr>
      <w:r w:rsidRPr="00B63A50">
        <w:rPr>
          <w:rFonts w:ascii="Futura Std Book" w:hAnsi="Futura Std Book" w:cs="Arial"/>
          <w:b/>
          <w:bCs/>
          <w:sz w:val="20"/>
          <w:szCs w:val="20"/>
        </w:rPr>
        <w:t xml:space="preserve">FNTP-128-2016 </w:t>
      </w:r>
      <w:r w:rsidRPr="00B63A50">
        <w:rPr>
          <w:rFonts w:ascii="Futura Std Book" w:hAnsi="Futura Std Book" w:cs="Arial"/>
          <w:b/>
          <w:bCs/>
          <w:sz w:val="20"/>
          <w:szCs w:val="20"/>
          <w:lang w:val="es-ES"/>
        </w:rPr>
        <w:t>Participación de los departamentos de Antioquia, Atlántico, Bolívar, Boyacá, Bogotá, Caldas, Cauca, Cesar, Córdoba, Cundinamarca, Huila, Magdalena, Meta, Nariño, Quindío, Risaralda, San Andrés, Santander, Sucre, Tolima y Valle del Cauca en la Vitrina 2017</w:t>
      </w:r>
    </w:p>
    <w:p w14:paraId="29497C1C"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B63A50">
        <w:rPr>
          <w:rFonts w:ascii="Futura Std Book" w:eastAsia="Times New Roman" w:hAnsi="Futura Std Book" w:cs="Times New Roman"/>
          <w:b/>
          <w:bCs/>
          <w:sz w:val="20"/>
          <w:szCs w:val="20"/>
          <w:lang w:eastAsia="es-CO"/>
        </w:rPr>
        <w:t>Proponente: </w:t>
      </w:r>
      <w:r w:rsidRPr="00B63A50">
        <w:rPr>
          <w:rFonts w:ascii="Futura Std Book" w:eastAsia="Times New Roman" w:hAnsi="Futura Std Book" w:cs="Arial"/>
          <w:sz w:val="20"/>
          <w:szCs w:val="20"/>
          <w:lang w:eastAsia="es-CO"/>
        </w:rPr>
        <w:t>MinCIT</w:t>
      </w:r>
    </w:p>
    <w:p w14:paraId="032AFC97"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B63A50">
        <w:rPr>
          <w:rFonts w:ascii="Futura Std Book" w:eastAsia="Times New Roman" w:hAnsi="Futura Std Book" w:cs="Times New Roman"/>
          <w:b/>
          <w:bCs/>
          <w:sz w:val="20"/>
          <w:szCs w:val="20"/>
          <w:lang w:eastAsia="es-CO"/>
        </w:rPr>
        <w:t>Valor: </w:t>
      </w:r>
      <w:r w:rsidRPr="00B63A50">
        <w:rPr>
          <w:rFonts w:ascii="Futura Std Book" w:hAnsi="Futura Std Book" w:cs="Arial"/>
          <w:sz w:val="20"/>
          <w:szCs w:val="20"/>
        </w:rPr>
        <w:t>$2.726.152.308 (Fontur $1.363.076.154; contrapartida $1.363.076.154) (aproximado $55.673.634 para el departamento)</w:t>
      </w:r>
    </w:p>
    <w:p w14:paraId="2328EC19" w14:textId="77777777" w:rsidR="00353AAF" w:rsidRPr="00B63A50" w:rsidRDefault="00353AAF" w:rsidP="001D7157">
      <w:pPr>
        <w:tabs>
          <w:tab w:val="left" w:pos="284"/>
        </w:tabs>
        <w:spacing w:after="0" w:line="240" w:lineRule="auto"/>
        <w:contextualSpacing/>
        <w:jc w:val="both"/>
        <w:rPr>
          <w:rFonts w:ascii="Futura Std Book" w:hAnsi="Futura Std Book" w:cs="Arial"/>
          <w:sz w:val="20"/>
          <w:szCs w:val="20"/>
        </w:rPr>
      </w:pPr>
      <w:r w:rsidRPr="00B63A50">
        <w:rPr>
          <w:rFonts w:ascii="Futura Std Book" w:eastAsia="Times New Roman" w:hAnsi="Futura Std Book" w:cs="Times New Roman"/>
          <w:b/>
          <w:bCs/>
          <w:sz w:val="20"/>
          <w:szCs w:val="20"/>
          <w:lang w:eastAsia="es-CO"/>
        </w:rPr>
        <w:t>Objetivo: </w:t>
      </w:r>
      <w:r w:rsidRPr="00B63A50">
        <w:rPr>
          <w:rFonts w:ascii="Futura Std Book" w:hAnsi="Futura Std Book" w:cs="Arial"/>
          <w:sz w:val="20"/>
          <w:szCs w:val="20"/>
        </w:rPr>
        <w:t>Promocionar la oferta turística de Colombia a través de la participación en la Vitrina Turística de Anato 2017, de los departamentos de Antioquia, Atlántico, Bolívar, Bogotá, Boyacá, Caldas, Cauca, Cesar, Córdoba, Cundinamarca, Huila, Magdalena, Meta, Nariño, Quindío, Risaralda, San Andrés, Santander, Sucre, Tolima y Valle del Cauca</w:t>
      </w:r>
    </w:p>
    <w:p w14:paraId="73F63A3F" w14:textId="77777777" w:rsidR="00353AAF" w:rsidRPr="00B63A50" w:rsidRDefault="00353AAF" w:rsidP="001D7157">
      <w:pPr>
        <w:tabs>
          <w:tab w:val="left" w:pos="284"/>
        </w:tabs>
        <w:spacing w:after="0" w:line="240" w:lineRule="auto"/>
        <w:contextualSpacing/>
        <w:jc w:val="both"/>
        <w:rPr>
          <w:rFonts w:ascii="Futura Std Book" w:hAnsi="Futura Std Book" w:cs="Arial"/>
          <w:b/>
          <w:sz w:val="20"/>
          <w:szCs w:val="20"/>
        </w:rPr>
      </w:pPr>
      <w:r w:rsidRPr="00B63A50">
        <w:rPr>
          <w:rFonts w:ascii="Futura Std Book" w:hAnsi="Futura Std Book" w:cs="Arial"/>
          <w:b/>
          <w:sz w:val="20"/>
          <w:szCs w:val="20"/>
        </w:rPr>
        <w:t xml:space="preserve">Inicio: </w:t>
      </w:r>
      <w:r w:rsidRPr="00B63A50">
        <w:rPr>
          <w:rFonts w:ascii="Futura Std Book" w:hAnsi="Futura Std Book" w:cs="Arial"/>
          <w:sz w:val="20"/>
          <w:szCs w:val="20"/>
        </w:rPr>
        <w:t>20 de diciembre de 2016</w:t>
      </w:r>
    </w:p>
    <w:p w14:paraId="48257873"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B63A50">
        <w:rPr>
          <w:rFonts w:ascii="Futura Std Book" w:hAnsi="Futura Std Book" w:cs="Arial"/>
          <w:b/>
          <w:sz w:val="20"/>
          <w:szCs w:val="20"/>
        </w:rPr>
        <w:t xml:space="preserve">Terminación: </w:t>
      </w:r>
      <w:r w:rsidRPr="00B63A50">
        <w:rPr>
          <w:rFonts w:ascii="Futura Std Book" w:hAnsi="Futura Std Book" w:cs="Arial"/>
          <w:sz w:val="20"/>
          <w:szCs w:val="20"/>
        </w:rPr>
        <w:t>4 de abril de 2017</w:t>
      </w:r>
    </w:p>
    <w:p w14:paraId="608AAD77" w14:textId="77777777" w:rsidR="00353AAF" w:rsidRPr="00B63A50" w:rsidRDefault="00353AAF" w:rsidP="001D7157">
      <w:pPr>
        <w:tabs>
          <w:tab w:val="left" w:pos="284"/>
        </w:tabs>
        <w:spacing w:after="0" w:line="240" w:lineRule="auto"/>
        <w:contextualSpacing/>
        <w:jc w:val="both"/>
        <w:rPr>
          <w:rFonts w:ascii="Futura Std Book" w:hAnsi="Futura Std Book" w:cs="Arial"/>
          <w:sz w:val="20"/>
          <w:szCs w:val="20"/>
        </w:rPr>
      </w:pPr>
      <w:r w:rsidRPr="00B63A50">
        <w:rPr>
          <w:rFonts w:ascii="Futura Std Book" w:eastAsia="Times New Roman" w:hAnsi="Futura Std Book" w:cs="Times New Roman"/>
          <w:b/>
          <w:bCs/>
          <w:sz w:val="20"/>
          <w:szCs w:val="20"/>
          <w:lang w:eastAsia="es-CO"/>
        </w:rPr>
        <w:t>Estado:</w:t>
      </w:r>
      <w:r w:rsidRPr="00B63A50">
        <w:rPr>
          <w:rFonts w:ascii="Futura Std Book" w:eastAsia="Times New Roman" w:hAnsi="Futura Std Book" w:cs="Times New Roman"/>
          <w:sz w:val="20"/>
          <w:szCs w:val="20"/>
          <w:lang w:eastAsia="es-CO"/>
        </w:rPr>
        <w:t> </w:t>
      </w:r>
      <w:r w:rsidRPr="00B63A50">
        <w:rPr>
          <w:rFonts w:ascii="Futura Std Book" w:hAnsi="Futura Std Book" w:cs="Arial"/>
          <w:sz w:val="20"/>
          <w:szCs w:val="20"/>
        </w:rPr>
        <w:t>terminado</w:t>
      </w:r>
    </w:p>
    <w:p w14:paraId="432D9854"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b/>
          <w:sz w:val="20"/>
          <w:szCs w:val="20"/>
          <w:lang w:eastAsia="es-CO"/>
        </w:rPr>
      </w:pPr>
      <w:r w:rsidRPr="00B63A50">
        <w:rPr>
          <w:rFonts w:ascii="Futura Std Book" w:hAnsi="Futura Std Book" w:cs="Arial"/>
          <w:b/>
          <w:sz w:val="20"/>
          <w:szCs w:val="20"/>
        </w:rPr>
        <w:t xml:space="preserve">Avance </w:t>
      </w:r>
      <w:r w:rsidRPr="00B63A50">
        <w:rPr>
          <w:rFonts w:ascii="Futura Std Book" w:eastAsia="Times New Roman" w:hAnsi="Futura Std Book" w:cs="Times New Roman"/>
          <w:b/>
          <w:bCs/>
          <w:sz w:val="20"/>
          <w:szCs w:val="20"/>
          <w:shd w:val="clear" w:color="auto" w:fill="FFFFFF"/>
          <w:lang w:eastAsia="es-CO"/>
        </w:rPr>
        <w:t>físico</w:t>
      </w:r>
      <w:r w:rsidRPr="00B63A50">
        <w:rPr>
          <w:rFonts w:ascii="Futura Std Book" w:hAnsi="Futura Std Book" w:cs="Arial"/>
          <w:b/>
          <w:sz w:val="20"/>
          <w:szCs w:val="20"/>
        </w:rPr>
        <w:t xml:space="preserve">: </w:t>
      </w:r>
      <w:r w:rsidRPr="00B63A50">
        <w:rPr>
          <w:rFonts w:ascii="Futura Std Book" w:hAnsi="Futura Std Book" w:cs="Arial"/>
          <w:sz w:val="20"/>
          <w:szCs w:val="20"/>
        </w:rPr>
        <w:t>100%</w:t>
      </w:r>
    </w:p>
    <w:p w14:paraId="4739B026"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B63A50">
        <w:rPr>
          <w:rFonts w:ascii="Futura Std Book" w:eastAsia="Times New Roman" w:hAnsi="Futura Std Book" w:cs="Times New Roman"/>
          <w:b/>
          <w:bCs/>
          <w:sz w:val="20"/>
          <w:szCs w:val="20"/>
          <w:lang w:eastAsia="es-CO"/>
        </w:rPr>
        <w:t>Informe:</w:t>
      </w:r>
    </w:p>
    <w:p w14:paraId="0B276F49" w14:textId="77777777" w:rsidR="00353AAF" w:rsidRPr="00B63A50" w:rsidRDefault="00353AAF" w:rsidP="001D7157">
      <w:pPr>
        <w:pStyle w:val="Prrafodelista"/>
        <w:numPr>
          <w:ilvl w:val="0"/>
          <w:numId w:val="119"/>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B63A50">
        <w:rPr>
          <w:rFonts w:ascii="Futura Std Book" w:eastAsia="Times New Roman" w:hAnsi="Futura Std Book" w:cs="Times New Roman"/>
          <w:bCs/>
          <w:sz w:val="20"/>
          <w:szCs w:val="20"/>
          <w:lang w:eastAsia="es-CO"/>
        </w:rPr>
        <w:t>Radicado el 6 de septiembre de 2016</w:t>
      </w:r>
    </w:p>
    <w:p w14:paraId="02E4EFF5" w14:textId="77777777" w:rsidR="00353AAF" w:rsidRPr="00B63A50" w:rsidRDefault="00353AAF" w:rsidP="001D7157">
      <w:pPr>
        <w:pStyle w:val="Prrafodelista"/>
        <w:numPr>
          <w:ilvl w:val="0"/>
          <w:numId w:val="119"/>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B63A50">
        <w:rPr>
          <w:rFonts w:ascii="Futura Std Book" w:eastAsia="Times New Roman" w:hAnsi="Futura Std Book" w:cs="Times New Roman"/>
          <w:bCs/>
          <w:sz w:val="20"/>
          <w:szCs w:val="20"/>
          <w:lang w:eastAsia="es-CO"/>
        </w:rPr>
        <w:t>Aprobado por Comité Directivo el 25 de octubre de 2016</w:t>
      </w:r>
    </w:p>
    <w:p w14:paraId="23D63278" w14:textId="77777777" w:rsidR="00353AAF" w:rsidRPr="00B63A50" w:rsidRDefault="00353AAF" w:rsidP="001D7157">
      <w:pPr>
        <w:pStyle w:val="Prrafodelista"/>
        <w:numPr>
          <w:ilvl w:val="0"/>
          <w:numId w:val="119"/>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B63A50">
        <w:rPr>
          <w:rFonts w:ascii="Futura Std Book" w:hAnsi="Futura Std Book" w:cs="Arial"/>
          <w:sz w:val="20"/>
          <w:szCs w:val="20"/>
        </w:rPr>
        <w:t>Se apoyó al departamento con la financiación para el arrendamiento de un espacio de 90 metros cuadrados, para un stand en el evento que se desarrolló del 1 al 3 de marzo de 2017.</w:t>
      </w:r>
    </w:p>
    <w:p w14:paraId="6B5ADC5E" w14:textId="77777777" w:rsidR="00353AAF" w:rsidRPr="00B63A50" w:rsidRDefault="00353AAF" w:rsidP="001D7157">
      <w:pPr>
        <w:pStyle w:val="Prrafodelista"/>
        <w:tabs>
          <w:tab w:val="left" w:pos="284"/>
        </w:tabs>
        <w:spacing w:after="0" w:line="240" w:lineRule="auto"/>
        <w:ind w:left="426"/>
        <w:jc w:val="both"/>
        <w:rPr>
          <w:rFonts w:ascii="Futura Std Book" w:hAnsi="Futura Std Book"/>
          <w:sz w:val="20"/>
          <w:szCs w:val="20"/>
        </w:rPr>
      </w:pPr>
    </w:p>
    <w:p w14:paraId="17C4EA87" w14:textId="77777777" w:rsidR="00353AAF" w:rsidRPr="00B63A50" w:rsidRDefault="00353AAF" w:rsidP="001D7157">
      <w:pPr>
        <w:tabs>
          <w:tab w:val="left" w:pos="284"/>
        </w:tabs>
        <w:autoSpaceDE w:val="0"/>
        <w:autoSpaceDN w:val="0"/>
        <w:spacing w:after="0" w:line="240" w:lineRule="auto"/>
        <w:contextualSpacing/>
        <w:jc w:val="both"/>
        <w:rPr>
          <w:rFonts w:ascii="Futura Std Book" w:hAnsi="Futura Std Book" w:cs="Arial"/>
          <w:sz w:val="20"/>
          <w:szCs w:val="20"/>
          <w:u w:val="single"/>
        </w:rPr>
      </w:pPr>
      <w:r w:rsidRPr="00B63A50">
        <w:rPr>
          <w:rFonts w:ascii="Futura Std Book" w:hAnsi="Futura Std Book" w:cs="Arial"/>
          <w:b/>
          <w:sz w:val="20"/>
          <w:szCs w:val="20"/>
          <w:u w:val="single"/>
        </w:rPr>
        <w:t xml:space="preserve">Aprobados 2015 </w:t>
      </w:r>
    </w:p>
    <w:p w14:paraId="7865F191" w14:textId="77777777" w:rsidR="00353AAF" w:rsidRPr="00B63A50" w:rsidRDefault="00353AAF" w:rsidP="001D7157">
      <w:pPr>
        <w:pStyle w:val="Prrafodelista"/>
        <w:numPr>
          <w:ilvl w:val="0"/>
          <w:numId w:val="46"/>
        </w:numPr>
        <w:tabs>
          <w:tab w:val="left" w:pos="284"/>
        </w:tabs>
        <w:spacing w:after="0" w:line="240" w:lineRule="auto"/>
        <w:ind w:left="0" w:firstLine="0"/>
        <w:jc w:val="both"/>
        <w:rPr>
          <w:rFonts w:ascii="Futura Std Book" w:hAnsi="Futura Std Book" w:cs="Arial"/>
          <w:b/>
          <w:sz w:val="20"/>
          <w:szCs w:val="20"/>
        </w:rPr>
      </w:pPr>
      <w:r w:rsidRPr="00B63A50">
        <w:rPr>
          <w:rFonts w:ascii="Futura Std Book" w:hAnsi="Futura Std Book" w:cs="Arial"/>
          <w:b/>
          <w:sz w:val="20"/>
          <w:szCs w:val="20"/>
        </w:rPr>
        <w:t>FNTP-137-2015 Promoción de Cali y Valle del Cauca ciudad región, como "Cali ciudad divina"</w:t>
      </w:r>
    </w:p>
    <w:p w14:paraId="79F12E2D"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B63A50">
        <w:rPr>
          <w:rFonts w:ascii="Futura Std Book" w:eastAsia="Times New Roman" w:hAnsi="Futura Std Book" w:cs="Times New Roman"/>
          <w:b/>
          <w:bCs/>
          <w:sz w:val="20"/>
          <w:szCs w:val="20"/>
          <w:lang w:eastAsia="es-CO"/>
        </w:rPr>
        <w:t>Proponente:</w:t>
      </w:r>
      <w:r w:rsidRPr="00B63A50">
        <w:rPr>
          <w:rFonts w:ascii="Futura Std Book" w:hAnsi="Futura Std Book" w:cs="Arial"/>
          <w:sz w:val="20"/>
          <w:szCs w:val="20"/>
        </w:rPr>
        <w:t xml:space="preserve"> Cotelco Capítulo Valle</w:t>
      </w:r>
    </w:p>
    <w:p w14:paraId="348560C5"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B63A50">
        <w:rPr>
          <w:rFonts w:ascii="Futura Std Book" w:eastAsia="Times New Roman" w:hAnsi="Futura Std Book" w:cs="Times New Roman"/>
          <w:b/>
          <w:bCs/>
          <w:sz w:val="20"/>
          <w:szCs w:val="20"/>
          <w:lang w:eastAsia="es-CO"/>
        </w:rPr>
        <w:t>Valor: </w:t>
      </w:r>
      <w:r w:rsidRPr="00B63A50">
        <w:rPr>
          <w:rFonts w:ascii="Futura Std Book" w:hAnsi="Futura Std Book" w:cs="Arial"/>
          <w:sz w:val="20"/>
          <w:szCs w:val="20"/>
        </w:rPr>
        <w:t>$162.504.451 (Fontur $122.496.051; contrapartida $40.008.400)</w:t>
      </w:r>
    </w:p>
    <w:p w14:paraId="7BDE391C" w14:textId="77777777" w:rsidR="00353AAF" w:rsidRPr="00B63A50" w:rsidRDefault="00353AAF" w:rsidP="001D7157">
      <w:pPr>
        <w:tabs>
          <w:tab w:val="left" w:pos="284"/>
        </w:tabs>
        <w:spacing w:after="0" w:line="240" w:lineRule="auto"/>
        <w:contextualSpacing/>
        <w:jc w:val="both"/>
        <w:rPr>
          <w:rFonts w:ascii="Futura Std Book" w:hAnsi="Futura Std Book" w:cs="Arial"/>
          <w:sz w:val="20"/>
          <w:szCs w:val="20"/>
        </w:rPr>
      </w:pPr>
      <w:r w:rsidRPr="00B63A50">
        <w:rPr>
          <w:rFonts w:ascii="Futura Std Book" w:eastAsia="Times New Roman" w:hAnsi="Futura Std Book" w:cs="Times New Roman"/>
          <w:b/>
          <w:bCs/>
          <w:sz w:val="20"/>
          <w:szCs w:val="20"/>
          <w:lang w:eastAsia="es-CO"/>
        </w:rPr>
        <w:t>Objetivo: </w:t>
      </w:r>
      <w:r w:rsidRPr="00B63A50">
        <w:rPr>
          <w:rFonts w:ascii="Futura Std Book" w:hAnsi="Futura Std Book" w:cs="Arial"/>
          <w:sz w:val="20"/>
          <w:szCs w:val="20"/>
        </w:rPr>
        <w:t>Posicionar y promocionar a Cali y Valle del Cauca ciudad región como destino turístico para la época de Semana Santa entre el público en general a nivel nacional</w:t>
      </w:r>
    </w:p>
    <w:p w14:paraId="1741D552" w14:textId="77777777" w:rsidR="00353AAF" w:rsidRPr="00B63A50" w:rsidRDefault="00353AAF" w:rsidP="001D7157">
      <w:pPr>
        <w:tabs>
          <w:tab w:val="left" w:pos="284"/>
        </w:tabs>
        <w:spacing w:after="0" w:line="240" w:lineRule="auto"/>
        <w:contextualSpacing/>
        <w:jc w:val="both"/>
        <w:rPr>
          <w:rFonts w:ascii="Futura Std Book" w:hAnsi="Futura Std Book" w:cs="Arial"/>
          <w:b/>
          <w:sz w:val="20"/>
          <w:szCs w:val="20"/>
        </w:rPr>
      </w:pPr>
      <w:r w:rsidRPr="00B63A50">
        <w:rPr>
          <w:rFonts w:ascii="Futura Std Book" w:hAnsi="Futura Std Book" w:cs="Arial"/>
          <w:b/>
          <w:sz w:val="20"/>
          <w:szCs w:val="20"/>
        </w:rPr>
        <w:t xml:space="preserve">Inicio: </w:t>
      </w:r>
      <w:r w:rsidRPr="00B63A50">
        <w:rPr>
          <w:rFonts w:ascii="Futura Std Book" w:hAnsi="Futura Std Book" w:cs="Arial"/>
          <w:sz w:val="20"/>
          <w:szCs w:val="20"/>
        </w:rPr>
        <w:t>8 de febrero de 2016</w:t>
      </w:r>
    </w:p>
    <w:p w14:paraId="53A15EDD"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b/>
          <w:sz w:val="20"/>
          <w:szCs w:val="20"/>
          <w:lang w:eastAsia="es-CO"/>
        </w:rPr>
      </w:pPr>
      <w:r w:rsidRPr="00B63A50">
        <w:rPr>
          <w:rFonts w:ascii="Futura Std Book" w:hAnsi="Futura Std Book" w:cs="Arial"/>
          <w:b/>
          <w:sz w:val="20"/>
          <w:szCs w:val="20"/>
        </w:rPr>
        <w:t xml:space="preserve">Terminación: </w:t>
      </w:r>
      <w:r w:rsidRPr="00B63A50">
        <w:rPr>
          <w:rFonts w:ascii="Futura Std Book" w:hAnsi="Futura Std Book" w:cs="Arial"/>
          <w:sz w:val="20"/>
          <w:szCs w:val="20"/>
        </w:rPr>
        <w:t>7 de abril de 2016</w:t>
      </w:r>
    </w:p>
    <w:p w14:paraId="70C12756" w14:textId="77777777" w:rsidR="00353AAF" w:rsidRPr="00B63A50" w:rsidRDefault="00353AAF" w:rsidP="001D7157">
      <w:pPr>
        <w:tabs>
          <w:tab w:val="left" w:pos="284"/>
        </w:tabs>
        <w:spacing w:after="0" w:line="240" w:lineRule="auto"/>
        <w:contextualSpacing/>
        <w:jc w:val="both"/>
        <w:rPr>
          <w:rFonts w:ascii="Futura Std Book" w:eastAsia="Batang" w:hAnsi="Futura Std Book" w:cs="Arial"/>
          <w:sz w:val="20"/>
          <w:szCs w:val="20"/>
        </w:rPr>
      </w:pPr>
      <w:r w:rsidRPr="00B63A50">
        <w:rPr>
          <w:rFonts w:ascii="Futura Std Book" w:eastAsia="Times New Roman" w:hAnsi="Futura Std Book" w:cs="Times New Roman"/>
          <w:b/>
          <w:bCs/>
          <w:sz w:val="20"/>
          <w:szCs w:val="20"/>
          <w:lang w:eastAsia="es-CO"/>
        </w:rPr>
        <w:t>Estado:</w:t>
      </w:r>
      <w:r w:rsidRPr="00B63A50">
        <w:rPr>
          <w:rFonts w:ascii="Futura Std Book" w:eastAsia="Times New Roman" w:hAnsi="Futura Std Book" w:cs="Times New Roman"/>
          <w:sz w:val="20"/>
          <w:szCs w:val="20"/>
          <w:lang w:eastAsia="es-CO"/>
        </w:rPr>
        <w:t> </w:t>
      </w:r>
      <w:r w:rsidRPr="00B63A50">
        <w:rPr>
          <w:rFonts w:ascii="Futura Std Book" w:eastAsia="Batang" w:hAnsi="Futura Std Book" w:cs="Arial"/>
          <w:sz w:val="20"/>
          <w:szCs w:val="20"/>
        </w:rPr>
        <w:t>liberado</w:t>
      </w:r>
    </w:p>
    <w:p w14:paraId="3D0F1364" w14:textId="77777777" w:rsidR="00353AAF" w:rsidRPr="00B63A50" w:rsidRDefault="00353AAF" w:rsidP="001D7157">
      <w:pPr>
        <w:tabs>
          <w:tab w:val="left" w:pos="284"/>
        </w:tabs>
        <w:spacing w:after="0" w:line="240" w:lineRule="auto"/>
        <w:contextualSpacing/>
        <w:jc w:val="both"/>
        <w:rPr>
          <w:rFonts w:ascii="Futura Std Book" w:eastAsia="Batang" w:hAnsi="Futura Std Book" w:cs="Arial"/>
          <w:b/>
          <w:sz w:val="20"/>
          <w:szCs w:val="20"/>
        </w:rPr>
      </w:pPr>
      <w:r w:rsidRPr="00B63A50">
        <w:rPr>
          <w:rFonts w:ascii="Futura Std Book" w:eastAsia="Batang" w:hAnsi="Futura Std Book" w:cs="Arial"/>
          <w:b/>
          <w:sz w:val="20"/>
          <w:szCs w:val="20"/>
        </w:rPr>
        <w:t xml:space="preserve">Avance </w:t>
      </w:r>
      <w:r w:rsidRPr="00B63A50">
        <w:rPr>
          <w:rFonts w:ascii="Futura Std Book" w:eastAsia="Times New Roman" w:hAnsi="Futura Std Book" w:cs="Times New Roman"/>
          <w:b/>
          <w:bCs/>
          <w:sz w:val="20"/>
          <w:szCs w:val="20"/>
          <w:shd w:val="clear" w:color="auto" w:fill="FFFFFF"/>
          <w:lang w:eastAsia="es-CO"/>
        </w:rPr>
        <w:t>físico</w:t>
      </w:r>
      <w:r w:rsidRPr="00B63A50">
        <w:rPr>
          <w:rFonts w:ascii="Futura Std Book" w:eastAsia="Batang" w:hAnsi="Futura Std Book" w:cs="Arial"/>
          <w:b/>
          <w:sz w:val="20"/>
          <w:szCs w:val="20"/>
        </w:rPr>
        <w:t xml:space="preserve">: </w:t>
      </w:r>
      <w:r w:rsidRPr="00B63A50">
        <w:rPr>
          <w:rFonts w:ascii="Futura Std Book" w:eastAsia="Batang" w:hAnsi="Futura Std Book" w:cs="Arial"/>
          <w:sz w:val="20"/>
          <w:szCs w:val="20"/>
        </w:rPr>
        <w:t>100%</w:t>
      </w:r>
    </w:p>
    <w:p w14:paraId="0667B4A1" w14:textId="77777777" w:rsidR="00353AAF" w:rsidRPr="00B63A50" w:rsidRDefault="00353AAF" w:rsidP="001D7157">
      <w:pPr>
        <w:tabs>
          <w:tab w:val="left" w:pos="284"/>
        </w:tabs>
        <w:spacing w:after="0" w:line="240" w:lineRule="auto"/>
        <w:contextualSpacing/>
        <w:jc w:val="both"/>
        <w:rPr>
          <w:rFonts w:ascii="Futura Std Book" w:eastAsia="Batang" w:hAnsi="Futura Std Book" w:cs="Arial"/>
          <w:b/>
          <w:sz w:val="20"/>
          <w:szCs w:val="20"/>
        </w:rPr>
      </w:pPr>
      <w:r w:rsidRPr="00B63A50">
        <w:rPr>
          <w:rFonts w:ascii="Futura Std Book" w:eastAsia="Batang" w:hAnsi="Futura Std Book" w:cs="Arial"/>
          <w:b/>
          <w:sz w:val="20"/>
          <w:szCs w:val="20"/>
        </w:rPr>
        <w:t xml:space="preserve">Informe: </w:t>
      </w:r>
    </w:p>
    <w:p w14:paraId="53893B09" w14:textId="77777777" w:rsidR="00353AAF" w:rsidRPr="00B63A50" w:rsidRDefault="00353AAF" w:rsidP="001D7157">
      <w:pPr>
        <w:pStyle w:val="Prrafodelista"/>
        <w:numPr>
          <w:ilvl w:val="0"/>
          <w:numId w:val="131"/>
        </w:numPr>
        <w:tabs>
          <w:tab w:val="left" w:pos="284"/>
        </w:tabs>
        <w:spacing w:after="0" w:line="240" w:lineRule="auto"/>
        <w:ind w:left="0" w:firstLine="0"/>
        <w:jc w:val="both"/>
        <w:rPr>
          <w:rFonts w:ascii="Futura Std Book" w:eastAsia="Batang" w:hAnsi="Futura Std Book" w:cs="Arial"/>
          <w:sz w:val="20"/>
          <w:szCs w:val="20"/>
        </w:rPr>
      </w:pPr>
      <w:r w:rsidRPr="00B63A50">
        <w:rPr>
          <w:rFonts w:ascii="Futura Std Book" w:eastAsia="Batang" w:hAnsi="Futura Std Book" w:cs="Arial"/>
          <w:sz w:val="20"/>
          <w:szCs w:val="20"/>
        </w:rPr>
        <w:t>Radicado el 18 de agosto de 2015</w:t>
      </w:r>
    </w:p>
    <w:p w14:paraId="52AAAB19" w14:textId="77777777" w:rsidR="00353AAF" w:rsidRPr="00B63A50" w:rsidRDefault="00353AAF" w:rsidP="001D7157">
      <w:pPr>
        <w:pStyle w:val="Prrafodelista"/>
        <w:numPr>
          <w:ilvl w:val="0"/>
          <w:numId w:val="131"/>
        </w:numPr>
        <w:tabs>
          <w:tab w:val="left" w:pos="284"/>
        </w:tabs>
        <w:spacing w:after="0" w:line="240" w:lineRule="auto"/>
        <w:ind w:left="0" w:firstLine="0"/>
        <w:jc w:val="both"/>
        <w:rPr>
          <w:rFonts w:ascii="Futura Std Book" w:eastAsia="Batang" w:hAnsi="Futura Std Book" w:cs="Arial"/>
          <w:sz w:val="20"/>
          <w:szCs w:val="20"/>
        </w:rPr>
      </w:pPr>
      <w:r w:rsidRPr="00B63A50">
        <w:rPr>
          <w:rFonts w:ascii="Futura Std Book" w:eastAsia="Batang" w:hAnsi="Futura Std Book" w:cs="Arial"/>
          <w:sz w:val="20"/>
          <w:szCs w:val="20"/>
        </w:rPr>
        <w:t>Aprobado el 20 de octubre de 2015</w:t>
      </w:r>
    </w:p>
    <w:p w14:paraId="7872CE52" w14:textId="163C559E" w:rsidR="00353AAF" w:rsidRPr="00B63A50" w:rsidRDefault="00353AAF" w:rsidP="001D7157">
      <w:pPr>
        <w:pStyle w:val="Prrafodelista"/>
        <w:numPr>
          <w:ilvl w:val="0"/>
          <w:numId w:val="131"/>
        </w:numPr>
        <w:tabs>
          <w:tab w:val="left" w:pos="284"/>
        </w:tabs>
        <w:spacing w:after="0" w:line="240" w:lineRule="auto"/>
        <w:ind w:left="0" w:firstLine="0"/>
        <w:jc w:val="both"/>
        <w:rPr>
          <w:rFonts w:ascii="Futura Std Book" w:eastAsia="Batang" w:hAnsi="Futura Std Book" w:cs="Arial"/>
          <w:sz w:val="20"/>
          <w:szCs w:val="20"/>
        </w:rPr>
      </w:pPr>
      <w:r w:rsidRPr="00B63A50">
        <w:rPr>
          <w:rFonts w:ascii="Futura Std Book" w:hAnsi="Futura Std Book" w:cs="Arial"/>
          <w:sz w:val="20"/>
          <w:szCs w:val="20"/>
          <w:shd w:val="clear" w:color="auto" w:fill="FFFFFF"/>
        </w:rPr>
        <w:t xml:space="preserve">Arrendar espacios para la participación en la XXXVI </w:t>
      </w:r>
      <w:r w:rsidR="00B63A50" w:rsidRPr="00B63A50">
        <w:rPr>
          <w:rFonts w:ascii="Futura Std Book" w:hAnsi="Futura Std Book" w:cs="Arial"/>
          <w:sz w:val="20"/>
          <w:szCs w:val="20"/>
          <w:shd w:val="clear" w:color="auto" w:fill="FFFFFF"/>
        </w:rPr>
        <w:t xml:space="preserve">Vitrina Turística Anato </w:t>
      </w:r>
      <w:r w:rsidRPr="00B63A50">
        <w:rPr>
          <w:rFonts w:ascii="Futura Std Book" w:hAnsi="Futura Std Book" w:cs="Arial"/>
          <w:sz w:val="20"/>
          <w:szCs w:val="20"/>
          <w:shd w:val="clear" w:color="auto" w:fill="FFFFFF"/>
        </w:rPr>
        <w:t>2017.</w:t>
      </w:r>
    </w:p>
    <w:p w14:paraId="676223BC" w14:textId="77777777" w:rsidR="00353AAF" w:rsidRPr="00B63A50" w:rsidRDefault="00353AAF" w:rsidP="001D7157">
      <w:pPr>
        <w:pStyle w:val="Prrafodelista"/>
        <w:numPr>
          <w:ilvl w:val="0"/>
          <w:numId w:val="46"/>
        </w:numPr>
        <w:tabs>
          <w:tab w:val="left" w:pos="284"/>
        </w:tabs>
        <w:spacing w:after="0" w:line="240" w:lineRule="auto"/>
        <w:ind w:left="0" w:firstLine="0"/>
        <w:jc w:val="both"/>
        <w:rPr>
          <w:rFonts w:ascii="Futura Std Book" w:hAnsi="Futura Std Book" w:cs="Arial"/>
          <w:b/>
          <w:sz w:val="20"/>
          <w:szCs w:val="20"/>
        </w:rPr>
      </w:pPr>
      <w:r w:rsidRPr="00B63A50">
        <w:rPr>
          <w:rFonts w:ascii="Futura Std Book" w:hAnsi="Futura Std Book" w:cs="Arial"/>
          <w:b/>
          <w:sz w:val="20"/>
          <w:szCs w:val="20"/>
        </w:rPr>
        <w:t>FNTP-194-2015</w:t>
      </w:r>
      <w:r w:rsidRPr="00B63A50">
        <w:rPr>
          <w:rFonts w:ascii="Futura Std Book" w:hAnsi="Futura Std Book" w:cs="Arial"/>
          <w:b/>
          <w:bCs/>
          <w:sz w:val="20"/>
          <w:szCs w:val="20"/>
        </w:rPr>
        <w:t xml:space="preserve"> </w:t>
      </w:r>
      <w:r w:rsidRPr="00B63A50">
        <w:rPr>
          <w:rFonts w:ascii="Futura Std Book" w:hAnsi="Futura Std Book" w:cs="Arial"/>
          <w:b/>
          <w:sz w:val="20"/>
          <w:szCs w:val="20"/>
        </w:rPr>
        <w:t xml:space="preserve">Participación de los departamentos de Antioquia, Atlántico, Bolívar, Boyacá, Caldas, Casanare, Cauca, Cesar, Córdoba, Cundinamarca, Huila, Magdalena, Meta, Nariño, Quindío, Risaralda, San Andrés, Santander, Sucre, Tolima y Valle del Cauca en la Vitrina </w:t>
      </w:r>
    </w:p>
    <w:p w14:paraId="3B01DE8E"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B63A50">
        <w:rPr>
          <w:rFonts w:ascii="Futura Std Book" w:eastAsia="Times New Roman" w:hAnsi="Futura Std Book" w:cs="Times New Roman"/>
          <w:b/>
          <w:bCs/>
          <w:sz w:val="20"/>
          <w:szCs w:val="20"/>
          <w:lang w:eastAsia="es-CO"/>
        </w:rPr>
        <w:t>Proponente:</w:t>
      </w:r>
      <w:r w:rsidRPr="00B63A50">
        <w:rPr>
          <w:rFonts w:ascii="Futura Std Book" w:hAnsi="Futura Std Book" w:cs="Arial"/>
          <w:sz w:val="20"/>
          <w:szCs w:val="20"/>
        </w:rPr>
        <w:t xml:space="preserve"> entidades territoriales</w:t>
      </w:r>
    </w:p>
    <w:p w14:paraId="51C3BFB5"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B63A50">
        <w:rPr>
          <w:rFonts w:ascii="Futura Std Book" w:eastAsia="Times New Roman" w:hAnsi="Futura Std Book" w:cs="Times New Roman"/>
          <w:b/>
          <w:bCs/>
          <w:sz w:val="20"/>
          <w:szCs w:val="20"/>
          <w:lang w:eastAsia="es-CO"/>
        </w:rPr>
        <w:t>Valor: </w:t>
      </w:r>
      <w:r w:rsidRPr="00B63A50">
        <w:rPr>
          <w:rFonts w:ascii="Futura Std Book" w:hAnsi="Futura Std Book" w:cs="Arial"/>
          <w:sz w:val="20"/>
          <w:szCs w:val="20"/>
          <w:shd w:val="clear" w:color="auto" w:fill="FFFFFF"/>
        </w:rPr>
        <w:t>$2.232.489.600</w:t>
      </w:r>
      <w:r w:rsidRPr="00B63A50">
        <w:rPr>
          <w:rFonts w:ascii="Futura Std Book" w:hAnsi="Futura Std Book" w:cs="Arial"/>
          <w:sz w:val="20"/>
          <w:szCs w:val="20"/>
        </w:rPr>
        <w:t xml:space="preserve"> (Fontur </w:t>
      </w:r>
      <w:r w:rsidRPr="00B63A50">
        <w:rPr>
          <w:rFonts w:ascii="Futura Std Book" w:hAnsi="Futura Std Book" w:cs="Arial"/>
          <w:sz w:val="20"/>
          <w:szCs w:val="20"/>
          <w:shd w:val="clear" w:color="auto" w:fill="FFFFFF"/>
        </w:rPr>
        <w:t>$1.116.244.800</w:t>
      </w:r>
      <w:r w:rsidRPr="00B63A50">
        <w:rPr>
          <w:rFonts w:ascii="Futura Std Book" w:hAnsi="Futura Std Book" w:cs="Arial"/>
          <w:sz w:val="20"/>
          <w:szCs w:val="20"/>
        </w:rPr>
        <w:t xml:space="preserve">; contrapartida </w:t>
      </w:r>
      <w:r w:rsidRPr="00B63A50">
        <w:rPr>
          <w:rFonts w:ascii="Futura Std Book" w:hAnsi="Futura Std Book" w:cs="Arial"/>
          <w:sz w:val="20"/>
          <w:szCs w:val="20"/>
          <w:shd w:val="clear" w:color="auto" w:fill="FFFFFF"/>
        </w:rPr>
        <w:t>$1.116.244.800</w:t>
      </w:r>
      <w:r w:rsidRPr="00B63A50">
        <w:rPr>
          <w:rFonts w:ascii="Futura Std Book" w:hAnsi="Futura Std Book" w:cs="Arial"/>
          <w:sz w:val="20"/>
          <w:szCs w:val="20"/>
        </w:rPr>
        <w:t>) (aproximado $47.516.914 para el departamento)</w:t>
      </w:r>
    </w:p>
    <w:p w14:paraId="5D9E5F97" w14:textId="77777777" w:rsidR="00353AAF" w:rsidRPr="00B63A50" w:rsidRDefault="00353AAF" w:rsidP="001D7157">
      <w:pPr>
        <w:tabs>
          <w:tab w:val="left" w:pos="284"/>
        </w:tabs>
        <w:spacing w:after="0" w:line="240" w:lineRule="auto"/>
        <w:contextualSpacing/>
        <w:jc w:val="both"/>
        <w:rPr>
          <w:rFonts w:ascii="Futura Std Book" w:hAnsi="Futura Std Book" w:cs="Arial"/>
          <w:sz w:val="20"/>
          <w:szCs w:val="20"/>
        </w:rPr>
      </w:pPr>
      <w:r w:rsidRPr="00B63A50">
        <w:rPr>
          <w:rFonts w:ascii="Futura Std Book" w:eastAsia="Times New Roman" w:hAnsi="Futura Std Book" w:cs="Times New Roman"/>
          <w:b/>
          <w:bCs/>
          <w:sz w:val="20"/>
          <w:szCs w:val="20"/>
          <w:lang w:eastAsia="es-CO"/>
        </w:rPr>
        <w:t>Objetivo: </w:t>
      </w:r>
      <w:r w:rsidRPr="00B63A50">
        <w:rPr>
          <w:rFonts w:ascii="Futura Std Book" w:hAnsi="Futura Std Book" w:cs="Arial"/>
          <w:sz w:val="20"/>
          <w:szCs w:val="20"/>
        </w:rPr>
        <w:t>Promocionar la oferta turística de los departamentos de Antioquia, Atlántico, Bolívar, Boyacá, Caldas, Casanare, Cauca, Cesar, Córdoba, Cundinamarca, Huila, Magdalena, Meta, Nariño, Quindío, Risaralda, San Andrés, Santander, Sucre, Tolima y Valle del Cauca.</w:t>
      </w:r>
    </w:p>
    <w:p w14:paraId="1FC5FFB8" w14:textId="77777777" w:rsidR="00353AAF" w:rsidRPr="00B63A50" w:rsidRDefault="00353AAF" w:rsidP="001D7157">
      <w:pPr>
        <w:tabs>
          <w:tab w:val="left" w:pos="284"/>
        </w:tabs>
        <w:spacing w:after="0" w:line="240" w:lineRule="auto"/>
        <w:contextualSpacing/>
        <w:jc w:val="both"/>
        <w:rPr>
          <w:rFonts w:ascii="Futura Std Book" w:hAnsi="Futura Std Book" w:cs="Arial"/>
          <w:b/>
          <w:sz w:val="20"/>
          <w:szCs w:val="20"/>
        </w:rPr>
      </w:pPr>
      <w:r w:rsidRPr="00B63A50">
        <w:rPr>
          <w:rFonts w:ascii="Futura Std Book" w:hAnsi="Futura Std Book" w:cs="Arial"/>
          <w:b/>
          <w:sz w:val="20"/>
          <w:szCs w:val="20"/>
        </w:rPr>
        <w:t xml:space="preserve">Inicio: </w:t>
      </w:r>
      <w:r w:rsidRPr="00B63A50">
        <w:rPr>
          <w:rFonts w:ascii="Futura Std Book" w:hAnsi="Futura Std Book" w:cs="Arial"/>
          <w:sz w:val="20"/>
          <w:szCs w:val="20"/>
        </w:rPr>
        <w:t>19 de enero de 2016</w:t>
      </w:r>
    </w:p>
    <w:p w14:paraId="09F003D9"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b/>
          <w:sz w:val="20"/>
          <w:szCs w:val="20"/>
          <w:lang w:eastAsia="es-CO"/>
        </w:rPr>
      </w:pPr>
      <w:r w:rsidRPr="00B63A50">
        <w:rPr>
          <w:rFonts w:ascii="Futura Std Book" w:hAnsi="Futura Std Book" w:cs="Arial"/>
          <w:b/>
          <w:sz w:val="20"/>
          <w:szCs w:val="20"/>
        </w:rPr>
        <w:t xml:space="preserve">Terminación: </w:t>
      </w:r>
      <w:r w:rsidRPr="00B63A50">
        <w:rPr>
          <w:rFonts w:ascii="Futura Std Book" w:hAnsi="Futura Std Book" w:cs="Arial"/>
          <w:sz w:val="20"/>
          <w:szCs w:val="20"/>
        </w:rPr>
        <w:t>19 de abril de 2016</w:t>
      </w:r>
    </w:p>
    <w:p w14:paraId="57D052AE" w14:textId="77777777" w:rsidR="00353AAF" w:rsidRPr="00B63A50" w:rsidRDefault="00353AAF" w:rsidP="001D7157">
      <w:pPr>
        <w:tabs>
          <w:tab w:val="left" w:pos="284"/>
        </w:tabs>
        <w:spacing w:after="0" w:line="240" w:lineRule="auto"/>
        <w:contextualSpacing/>
        <w:jc w:val="both"/>
        <w:rPr>
          <w:rFonts w:ascii="Futura Std Book" w:eastAsia="Batang" w:hAnsi="Futura Std Book" w:cs="Arial"/>
          <w:sz w:val="20"/>
          <w:szCs w:val="20"/>
        </w:rPr>
      </w:pPr>
      <w:r w:rsidRPr="00B63A50">
        <w:rPr>
          <w:rFonts w:ascii="Futura Std Book" w:eastAsia="Times New Roman" w:hAnsi="Futura Std Book" w:cs="Times New Roman"/>
          <w:b/>
          <w:bCs/>
          <w:sz w:val="20"/>
          <w:szCs w:val="20"/>
          <w:lang w:eastAsia="es-CO"/>
        </w:rPr>
        <w:t>Estado:</w:t>
      </w:r>
      <w:r w:rsidRPr="00B63A50">
        <w:rPr>
          <w:rFonts w:ascii="Futura Std Book" w:eastAsia="Times New Roman" w:hAnsi="Futura Std Book" w:cs="Times New Roman"/>
          <w:sz w:val="20"/>
          <w:szCs w:val="20"/>
          <w:lang w:eastAsia="es-CO"/>
        </w:rPr>
        <w:t> </w:t>
      </w:r>
      <w:r w:rsidRPr="00B63A50">
        <w:rPr>
          <w:rFonts w:ascii="Futura Std Book" w:eastAsia="Batang" w:hAnsi="Futura Std Book" w:cs="Arial"/>
          <w:sz w:val="20"/>
          <w:szCs w:val="20"/>
        </w:rPr>
        <w:t>terminado</w:t>
      </w:r>
    </w:p>
    <w:p w14:paraId="6E00B58D"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b/>
          <w:sz w:val="20"/>
          <w:szCs w:val="20"/>
          <w:lang w:eastAsia="es-CO"/>
        </w:rPr>
      </w:pPr>
      <w:r w:rsidRPr="00B63A50">
        <w:rPr>
          <w:rFonts w:ascii="Futura Std Book" w:eastAsia="Batang" w:hAnsi="Futura Std Book" w:cs="Arial"/>
          <w:b/>
          <w:sz w:val="20"/>
          <w:szCs w:val="20"/>
        </w:rPr>
        <w:t xml:space="preserve">Avance </w:t>
      </w:r>
      <w:r w:rsidRPr="00B63A50">
        <w:rPr>
          <w:rFonts w:ascii="Futura Std Book" w:eastAsia="Times New Roman" w:hAnsi="Futura Std Book" w:cs="Times New Roman"/>
          <w:b/>
          <w:bCs/>
          <w:sz w:val="20"/>
          <w:szCs w:val="20"/>
          <w:shd w:val="clear" w:color="auto" w:fill="FFFFFF"/>
          <w:lang w:eastAsia="es-CO"/>
        </w:rPr>
        <w:t>físico</w:t>
      </w:r>
      <w:r w:rsidRPr="00B63A50">
        <w:rPr>
          <w:rFonts w:ascii="Futura Std Book" w:eastAsia="Batang" w:hAnsi="Futura Std Book" w:cs="Arial"/>
          <w:b/>
          <w:sz w:val="20"/>
          <w:szCs w:val="20"/>
        </w:rPr>
        <w:t xml:space="preserve">: </w:t>
      </w:r>
      <w:r w:rsidRPr="00B63A50">
        <w:rPr>
          <w:rFonts w:ascii="Futura Std Book" w:eastAsia="Batang" w:hAnsi="Futura Std Book" w:cs="Arial"/>
          <w:sz w:val="20"/>
          <w:szCs w:val="20"/>
        </w:rPr>
        <w:t>100%</w:t>
      </w:r>
    </w:p>
    <w:p w14:paraId="2C41C1FC"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B63A50">
        <w:rPr>
          <w:rFonts w:ascii="Futura Std Book" w:eastAsia="Times New Roman" w:hAnsi="Futura Std Book" w:cs="Times New Roman"/>
          <w:b/>
          <w:bCs/>
          <w:sz w:val="20"/>
          <w:szCs w:val="20"/>
          <w:lang w:eastAsia="es-CO"/>
        </w:rPr>
        <w:t xml:space="preserve">Informe: </w:t>
      </w:r>
    </w:p>
    <w:p w14:paraId="71BB996A" w14:textId="77777777" w:rsidR="00353AAF" w:rsidRPr="00B63A50" w:rsidRDefault="00353AAF" w:rsidP="001D7157">
      <w:pPr>
        <w:pStyle w:val="Prrafodelista"/>
        <w:numPr>
          <w:ilvl w:val="0"/>
          <w:numId w:val="132"/>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B63A50">
        <w:rPr>
          <w:rFonts w:ascii="Futura Std Book" w:eastAsia="Times New Roman" w:hAnsi="Futura Std Book" w:cs="Times New Roman"/>
          <w:bCs/>
          <w:sz w:val="20"/>
          <w:szCs w:val="20"/>
          <w:lang w:eastAsia="es-CO"/>
        </w:rPr>
        <w:lastRenderedPageBreak/>
        <w:t>Radicado el 23 de octubre de 2015</w:t>
      </w:r>
    </w:p>
    <w:p w14:paraId="44F9728A" w14:textId="77777777" w:rsidR="00353AAF" w:rsidRPr="00B63A50" w:rsidRDefault="00353AAF" w:rsidP="001D7157">
      <w:pPr>
        <w:pStyle w:val="Prrafodelista"/>
        <w:numPr>
          <w:ilvl w:val="0"/>
          <w:numId w:val="132"/>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B63A50">
        <w:rPr>
          <w:rFonts w:ascii="Futura Std Book" w:eastAsia="Times New Roman" w:hAnsi="Futura Std Book" w:cs="Times New Roman"/>
          <w:bCs/>
          <w:sz w:val="20"/>
          <w:szCs w:val="20"/>
          <w:lang w:eastAsia="es-CO"/>
        </w:rPr>
        <w:t>Aprobado el 23 de diciembre de 2015</w:t>
      </w:r>
    </w:p>
    <w:p w14:paraId="30ABFBDD" w14:textId="77777777" w:rsidR="00353AAF" w:rsidRPr="00B63A50" w:rsidRDefault="00353AAF" w:rsidP="001D7157">
      <w:pPr>
        <w:pStyle w:val="Prrafodelista"/>
        <w:numPr>
          <w:ilvl w:val="0"/>
          <w:numId w:val="132"/>
        </w:numPr>
        <w:tabs>
          <w:tab w:val="left" w:pos="284"/>
        </w:tabs>
        <w:spacing w:after="0" w:line="240" w:lineRule="auto"/>
        <w:ind w:left="0" w:firstLine="0"/>
        <w:jc w:val="both"/>
        <w:rPr>
          <w:rFonts w:ascii="Futura Std Book" w:hAnsi="Futura Std Book" w:cs="Arial"/>
          <w:sz w:val="20"/>
          <w:szCs w:val="20"/>
        </w:rPr>
      </w:pPr>
      <w:r w:rsidRPr="00B63A50">
        <w:rPr>
          <w:rFonts w:ascii="Futura Std Book" w:hAnsi="Futura Std Book" w:cs="Arial"/>
          <w:sz w:val="20"/>
          <w:szCs w:val="20"/>
        </w:rPr>
        <w:t>Se apoyó al departamento con el alquiler del stand de 90 metros cuadrados.</w:t>
      </w:r>
    </w:p>
    <w:p w14:paraId="50EA1E0F" w14:textId="77777777" w:rsidR="00353AAF" w:rsidRPr="00B63A50" w:rsidRDefault="00353AAF" w:rsidP="001D7157">
      <w:pPr>
        <w:pStyle w:val="Prrafodelista"/>
        <w:numPr>
          <w:ilvl w:val="0"/>
          <w:numId w:val="46"/>
        </w:numPr>
        <w:tabs>
          <w:tab w:val="left" w:pos="0"/>
          <w:tab w:val="left" w:pos="284"/>
          <w:tab w:val="left" w:pos="426"/>
        </w:tabs>
        <w:spacing w:after="0" w:line="240" w:lineRule="auto"/>
        <w:jc w:val="both"/>
        <w:rPr>
          <w:rFonts w:ascii="Futura Std Book" w:eastAsia="Calibri" w:hAnsi="Futura Std Book" w:cs="Calibri"/>
          <w:sz w:val="20"/>
          <w:szCs w:val="20"/>
        </w:rPr>
      </w:pPr>
      <w:r w:rsidRPr="00B63A50">
        <w:rPr>
          <w:rFonts w:ascii="Futura Std Book" w:eastAsia="Calibri" w:hAnsi="Futura Std Book" w:cs="Calibri"/>
          <w:b/>
          <w:sz w:val="20"/>
          <w:szCs w:val="20"/>
        </w:rPr>
        <w:t>FNTP-075-2015 Promoción del Paisaje Cultural Cafetero (PCC) de Colombia</w:t>
      </w:r>
    </w:p>
    <w:p w14:paraId="408FF7F2" w14:textId="77777777" w:rsidR="00353AAF" w:rsidRPr="00B63A50" w:rsidRDefault="00353AAF" w:rsidP="001D7157">
      <w:pPr>
        <w:tabs>
          <w:tab w:val="left" w:pos="284"/>
          <w:tab w:val="left" w:pos="426"/>
        </w:tabs>
        <w:spacing w:after="0" w:line="240" w:lineRule="auto"/>
        <w:contextualSpacing/>
        <w:jc w:val="both"/>
        <w:rPr>
          <w:rFonts w:ascii="Futura Std Book" w:eastAsia="Calibri" w:hAnsi="Futura Std Book" w:cs="Calibri"/>
          <w:sz w:val="20"/>
          <w:szCs w:val="20"/>
        </w:rPr>
      </w:pPr>
      <w:r w:rsidRPr="00B63A50">
        <w:rPr>
          <w:rFonts w:ascii="Futura Std Book" w:eastAsia="Calibri" w:hAnsi="Futura Std Book" w:cs="Calibri"/>
          <w:b/>
          <w:sz w:val="20"/>
          <w:szCs w:val="20"/>
        </w:rPr>
        <w:t>Proponente:</w:t>
      </w:r>
      <w:r w:rsidRPr="00B63A50">
        <w:rPr>
          <w:rFonts w:ascii="Futura Std Book" w:eastAsia="Calibri" w:hAnsi="Futura Std Book" w:cs="Calibri"/>
          <w:sz w:val="20"/>
          <w:szCs w:val="20"/>
        </w:rPr>
        <w:t xml:space="preserve"> </w:t>
      </w:r>
      <w:r w:rsidRPr="00B63A50">
        <w:rPr>
          <w:rFonts w:ascii="Futura Std Book" w:hAnsi="Futura Std Book" w:cs="Arial"/>
          <w:sz w:val="20"/>
          <w:szCs w:val="20"/>
        </w:rPr>
        <w:t>MinCIT</w:t>
      </w:r>
    </w:p>
    <w:p w14:paraId="6E27D83A" w14:textId="77777777" w:rsidR="00353AAF" w:rsidRPr="00B63A50" w:rsidRDefault="00353AAF" w:rsidP="001D7157">
      <w:pPr>
        <w:tabs>
          <w:tab w:val="left" w:pos="284"/>
          <w:tab w:val="left" w:pos="426"/>
        </w:tabs>
        <w:spacing w:after="0" w:line="240" w:lineRule="auto"/>
        <w:contextualSpacing/>
        <w:jc w:val="both"/>
        <w:rPr>
          <w:rFonts w:ascii="Futura Std Book" w:eastAsia="Calibri" w:hAnsi="Futura Std Book" w:cs="Calibri"/>
          <w:sz w:val="20"/>
          <w:szCs w:val="20"/>
        </w:rPr>
      </w:pPr>
      <w:r w:rsidRPr="00B63A50">
        <w:rPr>
          <w:rFonts w:ascii="Futura Std Book" w:eastAsia="Calibri" w:hAnsi="Futura Std Book" w:cs="Calibri"/>
          <w:b/>
          <w:sz w:val="20"/>
          <w:szCs w:val="20"/>
        </w:rPr>
        <w:t xml:space="preserve">Valor: </w:t>
      </w:r>
      <w:r w:rsidRPr="00B63A50">
        <w:rPr>
          <w:rFonts w:ascii="Futura Std Book" w:eastAsia="Calibri" w:hAnsi="Futura Std Book" w:cs="Calibri"/>
          <w:sz w:val="20"/>
          <w:szCs w:val="20"/>
        </w:rPr>
        <w:t>$1.493.146.750 (Fontur $1.493.146.750) (aproximado $373.286.687 para el departamento).</w:t>
      </w:r>
    </w:p>
    <w:p w14:paraId="099F16B2" w14:textId="77777777" w:rsidR="00353AAF" w:rsidRPr="00B63A50" w:rsidRDefault="00353AAF" w:rsidP="001D7157">
      <w:pPr>
        <w:tabs>
          <w:tab w:val="left" w:pos="284"/>
          <w:tab w:val="left" w:pos="426"/>
        </w:tabs>
        <w:spacing w:after="0" w:line="240" w:lineRule="auto"/>
        <w:contextualSpacing/>
        <w:jc w:val="both"/>
        <w:rPr>
          <w:rFonts w:ascii="Futura Std Book" w:eastAsia="Calibri" w:hAnsi="Futura Std Book" w:cs="Calibri"/>
          <w:sz w:val="20"/>
          <w:szCs w:val="20"/>
        </w:rPr>
      </w:pPr>
      <w:r w:rsidRPr="00B63A50">
        <w:rPr>
          <w:rFonts w:ascii="Futura Std Book" w:eastAsia="Calibri" w:hAnsi="Futura Std Book" w:cs="Calibri"/>
          <w:b/>
          <w:sz w:val="20"/>
          <w:szCs w:val="20"/>
        </w:rPr>
        <w:t>Objetivo:</w:t>
      </w:r>
      <w:r w:rsidRPr="00B63A50">
        <w:rPr>
          <w:rFonts w:ascii="Futura Std Book" w:eastAsia="Calibri" w:hAnsi="Futura Std Book" w:cs="Calibri"/>
          <w:sz w:val="20"/>
          <w:szCs w:val="20"/>
        </w:rPr>
        <w:t xml:space="preserve"> Desarrollar e implementar estrategias de promoción, difusión y comercialización de los productos turísticos del Paisaje Cultural Cafetero para su posicionamiento a nivel nacional como destino turístico.</w:t>
      </w:r>
    </w:p>
    <w:p w14:paraId="37365440" w14:textId="77777777" w:rsidR="00353AAF" w:rsidRPr="00B63A50" w:rsidRDefault="00353AAF" w:rsidP="001D7157">
      <w:pPr>
        <w:tabs>
          <w:tab w:val="left" w:pos="284"/>
          <w:tab w:val="left" w:pos="426"/>
        </w:tabs>
        <w:spacing w:after="0" w:line="240" w:lineRule="auto"/>
        <w:jc w:val="both"/>
        <w:rPr>
          <w:rFonts w:ascii="Futura Std Book" w:eastAsia="Times New Roman" w:hAnsi="Futura Std Book" w:cs="Calibri"/>
          <w:sz w:val="20"/>
          <w:szCs w:val="20"/>
          <w:lang w:val="es-MX" w:eastAsia="es-MX"/>
        </w:rPr>
      </w:pPr>
      <w:r w:rsidRPr="00B63A50">
        <w:rPr>
          <w:rFonts w:ascii="Futura Std Book" w:hAnsi="Futura Std Book"/>
          <w:b/>
          <w:bCs/>
          <w:sz w:val="20"/>
          <w:szCs w:val="20"/>
        </w:rPr>
        <w:t xml:space="preserve">Inicio: </w:t>
      </w:r>
      <w:r w:rsidRPr="00B63A50">
        <w:rPr>
          <w:rFonts w:ascii="Futura Std Book" w:eastAsia="Times New Roman" w:hAnsi="Futura Std Book" w:cs="Calibri"/>
          <w:sz w:val="20"/>
          <w:szCs w:val="20"/>
          <w:lang w:val="es-MX" w:eastAsia="es-MX"/>
        </w:rPr>
        <w:t>23 de diciembre de 2015</w:t>
      </w:r>
    </w:p>
    <w:p w14:paraId="3A4AEDD2" w14:textId="0567FEBB" w:rsidR="00353AAF" w:rsidRPr="00B63A50" w:rsidRDefault="00353AAF" w:rsidP="001D7157">
      <w:pPr>
        <w:tabs>
          <w:tab w:val="left" w:pos="284"/>
          <w:tab w:val="left" w:pos="426"/>
        </w:tabs>
        <w:spacing w:after="0" w:line="240" w:lineRule="auto"/>
        <w:jc w:val="both"/>
        <w:rPr>
          <w:rFonts w:ascii="Futura Std Book" w:eastAsia="Times New Roman" w:hAnsi="Futura Std Book" w:cs="Calibri"/>
          <w:sz w:val="20"/>
          <w:szCs w:val="20"/>
          <w:lang w:val="es-MX" w:eastAsia="es-MX"/>
        </w:rPr>
      </w:pPr>
      <w:r w:rsidRPr="00B63A50">
        <w:rPr>
          <w:rFonts w:ascii="Futura Std Book" w:hAnsi="Futura Std Book"/>
          <w:b/>
          <w:bCs/>
          <w:sz w:val="20"/>
          <w:szCs w:val="20"/>
        </w:rPr>
        <w:t xml:space="preserve">Terminación: </w:t>
      </w:r>
      <w:r w:rsidRPr="00B63A50">
        <w:rPr>
          <w:rFonts w:ascii="Futura Std Book" w:hAnsi="Futura Std Book"/>
          <w:bCs/>
          <w:sz w:val="20"/>
          <w:szCs w:val="20"/>
        </w:rPr>
        <w:t xml:space="preserve">31 </w:t>
      </w:r>
      <w:r w:rsidR="00B63A50" w:rsidRPr="00B63A50">
        <w:rPr>
          <w:rFonts w:ascii="Futura Std Book" w:eastAsia="Times New Roman" w:hAnsi="Futura Std Book" w:cs="Calibri"/>
          <w:sz w:val="20"/>
          <w:szCs w:val="20"/>
          <w:lang w:val="es-MX" w:eastAsia="es-MX"/>
        </w:rPr>
        <w:t>j</w:t>
      </w:r>
      <w:r w:rsidRPr="00B63A50">
        <w:rPr>
          <w:rFonts w:ascii="Futura Std Book" w:eastAsia="Times New Roman" w:hAnsi="Futura Std Book" w:cs="Calibri"/>
          <w:sz w:val="20"/>
          <w:szCs w:val="20"/>
          <w:lang w:val="es-MX" w:eastAsia="es-MX"/>
        </w:rPr>
        <w:t>ulio de 2019</w:t>
      </w:r>
    </w:p>
    <w:p w14:paraId="67927192" w14:textId="77777777" w:rsidR="00353AAF" w:rsidRPr="00B63A50" w:rsidRDefault="00353AAF" w:rsidP="001D7157">
      <w:pPr>
        <w:tabs>
          <w:tab w:val="left" w:pos="284"/>
          <w:tab w:val="left" w:pos="426"/>
        </w:tabs>
        <w:spacing w:after="0" w:line="240" w:lineRule="auto"/>
        <w:contextualSpacing/>
        <w:jc w:val="both"/>
        <w:rPr>
          <w:rFonts w:ascii="Futura Std Book" w:hAnsi="Futura Std Book"/>
          <w:sz w:val="20"/>
          <w:szCs w:val="20"/>
        </w:rPr>
      </w:pPr>
      <w:r w:rsidRPr="00B63A50">
        <w:rPr>
          <w:rFonts w:ascii="Futura Std Book" w:hAnsi="Futura Std Book"/>
          <w:b/>
          <w:bCs/>
          <w:sz w:val="20"/>
          <w:szCs w:val="20"/>
        </w:rPr>
        <w:t>Estado:</w:t>
      </w:r>
      <w:r w:rsidRPr="00B63A50">
        <w:rPr>
          <w:rFonts w:ascii="Futura Std Book" w:hAnsi="Futura Std Book"/>
          <w:sz w:val="20"/>
          <w:szCs w:val="20"/>
        </w:rPr>
        <w:t xml:space="preserve"> En ejecución </w:t>
      </w:r>
    </w:p>
    <w:p w14:paraId="781BD789" w14:textId="77777777" w:rsidR="00353AAF" w:rsidRPr="00B63A50" w:rsidRDefault="00353AAF" w:rsidP="001D7157">
      <w:pPr>
        <w:tabs>
          <w:tab w:val="left" w:pos="284"/>
          <w:tab w:val="left" w:pos="426"/>
        </w:tabs>
        <w:spacing w:after="0" w:line="240" w:lineRule="auto"/>
        <w:contextualSpacing/>
        <w:jc w:val="both"/>
        <w:rPr>
          <w:rFonts w:ascii="Futura Std Book" w:eastAsia="Calibri" w:hAnsi="Futura Std Book" w:cs="Calibri"/>
          <w:sz w:val="20"/>
          <w:szCs w:val="20"/>
        </w:rPr>
      </w:pPr>
      <w:r w:rsidRPr="00B63A50">
        <w:rPr>
          <w:rFonts w:ascii="Futura Std Book" w:eastAsia="Calibri" w:hAnsi="Futura Std Book" w:cs="Calibri"/>
          <w:b/>
          <w:sz w:val="20"/>
          <w:szCs w:val="20"/>
        </w:rPr>
        <w:t xml:space="preserve">Avance: </w:t>
      </w:r>
      <w:r w:rsidRPr="00B63A50">
        <w:rPr>
          <w:rFonts w:ascii="Futura Std Book" w:eastAsia="Calibri" w:hAnsi="Futura Std Book" w:cs="Calibri"/>
          <w:sz w:val="20"/>
          <w:szCs w:val="20"/>
        </w:rPr>
        <w:t>85%</w:t>
      </w:r>
    </w:p>
    <w:p w14:paraId="5F289961" w14:textId="77777777" w:rsidR="00353AAF" w:rsidRPr="00B63A50" w:rsidRDefault="00353AAF" w:rsidP="001D7157">
      <w:pPr>
        <w:tabs>
          <w:tab w:val="left" w:pos="284"/>
          <w:tab w:val="left" w:pos="426"/>
        </w:tabs>
        <w:spacing w:after="0" w:line="240" w:lineRule="auto"/>
        <w:contextualSpacing/>
        <w:jc w:val="both"/>
        <w:rPr>
          <w:rFonts w:ascii="Futura Std Book" w:eastAsia="Calibri" w:hAnsi="Futura Std Book" w:cs="Calibri"/>
          <w:b/>
          <w:sz w:val="20"/>
          <w:szCs w:val="20"/>
        </w:rPr>
      </w:pPr>
      <w:r w:rsidRPr="00B63A50">
        <w:rPr>
          <w:rFonts w:ascii="Futura Std Book" w:eastAsia="Calibri" w:hAnsi="Futura Std Book" w:cs="Calibri"/>
          <w:b/>
          <w:sz w:val="20"/>
          <w:szCs w:val="20"/>
        </w:rPr>
        <w:t>Informe:</w:t>
      </w:r>
    </w:p>
    <w:p w14:paraId="33910CC2" w14:textId="77777777" w:rsidR="00353AAF" w:rsidRPr="00B63A50" w:rsidRDefault="00353AAF" w:rsidP="001D7157">
      <w:pPr>
        <w:numPr>
          <w:ilvl w:val="0"/>
          <w:numId w:val="133"/>
        </w:numPr>
        <w:tabs>
          <w:tab w:val="left" w:pos="284"/>
        </w:tabs>
        <w:spacing w:after="0" w:line="240" w:lineRule="auto"/>
        <w:ind w:left="0" w:firstLine="0"/>
        <w:contextualSpacing/>
        <w:jc w:val="both"/>
        <w:rPr>
          <w:rFonts w:ascii="Futura Std Book" w:eastAsia="Calibri" w:hAnsi="Futura Std Book" w:cs="Calibri"/>
          <w:sz w:val="20"/>
          <w:szCs w:val="20"/>
        </w:rPr>
      </w:pPr>
      <w:r w:rsidRPr="00B63A50">
        <w:rPr>
          <w:rFonts w:ascii="Futura Std Book" w:eastAsia="Calibri" w:hAnsi="Futura Std Book" w:cs="Calibri"/>
          <w:sz w:val="20"/>
          <w:szCs w:val="20"/>
        </w:rPr>
        <w:t>Radicado 15 de mayo del 2015</w:t>
      </w:r>
    </w:p>
    <w:p w14:paraId="5EA3453E" w14:textId="77777777" w:rsidR="00353AAF" w:rsidRPr="00B63A50" w:rsidRDefault="00353AAF" w:rsidP="001D7157">
      <w:pPr>
        <w:numPr>
          <w:ilvl w:val="0"/>
          <w:numId w:val="133"/>
        </w:numPr>
        <w:tabs>
          <w:tab w:val="left" w:pos="284"/>
        </w:tabs>
        <w:spacing w:after="0" w:line="240" w:lineRule="auto"/>
        <w:ind w:left="0" w:firstLine="0"/>
        <w:contextualSpacing/>
        <w:jc w:val="both"/>
        <w:rPr>
          <w:rFonts w:ascii="Futura Std Book" w:eastAsia="Calibri" w:hAnsi="Futura Std Book" w:cs="Calibri"/>
          <w:sz w:val="20"/>
          <w:szCs w:val="20"/>
        </w:rPr>
      </w:pPr>
      <w:r w:rsidRPr="00B63A50">
        <w:rPr>
          <w:rFonts w:ascii="Futura Std Book" w:eastAsia="Calibri" w:hAnsi="Futura Std Book" w:cs="Calibri"/>
          <w:sz w:val="20"/>
          <w:szCs w:val="20"/>
        </w:rPr>
        <w:t>Aprobado 8 de septiembre del 2015</w:t>
      </w:r>
    </w:p>
    <w:p w14:paraId="38A44267" w14:textId="77777777" w:rsidR="00353AAF" w:rsidRPr="00B63A50" w:rsidRDefault="00353AAF" w:rsidP="001D7157">
      <w:pPr>
        <w:numPr>
          <w:ilvl w:val="0"/>
          <w:numId w:val="133"/>
        </w:numPr>
        <w:tabs>
          <w:tab w:val="left" w:pos="284"/>
        </w:tabs>
        <w:spacing w:after="0" w:line="240" w:lineRule="auto"/>
        <w:ind w:left="0" w:firstLine="0"/>
        <w:contextualSpacing/>
        <w:jc w:val="both"/>
        <w:rPr>
          <w:rFonts w:ascii="Futura Std Book" w:eastAsia="Calibri" w:hAnsi="Futura Std Book" w:cs="Calibri"/>
          <w:sz w:val="20"/>
          <w:szCs w:val="20"/>
        </w:rPr>
      </w:pPr>
      <w:r w:rsidRPr="00B63A50">
        <w:rPr>
          <w:rFonts w:ascii="Futura Std Book" w:eastAsia="Calibri" w:hAnsi="Futura Std Book" w:cs="Calibri"/>
          <w:sz w:val="20"/>
          <w:szCs w:val="20"/>
        </w:rPr>
        <w:t>Se están desarrollando normalmente las actividades del cronograma y plan de trabajo suministrado por el contratista, de acuerdo a la entrega de los Brief por parte de la Mesa Técnica de PCC. En el 2017 se desarrolló un plan de medios en revistas y vallas.</w:t>
      </w:r>
    </w:p>
    <w:p w14:paraId="10942BF5" w14:textId="77777777" w:rsidR="00353AAF" w:rsidRPr="00B63A50" w:rsidRDefault="00353AAF" w:rsidP="001D7157">
      <w:pPr>
        <w:numPr>
          <w:ilvl w:val="0"/>
          <w:numId w:val="133"/>
        </w:numPr>
        <w:tabs>
          <w:tab w:val="left" w:pos="284"/>
        </w:tabs>
        <w:spacing w:after="0" w:line="240" w:lineRule="auto"/>
        <w:ind w:left="0" w:firstLine="0"/>
        <w:contextualSpacing/>
        <w:jc w:val="both"/>
        <w:rPr>
          <w:rFonts w:ascii="Futura Std Book" w:eastAsia="Calibri" w:hAnsi="Futura Std Book" w:cs="Calibri"/>
          <w:sz w:val="20"/>
          <w:szCs w:val="20"/>
        </w:rPr>
      </w:pPr>
      <w:r w:rsidRPr="00B63A50">
        <w:rPr>
          <w:rFonts w:ascii="Futura Std Book" w:eastAsia="Calibri" w:hAnsi="Futura Std Book" w:cs="Calibri"/>
          <w:sz w:val="20"/>
          <w:szCs w:val="20"/>
        </w:rPr>
        <w:t>En octubre de 2017 se aprobaron fotografías, video promocional del PCC y sus reducciones y Mapa turístico.</w:t>
      </w:r>
    </w:p>
    <w:p w14:paraId="1F6714DF" w14:textId="77777777" w:rsidR="00353AAF" w:rsidRPr="00B63A50" w:rsidRDefault="00353AAF" w:rsidP="001D7157">
      <w:pPr>
        <w:numPr>
          <w:ilvl w:val="0"/>
          <w:numId w:val="133"/>
        </w:numPr>
        <w:tabs>
          <w:tab w:val="left" w:pos="284"/>
        </w:tabs>
        <w:spacing w:after="0" w:line="240" w:lineRule="auto"/>
        <w:ind w:left="0" w:firstLine="0"/>
        <w:contextualSpacing/>
        <w:jc w:val="both"/>
        <w:rPr>
          <w:rFonts w:ascii="Futura Std Book" w:eastAsia="Calibri" w:hAnsi="Futura Std Book" w:cs="Calibri"/>
          <w:sz w:val="20"/>
          <w:szCs w:val="20"/>
        </w:rPr>
      </w:pPr>
      <w:r w:rsidRPr="00B63A50">
        <w:rPr>
          <w:rFonts w:ascii="Futura Std Book" w:eastAsia="Calibri" w:hAnsi="Futura Std Book" w:cs="Calibri"/>
          <w:sz w:val="20"/>
          <w:szCs w:val="20"/>
        </w:rPr>
        <w:t>En abril de 2018 se aprobó la guía turística, junto con brochure, mapa, folletos. Queda pendiente por aprobación los artículos, las crónicas, videos testimoniales y videos experienciales</w:t>
      </w:r>
    </w:p>
    <w:p w14:paraId="509871B2" w14:textId="3D38DFF5" w:rsidR="00353AAF" w:rsidRPr="00B63A50" w:rsidRDefault="00353AAF" w:rsidP="001D7157">
      <w:pPr>
        <w:numPr>
          <w:ilvl w:val="0"/>
          <w:numId w:val="133"/>
        </w:numPr>
        <w:tabs>
          <w:tab w:val="left" w:pos="284"/>
        </w:tabs>
        <w:spacing w:after="0" w:line="240" w:lineRule="auto"/>
        <w:ind w:left="0" w:firstLine="0"/>
        <w:contextualSpacing/>
        <w:jc w:val="both"/>
        <w:rPr>
          <w:rFonts w:ascii="Futura Std Book" w:eastAsia="Calibri" w:hAnsi="Futura Std Book" w:cs="Calibri"/>
          <w:sz w:val="20"/>
          <w:szCs w:val="20"/>
        </w:rPr>
      </w:pPr>
      <w:r w:rsidRPr="00B63A50">
        <w:rPr>
          <w:rFonts w:ascii="Futura Std Book" w:eastAsia="Calibri" w:hAnsi="Futura Std Book" w:cs="Calibri"/>
          <w:sz w:val="20"/>
          <w:szCs w:val="20"/>
        </w:rPr>
        <w:t xml:space="preserve">El contratista en mutuo acuerdo entre </w:t>
      </w:r>
      <w:r w:rsidR="00B63A50" w:rsidRPr="00B63A50">
        <w:rPr>
          <w:rFonts w:ascii="Futura Std Book" w:eastAsia="Calibri" w:hAnsi="Futura Std Book" w:cs="Calibri"/>
          <w:sz w:val="20"/>
          <w:szCs w:val="20"/>
        </w:rPr>
        <w:t xml:space="preserve">MinCIT </w:t>
      </w:r>
      <w:r w:rsidRPr="00B63A50">
        <w:rPr>
          <w:rFonts w:ascii="Futura Std Book" w:eastAsia="Calibri" w:hAnsi="Futura Std Book" w:cs="Calibri"/>
          <w:sz w:val="20"/>
          <w:szCs w:val="20"/>
        </w:rPr>
        <w:t xml:space="preserve">y </w:t>
      </w:r>
      <w:r w:rsidR="00B63A50" w:rsidRPr="00B63A50">
        <w:rPr>
          <w:rFonts w:ascii="Futura Std Book" w:eastAsia="Calibri" w:hAnsi="Futura Std Book" w:cs="Calibri"/>
          <w:sz w:val="20"/>
          <w:szCs w:val="20"/>
        </w:rPr>
        <w:t xml:space="preserve">Fontur, </w:t>
      </w:r>
      <w:r w:rsidRPr="00B63A50">
        <w:rPr>
          <w:rFonts w:ascii="Futura Std Book" w:eastAsia="Calibri" w:hAnsi="Futura Std Book" w:cs="Calibri"/>
          <w:sz w:val="20"/>
          <w:szCs w:val="20"/>
        </w:rPr>
        <w:t>redujo el número de crónicas y artículos de viaje para reemplazarlos por 2 videos promocionales del destino.</w:t>
      </w:r>
    </w:p>
    <w:p w14:paraId="034EACD5" w14:textId="77777777" w:rsidR="00353AAF" w:rsidRPr="00B63A50" w:rsidRDefault="00353AAF" w:rsidP="001D7157">
      <w:pPr>
        <w:numPr>
          <w:ilvl w:val="0"/>
          <w:numId w:val="133"/>
        </w:numPr>
        <w:tabs>
          <w:tab w:val="left" w:pos="284"/>
        </w:tabs>
        <w:spacing w:after="0" w:line="240" w:lineRule="auto"/>
        <w:ind w:left="0" w:firstLine="0"/>
        <w:contextualSpacing/>
        <w:jc w:val="both"/>
        <w:rPr>
          <w:rFonts w:ascii="Futura Std Book" w:eastAsia="Calibri" w:hAnsi="Futura Std Book" w:cs="Calibri"/>
          <w:sz w:val="20"/>
          <w:szCs w:val="20"/>
        </w:rPr>
      </w:pPr>
      <w:r w:rsidRPr="00B63A50">
        <w:rPr>
          <w:rFonts w:ascii="Futura Std Book" w:eastAsia="Calibri" w:hAnsi="Futura Std Book" w:cs="Calibri"/>
          <w:sz w:val="20"/>
          <w:szCs w:val="20"/>
        </w:rPr>
        <w:t xml:space="preserve">Se realizó Fam trip de agentes de viajes al PCC (del 21 al 26 de julio de 2018) </w:t>
      </w:r>
    </w:p>
    <w:p w14:paraId="7C4921D2" w14:textId="4714F46D" w:rsidR="00353AAF" w:rsidRPr="00B63A50" w:rsidRDefault="00353AAF" w:rsidP="001D7157">
      <w:pPr>
        <w:numPr>
          <w:ilvl w:val="0"/>
          <w:numId w:val="133"/>
        </w:numPr>
        <w:tabs>
          <w:tab w:val="left" w:pos="284"/>
        </w:tabs>
        <w:spacing w:after="0" w:line="240" w:lineRule="auto"/>
        <w:ind w:left="0" w:firstLine="0"/>
        <w:contextualSpacing/>
        <w:jc w:val="both"/>
        <w:rPr>
          <w:rFonts w:ascii="Futura Std Book" w:eastAsia="Calibri" w:hAnsi="Futura Std Book" w:cs="Calibri"/>
          <w:sz w:val="20"/>
          <w:szCs w:val="20"/>
        </w:rPr>
      </w:pPr>
      <w:r w:rsidRPr="00B63A50">
        <w:rPr>
          <w:rFonts w:ascii="Futura Std Book" w:eastAsia="Calibri" w:hAnsi="Futura Std Book" w:cs="Calibri"/>
          <w:sz w:val="20"/>
          <w:szCs w:val="20"/>
        </w:rPr>
        <w:t xml:space="preserve">Se realizaran 2 Press Trip (del 15 al 17 de agosto de 2018 Caldas y Risaralda) y el segundo (del 21 al 23 de agosto de 2018 </w:t>
      </w:r>
      <w:r w:rsidR="00B63A50" w:rsidRPr="00B63A50">
        <w:rPr>
          <w:rFonts w:ascii="Futura Std Book" w:eastAsia="Calibri" w:hAnsi="Futura Std Book" w:cs="Calibri"/>
          <w:sz w:val="20"/>
          <w:szCs w:val="20"/>
        </w:rPr>
        <w:t>Quindío</w:t>
      </w:r>
      <w:r w:rsidRPr="00B63A50">
        <w:rPr>
          <w:rFonts w:ascii="Futura Std Book" w:eastAsia="Calibri" w:hAnsi="Futura Std Book" w:cs="Calibri"/>
          <w:sz w:val="20"/>
          <w:szCs w:val="20"/>
        </w:rPr>
        <w:t xml:space="preserve"> y Norte de Valle del Cauca).</w:t>
      </w:r>
    </w:p>
    <w:p w14:paraId="1CA36935" w14:textId="77777777" w:rsidR="00353AAF" w:rsidRPr="00B63A50" w:rsidRDefault="00353AAF" w:rsidP="001D7157">
      <w:pPr>
        <w:numPr>
          <w:ilvl w:val="0"/>
          <w:numId w:val="133"/>
        </w:numPr>
        <w:tabs>
          <w:tab w:val="left" w:pos="284"/>
        </w:tabs>
        <w:spacing w:after="0" w:line="240" w:lineRule="auto"/>
        <w:ind w:left="0" w:firstLine="0"/>
        <w:contextualSpacing/>
        <w:jc w:val="both"/>
        <w:rPr>
          <w:rFonts w:ascii="Futura Std Book" w:eastAsia="Calibri" w:hAnsi="Futura Std Book" w:cs="Calibri"/>
          <w:sz w:val="20"/>
          <w:szCs w:val="20"/>
        </w:rPr>
      </w:pPr>
      <w:r w:rsidRPr="00B63A50">
        <w:rPr>
          <w:rFonts w:ascii="Futura Std Book" w:eastAsia="Calibri" w:hAnsi="Futura Std Book" w:cs="Calibri"/>
          <w:sz w:val="20"/>
          <w:szCs w:val="20"/>
        </w:rPr>
        <w:t>En la primera semana de noviembre de 2018, serán entregados a los departamentos del PCC, las guías, mapas, brochure, folletos que serán remitidas a las 4 cámaras de comercio de cada departamento que compone el PCC.</w:t>
      </w:r>
    </w:p>
    <w:p w14:paraId="4407E0A8" w14:textId="77777777" w:rsidR="00353AAF" w:rsidRPr="00B63A50" w:rsidRDefault="00353AAF" w:rsidP="001D7157">
      <w:pPr>
        <w:numPr>
          <w:ilvl w:val="0"/>
          <w:numId w:val="133"/>
        </w:numPr>
        <w:tabs>
          <w:tab w:val="left" w:pos="284"/>
        </w:tabs>
        <w:spacing w:after="0" w:line="240" w:lineRule="auto"/>
        <w:ind w:left="0" w:firstLine="0"/>
        <w:contextualSpacing/>
        <w:jc w:val="both"/>
        <w:rPr>
          <w:rFonts w:ascii="Futura Std Book" w:eastAsia="Calibri" w:hAnsi="Futura Std Book" w:cs="Calibri"/>
          <w:sz w:val="20"/>
          <w:szCs w:val="20"/>
        </w:rPr>
      </w:pPr>
      <w:r w:rsidRPr="00B63A50">
        <w:rPr>
          <w:rFonts w:ascii="Futura Std Book" w:eastAsia="Calibri" w:hAnsi="Futura Std Book" w:cs="Calibri"/>
          <w:sz w:val="20"/>
          <w:szCs w:val="20"/>
        </w:rPr>
        <w:t>La APP del PCC se encuentra publicada en App store y Google play desde octubre de 2018.</w:t>
      </w:r>
    </w:p>
    <w:p w14:paraId="7D427507" w14:textId="77777777" w:rsidR="00353AAF" w:rsidRPr="00B63A50" w:rsidRDefault="00353AAF" w:rsidP="001D7157">
      <w:pPr>
        <w:pStyle w:val="Prrafodelista"/>
        <w:numPr>
          <w:ilvl w:val="0"/>
          <w:numId w:val="133"/>
        </w:numPr>
        <w:tabs>
          <w:tab w:val="left" w:pos="284"/>
        </w:tabs>
        <w:spacing w:after="0" w:line="240" w:lineRule="auto"/>
        <w:ind w:left="0" w:firstLine="0"/>
        <w:jc w:val="both"/>
        <w:rPr>
          <w:rFonts w:ascii="Futura Std Book" w:eastAsia="Calibri" w:hAnsi="Futura Std Book" w:cs="Calibri"/>
          <w:sz w:val="20"/>
          <w:szCs w:val="20"/>
        </w:rPr>
      </w:pPr>
      <w:r w:rsidRPr="00B63A50">
        <w:rPr>
          <w:rFonts w:ascii="Futura Std Book" w:eastAsia="Calibri" w:hAnsi="Futura Std Book" w:cs="Calibri"/>
          <w:sz w:val="20"/>
          <w:szCs w:val="20"/>
        </w:rPr>
        <w:t>El 28 de noviembre de 2018, se realizó workshop con empresarios del PCC en Bogotá, con la participación de 20 vendedores, 63 compradores y 192 citas de negocios. En el marco del evento se realizó el lanzamiento oficial de la APP del PCC, que contó además con Juan Valdez como invitado especial.</w:t>
      </w:r>
    </w:p>
    <w:p w14:paraId="7990923D" w14:textId="77777777" w:rsidR="00353AAF" w:rsidRPr="00B63A50" w:rsidRDefault="00353AAF" w:rsidP="001D7157">
      <w:pPr>
        <w:pStyle w:val="Prrafodelista"/>
        <w:numPr>
          <w:ilvl w:val="0"/>
          <w:numId w:val="133"/>
        </w:numPr>
        <w:tabs>
          <w:tab w:val="left" w:pos="284"/>
        </w:tabs>
        <w:spacing w:after="0" w:line="240" w:lineRule="auto"/>
        <w:ind w:left="0" w:firstLine="0"/>
        <w:jc w:val="both"/>
        <w:rPr>
          <w:rFonts w:ascii="Futura Std Book" w:eastAsia="Calibri" w:hAnsi="Futura Std Book" w:cs="Calibri"/>
          <w:sz w:val="20"/>
          <w:szCs w:val="20"/>
        </w:rPr>
      </w:pPr>
      <w:r w:rsidRPr="00B63A50">
        <w:rPr>
          <w:rFonts w:ascii="Futura Std Book" w:eastAsia="Calibri" w:hAnsi="Futura Std Book" w:cs="Calibri"/>
          <w:sz w:val="20"/>
          <w:szCs w:val="20"/>
        </w:rPr>
        <w:t>El proyecto contempla las siguientes actividades:</w:t>
      </w:r>
    </w:p>
    <w:p w14:paraId="3A472260" w14:textId="77777777" w:rsidR="00353AAF" w:rsidRPr="00B63A50" w:rsidRDefault="00353AAF" w:rsidP="001D7157">
      <w:pPr>
        <w:pStyle w:val="Prrafodelista"/>
        <w:numPr>
          <w:ilvl w:val="1"/>
          <w:numId w:val="133"/>
        </w:numPr>
        <w:tabs>
          <w:tab w:val="left" w:pos="284"/>
        </w:tabs>
        <w:spacing w:after="0" w:line="240" w:lineRule="auto"/>
        <w:ind w:left="709"/>
        <w:jc w:val="both"/>
        <w:rPr>
          <w:rFonts w:ascii="Futura Std Book" w:eastAsia="Calibri" w:hAnsi="Futura Std Book" w:cs="Calibri"/>
          <w:sz w:val="20"/>
          <w:szCs w:val="20"/>
        </w:rPr>
      </w:pPr>
      <w:r w:rsidRPr="00B63A50">
        <w:rPr>
          <w:rFonts w:ascii="Futura Std Book" w:eastAsia="Calibri" w:hAnsi="Futura Std Book" w:cs="Calibri"/>
          <w:sz w:val="20"/>
          <w:szCs w:val="20"/>
        </w:rPr>
        <w:t>Apoyo con diseño, montaje, desmontaje y alquiler de stand para participación en la Vitrina Turística de Anato 2016.</w:t>
      </w:r>
    </w:p>
    <w:p w14:paraId="55FE8C39" w14:textId="77777777" w:rsidR="00353AAF" w:rsidRPr="00B63A50" w:rsidRDefault="00353AAF" w:rsidP="001D7157">
      <w:pPr>
        <w:pStyle w:val="Prrafodelista"/>
        <w:numPr>
          <w:ilvl w:val="1"/>
          <w:numId w:val="133"/>
        </w:numPr>
        <w:tabs>
          <w:tab w:val="left" w:pos="284"/>
        </w:tabs>
        <w:spacing w:after="0" w:line="240" w:lineRule="auto"/>
        <w:ind w:left="709"/>
        <w:jc w:val="both"/>
        <w:rPr>
          <w:rFonts w:ascii="Futura Std Book" w:eastAsia="Calibri" w:hAnsi="Futura Std Book" w:cs="Calibri"/>
          <w:sz w:val="20"/>
          <w:szCs w:val="20"/>
        </w:rPr>
      </w:pPr>
      <w:r w:rsidRPr="00B63A50">
        <w:rPr>
          <w:rFonts w:ascii="Futura Std Book" w:eastAsia="Calibri" w:hAnsi="Futura Std Book" w:cs="Calibri"/>
          <w:sz w:val="20"/>
          <w:szCs w:val="20"/>
        </w:rPr>
        <w:t>Diseño de concepto de campaña promocional del PCC (diseño de piezas para plan de medios)</w:t>
      </w:r>
    </w:p>
    <w:p w14:paraId="21564E43" w14:textId="77777777" w:rsidR="00353AAF" w:rsidRPr="00B63A50" w:rsidRDefault="00353AAF" w:rsidP="001D7157">
      <w:pPr>
        <w:pStyle w:val="Prrafodelista"/>
        <w:numPr>
          <w:ilvl w:val="1"/>
          <w:numId w:val="133"/>
        </w:numPr>
        <w:tabs>
          <w:tab w:val="left" w:pos="284"/>
        </w:tabs>
        <w:spacing w:after="0" w:line="240" w:lineRule="auto"/>
        <w:ind w:left="709"/>
        <w:jc w:val="both"/>
        <w:rPr>
          <w:rFonts w:ascii="Futura Std Book" w:eastAsia="Calibri" w:hAnsi="Futura Std Book" w:cs="Calibri"/>
          <w:sz w:val="20"/>
          <w:szCs w:val="20"/>
        </w:rPr>
      </w:pPr>
      <w:r w:rsidRPr="00B63A50">
        <w:rPr>
          <w:rFonts w:ascii="Futura Std Book" w:eastAsia="Calibri" w:hAnsi="Futura Std Book" w:cs="Calibri"/>
          <w:sz w:val="20"/>
          <w:szCs w:val="20"/>
        </w:rPr>
        <w:t>Pauta en vallas, revistas, digital (google, redes sociales)</w:t>
      </w:r>
    </w:p>
    <w:p w14:paraId="070514DE" w14:textId="77777777" w:rsidR="00353AAF" w:rsidRPr="00B63A50" w:rsidRDefault="00353AAF" w:rsidP="001D7157">
      <w:pPr>
        <w:pStyle w:val="Prrafodelista"/>
        <w:numPr>
          <w:ilvl w:val="1"/>
          <w:numId w:val="133"/>
        </w:numPr>
        <w:tabs>
          <w:tab w:val="left" w:pos="284"/>
        </w:tabs>
        <w:spacing w:after="0" w:line="240" w:lineRule="auto"/>
        <w:ind w:left="709"/>
        <w:jc w:val="both"/>
        <w:rPr>
          <w:rFonts w:ascii="Futura Std Book" w:eastAsia="Calibri" w:hAnsi="Futura Std Book" w:cs="Calibri"/>
          <w:sz w:val="20"/>
          <w:szCs w:val="20"/>
        </w:rPr>
      </w:pPr>
      <w:r w:rsidRPr="00B63A50">
        <w:rPr>
          <w:rFonts w:ascii="Futura Std Book" w:eastAsia="Calibri" w:hAnsi="Futura Std Book" w:cs="Calibri"/>
          <w:sz w:val="20"/>
          <w:szCs w:val="20"/>
        </w:rPr>
        <w:t>Diseño y producción de 10.000 guias turísticas.</w:t>
      </w:r>
    </w:p>
    <w:p w14:paraId="68FE48C9" w14:textId="77777777" w:rsidR="00353AAF" w:rsidRPr="00B63A50" w:rsidRDefault="00353AAF" w:rsidP="001D7157">
      <w:pPr>
        <w:pStyle w:val="Prrafodelista"/>
        <w:numPr>
          <w:ilvl w:val="1"/>
          <w:numId w:val="133"/>
        </w:numPr>
        <w:tabs>
          <w:tab w:val="left" w:pos="284"/>
        </w:tabs>
        <w:spacing w:after="0" w:line="240" w:lineRule="auto"/>
        <w:ind w:left="709"/>
        <w:jc w:val="both"/>
        <w:rPr>
          <w:rFonts w:ascii="Futura Std Book" w:eastAsia="Calibri" w:hAnsi="Futura Std Book" w:cs="Calibri"/>
          <w:sz w:val="20"/>
          <w:szCs w:val="20"/>
        </w:rPr>
      </w:pPr>
      <w:r w:rsidRPr="00B63A50">
        <w:rPr>
          <w:rFonts w:ascii="Futura Std Book" w:eastAsia="Calibri" w:hAnsi="Futura Std Book" w:cs="Calibri"/>
          <w:sz w:val="20"/>
          <w:szCs w:val="20"/>
        </w:rPr>
        <w:t>Diseño y producción de 2.000 brochures</w:t>
      </w:r>
    </w:p>
    <w:p w14:paraId="7E3B3370" w14:textId="77777777" w:rsidR="00353AAF" w:rsidRPr="00B63A50" w:rsidRDefault="00353AAF" w:rsidP="001D7157">
      <w:pPr>
        <w:pStyle w:val="Prrafodelista"/>
        <w:numPr>
          <w:ilvl w:val="1"/>
          <w:numId w:val="133"/>
        </w:numPr>
        <w:tabs>
          <w:tab w:val="left" w:pos="284"/>
        </w:tabs>
        <w:spacing w:after="0" w:line="240" w:lineRule="auto"/>
        <w:ind w:left="709"/>
        <w:jc w:val="both"/>
        <w:rPr>
          <w:rFonts w:ascii="Futura Std Book" w:eastAsia="Calibri" w:hAnsi="Futura Std Book" w:cs="Calibri"/>
          <w:sz w:val="20"/>
          <w:szCs w:val="20"/>
        </w:rPr>
      </w:pPr>
      <w:r w:rsidRPr="00B63A50">
        <w:rPr>
          <w:rFonts w:ascii="Futura Std Book" w:eastAsia="Calibri" w:hAnsi="Futura Std Book" w:cs="Calibri"/>
          <w:sz w:val="20"/>
          <w:szCs w:val="20"/>
        </w:rPr>
        <w:t>Diseño y producción de 200.000 mapas</w:t>
      </w:r>
    </w:p>
    <w:p w14:paraId="40314985" w14:textId="77777777" w:rsidR="00353AAF" w:rsidRPr="00B63A50" w:rsidRDefault="00353AAF" w:rsidP="001D7157">
      <w:pPr>
        <w:pStyle w:val="Prrafodelista"/>
        <w:numPr>
          <w:ilvl w:val="1"/>
          <w:numId w:val="133"/>
        </w:numPr>
        <w:tabs>
          <w:tab w:val="left" w:pos="284"/>
        </w:tabs>
        <w:spacing w:after="0" w:line="240" w:lineRule="auto"/>
        <w:ind w:left="709"/>
        <w:jc w:val="both"/>
        <w:rPr>
          <w:rFonts w:ascii="Futura Std Book" w:eastAsia="Calibri" w:hAnsi="Futura Std Book" w:cs="Calibri"/>
          <w:sz w:val="20"/>
          <w:szCs w:val="20"/>
        </w:rPr>
      </w:pPr>
      <w:r w:rsidRPr="00B63A50">
        <w:rPr>
          <w:rFonts w:ascii="Futura Std Book" w:eastAsia="Calibri" w:hAnsi="Futura Std Book" w:cs="Calibri"/>
          <w:sz w:val="20"/>
          <w:szCs w:val="20"/>
        </w:rPr>
        <w:t>Diseño y producción de 10.000 folletos</w:t>
      </w:r>
    </w:p>
    <w:p w14:paraId="3DDE5AA5" w14:textId="77777777" w:rsidR="00353AAF" w:rsidRPr="00B63A50" w:rsidRDefault="00353AAF" w:rsidP="001D7157">
      <w:pPr>
        <w:pStyle w:val="Prrafodelista"/>
        <w:numPr>
          <w:ilvl w:val="1"/>
          <w:numId w:val="133"/>
        </w:numPr>
        <w:tabs>
          <w:tab w:val="left" w:pos="284"/>
        </w:tabs>
        <w:spacing w:after="0" w:line="240" w:lineRule="auto"/>
        <w:ind w:left="709"/>
        <w:jc w:val="both"/>
        <w:rPr>
          <w:rFonts w:ascii="Futura Std Book" w:eastAsia="Calibri" w:hAnsi="Futura Std Book" w:cs="Calibri"/>
          <w:sz w:val="20"/>
          <w:szCs w:val="20"/>
        </w:rPr>
      </w:pPr>
      <w:r w:rsidRPr="00B63A50">
        <w:rPr>
          <w:rFonts w:ascii="Futura Std Book" w:eastAsia="Calibri" w:hAnsi="Futura Std Book" w:cs="Calibri"/>
          <w:sz w:val="20"/>
          <w:szCs w:val="20"/>
        </w:rPr>
        <w:t>Diseño de guía digital en formato pageflip para ser usada en la wwb del pcc</w:t>
      </w:r>
    </w:p>
    <w:p w14:paraId="164831ED" w14:textId="77777777" w:rsidR="00353AAF" w:rsidRPr="00B63A50" w:rsidRDefault="00353AAF" w:rsidP="001D7157">
      <w:pPr>
        <w:pStyle w:val="Prrafodelista"/>
        <w:numPr>
          <w:ilvl w:val="1"/>
          <w:numId w:val="133"/>
        </w:numPr>
        <w:tabs>
          <w:tab w:val="left" w:pos="284"/>
        </w:tabs>
        <w:spacing w:after="0" w:line="240" w:lineRule="auto"/>
        <w:ind w:left="709"/>
        <w:jc w:val="both"/>
        <w:rPr>
          <w:rFonts w:ascii="Futura Std Book" w:eastAsia="Calibri" w:hAnsi="Futura Std Book" w:cs="Calibri"/>
          <w:sz w:val="20"/>
          <w:szCs w:val="20"/>
        </w:rPr>
      </w:pPr>
      <w:r w:rsidRPr="00B63A50">
        <w:rPr>
          <w:rFonts w:ascii="Futura Std Book" w:eastAsia="Calibri" w:hAnsi="Futura Std Book" w:cs="Calibri"/>
          <w:sz w:val="20"/>
          <w:szCs w:val="20"/>
        </w:rPr>
        <w:t xml:space="preserve">Administración y rediseño de web del pcc </w:t>
      </w:r>
      <w:hyperlink r:id="rId9" w:history="1">
        <w:r w:rsidRPr="00B63A50">
          <w:rPr>
            <w:rStyle w:val="Hipervnculo"/>
            <w:rFonts w:ascii="Futura Std Book" w:eastAsia="Calibri" w:hAnsi="Futura Std Book" w:cs="Calibri"/>
            <w:color w:val="auto"/>
            <w:sz w:val="20"/>
            <w:szCs w:val="20"/>
          </w:rPr>
          <w:t>www.rutasdelpaisajeculturalcafetero.com</w:t>
        </w:r>
      </w:hyperlink>
    </w:p>
    <w:p w14:paraId="6AB01D99" w14:textId="77777777" w:rsidR="00353AAF" w:rsidRPr="00B63A50" w:rsidRDefault="00353AAF" w:rsidP="001D7157">
      <w:pPr>
        <w:pStyle w:val="Prrafodelista"/>
        <w:numPr>
          <w:ilvl w:val="1"/>
          <w:numId w:val="133"/>
        </w:numPr>
        <w:tabs>
          <w:tab w:val="left" w:pos="284"/>
        </w:tabs>
        <w:spacing w:after="0" w:line="240" w:lineRule="auto"/>
        <w:ind w:left="709"/>
        <w:jc w:val="both"/>
        <w:rPr>
          <w:rFonts w:ascii="Futura Std Book" w:eastAsia="Calibri" w:hAnsi="Futura Std Book" w:cs="Calibri"/>
          <w:sz w:val="20"/>
          <w:szCs w:val="20"/>
        </w:rPr>
      </w:pPr>
      <w:r w:rsidRPr="00B63A50">
        <w:rPr>
          <w:rFonts w:ascii="Futura Std Book" w:eastAsia="Calibri" w:hAnsi="Futura Std Book" w:cs="Calibri"/>
          <w:sz w:val="20"/>
          <w:szCs w:val="20"/>
        </w:rPr>
        <w:t>Creación de Banco de imágenes</w:t>
      </w:r>
    </w:p>
    <w:p w14:paraId="016C61E2" w14:textId="77777777" w:rsidR="00353AAF" w:rsidRPr="00B63A50" w:rsidRDefault="00353AAF" w:rsidP="001D7157">
      <w:pPr>
        <w:pStyle w:val="Prrafodelista"/>
        <w:numPr>
          <w:ilvl w:val="1"/>
          <w:numId w:val="133"/>
        </w:numPr>
        <w:tabs>
          <w:tab w:val="left" w:pos="284"/>
        </w:tabs>
        <w:spacing w:after="0" w:line="240" w:lineRule="auto"/>
        <w:ind w:left="709"/>
        <w:jc w:val="both"/>
        <w:rPr>
          <w:rFonts w:ascii="Futura Std Book" w:eastAsia="Calibri" w:hAnsi="Futura Std Book" w:cs="Calibri"/>
          <w:sz w:val="20"/>
          <w:szCs w:val="20"/>
        </w:rPr>
      </w:pPr>
      <w:r w:rsidRPr="00B63A50">
        <w:rPr>
          <w:rFonts w:ascii="Futura Std Book" w:eastAsia="Calibri" w:hAnsi="Futura Std Book" w:cs="Calibri"/>
          <w:sz w:val="20"/>
          <w:szCs w:val="20"/>
        </w:rPr>
        <w:t>Desarrollo de APP del PCC</w:t>
      </w:r>
    </w:p>
    <w:p w14:paraId="35F3D2C6" w14:textId="77777777" w:rsidR="00353AAF" w:rsidRPr="00B63A50" w:rsidRDefault="00353AAF" w:rsidP="001D7157">
      <w:pPr>
        <w:pStyle w:val="Prrafodelista"/>
        <w:numPr>
          <w:ilvl w:val="1"/>
          <w:numId w:val="133"/>
        </w:numPr>
        <w:tabs>
          <w:tab w:val="left" w:pos="284"/>
        </w:tabs>
        <w:spacing w:after="0" w:line="240" w:lineRule="auto"/>
        <w:ind w:left="709"/>
        <w:jc w:val="both"/>
        <w:rPr>
          <w:rFonts w:ascii="Futura Std Book" w:eastAsia="Calibri" w:hAnsi="Futura Std Book" w:cs="Calibri"/>
          <w:sz w:val="20"/>
          <w:szCs w:val="20"/>
        </w:rPr>
      </w:pPr>
      <w:r w:rsidRPr="00B63A50">
        <w:rPr>
          <w:rFonts w:ascii="Futura Std Book" w:eastAsia="Calibri" w:hAnsi="Futura Std Book" w:cs="Calibri"/>
          <w:sz w:val="20"/>
          <w:szCs w:val="20"/>
        </w:rPr>
        <w:t>1 Fam trip de agentes de viajes y 2 Press Trips</w:t>
      </w:r>
    </w:p>
    <w:p w14:paraId="65E9CE32" w14:textId="77777777" w:rsidR="00353AAF" w:rsidRPr="00B63A50" w:rsidRDefault="00353AAF" w:rsidP="001D7157">
      <w:pPr>
        <w:pStyle w:val="Prrafodelista"/>
        <w:numPr>
          <w:ilvl w:val="1"/>
          <w:numId w:val="133"/>
        </w:numPr>
        <w:tabs>
          <w:tab w:val="left" w:pos="284"/>
        </w:tabs>
        <w:spacing w:after="0" w:line="240" w:lineRule="auto"/>
        <w:ind w:left="709"/>
        <w:jc w:val="both"/>
        <w:rPr>
          <w:rFonts w:ascii="Futura Std Book" w:eastAsia="Calibri" w:hAnsi="Futura Std Book" w:cs="Calibri"/>
          <w:sz w:val="20"/>
          <w:szCs w:val="20"/>
        </w:rPr>
      </w:pPr>
      <w:r w:rsidRPr="00B63A50">
        <w:rPr>
          <w:rFonts w:ascii="Futura Std Book" w:eastAsia="Calibri" w:hAnsi="Futura Std Book" w:cs="Calibri"/>
          <w:sz w:val="20"/>
          <w:szCs w:val="20"/>
        </w:rPr>
        <w:t>2 workshop en Bogotá con empresarios del PCC</w:t>
      </w:r>
    </w:p>
    <w:p w14:paraId="5598386B" w14:textId="07ECA53C" w:rsidR="00353AAF" w:rsidRPr="00B63A50" w:rsidRDefault="00353AAF" w:rsidP="001D7157">
      <w:pPr>
        <w:numPr>
          <w:ilvl w:val="3"/>
          <w:numId w:val="75"/>
        </w:numPr>
        <w:tabs>
          <w:tab w:val="left" w:pos="284"/>
        </w:tabs>
        <w:spacing w:after="0" w:line="240" w:lineRule="auto"/>
        <w:ind w:left="426"/>
        <w:contextualSpacing/>
        <w:jc w:val="both"/>
        <w:rPr>
          <w:rFonts w:ascii="Futura Std Book" w:eastAsia="Times New Roman" w:hAnsi="Futura Std Book" w:cs="Arial"/>
          <w:b/>
          <w:bCs/>
          <w:sz w:val="20"/>
          <w:szCs w:val="20"/>
          <w:lang w:eastAsia="es-CO"/>
        </w:rPr>
      </w:pPr>
      <w:r w:rsidRPr="00B63A50">
        <w:rPr>
          <w:rFonts w:ascii="Futura Std Book" w:eastAsia="Times New Roman" w:hAnsi="Futura Std Book" w:cs="Arial"/>
          <w:b/>
          <w:bCs/>
          <w:sz w:val="20"/>
          <w:szCs w:val="20"/>
          <w:lang w:eastAsia="es-CO"/>
        </w:rPr>
        <w:t xml:space="preserve">FPTP-061-2014 </w:t>
      </w:r>
      <w:r w:rsidR="00B63A50" w:rsidRPr="00B63A50">
        <w:rPr>
          <w:rFonts w:ascii="Futura Std Book" w:eastAsia="Times New Roman" w:hAnsi="Futura Std Book" w:cs="Arial"/>
          <w:b/>
          <w:bCs/>
          <w:sz w:val="20"/>
          <w:szCs w:val="20"/>
          <w:lang w:eastAsia="es-CO"/>
        </w:rPr>
        <w:t xml:space="preserve">Plan de promoción para la Red Turística de Pueblos Patrimonio </w:t>
      </w:r>
      <w:r w:rsidRPr="00B63A50">
        <w:rPr>
          <w:rFonts w:ascii="Futura Std Book" w:eastAsia="Times New Roman" w:hAnsi="Futura Std Book" w:cs="Arial"/>
          <w:b/>
          <w:bCs/>
          <w:sz w:val="20"/>
          <w:szCs w:val="20"/>
          <w:lang w:eastAsia="es-CO"/>
        </w:rPr>
        <w:t>2014</w:t>
      </w:r>
    </w:p>
    <w:p w14:paraId="4BB93C0F" w14:textId="77777777" w:rsidR="00353AAF" w:rsidRPr="00B63A50" w:rsidRDefault="00353AAF" w:rsidP="001D7157">
      <w:pPr>
        <w:spacing w:after="0" w:line="240" w:lineRule="auto"/>
        <w:jc w:val="both"/>
        <w:rPr>
          <w:rFonts w:ascii="Futura Std Book" w:eastAsia="Calibri" w:hAnsi="Futura Std Book" w:cs="Calibri"/>
          <w:sz w:val="20"/>
          <w:szCs w:val="20"/>
          <w:lang w:eastAsia="es-CO"/>
        </w:rPr>
      </w:pPr>
      <w:r w:rsidRPr="00B63A50">
        <w:rPr>
          <w:rFonts w:ascii="Futura Std Book" w:eastAsia="Calibri" w:hAnsi="Futura Std Book" w:cs="Calibri"/>
          <w:b/>
          <w:bCs/>
          <w:sz w:val="20"/>
          <w:szCs w:val="20"/>
        </w:rPr>
        <w:t>Proponente:</w:t>
      </w:r>
      <w:r w:rsidRPr="00B63A50">
        <w:rPr>
          <w:rFonts w:ascii="Futura Std Book" w:eastAsia="Calibri" w:hAnsi="Futura Std Book" w:cs="Calibri"/>
          <w:sz w:val="20"/>
          <w:szCs w:val="20"/>
          <w:lang w:eastAsia="es-CO"/>
        </w:rPr>
        <w:t xml:space="preserve"> Fontur</w:t>
      </w:r>
    </w:p>
    <w:p w14:paraId="1C41E777" w14:textId="77777777" w:rsidR="00353AAF" w:rsidRPr="00B63A50" w:rsidRDefault="00353AAF" w:rsidP="001D7157">
      <w:pPr>
        <w:spacing w:after="0" w:line="240" w:lineRule="auto"/>
        <w:jc w:val="both"/>
        <w:rPr>
          <w:rFonts w:ascii="Futura Std Book" w:eastAsia="Calibri" w:hAnsi="Futura Std Book" w:cs="Calibri"/>
          <w:sz w:val="20"/>
          <w:szCs w:val="20"/>
          <w:lang w:eastAsia="es-CO"/>
        </w:rPr>
      </w:pPr>
      <w:r w:rsidRPr="00B63A50">
        <w:rPr>
          <w:rFonts w:ascii="Futura Std Book" w:eastAsia="Calibri" w:hAnsi="Futura Std Book" w:cs="Calibri"/>
          <w:b/>
          <w:bCs/>
          <w:sz w:val="20"/>
          <w:szCs w:val="20"/>
        </w:rPr>
        <w:t xml:space="preserve">Valor: </w:t>
      </w:r>
      <w:r w:rsidRPr="00B63A50">
        <w:rPr>
          <w:rFonts w:ascii="Futura Std Book" w:eastAsia="Calibri" w:hAnsi="Futura Std Book" w:cs="Calibri"/>
          <w:sz w:val="20"/>
          <w:szCs w:val="20"/>
          <w:lang w:eastAsia="es-CO"/>
        </w:rPr>
        <w:t>$274.142.728 (Fontur $137.117.728; contrapartida $137.025.000).</w:t>
      </w:r>
    </w:p>
    <w:p w14:paraId="275975CE" w14:textId="77777777" w:rsidR="00353AAF" w:rsidRPr="00B63A50" w:rsidRDefault="00353AAF" w:rsidP="001D7157">
      <w:pPr>
        <w:spacing w:after="0" w:line="240" w:lineRule="auto"/>
        <w:jc w:val="both"/>
        <w:rPr>
          <w:rFonts w:ascii="Futura Std Book" w:eastAsia="Calibri" w:hAnsi="Futura Std Book" w:cs="Calibri"/>
          <w:sz w:val="20"/>
          <w:szCs w:val="20"/>
          <w:lang w:eastAsia="es-CO"/>
        </w:rPr>
      </w:pPr>
      <w:r w:rsidRPr="00B63A50">
        <w:rPr>
          <w:rFonts w:ascii="Futura Std Book" w:eastAsia="Calibri" w:hAnsi="Futura Std Book" w:cs="Calibri"/>
          <w:b/>
          <w:bCs/>
          <w:sz w:val="20"/>
          <w:szCs w:val="20"/>
        </w:rPr>
        <w:lastRenderedPageBreak/>
        <w:t>Objetivo:</w:t>
      </w:r>
      <w:r w:rsidRPr="00B63A50">
        <w:rPr>
          <w:rFonts w:ascii="Futura Std Book" w:eastAsia="Calibri" w:hAnsi="Futura Std Book" w:cs="Calibri"/>
          <w:sz w:val="20"/>
          <w:szCs w:val="20"/>
          <w:lang w:eastAsia="es-CO"/>
        </w:rPr>
        <w:t xml:space="preserve"> incentivar el turismo cultural hacia los pueblos de la red.</w:t>
      </w:r>
    </w:p>
    <w:p w14:paraId="2E0934CE" w14:textId="77777777" w:rsidR="00353AAF" w:rsidRPr="00B63A50" w:rsidRDefault="00353AAF" w:rsidP="001D7157">
      <w:pPr>
        <w:spacing w:after="0" w:line="240" w:lineRule="auto"/>
        <w:jc w:val="both"/>
        <w:rPr>
          <w:rFonts w:ascii="Futura Std Book" w:eastAsia="Calibri" w:hAnsi="Futura Std Book" w:cs="Calibri"/>
          <w:sz w:val="20"/>
          <w:szCs w:val="20"/>
        </w:rPr>
      </w:pPr>
      <w:r w:rsidRPr="00B63A50">
        <w:rPr>
          <w:rFonts w:ascii="Futura Std Book" w:eastAsia="Calibri" w:hAnsi="Futura Std Book" w:cs="Calibri"/>
          <w:b/>
          <w:bCs/>
          <w:sz w:val="20"/>
          <w:szCs w:val="20"/>
        </w:rPr>
        <w:t xml:space="preserve">Inicio: </w:t>
      </w:r>
      <w:r w:rsidRPr="00B63A50">
        <w:rPr>
          <w:rFonts w:ascii="Futura Std Book" w:eastAsia="Calibri" w:hAnsi="Futura Std Book" w:cs="Calibri"/>
          <w:sz w:val="20"/>
          <w:szCs w:val="20"/>
        </w:rPr>
        <w:t>1 de abril de 2014</w:t>
      </w:r>
    </w:p>
    <w:p w14:paraId="323B9BED" w14:textId="77777777" w:rsidR="00353AAF" w:rsidRPr="00B63A50" w:rsidRDefault="00353AAF" w:rsidP="001D7157">
      <w:pPr>
        <w:spacing w:after="0" w:line="240" w:lineRule="auto"/>
        <w:jc w:val="both"/>
        <w:rPr>
          <w:rFonts w:ascii="Futura Std Book" w:eastAsia="Calibri" w:hAnsi="Futura Std Book" w:cs="Calibri"/>
          <w:b/>
          <w:bCs/>
          <w:sz w:val="20"/>
          <w:szCs w:val="20"/>
        </w:rPr>
      </w:pPr>
      <w:r w:rsidRPr="00B63A50">
        <w:rPr>
          <w:rFonts w:ascii="Futura Std Book" w:eastAsia="Calibri" w:hAnsi="Futura Std Book" w:cs="Calibri"/>
          <w:b/>
          <w:bCs/>
          <w:sz w:val="20"/>
          <w:szCs w:val="20"/>
        </w:rPr>
        <w:t xml:space="preserve">Terminación: </w:t>
      </w:r>
      <w:r w:rsidRPr="00B63A50">
        <w:rPr>
          <w:rFonts w:ascii="Futura Std Book" w:eastAsia="Calibri" w:hAnsi="Futura Std Book" w:cs="Calibri"/>
          <w:sz w:val="20"/>
          <w:szCs w:val="20"/>
        </w:rPr>
        <w:t>31 de agosto de 2018</w:t>
      </w:r>
    </w:p>
    <w:p w14:paraId="33D9ABD0" w14:textId="77777777" w:rsidR="00353AAF" w:rsidRPr="00B63A50" w:rsidRDefault="00353AAF" w:rsidP="001D7157">
      <w:pPr>
        <w:spacing w:after="0" w:line="240" w:lineRule="auto"/>
        <w:jc w:val="both"/>
        <w:rPr>
          <w:rFonts w:ascii="Futura Std Book" w:eastAsia="Calibri" w:hAnsi="Futura Std Book" w:cs="Calibri"/>
          <w:b/>
          <w:bCs/>
          <w:sz w:val="20"/>
          <w:szCs w:val="20"/>
        </w:rPr>
      </w:pPr>
      <w:r w:rsidRPr="00B63A50">
        <w:rPr>
          <w:rFonts w:ascii="Futura Std Book" w:eastAsia="Calibri" w:hAnsi="Futura Std Book" w:cs="Calibri"/>
          <w:b/>
          <w:bCs/>
          <w:sz w:val="20"/>
          <w:szCs w:val="20"/>
        </w:rPr>
        <w:t xml:space="preserve">Avance: </w:t>
      </w:r>
      <w:r w:rsidRPr="00B63A50">
        <w:rPr>
          <w:rFonts w:ascii="Futura Std Book" w:eastAsia="Calibri" w:hAnsi="Futura Std Book" w:cs="Calibri"/>
          <w:sz w:val="20"/>
          <w:szCs w:val="20"/>
        </w:rPr>
        <w:t>100%</w:t>
      </w:r>
    </w:p>
    <w:p w14:paraId="40A126CD" w14:textId="77777777" w:rsidR="00353AAF" w:rsidRPr="00B63A50" w:rsidRDefault="00353AAF" w:rsidP="001D7157">
      <w:pPr>
        <w:spacing w:after="0" w:line="240" w:lineRule="auto"/>
        <w:jc w:val="both"/>
        <w:rPr>
          <w:rFonts w:ascii="Futura Std Book" w:eastAsia="Calibri" w:hAnsi="Futura Std Book" w:cs="Calibri"/>
          <w:sz w:val="20"/>
          <w:szCs w:val="20"/>
        </w:rPr>
      </w:pPr>
      <w:r w:rsidRPr="00B63A50">
        <w:rPr>
          <w:rFonts w:ascii="Futura Std Book" w:eastAsia="Calibri" w:hAnsi="Futura Std Book" w:cs="Calibri"/>
          <w:b/>
          <w:bCs/>
          <w:sz w:val="20"/>
          <w:szCs w:val="20"/>
        </w:rPr>
        <w:t>Estado:</w:t>
      </w:r>
      <w:r w:rsidRPr="00B63A50">
        <w:rPr>
          <w:rFonts w:ascii="Futura Std Book" w:eastAsia="Calibri" w:hAnsi="Futura Std Book" w:cs="Calibri"/>
          <w:sz w:val="20"/>
          <w:szCs w:val="20"/>
        </w:rPr>
        <w:t xml:space="preserve"> Terminado</w:t>
      </w:r>
    </w:p>
    <w:p w14:paraId="015A50F5" w14:textId="77777777" w:rsidR="00353AAF" w:rsidRPr="00B63A50" w:rsidRDefault="00353AAF" w:rsidP="001D7157">
      <w:pPr>
        <w:shd w:val="clear" w:color="auto" w:fill="FFFFFF"/>
        <w:spacing w:after="0" w:line="240" w:lineRule="auto"/>
        <w:jc w:val="both"/>
        <w:rPr>
          <w:rFonts w:ascii="Futura Std Book" w:eastAsia="Calibri" w:hAnsi="Futura Std Book" w:cs="Calibri"/>
          <w:sz w:val="20"/>
          <w:szCs w:val="20"/>
          <w:lang w:eastAsia="es-CO"/>
        </w:rPr>
      </w:pPr>
      <w:r w:rsidRPr="00B63A50">
        <w:rPr>
          <w:rFonts w:ascii="Futura Std Book" w:eastAsia="Calibri" w:hAnsi="Futura Std Book" w:cs="Calibri"/>
          <w:b/>
          <w:bCs/>
          <w:sz w:val="20"/>
          <w:szCs w:val="20"/>
        </w:rPr>
        <w:t>Informe:</w:t>
      </w:r>
      <w:r w:rsidRPr="00B63A50">
        <w:rPr>
          <w:rFonts w:ascii="Futura Std Book" w:eastAsia="Calibri" w:hAnsi="Futura Std Book" w:cs="Calibri"/>
          <w:sz w:val="20"/>
          <w:szCs w:val="20"/>
          <w:lang w:eastAsia="es-CO"/>
        </w:rPr>
        <w:t xml:space="preserve"> </w:t>
      </w:r>
    </w:p>
    <w:p w14:paraId="00E06940" w14:textId="77777777" w:rsidR="00353AAF" w:rsidRPr="00B63A50" w:rsidRDefault="00353AAF" w:rsidP="001D7157">
      <w:pPr>
        <w:numPr>
          <w:ilvl w:val="0"/>
          <w:numId w:val="134"/>
        </w:numPr>
        <w:spacing w:after="0" w:line="240" w:lineRule="auto"/>
        <w:contextualSpacing/>
        <w:jc w:val="both"/>
        <w:rPr>
          <w:rFonts w:ascii="Futura Std Book" w:hAnsi="Futura Std Book" w:cs="Calibri"/>
          <w:sz w:val="20"/>
          <w:szCs w:val="20"/>
          <w:lang w:eastAsia="es-CO"/>
        </w:rPr>
      </w:pPr>
      <w:r w:rsidRPr="00B63A50">
        <w:rPr>
          <w:rFonts w:ascii="Futura Std Book" w:hAnsi="Futura Std Book" w:cs="Calibri"/>
          <w:sz w:val="20"/>
          <w:szCs w:val="20"/>
          <w:lang w:eastAsia="es-CO"/>
        </w:rPr>
        <w:t>Radicado el 18 de marzo de 2014</w:t>
      </w:r>
    </w:p>
    <w:p w14:paraId="3C32701A" w14:textId="77777777" w:rsidR="00353AAF" w:rsidRPr="00B63A50" w:rsidRDefault="00353AAF" w:rsidP="001D7157">
      <w:pPr>
        <w:numPr>
          <w:ilvl w:val="0"/>
          <w:numId w:val="134"/>
        </w:numPr>
        <w:spacing w:after="0" w:line="240" w:lineRule="auto"/>
        <w:contextualSpacing/>
        <w:jc w:val="both"/>
        <w:rPr>
          <w:rFonts w:ascii="Futura Std Book" w:hAnsi="Futura Std Book" w:cs="Calibri"/>
          <w:sz w:val="20"/>
          <w:szCs w:val="20"/>
          <w:lang w:eastAsia="es-CO"/>
        </w:rPr>
      </w:pPr>
      <w:r w:rsidRPr="00B63A50">
        <w:rPr>
          <w:rFonts w:ascii="Futura Std Book" w:hAnsi="Futura Std Book" w:cs="Calibri"/>
          <w:sz w:val="20"/>
          <w:szCs w:val="20"/>
          <w:lang w:eastAsia="es-CO"/>
        </w:rPr>
        <w:t>Aprobado el 25 de mayo de 2015</w:t>
      </w:r>
    </w:p>
    <w:p w14:paraId="76036F17" w14:textId="77777777" w:rsidR="00353AAF" w:rsidRPr="00B63A50" w:rsidRDefault="00353AAF" w:rsidP="001D7157">
      <w:pPr>
        <w:numPr>
          <w:ilvl w:val="0"/>
          <w:numId w:val="134"/>
        </w:numPr>
        <w:spacing w:after="0" w:line="240" w:lineRule="auto"/>
        <w:contextualSpacing/>
        <w:jc w:val="both"/>
        <w:rPr>
          <w:rFonts w:ascii="Futura Std Book" w:hAnsi="Futura Std Book" w:cs="Calibri"/>
          <w:sz w:val="20"/>
          <w:szCs w:val="20"/>
          <w:lang w:eastAsia="es-CO"/>
        </w:rPr>
      </w:pPr>
      <w:r w:rsidRPr="00B63A50">
        <w:rPr>
          <w:rFonts w:ascii="Futura Std Book" w:hAnsi="Futura Std Book" w:cs="Calibri"/>
          <w:sz w:val="20"/>
          <w:szCs w:val="20"/>
          <w:lang w:eastAsia="es-CO"/>
        </w:rPr>
        <w:t>Contempló la realización de la conceptualización y rediseño de la web de la Red; producción de spot publicitario; participación de ferias y fiestas de los pueblos que conforman la red; realización y distribución de guía turística de la Red.</w:t>
      </w:r>
    </w:p>
    <w:p w14:paraId="7CC9CE8C" w14:textId="77777777" w:rsidR="00353AAF" w:rsidRPr="00B63A50" w:rsidRDefault="00353AAF" w:rsidP="001D7157">
      <w:pPr>
        <w:pStyle w:val="paragraph"/>
        <w:numPr>
          <w:ilvl w:val="3"/>
          <w:numId w:val="75"/>
        </w:numPr>
        <w:spacing w:before="0" w:beforeAutospacing="0" w:after="0" w:afterAutospacing="0"/>
        <w:ind w:left="284" w:hanging="284"/>
        <w:jc w:val="both"/>
        <w:textAlignment w:val="baseline"/>
        <w:rPr>
          <w:rStyle w:val="normaltextrun"/>
          <w:rFonts w:ascii="Futura Std Book" w:hAnsi="Futura Std Book"/>
          <w:sz w:val="20"/>
          <w:szCs w:val="20"/>
        </w:rPr>
      </w:pPr>
      <w:r w:rsidRPr="00B63A50">
        <w:rPr>
          <w:rStyle w:val="normaltextrun"/>
          <w:rFonts w:ascii="Futura Std Book" w:hAnsi="Futura Std Book"/>
          <w:b/>
          <w:bCs/>
          <w:sz w:val="20"/>
          <w:szCs w:val="20"/>
          <w:lang w:val="es-CO"/>
        </w:rPr>
        <w:t>FNTP-</w:t>
      </w:r>
      <w:r w:rsidRPr="00B63A50">
        <w:rPr>
          <w:rFonts w:ascii="Futura Std Book" w:hAnsi="Futura Std Book"/>
          <w:b/>
          <w:bCs/>
          <w:sz w:val="20"/>
          <w:szCs w:val="20"/>
          <w:lang w:val="es-CO"/>
        </w:rPr>
        <w:t>160-2014 Promoción de los municipios de la Red Turística de Pueblos Patrimonio de Colombia en el marco de la X Edición del Hay Festival Cartagena 2016</w:t>
      </w:r>
    </w:p>
    <w:p w14:paraId="6505C12D" w14:textId="77777777" w:rsidR="00353AAF" w:rsidRPr="00B63A50" w:rsidRDefault="00353AAF" w:rsidP="001D7157">
      <w:pPr>
        <w:pStyle w:val="paragraph"/>
        <w:spacing w:before="0" w:beforeAutospacing="0" w:after="0" w:afterAutospacing="0"/>
        <w:jc w:val="both"/>
        <w:textAlignment w:val="baseline"/>
        <w:rPr>
          <w:rFonts w:ascii="Futura Std Book" w:hAnsi="Futura Std Book"/>
          <w:sz w:val="20"/>
          <w:szCs w:val="20"/>
        </w:rPr>
      </w:pPr>
      <w:r w:rsidRPr="00B63A50">
        <w:rPr>
          <w:rStyle w:val="normaltextrun"/>
          <w:rFonts w:ascii="Futura Std Book" w:hAnsi="Futura Std Book"/>
          <w:b/>
          <w:bCs/>
          <w:sz w:val="20"/>
          <w:szCs w:val="20"/>
          <w:lang w:val="es-CO"/>
        </w:rPr>
        <w:t>Proponente: </w:t>
      </w:r>
      <w:r w:rsidRPr="00B63A50">
        <w:rPr>
          <w:rStyle w:val="normaltextrun"/>
          <w:rFonts w:ascii="Futura Std Book" w:hAnsi="Futura Std Book"/>
          <w:sz w:val="20"/>
          <w:szCs w:val="20"/>
          <w:lang w:val="es-CO"/>
        </w:rPr>
        <w:t>Fontur</w:t>
      </w:r>
    </w:p>
    <w:p w14:paraId="28D0BFFA" w14:textId="77777777" w:rsidR="00353AAF" w:rsidRPr="00B63A50" w:rsidRDefault="00353AAF" w:rsidP="001D7157">
      <w:pPr>
        <w:pStyle w:val="paragraph"/>
        <w:spacing w:before="0" w:beforeAutospacing="0" w:after="0" w:afterAutospacing="0"/>
        <w:jc w:val="both"/>
        <w:textAlignment w:val="baseline"/>
        <w:rPr>
          <w:rFonts w:ascii="Futura Std Book" w:hAnsi="Futura Std Book"/>
          <w:sz w:val="20"/>
          <w:szCs w:val="20"/>
          <w:lang w:val="es-CO"/>
        </w:rPr>
      </w:pPr>
      <w:r w:rsidRPr="00B63A50">
        <w:rPr>
          <w:rStyle w:val="normaltextrun"/>
          <w:rFonts w:ascii="Futura Std Book" w:hAnsi="Futura Std Book"/>
          <w:b/>
          <w:bCs/>
          <w:sz w:val="20"/>
          <w:szCs w:val="20"/>
          <w:lang w:val="es-CO"/>
        </w:rPr>
        <w:t>Valor:</w:t>
      </w:r>
      <w:r w:rsidRPr="00B63A50">
        <w:rPr>
          <w:rStyle w:val="normaltextrun"/>
          <w:rFonts w:ascii="Futura Std Book" w:hAnsi="Futura Std Book"/>
          <w:sz w:val="20"/>
          <w:szCs w:val="20"/>
          <w:lang w:val="es-CO"/>
        </w:rPr>
        <w:t> </w:t>
      </w:r>
      <w:r w:rsidRPr="00B63A50">
        <w:rPr>
          <w:rFonts w:ascii="Futura Std Book" w:hAnsi="Futura Std Book"/>
          <w:sz w:val="20"/>
          <w:szCs w:val="20"/>
          <w:lang w:val="es-CO"/>
        </w:rPr>
        <w:t xml:space="preserve">$ </w:t>
      </w:r>
      <w:r w:rsidRPr="00B63A50">
        <w:rPr>
          <w:rStyle w:val="normaltextrun"/>
          <w:rFonts w:ascii="Futura Std Book" w:hAnsi="Futura Std Book"/>
          <w:sz w:val="20"/>
          <w:szCs w:val="20"/>
          <w:lang w:val="es-CO"/>
        </w:rPr>
        <w:t>371.200.000</w:t>
      </w:r>
      <w:r w:rsidRPr="00B63A50">
        <w:rPr>
          <w:rStyle w:val="eop"/>
          <w:rFonts w:ascii="Futura Std Book" w:hAnsi="Futura Std Book"/>
          <w:sz w:val="20"/>
          <w:szCs w:val="20"/>
          <w:lang w:val="es-CO"/>
        </w:rPr>
        <w:t xml:space="preserve"> (Fontur $</w:t>
      </w:r>
      <w:r w:rsidRPr="00B63A50">
        <w:rPr>
          <w:rStyle w:val="normaltextrun"/>
          <w:rFonts w:ascii="Futura Std Book" w:hAnsi="Futura Std Book"/>
          <w:sz w:val="20"/>
          <w:szCs w:val="20"/>
          <w:lang w:val="es-CO"/>
        </w:rPr>
        <w:t>371.200.000</w:t>
      </w:r>
      <w:r w:rsidRPr="00B63A50">
        <w:rPr>
          <w:rStyle w:val="eop"/>
          <w:rFonts w:ascii="Futura Std Book" w:hAnsi="Futura Std Book"/>
          <w:sz w:val="20"/>
          <w:szCs w:val="20"/>
          <w:lang w:val="es-CO"/>
        </w:rPr>
        <w:t>) (aproximado $</w:t>
      </w:r>
      <w:r w:rsidRPr="00B63A50">
        <w:rPr>
          <w:rFonts w:ascii="Futura Std Book" w:hAnsi="Futura Std Book"/>
          <w:sz w:val="20"/>
          <w:szCs w:val="20"/>
          <w:lang w:val="es-CO"/>
        </w:rPr>
        <w:t xml:space="preserve"> </w:t>
      </w:r>
      <w:r w:rsidRPr="00B63A50">
        <w:rPr>
          <w:rStyle w:val="eop"/>
          <w:rFonts w:ascii="Futura Std Book" w:hAnsi="Futura Std Book"/>
          <w:sz w:val="20"/>
          <w:szCs w:val="20"/>
          <w:lang w:val="es-CO"/>
        </w:rPr>
        <w:t>21.835.294 para el departamento)</w:t>
      </w:r>
    </w:p>
    <w:p w14:paraId="6B61B17C" w14:textId="77777777" w:rsidR="00353AAF" w:rsidRPr="00B63A50" w:rsidRDefault="00353AAF" w:rsidP="001D7157">
      <w:pPr>
        <w:pStyle w:val="paragraph"/>
        <w:spacing w:before="0" w:beforeAutospacing="0" w:after="0" w:afterAutospacing="0"/>
        <w:jc w:val="both"/>
        <w:textAlignment w:val="baseline"/>
        <w:rPr>
          <w:rFonts w:ascii="Futura Std Book" w:hAnsi="Futura Std Book"/>
          <w:sz w:val="20"/>
          <w:szCs w:val="20"/>
          <w:lang w:val="es-CO"/>
        </w:rPr>
      </w:pPr>
      <w:r w:rsidRPr="00B63A50">
        <w:rPr>
          <w:rStyle w:val="normaltextrun"/>
          <w:rFonts w:ascii="Futura Std Book" w:hAnsi="Futura Std Book"/>
          <w:b/>
          <w:bCs/>
          <w:sz w:val="20"/>
          <w:szCs w:val="20"/>
          <w:lang w:val="es-CO"/>
        </w:rPr>
        <w:t>Objetivo</w:t>
      </w:r>
      <w:r w:rsidRPr="00B63A50">
        <w:rPr>
          <w:rFonts w:ascii="Futura Std Book" w:hAnsi="Futura Std Book"/>
          <w:b/>
          <w:bCs/>
          <w:sz w:val="20"/>
          <w:szCs w:val="20"/>
          <w:lang w:val="es-CO"/>
        </w:rPr>
        <w:t>:</w:t>
      </w:r>
      <w:r w:rsidRPr="00B63A50">
        <w:rPr>
          <w:rStyle w:val="normaltextrun"/>
          <w:rFonts w:ascii="Futura Std Book" w:hAnsi="Futura Std Book"/>
          <w:sz w:val="20"/>
          <w:szCs w:val="20"/>
          <w:lang w:val="es-CO"/>
        </w:rPr>
        <w:t> </w:t>
      </w:r>
      <w:r w:rsidRPr="00B63A50">
        <w:rPr>
          <w:rFonts w:ascii="Futura Std Book" w:hAnsi="Futura Std Book"/>
          <w:sz w:val="20"/>
          <w:szCs w:val="20"/>
          <w:lang w:val="es-CO"/>
        </w:rPr>
        <w:t>cautivar al público objetivo de turismo cultural a través de la promoción de los municipios de la Red en el marco del Hay Festival. </w:t>
      </w:r>
      <w:r w:rsidRPr="00B63A50">
        <w:rPr>
          <w:rStyle w:val="eop"/>
          <w:rFonts w:ascii="Futura Std Book" w:hAnsi="Futura Std Book"/>
          <w:sz w:val="20"/>
          <w:szCs w:val="20"/>
          <w:lang w:val="es-CO"/>
        </w:rPr>
        <w:t> </w:t>
      </w:r>
    </w:p>
    <w:p w14:paraId="1DE2CFD2" w14:textId="77777777" w:rsidR="00353AAF" w:rsidRPr="00B63A50" w:rsidRDefault="00353AAF" w:rsidP="001D7157">
      <w:pPr>
        <w:pStyle w:val="paragraph"/>
        <w:spacing w:before="0" w:beforeAutospacing="0" w:after="0" w:afterAutospacing="0"/>
        <w:jc w:val="both"/>
        <w:textAlignment w:val="baseline"/>
        <w:rPr>
          <w:rFonts w:ascii="Futura Std Book" w:hAnsi="Futura Std Book"/>
          <w:sz w:val="20"/>
          <w:szCs w:val="20"/>
          <w:lang w:val="es-CO"/>
        </w:rPr>
      </w:pPr>
      <w:r w:rsidRPr="00B63A50">
        <w:rPr>
          <w:rStyle w:val="normaltextrun"/>
          <w:rFonts w:ascii="Futura Std Book" w:hAnsi="Futura Std Book"/>
          <w:b/>
          <w:bCs/>
          <w:sz w:val="20"/>
          <w:szCs w:val="20"/>
          <w:lang w:val="es-CO"/>
        </w:rPr>
        <w:t>Inicio: </w:t>
      </w:r>
      <w:r w:rsidRPr="00B63A50">
        <w:rPr>
          <w:rStyle w:val="normaltextrun"/>
          <w:rFonts w:ascii="Futura Std Book" w:hAnsi="Futura Std Book"/>
          <w:sz w:val="20"/>
          <w:szCs w:val="20"/>
          <w:lang w:val="es-CO"/>
        </w:rPr>
        <w:t>05 de marzo de 2015</w:t>
      </w:r>
      <w:r w:rsidRPr="00B63A50">
        <w:rPr>
          <w:rStyle w:val="eop"/>
          <w:rFonts w:ascii="Futura Std Book" w:hAnsi="Futura Std Book"/>
          <w:sz w:val="20"/>
          <w:szCs w:val="20"/>
          <w:lang w:val="es-CO"/>
        </w:rPr>
        <w:t> </w:t>
      </w:r>
    </w:p>
    <w:p w14:paraId="214B62D0" w14:textId="77777777" w:rsidR="00353AAF" w:rsidRPr="00B63A50" w:rsidRDefault="00353AAF" w:rsidP="001D7157">
      <w:pPr>
        <w:pStyle w:val="paragraph"/>
        <w:spacing w:before="0" w:beforeAutospacing="0" w:after="0" w:afterAutospacing="0"/>
        <w:jc w:val="both"/>
        <w:textAlignment w:val="baseline"/>
        <w:rPr>
          <w:rFonts w:ascii="Futura Std Book" w:hAnsi="Futura Std Book"/>
          <w:sz w:val="20"/>
          <w:szCs w:val="20"/>
          <w:lang w:val="es-CO"/>
        </w:rPr>
      </w:pPr>
      <w:r w:rsidRPr="00B63A50">
        <w:rPr>
          <w:rStyle w:val="normaltextrun"/>
          <w:rFonts w:ascii="Futura Std Book" w:hAnsi="Futura Std Book"/>
          <w:b/>
          <w:bCs/>
          <w:sz w:val="20"/>
          <w:szCs w:val="20"/>
          <w:lang w:val="es-CO"/>
        </w:rPr>
        <w:t>Terminación: </w:t>
      </w:r>
      <w:r w:rsidRPr="00B63A50">
        <w:rPr>
          <w:rStyle w:val="normaltextrun"/>
          <w:rFonts w:ascii="Futura Std Book" w:hAnsi="Futura Std Book"/>
          <w:sz w:val="20"/>
          <w:szCs w:val="20"/>
          <w:lang w:val="es-CO"/>
        </w:rPr>
        <w:t>04 de julio de 2016</w:t>
      </w:r>
      <w:r w:rsidRPr="00B63A50">
        <w:rPr>
          <w:rStyle w:val="eop"/>
          <w:rFonts w:ascii="Futura Std Book" w:hAnsi="Futura Std Book"/>
          <w:sz w:val="20"/>
          <w:szCs w:val="20"/>
          <w:lang w:val="es-CO"/>
        </w:rPr>
        <w:t> </w:t>
      </w:r>
    </w:p>
    <w:p w14:paraId="641A8FE4" w14:textId="77777777" w:rsidR="00353AAF" w:rsidRPr="00B63A50" w:rsidRDefault="00353AAF" w:rsidP="001D7157">
      <w:pPr>
        <w:pStyle w:val="paragraph"/>
        <w:spacing w:before="0" w:beforeAutospacing="0" w:after="0" w:afterAutospacing="0"/>
        <w:jc w:val="both"/>
        <w:textAlignment w:val="baseline"/>
        <w:rPr>
          <w:rFonts w:ascii="Futura Std Book" w:hAnsi="Futura Std Book"/>
          <w:sz w:val="20"/>
          <w:szCs w:val="20"/>
          <w:lang w:val="es-CO"/>
        </w:rPr>
      </w:pPr>
      <w:r w:rsidRPr="00B63A50">
        <w:rPr>
          <w:rStyle w:val="normaltextrun"/>
          <w:rFonts w:ascii="Futura Std Book" w:hAnsi="Futura Std Book"/>
          <w:b/>
          <w:bCs/>
          <w:sz w:val="20"/>
          <w:szCs w:val="20"/>
          <w:lang w:val="es-CO"/>
        </w:rPr>
        <w:t>Estado</w:t>
      </w:r>
      <w:r w:rsidRPr="00B63A50">
        <w:rPr>
          <w:rFonts w:ascii="Futura Std Book" w:hAnsi="Futura Std Book"/>
          <w:b/>
          <w:bCs/>
          <w:sz w:val="20"/>
          <w:szCs w:val="20"/>
          <w:lang w:val="es-CO"/>
        </w:rPr>
        <w:t>:</w:t>
      </w:r>
      <w:r w:rsidRPr="00B63A50">
        <w:rPr>
          <w:rStyle w:val="normaltextrun"/>
          <w:rFonts w:ascii="Futura Std Book" w:hAnsi="Futura Std Book"/>
          <w:sz w:val="20"/>
          <w:szCs w:val="20"/>
          <w:lang w:val="es-CO"/>
        </w:rPr>
        <w:t> </w:t>
      </w:r>
      <w:r w:rsidRPr="00B63A50">
        <w:rPr>
          <w:rFonts w:ascii="Futura Std Book" w:hAnsi="Futura Std Book"/>
          <w:sz w:val="20"/>
          <w:szCs w:val="20"/>
          <w:lang w:val="es-CO"/>
        </w:rPr>
        <w:t>finalizado</w:t>
      </w:r>
    </w:p>
    <w:p w14:paraId="6A0EFEDC" w14:textId="77777777" w:rsidR="00353AAF" w:rsidRPr="00B63A50" w:rsidRDefault="00353AAF" w:rsidP="001D7157">
      <w:pPr>
        <w:pStyle w:val="paragraph"/>
        <w:spacing w:before="0" w:beforeAutospacing="0" w:after="0" w:afterAutospacing="0"/>
        <w:jc w:val="both"/>
        <w:textAlignment w:val="baseline"/>
        <w:rPr>
          <w:rFonts w:ascii="Futura Std Book" w:hAnsi="Futura Std Book"/>
          <w:sz w:val="20"/>
          <w:szCs w:val="20"/>
          <w:lang w:val="es-CO"/>
        </w:rPr>
      </w:pPr>
      <w:r w:rsidRPr="00B63A50">
        <w:rPr>
          <w:rStyle w:val="normaltextrun"/>
          <w:rFonts w:ascii="Futura Std Book" w:hAnsi="Futura Std Book"/>
          <w:b/>
          <w:bCs/>
          <w:sz w:val="20"/>
          <w:szCs w:val="20"/>
          <w:lang w:val="es-CO"/>
        </w:rPr>
        <w:t>Avance</w:t>
      </w:r>
      <w:r w:rsidRPr="00B63A50">
        <w:rPr>
          <w:rFonts w:ascii="Futura Std Book" w:hAnsi="Futura Std Book"/>
          <w:b/>
          <w:bCs/>
          <w:sz w:val="20"/>
          <w:szCs w:val="20"/>
          <w:lang w:val="es-CO"/>
        </w:rPr>
        <w:t> Físico: </w:t>
      </w:r>
      <w:r w:rsidRPr="00B63A50">
        <w:rPr>
          <w:rStyle w:val="normaltextrun"/>
          <w:rFonts w:ascii="Futura Std Book" w:hAnsi="Futura Std Book"/>
          <w:sz w:val="20"/>
          <w:szCs w:val="20"/>
          <w:lang w:val="es-CO"/>
        </w:rPr>
        <w:t>1</w:t>
      </w:r>
      <w:r w:rsidRPr="00B63A50">
        <w:rPr>
          <w:rFonts w:ascii="Futura Std Book" w:hAnsi="Futura Std Book"/>
          <w:sz w:val="20"/>
          <w:szCs w:val="20"/>
          <w:lang w:val="es-CO"/>
        </w:rPr>
        <w:t>00%</w:t>
      </w:r>
      <w:r w:rsidRPr="00B63A50">
        <w:rPr>
          <w:rStyle w:val="eop"/>
          <w:rFonts w:ascii="Futura Std Book" w:hAnsi="Futura Std Book"/>
          <w:sz w:val="20"/>
          <w:szCs w:val="20"/>
          <w:lang w:val="es-CO"/>
        </w:rPr>
        <w:t> </w:t>
      </w:r>
    </w:p>
    <w:p w14:paraId="5C542060" w14:textId="77777777" w:rsidR="00353AAF" w:rsidRPr="00B63A50" w:rsidRDefault="00353AAF" w:rsidP="001D7157">
      <w:pPr>
        <w:pStyle w:val="paragraph"/>
        <w:spacing w:before="0" w:beforeAutospacing="0" w:after="0" w:afterAutospacing="0"/>
        <w:jc w:val="both"/>
        <w:textAlignment w:val="baseline"/>
        <w:rPr>
          <w:rFonts w:ascii="Futura Std Book" w:hAnsi="Futura Std Book"/>
          <w:sz w:val="20"/>
          <w:szCs w:val="20"/>
          <w:lang w:val="es-CO"/>
        </w:rPr>
      </w:pPr>
      <w:r w:rsidRPr="00B63A50">
        <w:rPr>
          <w:rStyle w:val="normaltextrun"/>
          <w:rFonts w:ascii="Futura Std Book" w:hAnsi="Futura Std Book"/>
          <w:b/>
          <w:bCs/>
          <w:sz w:val="20"/>
          <w:szCs w:val="20"/>
          <w:lang w:val="es-CO"/>
        </w:rPr>
        <w:t>Informe:</w:t>
      </w:r>
      <w:r w:rsidRPr="00B63A50">
        <w:rPr>
          <w:rStyle w:val="eop"/>
          <w:rFonts w:ascii="Futura Std Book" w:hAnsi="Futura Std Book"/>
          <w:sz w:val="20"/>
          <w:szCs w:val="20"/>
          <w:lang w:val="es-CO"/>
        </w:rPr>
        <w:t> </w:t>
      </w:r>
    </w:p>
    <w:p w14:paraId="226AF6A4" w14:textId="77777777" w:rsidR="00353AAF" w:rsidRPr="00B63A50" w:rsidRDefault="00353AAF" w:rsidP="001D7157">
      <w:pPr>
        <w:pStyle w:val="paragraph"/>
        <w:numPr>
          <w:ilvl w:val="0"/>
          <w:numId w:val="135"/>
        </w:numPr>
        <w:spacing w:before="0" w:beforeAutospacing="0" w:after="0" w:afterAutospacing="0"/>
        <w:jc w:val="both"/>
        <w:textAlignment w:val="baseline"/>
        <w:rPr>
          <w:rFonts w:ascii="Futura Std Book" w:hAnsi="Futura Std Book"/>
          <w:sz w:val="20"/>
          <w:szCs w:val="20"/>
          <w:lang w:val="es-CO"/>
        </w:rPr>
      </w:pPr>
      <w:r w:rsidRPr="00B63A50">
        <w:rPr>
          <w:rStyle w:val="normaltextrun"/>
          <w:rFonts w:ascii="Futura Std Book" w:hAnsi="Futura Std Book"/>
          <w:sz w:val="20"/>
          <w:szCs w:val="20"/>
          <w:lang w:val="es-CO"/>
        </w:rPr>
        <w:t>Radicado</w:t>
      </w:r>
      <w:r w:rsidRPr="00B63A50">
        <w:rPr>
          <w:rFonts w:ascii="Futura Std Book" w:hAnsi="Futura Std Book"/>
          <w:sz w:val="20"/>
          <w:szCs w:val="20"/>
          <w:lang w:val="es-CO"/>
        </w:rPr>
        <w:t> el 09 de junio de 2014.</w:t>
      </w:r>
    </w:p>
    <w:p w14:paraId="7C84BD67" w14:textId="77777777" w:rsidR="00353AAF" w:rsidRPr="00B63A50" w:rsidRDefault="00353AAF" w:rsidP="001D7157">
      <w:pPr>
        <w:pStyle w:val="paragraph"/>
        <w:numPr>
          <w:ilvl w:val="0"/>
          <w:numId w:val="135"/>
        </w:numPr>
        <w:spacing w:before="0" w:beforeAutospacing="0" w:after="0" w:afterAutospacing="0"/>
        <w:jc w:val="both"/>
        <w:textAlignment w:val="baseline"/>
        <w:rPr>
          <w:rFonts w:ascii="Futura Std Book" w:hAnsi="Futura Std Book"/>
          <w:sz w:val="20"/>
          <w:szCs w:val="20"/>
          <w:lang w:val="es-CO"/>
        </w:rPr>
      </w:pPr>
      <w:r w:rsidRPr="00B63A50">
        <w:rPr>
          <w:rStyle w:val="normaltextrun"/>
          <w:rFonts w:ascii="Futura Std Book" w:hAnsi="Futura Std Book"/>
          <w:sz w:val="20"/>
          <w:szCs w:val="20"/>
          <w:lang w:val="es-CO"/>
        </w:rPr>
        <w:t>Aprobado</w:t>
      </w:r>
      <w:r w:rsidRPr="00B63A50">
        <w:rPr>
          <w:rFonts w:ascii="Futura Std Book" w:hAnsi="Futura Std Book"/>
          <w:sz w:val="20"/>
          <w:szCs w:val="20"/>
          <w:lang w:val="es-CO"/>
        </w:rPr>
        <w:t> en Comité Directivo el 19 de diciembre de 2014.</w:t>
      </w:r>
    </w:p>
    <w:p w14:paraId="7B9DA15D" w14:textId="77777777" w:rsidR="00B63A50" w:rsidRPr="00B63A50" w:rsidRDefault="00353AAF" w:rsidP="00B63A50">
      <w:pPr>
        <w:pStyle w:val="paragraph"/>
        <w:numPr>
          <w:ilvl w:val="0"/>
          <w:numId w:val="135"/>
        </w:numPr>
        <w:spacing w:before="0" w:beforeAutospacing="0" w:after="0" w:afterAutospacing="0"/>
        <w:jc w:val="both"/>
        <w:textAlignment w:val="baseline"/>
        <w:rPr>
          <w:rStyle w:val="eop"/>
          <w:rFonts w:ascii="Futura Std Book" w:hAnsi="Futura Std Book"/>
          <w:sz w:val="20"/>
          <w:szCs w:val="20"/>
        </w:rPr>
      </w:pPr>
      <w:r w:rsidRPr="00B63A50">
        <w:rPr>
          <w:rStyle w:val="eop"/>
          <w:rFonts w:ascii="Futura Std Book" w:hAnsi="Futura Std Book"/>
          <w:sz w:val="20"/>
          <w:szCs w:val="20"/>
          <w:lang w:val="es-CO"/>
        </w:rPr>
        <w:t>Entre agosto y septiembre de 2015 en el periódico El Tiempo se publicaron las crónicas de los 17 pueblos patrimonio, desarrolladas gracias a que los escritores realizaron visititas a estos destinos.</w:t>
      </w:r>
    </w:p>
    <w:p w14:paraId="72ABE967" w14:textId="69445B13" w:rsidR="00353AAF" w:rsidRPr="00B63A50" w:rsidRDefault="00353AAF" w:rsidP="00B63A50">
      <w:pPr>
        <w:pStyle w:val="paragraph"/>
        <w:numPr>
          <w:ilvl w:val="0"/>
          <w:numId w:val="135"/>
        </w:numPr>
        <w:spacing w:before="0" w:beforeAutospacing="0" w:after="0" w:afterAutospacing="0"/>
        <w:jc w:val="both"/>
        <w:textAlignment w:val="baseline"/>
        <w:rPr>
          <w:rStyle w:val="eop"/>
          <w:rFonts w:ascii="Futura Std Book" w:hAnsi="Futura Std Book"/>
          <w:sz w:val="20"/>
          <w:szCs w:val="20"/>
        </w:rPr>
      </w:pPr>
      <w:r w:rsidRPr="00B63A50">
        <w:rPr>
          <w:rStyle w:val="eop"/>
          <w:rFonts w:ascii="Futura Std Book" w:hAnsi="Futura Std Book"/>
          <w:sz w:val="20"/>
          <w:szCs w:val="20"/>
        </w:rPr>
        <w:t>Se emitieron piezas publicitarias de los pueblos en comerciales de TV, radio e impresos.</w:t>
      </w:r>
    </w:p>
    <w:p w14:paraId="482616A5" w14:textId="77777777" w:rsidR="00353AAF" w:rsidRPr="00B63A50" w:rsidRDefault="00353AAF" w:rsidP="001D7157">
      <w:pPr>
        <w:tabs>
          <w:tab w:val="left" w:pos="284"/>
        </w:tabs>
        <w:spacing w:after="0" w:line="240" w:lineRule="auto"/>
        <w:contextualSpacing/>
        <w:jc w:val="both"/>
        <w:rPr>
          <w:rFonts w:ascii="Futura Std Book" w:hAnsi="Futura Std Book" w:cs="Arial"/>
          <w:b/>
          <w:sz w:val="20"/>
          <w:szCs w:val="20"/>
        </w:rPr>
      </w:pPr>
    </w:p>
    <w:p w14:paraId="783F8617" w14:textId="77777777" w:rsidR="00353AAF" w:rsidRPr="00B63A50" w:rsidRDefault="00353AAF" w:rsidP="001D7157">
      <w:pPr>
        <w:tabs>
          <w:tab w:val="left" w:pos="284"/>
        </w:tabs>
        <w:spacing w:after="0" w:line="240" w:lineRule="auto"/>
        <w:contextualSpacing/>
        <w:jc w:val="both"/>
        <w:rPr>
          <w:rFonts w:ascii="Futura Std Book" w:hAnsi="Futura Std Book" w:cs="Arial"/>
          <w:b/>
          <w:sz w:val="20"/>
          <w:szCs w:val="20"/>
          <w:u w:val="single"/>
        </w:rPr>
      </w:pPr>
      <w:r w:rsidRPr="00B63A50">
        <w:rPr>
          <w:rFonts w:ascii="Futura Std Book" w:hAnsi="Futura Std Book" w:cs="Arial"/>
          <w:b/>
          <w:sz w:val="20"/>
          <w:szCs w:val="20"/>
          <w:u w:val="single"/>
        </w:rPr>
        <w:t>No aprobados 2015</w:t>
      </w:r>
    </w:p>
    <w:p w14:paraId="38080B81" w14:textId="77777777" w:rsidR="00353AAF" w:rsidRPr="00B63A50" w:rsidRDefault="00353AAF" w:rsidP="001D7157">
      <w:pPr>
        <w:pStyle w:val="Prrafodelista"/>
        <w:numPr>
          <w:ilvl w:val="0"/>
          <w:numId w:val="47"/>
        </w:numPr>
        <w:tabs>
          <w:tab w:val="left" w:pos="284"/>
        </w:tabs>
        <w:spacing w:after="0" w:line="240" w:lineRule="auto"/>
        <w:ind w:left="0" w:firstLine="0"/>
        <w:jc w:val="both"/>
        <w:rPr>
          <w:rFonts w:ascii="Futura Std Book" w:hAnsi="Futura Std Book" w:cs="Arial"/>
          <w:b/>
          <w:sz w:val="20"/>
          <w:szCs w:val="20"/>
        </w:rPr>
      </w:pPr>
      <w:r w:rsidRPr="00B63A50">
        <w:rPr>
          <w:rFonts w:ascii="Futura Std Book" w:hAnsi="Futura Std Book" w:cs="Arial"/>
          <w:b/>
          <w:sz w:val="20"/>
          <w:szCs w:val="20"/>
        </w:rPr>
        <w:t>FNTP-144-2015 Segunda Bienal Internacional de Danza de Cali</w:t>
      </w:r>
    </w:p>
    <w:p w14:paraId="27AE241D"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B63A50">
        <w:rPr>
          <w:rFonts w:ascii="Futura Std Book" w:eastAsia="Times New Roman" w:hAnsi="Futura Std Book" w:cs="Times New Roman"/>
          <w:b/>
          <w:bCs/>
          <w:sz w:val="20"/>
          <w:szCs w:val="20"/>
          <w:lang w:eastAsia="es-CO"/>
        </w:rPr>
        <w:t>Proponente: </w:t>
      </w:r>
      <w:r w:rsidRPr="00B63A50">
        <w:rPr>
          <w:rFonts w:ascii="Futura Std Book" w:hAnsi="Futura Std Book" w:cs="Arial"/>
          <w:sz w:val="20"/>
          <w:szCs w:val="20"/>
        </w:rPr>
        <w:t>municipio de Santiago de Cali</w:t>
      </w:r>
    </w:p>
    <w:p w14:paraId="5EAC349D" w14:textId="77777777" w:rsidR="00353AAF" w:rsidRPr="00B63A50" w:rsidRDefault="00353AAF" w:rsidP="001D7157">
      <w:pPr>
        <w:tabs>
          <w:tab w:val="left" w:pos="284"/>
        </w:tabs>
        <w:spacing w:after="0" w:line="240" w:lineRule="auto"/>
        <w:contextualSpacing/>
        <w:jc w:val="both"/>
        <w:rPr>
          <w:rFonts w:ascii="Futura Std Book" w:hAnsi="Futura Std Book" w:cs="Arial"/>
          <w:sz w:val="20"/>
          <w:szCs w:val="20"/>
        </w:rPr>
      </w:pPr>
      <w:r w:rsidRPr="00B63A50">
        <w:rPr>
          <w:rFonts w:ascii="Futura Std Book" w:eastAsia="Times New Roman" w:hAnsi="Futura Std Book" w:cs="Times New Roman"/>
          <w:b/>
          <w:bCs/>
          <w:sz w:val="20"/>
          <w:szCs w:val="20"/>
          <w:lang w:eastAsia="es-CO"/>
        </w:rPr>
        <w:t>Valor: </w:t>
      </w:r>
      <w:r w:rsidRPr="00B63A50">
        <w:rPr>
          <w:rFonts w:ascii="Futura Std Book" w:eastAsia="Times New Roman" w:hAnsi="Futura Std Book" w:cs="Arial"/>
          <w:sz w:val="20"/>
          <w:szCs w:val="20"/>
          <w:lang w:eastAsia="es-CO"/>
        </w:rPr>
        <w:t xml:space="preserve">$2.509.536.000 (Fontur </w:t>
      </w:r>
      <w:r w:rsidRPr="00B63A50">
        <w:rPr>
          <w:rFonts w:ascii="Futura Std Book" w:hAnsi="Futura Std Book" w:cs="Arial"/>
          <w:sz w:val="20"/>
          <w:szCs w:val="20"/>
        </w:rPr>
        <w:t>$500.000.000; contrapartida $2.009.536.000)</w:t>
      </w:r>
    </w:p>
    <w:p w14:paraId="0F6B6133" w14:textId="77777777" w:rsidR="00353AAF" w:rsidRPr="00B63A50" w:rsidRDefault="00353AAF" w:rsidP="001D7157">
      <w:pPr>
        <w:tabs>
          <w:tab w:val="left" w:pos="284"/>
        </w:tabs>
        <w:spacing w:after="0" w:line="240" w:lineRule="auto"/>
        <w:contextualSpacing/>
        <w:jc w:val="both"/>
        <w:rPr>
          <w:rFonts w:ascii="Futura Std Book" w:hAnsi="Futura Std Book" w:cs="Arial"/>
          <w:sz w:val="20"/>
          <w:szCs w:val="20"/>
        </w:rPr>
      </w:pPr>
      <w:r w:rsidRPr="00B63A50">
        <w:rPr>
          <w:rFonts w:ascii="Futura Std Book" w:eastAsia="Times New Roman" w:hAnsi="Futura Std Book" w:cs="Times New Roman"/>
          <w:b/>
          <w:bCs/>
          <w:sz w:val="20"/>
          <w:szCs w:val="20"/>
          <w:lang w:eastAsia="es-CO"/>
        </w:rPr>
        <w:t>Objetivo: </w:t>
      </w:r>
      <w:r w:rsidRPr="00B63A50">
        <w:rPr>
          <w:rFonts w:ascii="Futura Std Book" w:hAnsi="Futura Std Book" w:cs="Arial"/>
          <w:sz w:val="20"/>
          <w:szCs w:val="20"/>
        </w:rPr>
        <w:t>Posicionar a Cali como ciudad destino para el turismo a través a través de la danza, con la divulgación en medios de difusión nacionales</w:t>
      </w:r>
    </w:p>
    <w:p w14:paraId="257CA62A" w14:textId="77777777" w:rsidR="00353AAF" w:rsidRPr="00B63A50" w:rsidRDefault="00353AAF" w:rsidP="001D7157">
      <w:pPr>
        <w:tabs>
          <w:tab w:val="left" w:pos="284"/>
        </w:tabs>
        <w:spacing w:after="0" w:line="240" w:lineRule="auto"/>
        <w:contextualSpacing/>
        <w:jc w:val="both"/>
        <w:rPr>
          <w:rFonts w:ascii="Futura Std Book" w:hAnsi="Futura Std Book" w:cs="Arial"/>
          <w:sz w:val="20"/>
          <w:szCs w:val="20"/>
        </w:rPr>
      </w:pPr>
      <w:r w:rsidRPr="00B63A50">
        <w:rPr>
          <w:rFonts w:ascii="Futura Std Book" w:eastAsia="Times New Roman" w:hAnsi="Futura Std Book" w:cs="Times New Roman"/>
          <w:b/>
          <w:bCs/>
          <w:sz w:val="20"/>
          <w:szCs w:val="20"/>
          <w:lang w:eastAsia="es-CO"/>
        </w:rPr>
        <w:t>Estado:</w:t>
      </w:r>
      <w:r w:rsidRPr="00B63A50">
        <w:rPr>
          <w:rFonts w:ascii="Futura Std Book" w:eastAsia="Times New Roman" w:hAnsi="Futura Std Book" w:cs="Times New Roman"/>
          <w:sz w:val="20"/>
          <w:szCs w:val="20"/>
          <w:lang w:eastAsia="es-CO"/>
        </w:rPr>
        <w:t> </w:t>
      </w:r>
      <w:r w:rsidRPr="00B63A50">
        <w:rPr>
          <w:rFonts w:ascii="Futura Std Book" w:hAnsi="Futura Std Book" w:cs="Arial"/>
          <w:sz w:val="20"/>
          <w:szCs w:val="20"/>
        </w:rPr>
        <w:t>Devuelto</w:t>
      </w:r>
    </w:p>
    <w:p w14:paraId="39FF5B6C"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B63A50">
        <w:rPr>
          <w:rFonts w:ascii="Futura Std Book" w:eastAsia="Times New Roman" w:hAnsi="Futura Std Book" w:cs="Times New Roman"/>
          <w:b/>
          <w:bCs/>
          <w:sz w:val="20"/>
          <w:szCs w:val="20"/>
          <w:lang w:eastAsia="es-CO"/>
        </w:rPr>
        <w:t xml:space="preserve">Informe: </w:t>
      </w:r>
    </w:p>
    <w:p w14:paraId="7E66C8A2" w14:textId="4F46268B" w:rsidR="00B63A50" w:rsidRPr="00B63A50" w:rsidRDefault="00B63A50" w:rsidP="001D7157">
      <w:pPr>
        <w:pStyle w:val="Prrafodelista"/>
        <w:numPr>
          <w:ilvl w:val="0"/>
          <w:numId w:val="132"/>
        </w:numPr>
        <w:tabs>
          <w:tab w:val="left" w:pos="284"/>
        </w:tabs>
        <w:spacing w:after="0" w:line="240" w:lineRule="auto"/>
        <w:ind w:left="0" w:firstLine="0"/>
        <w:jc w:val="both"/>
        <w:rPr>
          <w:rFonts w:ascii="Futura Std Book" w:hAnsi="Futura Std Book" w:cs="Arial"/>
          <w:sz w:val="20"/>
          <w:szCs w:val="20"/>
        </w:rPr>
      </w:pPr>
      <w:r w:rsidRPr="00B63A50">
        <w:rPr>
          <w:rFonts w:ascii="Futura Std Book" w:hAnsi="Futura Std Book" w:cs="Arial"/>
          <w:sz w:val="20"/>
          <w:szCs w:val="20"/>
        </w:rPr>
        <w:t>Radicado el 01 de septiembre de 2015.</w:t>
      </w:r>
    </w:p>
    <w:p w14:paraId="146300A0" w14:textId="77777777" w:rsidR="00353AAF" w:rsidRPr="00B63A50" w:rsidRDefault="00353AAF" w:rsidP="001D7157">
      <w:pPr>
        <w:pStyle w:val="Prrafodelista"/>
        <w:numPr>
          <w:ilvl w:val="0"/>
          <w:numId w:val="132"/>
        </w:numPr>
        <w:tabs>
          <w:tab w:val="left" w:pos="284"/>
        </w:tabs>
        <w:spacing w:after="0" w:line="240" w:lineRule="auto"/>
        <w:ind w:left="0" w:firstLine="0"/>
        <w:jc w:val="both"/>
        <w:rPr>
          <w:rFonts w:ascii="Futura Std Book" w:hAnsi="Futura Std Book" w:cs="Arial"/>
          <w:sz w:val="20"/>
          <w:szCs w:val="20"/>
        </w:rPr>
      </w:pPr>
      <w:r w:rsidRPr="00B63A50">
        <w:rPr>
          <w:rFonts w:ascii="Futura Std Book" w:hAnsi="Futura Std Book" w:cs="Arial"/>
          <w:sz w:val="20"/>
          <w:szCs w:val="20"/>
        </w:rPr>
        <w:t>Se recibió instrucción del MinCIT para ejecutar la iniciativa a través del proyecto “Realizar los Eventos del Ministerio de Comercio, Industria y Turismo y el Fondo Nacional del Turismo - Fontur para el año 2015”.</w:t>
      </w:r>
    </w:p>
    <w:p w14:paraId="351BAB0E" w14:textId="77777777" w:rsidR="00353AAF" w:rsidRPr="00B63A50" w:rsidRDefault="00353AAF" w:rsidP="001D7157">
      <w:pPr>
        <w:tabs>
          <w:tab w:val="left" w:pos="284"/>
        </w:tabs>
        <w:spacing w:after="0" w:line="240" w:lineRule="auto"/>
        <w:contextualSpacing/>
        <w:jc w:val="both"/>
        <w:rPr>
          <w:rFonts w:ascii="Futura Std Book" w:hAnsi="Futura Std Book" w:cs="Arial"/>
          <w:b/>
          <w:sz w:val="20"/>
          <w:szCs w:val="20"/>
        </w:rPr>
      </w:pPr>
    </w:p>
    <w:p w14:paraId="017E0305" w14:textId="77777777" w:rsidR="00353AAF" w:rsidRPr="00B63A50" w:rsidRDefault="00353AAF" w:rsidP="001D7157">
      <w:pPr>
        <w:tabs>
          <w:tab w:val="left" w:pos="284"/>
        </w:tabs>
        <w:spacing w:after="0" w:line="240" w:lineRule="auto"/>
        <w:contextualSpacing/>
        <w:jc w:val="both"/>
        <w:rPr>
          <w:rFonts w:ascii="Futura Std Book" w:hAnsi="Futura Std Book" w:cs="Arial"/>
          <w:b/>
          <w:sz w:val="20"/>
          <w:szCs w:val="20"/>
          <w:u w:val="single"/>
        </w:rPr>
      </w:pPr>
      <w:r w:rsidRPr="00B63A50">
        <w:rPr>
          <w:rFonts w:ascii="Futura Std Book" w:hAnsi="Futura Std Book" w:cs="Arial"/>
          <w:b/>
          <w:sz w:val="20"/>
          <w:szCs w:val="20"/>
          <w:u w:val="single"/>
        </w:rPr>
        <w:t>Aprobados 2014</w:t>
      </w:r>
    </w:p>
    <w:p w14:paraId="5A467C81" w14:textId="77777777" w:rsidR="00353AAF" w:rsidRPr="00B63A50" w:rsidRDefault="00353AAF" w:rsidP="001D7157">
      <w:pPr>
        <w:pStyle w:val="Prrafodelista"/>
        <w:numPr>
          <w:ilvl w:val="3"/>
          <w:numId w:val="128"/>
        </w:numPr>
        <w:tabs>
          <w:tab w:val="left" w:pos="284"/>
        </w:tabs>
        <w:spacing w:after="0" w:line="240" w:lineRule="auto"/>
        <w:ind w:left="0" w:firstLine="0"/>
        <w:jc w:val="both"/>
        <w:rPr>
          <w:rFonts w:ascii="Futura Std Book" w:hAnsi="Futura Std Book" w:cs="Arial"/>
          <w:b/>
          <w:sz w:val="20"/>
          <w:szCs w:val="20"/>
        </w:rPr>
      </w:pPr>
      <w:r w:rsidRPr="00B63A50">
        <w:rPr>
          <w:rFonts w:ascii="Futura Std Book" w:hAnsi="Futura Std Book" w:cs="Arial"/>
          <w:b/>
          <w:sz w:val="20"/>
          <w:szCs w:val="20"/>
        </w:rPr>
        <w:t>FNTP-202-2013 Programa de promoción y posicionamiento de Cali ciudad región como destino turístico para el fin de semana entre los medios de comunicación y agencias mayoristas nacionales</w:t>
      </w:r>
    </w:p>
    <w:p w14:paraId="5D2348B7"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B63A50">
        <w:rPr>
          <w:rFonts w:ascii="Futura Std Book" w:eastAsia="Times New Roman" w:hAnsi="Futura Std Book" w:cs="Times New Roman"/>
          <w:b/>
          <w:bCs/>
          <w:sz w:val="20"/>
          <w:szCs w:val="20"/>
          <w:lang w:eastAsia="es-CO"/>
        </w:rPr>
        <w:t>Proponente:</w:t>
      </w:r>
      <w:r w:rsidRPr="00B63A50">
        <w:rPr>
          <w:rFonts w:ascii="Futura Std Book" w:hAnsi="Futura Std Book" w:cs="Arial"/>
          <w:sz w:val="20"/>
          <w:szCs w:val="20"/>
        </w:rPr>
        <w:t xml:space="preserve"> Cotelco Capítulo Valle</w:t>
      </w:r>
    </w:p>
    <w:p w14:paraId="2DA97058"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B63A50">
        <w:rPr>
          <w:rFonts w:ascii="Futura Std Book" w:eastAsia="Times New Roman" w:hAnsi="Futura Std Book" w:cs="Times New Roman"/>
          <w:b/>
          <w:bCs/>
          <w:sz w:val="20"/>
          <w:szCs w:val="20"/>
          <w:lang w:eastAsia="es-CO"/>
        </w:rPr>
        <w:t>Valor: </w:t>
      </w:r>
      <w:r w:rsidRPr="00B63A50">
        <w:rPr>
          <w:rFonts w:ascii="Futura Std Book" w:hAnsi="Futura Std Book" w:cs="Arial"/>
          <w:sz w:val="20"/>
          <w:szCs w:val="20"/>
        </w:rPr>
        <w:t>$1.893.000.179 (Fontur $1.465.454.479; contrapartida $427.545.700)</w:t>
      </w:r>
    </w:p>
    <w:p w14:paraId="5847ADF8" w14:textId="77777777" w:rsidR="00353AAF" w:rsidRPr="00B63A50" w:rsidRDefault="00353AAF" w:rsidP="001D7157">
      <w:pPr>
        <w:tabs>
          <w:tab w:val="left" w:pos="284"/>
        </w:tabs>
        <w:spacing w:after="0" w:line="240" w:lineRule="auto"/>
        <w:contextualSpacing/>
        <w:jc w:val="both"/>
        <w:rPr>
          <w:rFonts w:ascii="Futura Std Book" w:hAnsi="Futura Std Book" w:cs="Arial"/>
          <w:sz w:val="20"/>
          <w:szCs w:val="20"/>
        </w:rPr>
      </w:pPr>
      <w:r w:rsidRPr="00B63A50">
        <w:rPr>
          <w:rFonts w:ascii="Futura Std Book" w:eastAsia="Times New Roman" w:hAnsi="Futura Std Book" w:cs="Times New Roman"/>
          <w:b/>
          <w:bCs/>
          <w:sz w:val="20"/>
          <w:szCs w:val="20"/>
          <w:lang w:eastAsia="es-CO"/>
        </w:rPr>
        <w:t>Objetivo: </w:t>
      </w:r>
      <w:r w:rsidRPr="00B63A50">
        <w:rPr>
          <w:rFonts w:ascii="Futura Std Book" w:hAnsi="Futura Std Book" w:cs="Arial"/>
          <w:sz w:val="20"/>
          <w:szCs w:val="20"/>
        </w:rPr>
        <w:t>Posicionar a Cali, Valle del Cauca ciudad región como destino turístico para el fin de semana entre los medios de comunicación y las agencias mayoristas</w:t>
      </w:r>
    </w:p>
    <w:p w14:paraId="50E9E04E" w14:textId="77777777" w:rsidR="00353AAF" w:rsidRPr="00B63A50" w:rsidRDefault="00353AAF" w:rsidP="001D7157">
      <w:pPr>
        <w:tabs>
          <w:tab w:val="left" w:pos="284"/>
        </w:tabs>
        <w:spacing w:after="0" w:line="240" w:lineRule="auto"/>
        <w:contextualSpacing/>
        <w:jc w:val="both"/>
        <w:rPr>
          <w:rFonts w:ascii="Futura Std Book" w:hAnsi="Futura Std Book" w:cs="Arial"/>
          <w:sz w:val="20"/>
          <w:szCs w:val="20"/>
        </w:rPr>
      </w:pPr>
      <w:r w:rsidRPr="00B63A50">
        <w:rPr>
          <w:rFonts w:ascii="Futura Std Book" w:hAnsi="Futura Std Book" w:cs="Arial"/>
          <w:b/>
          <w:sz w:val="20"/>
          <w:szCs w:val="20"/>
        </w:rPr>
        <w:t xml:space="preserve">Inicio: </w:t>
      </w:r>
      <w:r w:rsidRPr="00B63A50">
        <w:rPr>
          <w:rFonts w:ascii="Futura Std Book" w:hAnsi="Futura Std Book" w:cs="Arial"/>
          <w:sz w:val="20"/>
          <w:szCs w:val="20"/>
        </w:rPr>
        <w:t>8 de septiembre de 2014</w:t>
      </w:r>
    </w:p>
    <w:p w14:paraId="374EE8AD"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b/>
          <w:sz w:val="20"/>
          <w:szCs w:val="20"/>
          <w:lang w:eastAsia="es-CO"/>
        </w:rPr>
      </w:pPr>
      <w:r w:rsidRPr="00B63A50">
        <w:rPr>
          <w:rFonts w:ascii="Futura Std Book" w:hAnsi="Futura Std Book" w:cs="Arial"/>
          <w:sz w:val="20"/>
          <w:szCs w:val="20"/>
        </w:rPr>
        <w:t>T</w:t>
      </w:r>
      <w:r w:rsidRPr="00B63A50">
        <w:rPr>
          <w:rFonts w:ascii="Futura Std Book" w:hAnsi="Futura Std Book" w:cs="Arial"/>
          <w:b/>
          <w:sz w:val="20"/>
          <w:szCs w:val="20"/>
        </w:rPr>
        <w:t xml:space="preserve">erminación: </w:t>
      </w:r>
      <w:r w:rsidRPr="00B63A50">
        <w:rPr>
          <w:rFonts w:ascii="Futura Std Book" w:hAnsi="Futura Std Book" w:cs="Arial"/>
          <w:sz w:val="20"/>
          <w:szCs w:val="20"/>
        </w:rPr>
        <w:t>2 de junio de 2016</w:t>
      </w:r>
    </w:p>
    <w:p w14:paraId="6941149B" w14:textId="77777777" w:rsidR="00353AAF" w:rsidRPr="00B63A50" w:rsidRDefault="00353AAF" w:rsidP="001D7157">
      <w:pPr>
        <w:tabs>
          <w:tab w:val="left" w:pos="284"/>
        </w:tabs>
        <w:spacing w:after="0" w:line="240" w:lineRule="auto"/>
        <w:contextualSpacing/>
        <w:jc w:val="both"/>
        <w:rPr>
          <w:rFonts w:ascii="Futura Std Book" w:eastAsia="Batang" w:hAnsi="Futura Std Book" w:cs="Arial"/>
          <w:sz w:val="20"/>
          <w:szCs w:val="20"/>
        </w:rPr>
      </w:pPr>
      <w:r w:rsidRPr="00B63A50">
        <w:rPr>
          <w:rFonts w:ascii="Futura Std Book" w:eastAsia="Times New Roman" w:hAnsi="Futura Std Book" w:cs="Times New Roman"/>
          <w:b/>
          <w:bCs/>
          <w:sz w:val="20"/>
          <w:szCs w:val="20"/>
          <w:lang w:eastAsia="es-CO"/>
        </w:rPr>
        <w:t>Estado:</w:t>
      </w:r>
      <w:r w:rsidRPr="00B63A50">
        <w:rPr>
          <w:rFonts w:ascii="Futura Std Book" w:eastAsia="Times New Roman" w:hAnsi="Futura Std Book" w:cs="Times New Roman"/>
          <w:sz w:val="20"/>
          <w:szCs w:val="20"/>
          <w:lang w:eastAsia="es-CO"/>
        </w:rPr>
        <w:t> </w:t>
      </w:r>
      <w:r w:rsidRPr="00B63A50">
        <w:rPr>
          <w:rFonts w:ascii="Futura Std Book" w:eastAsia="Batang" w:hAnsi="Futura Std Book" w:cs="Arial"/>
          <w:sz w:val="20"/>
          <w:szCs w:val="20"/>
        </w:rPr>
        <w:t>Finalizado</w:t>
      </w:r>
    </w:p>
    <w:p w14:paraId="00C05D66"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b/>
          <w:sz w:val="20"/>
          <w:szCs w:val="20"/>
          <w:lang w:eastAsia="es-CO"/>
        </w:rPr>
      </w:pPr>
      <w:r w:rsidRPr="00B63A50">
        <w:rPr>
          <w:rFonts w:ascii="Futura Std Book" w:eastAsia="Batang" w:hAnsi="Futura Std Book" w:cs="Arial"/>
          <w:b/>
          <w:sz w:val="20"/>
          <w:szCs w:val="20"/>
        </w:rPr>
        <w:lastRenderedPageBreak/>
        <w:t xml:space="preserve">Avance </w:t>
      </w:r>
      <w:r w:rsidRPr="00B63A50">
        <w:rPr>
          <w:rFonts w:ascii="Futura Std Book" w:eastAsia="Times New Roman" w:hAnsi="Futura Std Book" w:cs="Times New Roman"/>
          <w:b/>
          <w:bCs/>
          <w:sz w:val="20"/>
          <w:szCs w:val="20"/>
          <w:shd w:val="clear" w:color="auto" w:fill="FFFFFF"/>
          <w:lang w:eastAsia="es-CO"/>
        </w:rPr>
        <w:t>físico</w:t>
      </w:r>
      <w:r w:rsidRPr="00B63A50">
        <w:rPr>
          <w:rFonts w:ascii="Futura Std Book" w:eastAsia="Batang" w:hAnsi="Futura Std Book" w:cs="Arial"/>
          <w:b/>
          <w:sz w:val="20"/>
          <w:szCs w:val="20"/>
        </w:rPr>
        <w:t xml:space="preserve">: </w:t>
      </w:r>
      <w:r w:rsidRPr="00B63A50">
        <w:rPr>
          <w:rFonts w:ascii="Futura Std Book" w:eastAsia="Batang" w:hAnsi="Futura Std Book" w:cs="Arial"/>
          <w:sz w:val="20"/>
          <w:szCs w:val="20"/>
        </w:rPr>
        <w:t>100%</w:t>
      </w:r>
    </w:p>
    <w:p w14:paraId="6ECBB26C" w14:textId="77777777" w:rsidR="00353AAF" w:rsidRPr="00B63A50"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B63A50">
        <w:rPr>
          <w:rFonts w:ascii="Futura Std Book" w:eastAsia="Times New Roman" w:hAnsi="Futura Std Book" w:cs="Times New Roman"/>
          <w:b/>
          <w:bCs/>
          <w:sz w:val="20"/>
          <w:szCs w:val="20"/>
          <w:lang w:eastAsia="es-CO"/>
        </w:rPr>
        <w:t>Informe:</w:t>
      </w:r>
    </w:p>
    <w:p w14:paraId="1788C50F" w14:textId="77777777" w:rsidR="00353AAF" w:rsidRPr="00B63A50" w:rsidRDefault="00353AAF" w:rsidP="001D7157">
      <w:pPr>
        <w:pStyle w:val="Prrafodelista"/>
        <w:numPr>
          <w:ilvl w:val="0"/>
          <w:numId w:val="133"/>
        </w:numPr>
        <w:tabs>
          <w:tab w:val="left" w:pos="284"/>
        </w:tabs>
        <w:spacing w:after="0" w:line="240" w:lineRule="auto"/>
        <w:ind w:left="0" w:firstLine="0"/>
        <w:jc w:val="both"/>
        <w:rPr>
          <w:rFonts w:ascii="Futura Std Book" w:eastAsia="Calibri" w:hAnsi="Futura Std Book" w:cs="Calibri"/>
          <w:sz w:val="20"/>
          <w:szCs w:val="20"/>
        </w:rPr>
      </w:pPr>
      <w:r w:rsidRPr="00B63A50">
        <w:rPr>
          <w:rFonts w:ascii="Futura Std Book" w:eastAsia="Calibri" w:hAnsi="Futura Std Book" w:cs="Calibri"/>
          <w:sz w:val="20"/>
          <w:szCs w:val="20"/>
        </w:rPr>
        <w:t>Radicado el 19 de julio de 2013.</w:t>
      </w:r>
    </w:p>
    <w:p w14:paraId="74FC9E26" w14:textId="77777777" w:rsidR="00353AAF" w:rsidRPr="00B63A50" w:rsidRDefault="00353AAF" w:rsidP="001D7157">
      <w:pPr>
        <w:pStyle w:val="Prrafodelista"/>
        <w:numPr>
          <w:ilvl w:val="0"/>
          <w:numId w:val="133"/>
        </w:numPr>
        <w:tabs>
          <w:tab w:val="left" w:pos="284"/>
        </w:tabs>
        <w:spacing w:after="0" w:line="240" w:lineRule="auto"/>
        <w:ind w:left="0" w:firstLine="0"/>
        <w:jc w:val="both"/>
        <w:rPr>
          <w:rFonts w:ascii="Futura Std Book" w:eastAsia="Calibri" w:hAnsi="Futura Std Book" w:cs="Calibri"/>
          <w:sz w:val="20"/>
          <w:szCs w:val="20"/>
        </w:rPr>
      </w:pPr>
      <w:r w:rsidRPr="00B63A50">
        <w:rPr>
          <w:rFonts w:ascii="Futura Std Book" w:eastAsia="Calibri" w:hAnsi="Futura Std Book" w:cs="Calibri"/>
          <w:sz w:val="20"/>
          <w:szCs w:val="20"/>
        </w:rPr>
        <w:t>Aprobado el 7 abril de 2014.</w:t>
      </w:r>
    </w:p>
    <w:p w14:paraId="1A4BFF82" w14:textId="77777777" w:rsidR="00353AAF" w:rsidRPr="00B63A50" w:rsidRDefault="00353AAF" w:rsidP="001D7157">
      <w:pPr>
        <w:pStyle w:val="Prrafodelista"/>
        <w:numPr>
          <w:ilvl w:val="0"/>
          <w:numId w:val="132"/>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B63A50">
        <w:rPr>
          <w:rFonts w:ascii="Futura Std Book" w:eastAsia="Times New Roman" w:hAnsi="Futura Std Book" w:cs="Times New Roman"/>
          <w:bCs/>
          <w:sz w:val="20"/>
          <w:szCs w:val="20"/>
          <w:lang w:eastAsia="es-CO"/>
        </w:rPr>
        <w:t>Se realizó pauta en medios masivos de comunicación para la promoción del destino.</w:t>
      </w:r>
    </w:p>
    <w:p w14:paraId="7095E0AF" w14:textId="77777777" w:rsidR="00353AAF" w:rsidRPr="00397D97" w:rsidRDefault="00353AAF" w:rsidP="001D7157">
      <w:pPr>
        <w:pStyle w:val="Prrafodelista"/>
        <w:tabs>
          <w:tab w:val="left" w:pos="284"/>
        </w:tabs>
        <w:autoSpaceDE w:val="0"/>
        <w:autoSpaceDN w:val="0"/>
        <w:spacing w:after="0" w:line="240" w:lineRule="auto"/>
        <w:ind w:left="0"/>
        <w:jc w:val="both"/>
        <w:rPr>
          <w:rFonts w:ascii="Futura Std Book" w:hAnsi="Futura Std Book" w:cs="Arial"/>
          <w:sz w:val="20"/>
          <w:szCs w:val="20"/>
        </w:rPr>
      </w:pPr>
    </w:p>
    <w:p w14:paraId="40D99E33" w14:textId="77777777" w:rsidR="00353AAF" w:rsidRPr="00397D97" w:rsidRDefault="00353AAF" w:rsidP="001D7157">
      <w:pPr>
        <w:tabs>
          <w:tab w:val="left" w:pos="284"/>
        </w:tabs>
        <w:spacing w:after="0" w:line="240" w:lineRule="auto"/>
        <w:contextualSpacing/>
        <w:jc w:val="both"/>
        <w:rPr>
          <w:rFonts w:ascii="Futura Std Book" w:hAnsi="Futura Std Book" w:cs="Arial"/>
          <w:b/>
          <w:sz w:val="20"/>
          <w:szCs w:val="20"/>
          <w:u w:val="single"/>
        </w:rPr>
      </w:pPr>
      <w:r w:rsidRPr="00397D97">
        <w:rPr>
          <w:rFonts w:ascii="Futura Std Book" w:hAnsi="Futura Std Book" w:cs="Arial"/>
          <w:b/>
          <w:sz w:val="20"/>
          <w:szCs w:val="20"/>
          <w:u w:val="single"/>
        </w:rPr>
        <w:t>Aprobados 2013</w:t>
      </w:r>
    </w:p>
    <w:p w14:paraId="7796D17B" w14:textId="77777777" w:rsidR="00353AAF" w:rsidRPr="00397D97" w:rsidRDefault="00353AAF" w:rsidP="001D7157">
      <w:pPr>
        <w:pStyle w:val="Prrafodelista"/>
        <w:numPr>
          <w:ilvl w:val="3"/>
          <w:numId w:val="136"/>
        </w:numPr>
        <w:tabs>
          <w:tab w:val="left" w:pos="284"/>
        </w:tabs>
        <w:autoSpaceDE w:val="0"/>
        <w:autoSpaceDN w:val="0"/>
        <w:spacing w:after="0" w:line="240" w:lineRule="auto"/>
        <w:ind w:left="0" w:firstLine="0"/>
        <w:jc w:val="both"/>
        <w:rPr>
          <w:rFonts w:ascii="Futura Std Book" w:hAnsi="Futura Std Book" w:cs="Arial"/>
          <w:b/>
          <w:sz w:val="20"/>
          <w:szCs w:val="20"/>
        </w:rPr>
      </w:pPr>
      <w:r w:rsidRPr="00397D97">
        <w:rPr>
          <w:rFonts w:ascii="Futura Std Book" w:hAnsi="Futura Std Book" w:cs="Arial"/>
          <w:b/>
          <w:sz w:val="20"/>
          <w:szCs w:val="20"/>
        </w:rPr>
        <w:t>FPTP-301-2012 Cali ciudad divina</w:t>
      </w:r>
    </w:p>
    <w:p w14:paraId="6FEF5C68" w14:textId="3C18C65C"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Proponente: </w:t>
      </w:r>
      <w:r w:rsidRPr="00397D97">
        <w:rPr>
          <w:rFonts w:ascii="Futura Std Book" w:eastAsia="Times New Roman" w:hAnsi="Futura Std Book" w:cs="Times New Roman"/>
          <w:bCs/>
          <w:sz w:val="20"/>
          <w:szCs w:val="20"/>
          <w:lang w:eastAsia="es-CO"/>
        </w:rPr>
        <w:t xml:space="preserve">Fondo </w:t>
      </w:r>
      <w:r w:rsidR="00B63A50" w:rsidRPr="00397D97">
        <w:rPr>
          <w:rFonts w:ascii="Futura Std Book" w:eastAsia="Times New Roman" w:hAnsi="Futura Std Book" w:cs="Times New Roman"/>
          <w:bCs/>
          <w:sz w:val="20"/>
          <w:szCs w:val="20"/>
          <w:lang w:eastAsia="es-CO"/>
        </w:rPr>
        <w:t>Mixto de Promoción del Valle del Cauca</w:t>
      </w:r>
    </w:p>
    <w:p w14:paraId="4CB90461"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Valor: </w:t>
      </w:r>
      <w:r w:rsidRPr="00397D97">
        <w:rPr>
          <w:rFonts w:ascii="Futura Std Book" w:hAnsi="Futura Std Book" w:cs="Arial"/>
          <w:sz w:val="20"/>
          <w:szCs w:val="20"/>
        </w:rPr>
        <w:t>$105.963.964 (Fontur $45.984.372; proponente $59.979.592)</w:t>
      </w:r>
    </w:p>
    <w:p w14:paraId="70E9EE27" w14:textId="77777777" w:rsidR="00353AAF" w:rsidRPr="00397D97" w:rsidRDefault="00353AAF" w:rsidP="001D7157">
      <w:pPr>
        <w:tabs>
          <w:tab w:val="left" w:pos="284"/>
        </w:tabs>
        <w:spacing w:after="0" w:line="240" w:lineRule="auto"/>
        <w:contextualSpacing/>
        <w:jc w:val="both"/>
        <w:rPr>
          <w:rFonts w:ascii="Futura Std Book" w:hAnsi="Futura Std Book" w:cs="Arial"/>
          <w:sz w:val="20"/>
          <w:szCs w:val="20"/>
        </w:rPr>
      </w:pPr>
      <w:r w:rsidRPr="00397D97">
        <w:rPr>
          <w:rFonts w:ascii="Futura Std Book" w:eastAsia="Times New Roman" w:hAnsi="Futura Std Book" w:cs="Times New Roman"/>
          <w:b/>
          <w:bCs/>
          <w:sz w:val="20"/>
          <w:szCs w:val="20"/>
          <w:lang w:eastAsia="es-CO"/>
        </w:rPr>
        <w:t>Objetivo: </w:t>
      </w:r>
      <w:r w:rsidRPr="00397D97">
        <w:rPr>
          <w:rFonts w:ascii="Futura Std Book" w:hAnsi="Futura Std Book" w:cs="Arial"/>
          <w:sz w:val="20"/>
          <w:szCs w:val="20"/>
        </w:rPr>
        <w:t>Fortalecer el posicionamiento de la ciudad de Cali como destino turístico nacional en la época de Semana Santa.</w:t>
      </w:r>
    </w:p>
    <w:p w14:paraId="5962441B" w14:textId="77777777" w:rsidR="00353AAF" w:rsidRPr="00397D97" w:rsidRDefault="00353AAF" w:rsidP="001D7157">
      <w:pPr>
        <w:tabs>
          <w:tab w:val="left" w:pos="284"/>
        </w:tabs>
        <w:spacing w:after="0" w:line="240" w:lineRule="auto"/>
        <w:contextualSpacing/>
        <w:jc w:val="both"/>
        <w:rPr>
          <w:rFonts w:ascii="Futura Std Book" w:hAnsi="Futura Std Book" w:cs="Arial"/>
          <w:b/>
          <w:sz w:val="20"/>
          <w:szCs w:val="20"/>
        </w:rPr>
      </w:pPr>
      <w:r w:rsidRPr="00397D97">
        <w:rPr>
          <w:rFonts w:ascii="Futura Std Book" w:hAnsi="Futura Std Book" w:cs="Arial"/>
          <w:b/>
          <w:sz w:val="20"/>
          <w:szCs w:val="20"/>
        </w:rPr>
        <w:t xml:space="preserve">Inicio: </w:t>
      </w:r>
      <w:r w:rsidRPr="00397D97">
        <w:rPr>
          <w:rFonts w:ascii="Futura Std Book" w:hAnsi="Futura Std Book" w:cs="Arial"/>
          <w:sz w:val="20"/>
          <w:szCs w:val="20"/>
        </w:rPr>
        <w:t>2 de febrero de 2013</w:t>
      </w:r>
    </w:p>
    <w:p w14:paraId="29DB960E"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sz w:val="20"/>
          <w:szCs w:val="20"/>
          <w:lang w:eastAsia="es-CO"/>
        </w:rPr>
      </w:pPr>
      <w:r w:rsidRPr="00397D97">
        <w:rPr>
          <w:rFonts w:ascii="Futura Std Book" w:hAnsi="Futura Std Book" w:cs="Arial"/>
          <w:b/>
          <w:sz w:val="20"/>
          <w:szCs w:val="20"/>
        </w:rPr>
        <w:t xml:space="preserve">Terminación: </w:t>
      </w:r>
      <w:r w:rsidRPr="00397D97">
        <w:rPr>
          <w:rFonts w:ascii="Futura Std Book" w:hAnsi="Futura Std Book" w:cs="Arial"/>
          <w:sz w:val="20"/>
          <w:szCs w:val="20"/>
        </w:rPr>
        <w:t>31 de marzo de 2013</w:t>
      </w:r>
    </w:p>
    <w:p w14:paraId="68184D2F" w14:textId="77777777" w:rsidR="00353AAF" w:rsidRPr="00397D97" w:rsidRDefault="00353AAF" w:rsidP="001D7157">
      <w:pPr>
        <w:tabs>
          <w:tab w:val="left" w:pos="284"/>
        </w:tabs>
        <w:spacing w:after="0" w:line="240" w:lineRule="auto"/>
        <w:contextualSpacing/>
        <w:jc w:val="both"/>
        <w:rPr>
          <w:rFonts w:ascii="Futura Std Book" w:hAnsi="Futura Std Book" w:cs="Arial"/>
          <w:sz w:val="20"/>
          <w:szCs w:val="20"/>
        </w:rPr>
      </w:pPr>
      <w:r w:rsidRPr="00397D97">
        <w:rPr>
          <w:rFonts w:ascii="Futura Std Book" w:eastAsia="Times New Roman" w:hAnsi="Futura Std Book" w:cs="Times New Roman"/>
          <w:b/>
          <w:bCs/>
          <w:sz w:val="20"/>
          <w:szCs w:val="20"/>
          <w:lang w:eastAsia="es-CO"/>
        </w:rPr>
        <w:t>Estado:</w:t>
      </w:r>
      <w:r w:rsidRPr="00397D97">
        <w:rPr>
          <w:rFonts w:ascii="Futura Std Book" w:eastAsia="Times New Roman" w:hAnsi="Futura Std Book" w:cs="Times New Roman"/>
          <w:sz w:val="20"/>
          <w:szCs w:val="20"/>
          <w:lang w:eastAsia="es-CO"/>
        </w:rPr>
        <w:t> </w:t>
      </w:r>
      <w:r w:rsidRPr="00397D97">
        <w:rPr>
          <w:rFonts w:ascii="Futura Std Book" w:hAnsi="Futura Std Book" w:cs="Arial"/>
          <w:sz w:val="20"/>
          <w:szCs w:val="20"/>
        </w:rPr>
        <w:t>Finalizado</w:t>
      </w:r>
    </w:p>
    <w:p w14:paraId="0755E376"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sz w:val="20"/>
          <w:szCs w:val="20"/>
          <w:lang w:eastAsia="es-CO"/>
        </w:rPr>
      </w:pPr>
      <w:r w:rsidRPr="00397D97">
        <w:rPr>
          <w:rFonts w:ascii="Futura Std Book" w:hAnsi="Futura Std Book" w:cs="Arial"/>
          <w:b/>
          <w:sz w:val="20"/>
          <w:szCs w:val="20"/>
        </w:rPr>
        <w:t xml:space="preserve">Avance </w:t>
      </w:r>
      <w:r w:rsidRPr="00397D97">
        <w:rPr>
          <w:rFonts w:ascii="Futura Std Book" w:eastAsia="Times New Roman" w:hAnsi="Futura Std Book" w:cs="Times New Roman"/>
          <w:b/>
          <w:bCs/>
          <w:sz w:val="20"/>
          <w:szCs w:val="20"/>
          <w:shd w:val="clear" w:color="auto" w:fill="FFFFFF"/>
          <w:lang w:eastAsia="es-CO"/>
        </w:rPr>
        <w:t>físico</w:t>
      </w:r>
      <w:r w:rsidRPr="00397D97">
        <w:rPr>
          <w:rFonts w:ascii="Futura Std Book" w:hAnsi="Futura Std Book" w:cs="Arial"/>
          <w:b/>
          <w:sz w:val="20"/>
          <w:szCs w:val="20"/>
        </w:rPr>
        <w:t xml:space="preserve">: </w:t>
      </w:r>
      <w:r w:rsidRPr="00397D97">
        <w:rPr>
          <w:rFonts w:ascii="Futura Std Book" w:hAnsi="Futura Std Book" w:cs="Arial"/>
          <w:sz w:val="20"/>
          <w:szCs w:val="20"/>
        </w:rPr>
        <w:t>100%</w:t>
      </w:r>
    </w:p>
    <w:p w14:paraId="0503E21D"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Informe:</w:t>
      </w:r>
    </w:p>
    <w:p w14:paraId="01062783" w14:textId="77777777" w:rsidR="00353AAF" w:rsidRPr="00397D97" w:rsidRDefault="00353AAF" w:rsidP="001D7157">
      <w:pPr>
        <w:pStyle w:val="Prrafodelista"/>
        <w:numPr>
          <w:ilvl w:val="0"/>
          <w:numId w:val="133"/>
        </w:numPr>
        <w:tabs>
          <w:tab w:val="left" w:pos="284"/>
        </w:tabs>
        <w:spacing w:after="0" w:line="240" w:lineRule="auto"/>
        <w:ind w:left="0" w:firstLine="0"/>
        <w:jc w:val="both"/>
        <w:rPr>
          <w:rFonts w:ascii="Futura Std Book" w:eastAsia="Calibri" w:hAnsi="Futura Std Book" w:cs="Calibri"/>
          <w:sz w:val="20"/>
          <w:szCs w:val="20"/>
        </w:rPr>
      </w:pPr>
      <w:r w:rsidRPr="00397D97">
        <w:rPr>
          <w:rFonts w:ascii="Futura Std Book" w:eastAsia="Calibri" w:hAnsi="Futura Std Book" w:cs="Calibri"/>
          <w:sz w:val="20"/>
          <w:szCs w:val="20"/>
        </w:rPr>
        <w:t>Radicado el 29 de noviembre de 2012</w:t>
      </w:r>
    </w:p>
    <w:p w14:paraId="6426902C" w14:textId="77777777" w:rsidR="00353AAF" w:rsidRPr="00397D97" w:rsidRDefault="00353AAF" w:rsidP="001D7157">
      <w:pPr>
        <w:pStyle w:val="Prrafodelista"/>
        <w:numPr>
          <w:ilvl w:val="0"/>
          <w:numId w:val="133"/>
        </w:numPr>
        <w:tabs>
          <w:tab w:val="left" w:pos="284"/>
        </w:tabs>
        <w:spacing w:after="0" w:line="240" w:lineRule="auto"/>
        <w:ind w:left="0" w:firstLine="0"/>
        <w:jc w:val="both"/>
        <w:rPr>
          <w:rFonts w:ascii="Futura Std Book" w:eastAsia="Calibri" w:hAnsi="Futura Std Book" w:cs="Calibri"/>
          <w:sz w:val="20"/>
          <w:szCs w:val="20"/>
        </w:rPr>
      </w:pPr>
      <w:r w:rsidRPr="00397D97">
        <w:rPr>
          <w:rFonts w:ascii="Futura Std Book" w:eastAsia="Calibri" w:hAnsi="Futura Std Book" w:cs="Calibri"/>
          <w:sz w:val="20"/>
          <w:szCs w:val="20"/>
        </w:rPr>
        <w:t>Aprobado en Comité Directivo del 24 de enero de 2013</w:t>
      </w:r>
    </w:p>
    <w:p w14:paraId="3675E20B"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El apoyo consistió en pautar en medios impresos para promocionar a Cali.</w:t>
      </w:r>
    </w:p>
    <w:p w14:paraId="636DA12D" w14:textId="77777777" w:rsidR="00353AAF" w:rsidRPr="00397D97" w:rsidRDefault="00353AAF" w:rsidP="001D7157">
      <w:pPr>
        <w:pStyle w:val="Prrafodelista"/>
        <w:numPr>
          <w:ilvl w:val="3"/>
          <w:numId w:val="136"/>
        </w:numPr>
        <w:tabs>
          <w:tab w:val="left" w:pos="284"/>
        </w:tabs>
        <w:spacing w:after="0" w:line="240" w:lineRule="auto"/>
        <w:jc w:val="both"/>
        <w:rPr>
          <w:rFonts w:ascii="Futura Std Book" w:hAnsi="Futura Std Book" w:cs="Arial"/>
          <w:b/>
          <w:sz w:val="20"/>
          <w:szCs w:val="20"/>
        </w:rPr>
      </w:pPr>
      <w:r w:rsidRPr="00397D97">
        <w:rPr>
          <w:rFonts w:ascii="Futura Std Book" w:hAnsi="Futura Std Book" w:cs="Arial"/>
          <w:b/>
          <w:sz w:val="20"/>
          <w:szCs w:val="20"/>
        </w:rPr>
        <w:t>FPTP-256-2012 Promoción turística del Valle del Cauca en el marco de la Vitrina Turística Anato 2013</w:t>
      </w:r>
    </w:p>
    <w:p w14:paraId="7FCD2BBD"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Proponente: </w:t>
      </w:r>
      <w:r w:rsidRPr="00397D97">
        <w:rPr>
          <w:rFonts w:ascii="Futura Std Book" w:hAnsi="Futura Std Book" w:cs="Arial"/>
          <w:sz w:val="20"/>
          <w:szCs w:val="20"/>
        </w:rPr>
        <w:t>Cotelco Capítulo Valle</w:t>
      </w:r>
    </w:p>
    <w:p w14:paraId="7D13DD2E" w14:textId="77777777" w:rsidR="00353AAF" w:rsidRPr="00397D97" w:rsidRDefault="00353AAF" w:rsidP="001D7157">
      <w:pPr>
        <w:tabs>
          <w:tab w:val="left" w:pos="284"/>
        </w:tabs>
        <w:spacing w:after="0" w:line="240" w:lineRule="auto"/>
        <w:contextualSpacing/>
        <w:jc w:val="both"/>
        <w:rPr>
          <w:rFonts w:ascii="Futura Std Book" w:hAnsi="Futura Std Book" w:cs="Arial"/>
          <w:sz w:val="20"/>
          <w:szCs w:val="20"/>
        </w:rPr>
      </w:pPr>
      <w:r w:rsidRPr="00397D97">
        <w:rPr>
          <w:rFonts w:ascii="Futura Std Book" w:eastAsia="Times New Roman" w:hAnsi="Futura Std Book" w:cs="Times New Roman"/>
          <w:b/>
          <w:bCs/>
          <w:sz w:val="20"/>
          <w:szCs w:val="20"/>
          <w:lang w:eastAsia="es-CO"/>
        </w:rPr>
        <w:t>Valor: </w:t>
      </w:r>
      <w:r w:rsidRPr="00397D97">
        <w:rPr>
          <w:rFonts w:ascii="Futura Std Book" w:hAnsi="Futura Std Book" w:cs="Arial"/>
          <w:sz w:val="20"/>
          <w:szCs w:val="20"/>
        </w:rPr>
        <w:t>$79.763.965 (Fontur $14.227.000 vigencia 2012; $38.727.000 vigencia 2013; contrapartida $26.809.965)</w:t>
      </w:r>
    </w:p>
    <w:p w14:paraId="7E1920B9"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Objetivo: </w:t>
      </w:r>
      <w:r w:rsidRPr="00397D97">
        <w:rPr>
          <w:rFonts w:ascii="Futura Std Book" w:hAnsi="Futura Std Book" w:cs="Arial"/>
          <w:sz w:val="20"/>
          <w:szCs w:val="20"/>
        </w:rPr>
        <w:t>Promover la oferta turística del departamento del Valle del Cauca en el marco del Foro de Competitividad de las Américas “Innovación para la Prosperidad”, mediante la publicación de emisión de una campaña de promoción en medios masivos de comunicación, la impresión de material promocional, la elaboración de un aplicativo para móviles y la promoción de los principales atractivos turísticos de la región a través de programas de acompañamiento y post evento</w:t>
      </w:r>
    </w:p>
    <w:p w14:paraId="25095285"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
          <w:bCs/>
          <w:sz w:val="20"/>
          <w:szCs w:val="20"/>
          <w:lang w:eastAsia="es-CO"/>
        </w:rPr>
        <w:t xml:space="preserve">Inicio: </w:t>
      </w:r>
      <w:r w:rsidRPr="00397D97">
        <w:rPr>
          <w:rFonts w:ascii="Futura Std Book" w:eastAsia="Times New Roman" w:hAnsi="Futura Std Book" w:cs="Times New Roman"/>
          <w:bCs/>
          <w:sz w:val="20"/>
          <w:szCs w:val="20"/>
          <w:lang w:eastAsia="es-CO"/>
        </w:rPr>
        <w:t>12 de febrero de 2013</w:t>
      </w:r>
    </w:p>
    <w:p w14:paraId="71AF6EC9"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Terminación: </w:t>
      </w:r>
      <w:r w:rsidRPr="00397D97">
        <w:rPr>
          <w:rFonts w:ascii="Futura Std Book" w:eastAsia="Times New Roman" w:hAnsi="Futura Std Book" w:cs="Times New Roman"/>
          <w:bCs/>
          <w:sz w:val="20"/>
          <w:szCs w:val="20"/>
          <w:lang w:eastAsia="es-CO"/>
        </w:rPr>
        <w:t>12 de marzo de 2013</w:t>
      </w:r>
    </w:p>
    <w:p w14:paraId="723A173E"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Avance </w:t>
      </w:r>
      <w:r w:rsidRPr="00397D97">
        <w:rPr>
          <w:rFonts w:ascii="Futura Std Book" w:eastAsia="Times New Roman" w:hAnsi="Futura Std Book" w:cs="Times New Roman"/>
          <w:b/>
          <w:bCs/>
          <w:sz w:val="20"/>
          <w:szCs w:val="20"/>
          <w:shd w:val="clear" w:color="auto" w:fill="FFFFFF"/>
          <w:lang w:eastAsia="es-CO"/>
        </w:rPr>
        <w:t>físico</w:t>
      </w:r>
      <w:r w:rsidRPr="00397D97">
        <w:rPr>
          <w:rFonts w:ascii="Futura Std Book" w:eastAsia="Times New Roman" w:hAnsi="Futura Std Book" w:cs="Times New Roman"/>
          <w:b/>
          <w:bCs/>
          <w:sz w:val="20"/>
          <w:szCs w:val="20"/>
          <w:lang w:eastAsia="es-CO"/>
        </w:rPr>
        <w:t xml:space="preserve">: </w:t>
      </w:r>
      <w:r w:rsidRPr="00397D97">
        <w:rPr>
          <w:rFonts w:ascii="Futura Std Book" w:eastAsia="Times New Roman" w:hAnsi="Futura Std Book" w:cs="Times New Roman"/>
          <w:bCs/>
          <w:sz w:val="20"/>
          <w:szCs w:val="20"/>
          <w:lang w:eastAsia="es-CO"/>
        </w:rPr>
        <w:t>100%</w:t>
      </w:r>
    </w:p>
    <w:p w14:paraId="399A9A0A"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Estado:</w:t>
      </w:r>
      <w:r w:rsidRPr="00397D97">
        <w:rPr>
          <w:rFonts w:ascii="Futura Std Book" w:eastAsia="Times New Roman" w:hAnsi="Futura Std Book" w:cs="Times New Roman"/>
          <w:sz w:val="20"/>
          <w:szCs w:val="20"/>
          <w:lang w:eastAsia="es-CO"/>
        </w:rPr>
        <w:t> </w:t>
      </w:r>
      <w:r w:rsidRPr="00397D97">
        <w:rPr>
          <w:rFonts w:ascii="Futura Std Book" w:hAnsi="Futura Std Book" w:cs="Arial"/>
          <w:sz w:val="20"/>
          <w:szCs w:val="20"/>
        </w:rPr>
        <w:t>finalizado</w:t>
      </w:r>
    </w:p>
    <w:p w14:paraId="7B14367D"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Informe:</w:t>
      </w:r>
    </w:p>
    <w:p w14:paraId="517B56D7"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Radicado el 25 de octubre de 2012</w:t>
      </w:r>
    </w:p>
    <w:p w14:paraId="03BF52A5"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Aprobado por Comité Directivo el 18 de diciembre  de 2012</w:t>
      </w:r>
    </w:p>
    <w:p w14:paraId="5DD243EE"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 xml:space="preserve">Aprobación de Adición al proyecto el 9 de enero de 2013  </w:t>
      </w:r>
    </w:p>
    <w:p w14:paraId="6684DFF2" w14:textId="1D22C93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 xml:space="preserve">Realización del diseño, producción, montaje de un stand de 72 </w:t>
      </w:r>
      <w:r w:rsidR="00397D97" w:rsidRPr="00397D97">
        <w:rPr>
          <w:rFonts w:ascii="Futura Std Book" w:eastAsia="Times New Roman" w:hAnsi="Futura Std Book" w:cs="Times New Roman"/>
          <w:bCs/>
          <w:sz w:val="20"/>
          <w:szCs w:val="20"/>
          <w:lang w:eastAsia="es-CO"/>
        </w:rPr>
        <w:t>metros cuadrados</w:t>
      </w:r>
      <w:r w:rsidRPr="00397D97">
        <w:rPr>
          <w:rFonts w:ascii="Futura Std Book" w:eastAsia="Times New Roman" w:hAnsi="Futura Std Book" w:cs="Times New Roman"/>
          <w:bCs/>
          <w:sz w:val="20"/>
          <w:szCs w:val="20"/>
          <w:lang w:eastAsia="es-CO"/>
        </w:rPr>
        <w:t xml:space="preserve"> en el Pabellón 4 Colombia de la región del Valle del Cauca para su participación en la XXXII Vitrina Turística de la Asociación Colombiana de Agencias de Viajes y Turismo, </w:t>
      </w:r>
      <w:r w:rsidR="00397D97" w:rsidRPr="00397D97">
        <w:rPr>
          <w:rFonts w:ascii="Futura Std Book" w:eastAsia="Times New Roman" w:hAnsi="Futura Std Book" w:cs="Times New Roman"/>
          <w:bCs/>
          <w:sz w:val="20"/>
          <w:szCs w:val="20"/>
          <w:lang w:eastAsia="es-CO"/>
        </w:rPr>
        <w:t xml:space="preserve">Anato </w:t>
      </w:r>
      <w:r w:rsidRPr="00397D97">
        <w:rPr>
          <w:rFonts w:ascii="Futura Std Book" w:eastAsia="Times New Roman" w:hAnsi="Futura Std Book" w:cs="Times New Roman"/>
          <w:bCs/>
          <w:sz w:val="20"/>
          <w:szCs w:val="20"/>
          <w:lang w:eastAsia="es-CO"/>
        </w:rPr>
        <w:t>2013.</w:t>
      </w:r>
    </w:p>
    <w:p w14:paraId="129022A1" w14:textId="3A456B2D"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hAnsi="Futura Std Book" w:cs="Arial"/>
          <w:sz w:val="20"/>
          <w:szCs w:val="20"/>
          <w:shd w:val="clear" w:color="auto" w:fill="FFFFFF"/>
        </w:rPr>
        <w:t> </w:t>
      </w:r>
      <w:r w:rsidRPr="00397D97">
        <w:rPr>
          <w:rFonts w:ascii="Futura Std Book" w:eastAsia="Times New Roman" w:hAnsi="Futura Std Book" w:cs="Times New Roman"/>
          <w:bCs/>
          <w:sz w:val="20"/>
          <w:szCs w:val="20"/>
          <w:lang w:eastAsia="es-CO"/>
        </w:rPr>
        <w:t xml:space="preserve">Arrendamiento de un área correspondiente a 757 </w:t>
      </w:r>
      <w:r w:rsidR="00397D97" w:rsidRPr="00397D97">
        <w:rPr>
          <w:rFonts w:ascii="Futura Std Book" w:eastAsia="Times New Roman" w:hAnsi="Futura Std Book" w:cs="Times New Roman"/>
          <w:bCs/>
          <w:sz w:val="20"/>
          <w:szCs w:val="20"/>
          <w:lang w:eastAsia="es-CO"/>
        </w:rPr>
        <w:t>metros cuadrados</w:t>
      </w:r>
      <w:r w:rsidRPr="00397D97">
        <w:rPr>
          <w:rFonts w:ascii="Futura Std Book" w:eastAsia="Times New Roman" w:hAnsi="Futura Std Book" w:cs="Times New Roman"/>
          <w:bCs/>
          <w:sz w:val="20"/>
          <w:szCs w:val="20"/>
          <w:lang w:eastAsia="es-CO"/>
        </w:rPr>
        <w:t xml:space="preserve">, dentro del marco del evento denominado, XXXII </w:t>
      </w:r>
      <w:r w:rsidR="00397D97" w:rsidRPr="00397D97">
        <w:rPr>
          <w:rFonts w:ascii="Futura Std Book" w:eastAsia="Times New Roman" w:hAnsi="Futura Std Book" w:cs="Times New Roman"/>
          <w:bCs/>
          <w:sz w:val="20"/>
          <w:szCs w:val="20"/>
          <w:lang w:eastAsia="es-CO"/>
        </w:rPr>
        <w:t xml:space="preserve">Vitrina Turística Anato </w:t>
      </w:r>
      <w:r w:rsidRPr="00397D97">
        <w:rPr>
          <w:rFonts w:ascii="Futura Std Book" w:eastAsia="Times New Roman" w:hAnsi="Futura Std Book" w:cs="Times New Roman"/>
          <w:bCs/>
          <w:sz w:val="20"/>
          <w:szCs w:val="20"/>
          <w:lang w:eastAsia="es-CO"/>
        </w:rPr>
        <w:t>que se llevará a cabo del 27 de febrero al 1º de marzo de 2013.</w:t>
      </w:r>
    </w:p>
    <w:p w14:paraId="3E8D3A8D" w14:textId="5FC511F3"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 xml:space="preserve">Elaboración de material promocional, USB en forma de tarjeta con impresión a dos caras e información de la región del Valle del Cauca para su participación en la XXXII Vitrina Turística de la Asociación Colombiana de Agencias de Viajes y Turismo, </w:t>
      </w:r>
      <w:r w:rsidR="00397D97" w:rsidRPr="00397D97">
        <w:rPr>
          <w:rFonts w:ascii="Futura Std Book" w:eastAsia="Times New Roman" w:hAnsi="Futura Std Book" w:cs="Times New Roman"/>
          <w:bCs/>
          <w:sz w:val="20"/>
          <w:szCs w:val="20"/>
          <w:lang w:eastAsia="es-CO"/>
        </w:rPr>
        <w:t xml:space="preserve">Anato </w:t>
      </w:r>
      <w:r w:rsidRPr="00397D97">
        <w:rPr>
          <w:rFonts w:ascii="Futura Std Book" w:eastAsia="Times New Roman" w:hAnsi="Futura Std Book" w:cs="Times New Roman"/>
          <w:bCs/>
          <w:sz w:val="20"/>
          <w:szCs w:val="20"/>
          <w:lang w:eastAsia="es-CO"/>
        </w:rPr>
        <w:t>2013.</w:t>
      </w:r>
    </w:p>
    <w:p w14:paraId="4B0C18AD" w14:textId="77777777" w:rsidR="00353AAF" w:rsidRPr="00397D97" w:rsidRDefault="00353AAF" w:rsidP="001D7157">
      <w:pPr>
        <w:pStyle w:val="Prrafodelista"/>
        <w:tabs>
          <w:tab w:val="left" w:pos="284"/>
        </w:tabs>
        <w:spacing w:after="0" w:line="240" w:lineRule="auto"/>
        <w:ind w:left="0"/>
        <w:jc w:val="both"/>
        <w:rPr>
          <w:rFonts w:ascii="Futura Std Book" w:eastAsia="Futura Std Book" w:hAnsi="Futura Std Book" w:cs="Arial"/>
          <w:sz w:val="20"/>
          <w:szCs w:val="20"/>
        </w:rPr>
      </w:pPr>
    </w:p>
    <w:p w14:paraId="2A1B7C71" w14:textId="77777777" w:rsidR="00353AAF" w:rsidRPr="00397D97" w:rsidRDefault="00353AAF" w:rsidP="001D7157">
      <w:pPr>
        <w:tabs>
          <w:tab w:val="left" w:pos="284"/>
        </w:tabs>
        <w:spacing w:after="0" w:line="240" w:lineRule="auto"/>
        <w:contextualSpacing/>
        <w:jc w:val="both"/>
        <w:rPr>
          <w:rFonts w:ascii="Futura Std Book" w:hAnsi="Futura Std Book" w:cs="Arial"/>
          <w:b/>
          <w:sz w:val="20"/>
          <w:szCs w:val="20"/>
          <w:u w:val="single"/>
        </w:rPr>
      </w:pPr>
      <w:r w:rsidRPr="00397D97">
        <w:rPr>
          <w:rFonts w:ascii="Futura Std Book" w:hAnsi="Futura Std Book" w:cs="Arial"/>
          <w:b/>
          <w:sz w:val="20"/>
          <w:szCs w:val="20"/>
          <w:u w:val="single"/>
        </w:rPr>
        <w:t>No aprobados 2013</w:t>
      </w:r>
    </w:p>
    <w:p w14:paraId="7B81BB7C" w14:textId="77777777" w:rsidR="00353AAF" w:rsidRPr="00397D97" w:rsidRDefault="00353AAF" w:rsidP="001D7157">
      <w:pPr>
        <w:pStyle w:val="Prrafodelista"/>
        <w:numPr>
          <w:ilvl w:val="0"/>
          <w:numId w:val="48"/>
        </w:numPr>
        <w:tabs>
          <w:tab w:val="left" w:pos="284"/>
        </w:tabs>
        <w:spacing w:after="0" w:line="240" w:lineRule="auto"/>
        <w:ind w:left="0" w:firstLine="0"/>
        <w:jc w:val="both"/>
        <w:rPr>
          <w:rFonts w:ascii="Futura Std Book" w:hAnsi="Futura Std Book" w:cs="Arial"/>
          <w:b/>
          <w:sz w:val="20"/>
          <w:szCs w:val="20"/>
        </w:rPr>
      </w:pPr>
      <w:r w:rsidRPr="00397D97">
        <w:rPr>
          <w:rFonts w:ascii="Futura Std Book" w:hAnsi="Futura Std Book" w:cs="Arial"/>
          <w:b/>
          <w:sz w:val="20"/>
          <w:szCs w:val="20"/>
        </w:rPr>
        <w:t>FNTP-070-2013 Implementación de una estrategia de promoción turística para el Festival de la Ballena Yubarta 2013 del Distrito de Buenaventura Valle del Cauca</w:t>
      </w:r>
    </w:p>
    <w:p w14:paraId="3B028C58"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Proponente: </w:t>
      </w:r>
      <w:r w:rsidRPr="00397D97">
        <w:rPr>
          <w:rFonts w:ascii="Futura Std Book" w:hAnsi="Futura Std Book" w:cs="Arial"/>
          <w:sz w:val="20"/>
          <w:szCs w:val="20"/>
        </w:rPr>
        <w:t>Alcaldía Distrital de Buenaventura</w:t>
      </w:r>
    </w:p>
    <w:p w14:paraId="6BCECF07"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Valor: </w:t>
      </w:r>
      <w:r w:rsidRPr="00397D97">
        <w:rPr>
          <w:rFonts w:ascii="Futura Std Book" w:hAnsi="Futura Std Book" w:cs="Arial"/>
          <w:sz w:val="20"/>
          <w:szCs w:val="20"/>
        </w:rPr>
        <w:t>$364.329.120</w:t>
      </w:r>
      <w:r w:rsidRPr="00397D97">
        <w:rPr>
          <w:rFonts w:ascii="Futura Std Book" w:eastAsia="Times New Roman" w:hAnsi="Futura Std Book" w:cs="Times New Roman"/>
          <w:sz w:val="20"/>
          <w:szCs w:val="20"/>
          <w:lang w:eastAsia="es-CO"/>
        </w:rPr>
        <w:t xml:space="preserve"> </w:t>
      </w:r>
    </w:p>
    <w:p w14:paraId="77E92F2F"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lastRenderedPageBreak/>
        <w:t>Objetivo: </w:t>
      </w:r>
      <w:r w:rsidRPr="00397D97">
        <w:rPr>
          <w:rFonts w:ascii="Futura Std Book" w:hAnsi="Futura Std Book" w:cs="Arial"/>
          <w:sz w:val="20"/>
          <w:szCs w:val="20"/>
        </w:rPr>
        <w:t>Implementar una estrategia de promoción del Festival de la Ballena Yubarta 2013</w:t>
      </w:r>
    </w:p>
    <w:p w14:paraId="47C410CA"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Estado:</w:t>
      </w:r>
      <w:r w:rsidRPr="00397D97">
        <w:rPr>
          <w:rFonts w:ascii="Futura Std Book" w:eastAsia="Times New Roman" w:hAnsi="Futura Std Book" w:cs="Times New Roman"/>
          <w:sz w:val="20"/>
          <w:szCs w:val="20"/>
          <w:lang w:eastAsia="es-CO"/>
        </w:rPr>
        <w:t> </w:t>
      </w:r>
      <w:r w:rsidRPr="00397D97">
        <w:rPr>
          <w:rFonts w:ascii="Futura Std Book" w:hAnsi="Futura Std Book" w:cs="Arial"/>
          <w:sz w:val="20"/>
          <w:szCs w:val="20"/>
        </w:rPr>
        <w:t>No Viable</w:t>
      </w:r>
    </w:p>
    <w:p w14:paraId="47C4F2D1"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Informe: </w:t>
      </w:r>
    </w:p>
    <w:p w14:paraId="69A4292B"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hAnsi="Futura Std Book" w:cs="Arial"/>
          <w:sz w:val="20"/>
          <w:szCs w:val="20"/>
        </w:rPr>
      </w:pPr>
      <w:r w:rsidRPr="00397D97">
        <w:rPr>
          <w:rFonts w:ascii="Futura Std Book" w:hAnsi="Futura Std Book" w:cs="Arial"/>
          <w:sz w:val="20"/>
          <w:szCs w:val="20"/>
        </w:rPr>
        <w:t>Radicado el 19 de marzo de 2013</w:t>
      </w:r>
    </w:p>
    <w:p w14:paraId="59CC5061"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hAnsi="Futura Std Book" w:cs="Arial"/>
          <w:sz w:val="20"/>
          <w:szCs w:val="20"/>
        </w:rPr>
      </w:pPr>
      <w:r w:rsidRPr="00397D97">
        <w:rPr>
          <w:rFonts w:ascii="Futura Std Book" w:hAnsi="Futura Std Book" w:cs="Arial"/>
          <w:sz w:val="20"/>
          <w:szCs w:val="20"/>
        </w:rPr>
        <w:t>El proyecto presentaba inconsistencias en la información cuantitativa y cualitativa.</w:t>
      </w:r>
    </w:p>
    <w:p w14:paraId="0E347973" w14:textId="77777777" w:rsidR="00353AAF" w:rsidRPr="00397D97" w:rsidRDefault="00353AAF" w:rsidP="001D7157">
      <w:pPr>
        <w:pStyle w:val="Prrafodelista"/>
        <w:numPr>
          <w:ilvl w:val="0"/>
          <w:numId w:val="48"/>
        </w:numPr>
        <w:tabs>
          <w:tab w:val="left" w:pos="284"/>
        </w:tabs>
        <w:spacing w:after="0" w:line="240" w:lineRule="auto"/>
        <w:ind w:left="0" w:firstLine="0"/>
        <w:jc w:val="both"/>
        <w:rPr>
          <w:rFonts w:ascii="Futura Std Book" w:hAnsi="Futura Std Book" w:cs="Arial"/>
          <w:b/>
          <w:sz w:val="20"/>
          <w:szCs w:val="20"/>
        </w:rPr>
      </w:pPr>
      <w:r w:rsidRPr="00397D97">
        <w:rPr>
          <w:rFonts w:ascii="Futura Std Book" w:hAnsi="Futura Std Book" w:cs="Arial"/>
          <w:b/>
          <w:sz w:val="20"/>
          <w:szCs w:val="20"/>
        </w:rPr>
        <w:t>FNTP-148-2013 Festival de Macetas 2013</w:t>
      </w:r>
    </w:p>
    <w:p w14:paraId="0E23ECF3"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Proponente: </w:t>
      </w:r>
      <w:r w:rsidRPr="00397D97">
        <w:rPr>
          <w:rFonts w:ascii="Futura Std Book" w:hAnsi="Futura Std Book" w:cs="Arial"/>
          <w:sz w:val="20"/>
          <w:szCs w:val="20"/>
        </w:rPr>
        <w:t>Fondo Mixto de Promoción del Valle del Cauca</w:t>
      </w:r>
    </w:p>
    <w:p w14:paraId="1345D449"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Valor: </w:t>
      </w:r>
      <w:r w:rsidRPr="00397D97">
        <w:rPr>
          <w:rFonts w:ascii="Futura Std Book" w:hAnsi="Futura Std Book" w:cs="Arial"/>
          <w:sz w:val="20"/>
          <w:szCs w:val="20"/>
        </w:rPr>
        <w:t>$18.792.000</w:t>
      </w:r>
      <w:r w:rsidRPr="00397D97">
        <w:rPr>
          <w:rFonts w:ascii="Futura Std Book" w:eastAsia="Times New Roman" w:hAnsi="Futura Std Book" w:cs="Times New Roman"/>
          <w:sz w:val="20"/>
          <w:szCs w:val="20"/>
          <w:lang w:eastAsia="es-CO"/>
        </w:rPr>
        <w:t xml:space="preserve"> </w:t>
      </w:r>
    </w:p>
    <w:p w14:paraId="78EDBC39"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Objetivo: </w:t>
      </w:r>
      <w:r w:rsidRPr="00397D97">
        <w:rPr>
          <w:rFonts w:ascii="Futura Std Book" w:hAnsi="Futura Std Book" w:cs="Arial"/>
          <w:sz w:val="20"/>
          <w:szCs w:val="20"/>
        </w:rPr>
        <w:t>Promover una nueva oferta cultural patrimonio de los colombianos que permita posicionar a la ciudad de Cali y el Valle del Cauca como destino turístico en la temporada del festival de macetas y la ruta dulce de los ahijados</w:t>
      </w:r>
    </w:p>
    <w:p w14:paraId="535AD064"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Estado:</w:t>
      </w:r>
      <w:r w:rsidRPr="00397D97">
        <w:rPr>
          <w:rFonts w:ascii="Futura Std Book" w:eastAsia="Times New Roman" w:hAnsi="Futura Std Book" w:cs="Times New Roman"/>
          <w:sz w:val="20"/>
          <w:szCs w:val="20"/>
          <w:lang w:eastAsia="es-CO"/>
        </w:rPr>
        <w:t> </w:t>
      </w:r>
      <w:r w:rsidRPr="00397D97">
        <w:rPr>
          <w:rFonts w:ascii="Futura Std Book" w:hAnsi="Futura Std Book" w:cs="Arial"/>
          <w:sz w:val="20"/>
          <w:szCs w:val="20"/>
        </w:rPr>
        <w:t>No elegible</w:t>
      </w:r>
    </w:p>
    <w:p w14:paraId="5DF96591"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Informe: </w:t>
      </w:r>
    </w:p>
    <w:p w14:paraId="43BA5254"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hAnsi="Futura Std Book" w:cs="Arial"/>
          <w:sz w:val="20"/>
          <w:szCs w:val="20"/>
        </w:rPr>
      </w:pPr>
      <w:r w:rsidRPr="00397D97">
        <w:rPr>
          <w:rFonts w:ascii="Futura Std Book" w:hAnsi="Futura Std Book" w:cs="Arial"/>
          <w:sz w:val="20"/>
          <w:szCs w:val="20"/>
        </w:rPr>
        <w:t>Radicado el 30 de abril de 2013</w:t>
      </w:r>
    </w:p>
    <w:p w14:paraId="5DF53482"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hAnsi="Futura Std Book" w:cs="Arial"/>
          <w:sz w:val="20"/>
          <w:szCs w:val="20"/>
        </w:rPr>
      </w:pPr>
      <w:r w:rsidRPr="00397D97">
        <w:rPr>
          <w:rFonts w:ascii="Futura Std Book" w:hAnsi="Futura Std Book" w:cs="Arial"/>
          <w:sz w:val="20"/>
          <w:szCs w:val="20"/>
        </w:rPr>
        <w:t>El proyecto no cumple con los tiempos establecidos por el Manual, el presupuesto contiene rubros no cofinanciables, adicionalmente presenta algunas inconsistencia en la formulación.</w:t>
      </w:r>
    </w:p>
    <w:p w14:paraId="22EC50D2" w14:textId="77777777" w:rsidR="00353AAF" w:rsidRPr="00397D97" w:rsidRDefault="00353AAF" w:rsidP="001D7157">
      <w:pPr>
        <w:pStyle w:val="Prrafodelista"/>
        <w:numPr>
          <w:ilvl w:val="0"/>
          <w:numId w:val="48"/>
        </w:numPr>
        <w:tabs>
          <w:tab w:val="left" w:pos="284"/>
        </w:tabs>
        <w:spacing w:after="0" w:line="240" w:lineRule="auto"/>
        <w:jc w:val="both"/>
        <w:rPr>
          <w:rFonts w:ascii="Futura Std Book" w:hAnsi="Futura Std Book" w:cs="Arial"/>
          <w:b/>
          <w:sz w:val="20"/>
          <w:szCs w:val="20"/>
        </w:rPr>
      </w:pPr>
      <w:r w:rsidRPr="00397D97">
        <w:rPr>
          <w:rFonts w:ascii="Futura Std Book" w:hAnsi="Futura Std Book" w:cs="Arial"/>
          <w:b/>
          <w:sz w:val="20"/>
          <w:szCs w:val="20"/>
        </w:rPr>
        <w:t>FNTP-189-2013 Cali te atrapa</w:t>
      </w:r>
    </w:p>
    <w:p w14:paraId="5EE549DA"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Proponente: </w:t>
      </w:r>
      <w:r w:rsidRPr="00397D97">
        <w:rPr>
          <w:rFonts w:ascii="Futura Std Book" w:hAnsi="Futura Std Book" w:cs="Arial"/>
          <w:sz w:val="20"/>
          <w:szCs w:val="20"/>
        </w:rPr>
        <w:t>Fondo Mixto de Promoción del Valle del Cauca</w:t>
      </w:r>
    </w:p>
    <w:p w14:paraId="1D4F0790"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Valor: </w:t>
      </w:r>
      <w:r w:rsidRPr="00397D97">
        <w:rPr>
          <w:rFonts w:ascii="Futura Std Book" w:hAnsi="Futura Std Book" w:cs="Arial"/>
          <w:sz w:val="20"/>
          <w:szCs w:val="20"/>
        </w:rPr>
        <w:t>$96.473.946</w:t>
      </w:r>
      <w:r w:rsidRPr="00397D97">
        <w:rPr>
          <w:rFonts w:ascii="Futura Std Book" w:eastAsia="Times New Roman" w:hAnsi="Futura Std Book" w:cs="Times New Roman"/>
          <w:sz w:val="20"/>
          <w:szCs w:val="20"/>
          <w:lang w:eastAsia="es-CO"/>
        </w:rPr>
        <w:t xml:space="preserve"> </w:t>
      </w:r>
    </w:p>
    <w:p w14:paraId="7BE1F135"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Objetivo: </w:t>
      </w:r>
      <w:r w:rsidRPr="00397D97">
        <w:rPr>
          <w:rFonts w:ascii="Futura Std Book" w:hAnsi="Futura Std Book" w:cs="Arial"/>
          <w:sz w:val="20"/>
          <w:szCs w:val="20"/>
        </w:rPr>
        <w:t>Promocionar a Cali como destino turístico, comercial y cultural incentivando el sector del comercio, hoteles y restaurantes</w:t>
      </w:r>
    </w:p>
    <w:p w14:paraId="25EF6C8D"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Estado:</w:t>
      </w:r>
      <w:r w:rsidRPr="00397D97">
        <w:rPr>
          <w:rFonts w:ascii="Futura Std Book" w:eastAsia="Times New Roman" w:hAnsi="Futura Std Book" w:cs="Times New Roman"/>
          <w:sz w:val="20"/>
          <w:szCs w:val="20"/>
          <w:lang w:eastAsia="es-CO"/>
        </w:rPr>
        <w:t> </w:t>
      </w:r>
      <w:r w:rsidRPr="00397D97">
        <w:rPr>
          <w:rFonts w:ascii="Futura Std Book" w:hAnsi="Futura Std Book" w:cs="Arial"/>
          <w:sz w:val="20"/>
          <w:szCs w:val="20"/>
        </w:rPr>
        <w:t>Retirado</w:t>
      </w:r>
    </w:p>
    <w:p w14:paraId="6D241F15"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Informe:</w:t>
      </w:r>
    </w:p>
    <w:p w14:paraId="1DC95BDF"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Radicado el 30 de abril de 2013</w:t>
      </w:r>
    </w:p>
    <w:p w14:paraId="50D63B93"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Se retira por el proponente en conveniencia en reunión realizada con el proponente el 8 de agosto de 2013.</w:t>
      </w:r>
    </w:p>
    <w:p w14:paraId="45B84DC5" w14:textId="77777777" w:rsidR="00353AAF" w:rsidRPr="00397D97" w:rsidRDefault="00353AAF" w:rsidP="001D7157">
      <w:pPr>
        <w:pStyle w:val="Prrafodelista"/>
        <w:numPr>
          <w:ilvl w:val="0"/>
          <w:numId w:val="48"/>
        </w:numPr>
        <w:tabs>
          <w:tab w:val="left" w:pos="284"/>
        </w:tabs>
        <w:spacing w:after="0" w:line="240" w:lineRule="auto"/>
        <w:ind w:left="0" w:firstLine="0"/>
        <w:jc w:val="both"/>
        <w:rPr>
          <w:rFonts w:ascii="Futura Std Book" w:hAnsi="Futura Std Book" w:cs="Arial"/>
          <w:b/>
          <w:sz w:val="20"/>
          <w:szCs w:val="20"/>
        </w:rPr>
      </w:pPr>
      <w:r w:rsidRPr="00397D97">
        <w:rPr>
          <w:rFonts w:ascii="Futura Std Book" w:hAnsi="Futura Std Book" w:cs="Arial"/>
          <w:b/>
          <w:sz w:val="20"/>
          <w:szCs w:val="20"/>
        </w:rPr>
        <w:t>FNTP-198-2013 Mercadeo promocional del evento Baila Cali como sensibilización turística del producto Salsa de Santiago de Cali</w:t>
      </w:r>
    </w:p>
    <w:p w14:paraId="4A8C5076"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Proponente: </w:t>
      </w:r>
      <w:r w:rsidRPr="00397D97">
        <w:rPr>
          <w:rFonts w:ascii="Futura Std Book" w:hAnsi="Futura Std Book" w:cs="Arial"/>
          <w:sz w:val="20"/>
          <w:szCs w:val="20"/>
        </w:rPr>
        <w:t>Secretaria de Cultura y Turismo - Alcaldía de Santiago de Cali</w:t>
      </w:r>
    </w:p>
    <w:p w14:paraId="03F7AD2A"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Valor: </w:t>
      </w:r>
      <w:r w:rsidRPr="00397D97">
        <w:rPr>
          <w:rFonts w:ascii="Futura Std Book" w:hAnsi="Futura Std Book" w:cs="Arial"/>
          <w:sz w:val="20"/>
          <w:szCs w:val="20"/>
        </w:rPr>
        <w:t>$212.678.567</w:t>
      </w:r>
      <w:r w:rsidRPr="00397D97">
        <w:rPr>
          <w:rFonts w:ascii="Futura Std Book" w:eastAsia="Times New Roman" w:hAnsi="Futura Std Book" w:cs="Times New Roman"/>
          <w:sz w:val="20"/>
          <w:szCs w:val="20"/>
          <w:lang w:eastAsia="es-CO"/>
        </w:rPr>
        <w:t xml:space="preserve"> </w:t>
      </w:r>
    </w:p>
    <w:p w14:paraId="4FBAE61F"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Objetivo: </w:t>
      </w:r>
      <w:r w:rsidRPr="00397D97">
        <w:rPr>
          <w:rFonts w:ascii="Futura Std Book" w:hAnsi="Futura Std Book" w:cs="Arial"/>
          <w:sz w:val="20"/>
          <w:szCs w:val="20"/>
        </w:rPr>
        <w:t>Promocionar el evento Baila Cali como una innovación al producto turístico salsa Santiago de Cali</w:t>
      </w:r>
    </w:p>
    <w:p w14:paraId="501B0023"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Estado:</w:t>
      </w:r>
      <w:r w:rsidRPr="00397D97">
        <w:rPr>
          <w:rFonts w:ascii="Futura Std Book" w:eastAsia="Times New Roman" w:hAnsi="Futura Std Book" w:cs="Times New Roman"/>
          <w:sz w:val="20"/>
          <w:szCs w:val="20"/>
          <w:lang w:eastAsia="es-CO"/>
        </w:rPr>
        <w:t> </w:t>
      </w:r>
      <w:r w:rsidRPr="00397D97">
        <w:rPr>
          <w:rFonts w:ascii="Futura Std Book" w:hAnsi="Futura Std Book" w:cs="Arial"/>
          <w:sz w:val="20"/>
          <w:szCs w:val="20"/>
        </w:rPr>
        <w:t>Retirado</w:t>
      </w:r>
    </w:p>
    <w:p w14:paraId="36E1267E"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Informe:</w:t>
      </w:r>
    </w:p>
    <w:p w14:paraId="768E7933"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Radicado el 16 de julio de 2013</w:t>
      </w:r>
    </w:p>
    <w:p w14:paraId="52CC9A07"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Se retira por el proponente en conveniencia en reunión realizada con el proponente el 8 de agosto de 2013.</w:t>
      </w:r>
    </w:p>
    <w:p w14:paraId="0E3DEC2B" w14:textId="77777777" w:rsidR="00353AAF" w:rsidRPr="00397D97" w:rsidRDefault="00353AAF" w:rsidP="001D7157">
      <w:pPr>
        <w:pStyle w:val="Prrafodelista"/>
        <w:numPr>
          <w:ilvl w:val="0"/>
          <w:numId w:val="48"/>
        </w:numPr>
        <w:tabs>
          <w:tab w:val="left" w:pos="284"/>
        </w:tabs>
        <w:spacing w:after="0" w:line="240" w:lineRule="auto"/>
        <w:ind w:left="0" w:firstLine="0"/>
        <w:jc w:val="both"/>
        <w:rPr>
          <w:rFonts w:ascii="Futura Std Book" w:hAnsi="Futura Std Book" w:cs="Arial"/>
          <w:b/>
          <w:sz w:val="20"/>
          <w:szCs w:val="20"/>
        </w:rPr>
      </w:pPr>
      <w:r w:rsidRPr="00397D97">
        <w:rPr>
          <w:rFonts w:ascii="Futura Std Book" w:hAnsi="Futura Std Book" w:cs="Arial"/>
          <w:b/>
          <w:sz w:val="20"/>
          <w:szCs w:val="20"/>
        </w:rPr>
        <w:t>FNTP-183-2013 Implementación de una estrategia de promoción turística del Distrito de Buenaventura Valle del Cauca en el marco del Festival de la Ballena Yubarta 2014</w:t>
      </w:r>
    </w:p>
    <w:p w14:paraId="7899D721"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Proponente: </w:t>
      </w:r>
      <w:r w:rsidRPr="00397D97">
        <w:rPr>
          <w:rFonts w:ascii="Futura Std Book" w:hAnsi="Futura Std Book" w:cs="Arial"/>
          <w:sz w:val="20"/>
          <w:szCs w:val="20"/>
        </w:rPr>
        <w:t>Alcaldía de Buenaventura</w:t>
      </w:r>
    </w:p>
    <w:p w14:paraId="40DEFEF4"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Valor: </w:t>
      </w:r>
      <w:r w:rsidRPr="00397D97">
        <w:rPr>
          <w:rFonts w:ascii="Futura Std Book" w:hAnsi="Futura Std Book" w:cs="Arial"/>
          <w:sz w:val="20"/>
          <w:szCs w:val="20"/>
        </w:rPr>
        <w:t>$384.705.402</w:t>
      </w:r>
    </w:p>
    <w:p w14:paraId="45E7BB1F"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Objetivo: </w:t>
      </w:r>
      <w:r w:rsidRPr="00397D97">
        <w:rPr>
          <w:rFonts w:ascii="Futura Std Book" w:hAnsi="Futura Std Book" w:cs="Arial"/>
          <w:sz w:val="20"/>
          <w:szCs w:val="20"/>
        </w:rPr>
        <w:t>Incrementar nacionalmente el nivel de atractivo turístico del distrito de Buenaventura a través de una estrategia de publicidad masiva que permita garantizar el posicionamiento de los atractivos naturales como iconos del turismo bonaerense en el marco del Festival de la Ballena 2013</w:t>
      </w:r>
    </w:p>
    <w:p w14:paraId="66025DFD"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Estado:</w:t>
      </w:r>
      <w:r w:rsidRPr="00397D97">
        <w:rPr>
          <w:rFonts w:ascii="Futura Std Book" w:eastAsia="Times New Roman" w:hAnsi="Futura Std Book" w:cs="Times New Roman"/>
          <w:sz w:val="20"/>
          <w:szCs w:val="20"/>
          <w:lang w:eastAsia="es-CO"/>
        </w:rPr>
        <w:t> </w:t>
      </w:r>
      <w:r w:rsidRPr="00397D97">
        <w:rPr>
          <w:rFonts w:ascii="Futura Std Book" w:hAnsi="Futura Std Book" w:cs="Arial"/>
          <w:sz w:val="20"/>
          <w:szCs w:val="20"/>
        </w:rPr>
        <w:t>Retirado</w:t>
      </w:r>
    </w:p>
    <w:p w14:paraId="03DCA8ED"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Informe: </w:t>
      </w:r>
    </w:p>
    <w:p w14:paraId="434942CC"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hAnsi="Futura Std Book" w:cs="Arial"/>
          <w:sz w:val="20"/>
          <w:szCs w:val="20"/>
        </w:rPr>
      </w:pPr>
      <w:r w:rsidRPr="00397D97">
        <w:rPr>
          <w:rFonts w:ascii="Futura Std Book" w:hAnsi="Futura Std Book" w:cs="Arial"/>
          <w:sz w:val="20"/>
          <w:szCs w:val="20"/>
        </w:rPr>
        <w:t>Radicado 17 de junio de 2013</w:t>
      </w:r>
    </w:p>
    <w:p w14:paraId="6C945683"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hAnsi="Futura Std Book" w:cs="Arial"/>
          <w:sz w:val="20"/>
          <w:szCs w:val="20"/>
        </w:rPr>
      </w:pPr>
      <w:r w:rsidRPr="00397D97">
        <w:rPr>
          <w:rFonts w:ascii="Futura Std Book" w:hAnsi="Futura Std Book" w:cs="Arial"/>
          <w:sz w:val="20"/>
          <w:szCs w:val="20"/>
        </w:rPr>
        <w:t>Se ejecutará por medio del proyecto para la promoción de eventos y festividades de Fontur.</w:t>
      </w:r>
    </w:p>
    <w:p w14:paraId="11C7C798" w14:textId="77777777" w:rsidR="00353AAF" w:rsidRPr="00397D97" w:rsidRDefault="00353AAF" w:rsidP="001D7157">
      <w:pPr>
        <w:tabs>
          <w:tab w:val="left" w:pos="284"/>
        </w:tabs>
        <w:spacing w:after="0" w:line="240" w:lineRule="auto"/>
        <w:contextualSpacing/>
        <w:jc w:val="both"/>
        <w:rPr>
          <w:rFonts w:ascii="Futura Std Book" w:hAnsi="Futura Std Book" w:cs="Arial"/>
          <w:b/>
          <w:sz w:val="20"/>
          <w:szCs w:val="20"/>
        </w:rPr>
      </w:pPr>
    </w:p>
    <w:p w14:paraId="3840CA31" w14:textId="77777777" w:rsidR="00353AAF" w:rsidRPr="00397D97" w:rsidRDefault="00353AAF" w:rsidP="001D7157">
      <w:pPr>
        <w:tabs>
          <w:tab w:val="left" w:pos="284"/>
        </w:tabs>
        <w:spacing w:after="0" w:line="240" w:lineRule="auto"/>
        <w:contextualSpacing/>
        <w:jc w:val="both"/>
        <w:rPr>
          <w:rFonts w:ascii="Futura Std Book" w:hAnsi="Futura Std Book" w:cs="Arial"/>
          <w:b/>
          <w:sz w:val="20"/>
          <w:szCs w:val="20"/>
          <w:u w:val="single"/>
        </w:rPr>
      </w:pPr>
      <w:r w:rsidRPr="00397D97">
        <w:rPr>
          <w:rFonts w:ascii="Futura Std Book" w:hAnsi="Futura Std Book" w:cs="Arial"/>
          <w:b/>
          <w:sz w:val="20"/>
          <w:szCs w:val="20"/>
          <w:u w:val="single"/>
        </w:rPr>
        <w:t>Aprobados 2012</w:t>
      </w:r>
    </w:p>
    <w:p w14:paraId="28998794" w14:textId="77777777" w:rsidR="00353AAF" w:rsidRPr="00397D97" w:rsidRDefault="00353AAF" w:rsidP="001D7157">
      <w:pPr>
        <w:pStyle w:val="Prrafodelista"/>
        <w:numPr>
          <w:ilvl w:val="3"/>
          <w:numId w:val="134"/>
        </w:numPr>
        <w:tabs>
          <w:tab w:val="left" w:pos="284"/>
        </w:tabs>
        <w:spacing w:after="0" w:line="240" w:lineRule="auto"/>
        <w:ind w:left="284" w:hanging="284"/>
        <w:jc w:val="both"/>
        <w:rPr>
          <w:rFonts w:ascii="Futura Std Book" w:hAnsi="Futura Std Book" w:cs="Arial"/>
          <w:b/>
          <w:sz w:val="20"/>
          <w:szCs w:val="20"/>
        </w:rPr>
      </w:pPr>
      <w:r w:rsidRPr="00397D97">
        <w:rPr>
          <w:rFonts w:ascii="Futura Std Book" w:hAnsi="Futura Std Book" w:cs="Arial"/>
          <w:b/>
          <w:sz w:val="20"/>
          <w:szCs w:val="20"/>
        </w:rPr>
        <w:t>FPTP-270-2011 Plan de medios para la promoción de Cali, Congreso Mundial de Salsa 2011 (Cali, World Salsa Congress)</w:t>
      </w:r>
    </w:p>
    <w:p w14:paraId="24F30113"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Proponente: </w:t>
      </w:r>
      <w:r w:rsidRPr="00397D97">
        <w:rPr>
          <w:rFonts w:ascii="Futura Std Book" w:hAnsi="Futura Std Book" w:cs="Arial"/>
          <w:sz w:val="20"/>
          <w:szCs w:val="20"/>
        </w:rPr>
        <w:t>Anato</w:t>
      </w:r>
    </w:p>
    <w:p w14:paraId="197CF43F" w14:textId="77777777" w:rsidR="00353AAF" w:rsidRPr="00397D97" w:rsidRDefault="00353AAF" w:rsidP="001D7157">
      <w:pPr>
        <w:tabs>
          <w:tab w:val="left" w:pos="284"/>
        </w:tabs>
        <w:spacing w:after="0" w:line="240" w:lineRule="auto"/>
        <w:contextualSpacing/>
        <w:jc w:val="both"/>
        <w:rPr>
          <w:rFonts w:ascii="Futura Std Book" w:hAnsi="Futura Std Book" w:cs="Arial"/>
          <w:sz w:val="20"/>
          <w:szCs w:val="20"/>
        </w:rPr>
      </w:pPr>
      <w:r w:rsidRPr="00397D97">
        <w:rPr>
          <w:rFonts w:ascii="Futura Std Book" w:eastAsia="Times New Roman" w:hAnsi="Futura Std Book" w:cs="Times New Roman"/>
          <w:b/>
          <w:bCs/>
          <w:sz w:val="20"/>
          <w:szCs w:val="20"/>
          <w:lang w:eastAsia="es-CO"/>
        </w:rPr>
        <w:t>Valor: </w:t>
      </w:r>
      <w:r w:rsidRPr="00397D97">
        <w:rPr>
          <w:rFonts w:ascii="Futura Std Book" w:hAnsi="Futura Std Book" w:cs="Arial"/>
          <w:sz w:val="20"/>
          <w:szCs w:val="20"/>
        </w:rPr>
        <w:t>$189.291.055 (Fontur $134.190.601; contrapartida $55.100.454)</w:t>
      </w:r>
    </w:p>
    <w:p w14:paraId="69B2CD28"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lastRenderedPageBreak/>
        <w:t>Objetivo: </w:t>
      </w:r>
      <w:r w:rsidRPr="00397D97">
        <w:rPr>
          <w:rFonts w:ascii="Futura Std Book" w:hAnsi="Futura Std Book" w:cs="Arial"/>
          <w:sz w:val="20"/>
          <w:szCs w:val="20"/>
        </w:rPr>
        <w:t>Posicionar el producto turístico de salsa en el Valle del Cauca y la ciudad de Santiago de Cali, a través de una estrategia de medios de comunicación que divulgue el evento Cali, Festival Mundial de Salsa</w:t>
      </w:r>
    </w:p>
    <w:p w14:paraId="0B75612F"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Inicio: </w:t>
      </w:r>
      <w:r w:rsidRPr="00397D97">
        <w:rPr>
          <w:rFonts w:ascii="Futura Std Book" w:eastAsia="Times New Roman" w:hAnsi="Futura Std Book" w:cs="Times New Roman"/>
          <w:bCs/>
          <w:sz w:val="20"/>
          <w:szCs w:val="20"/>
          <w:lang w:eastAsia="es-CO"/>
        </w:rPr>
        <w:t>4 de septiembre de 2012</w:t>
      </w:r>
    </w:p>
    <w:p w14:paraId="311DFFE6"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Terminación: </w:t>
      </w:r>
      <w:r w:rsidRPr="00397D97">
        <w:rPr>
          <w:rFonts w:ascii="Futura Std Book" w:eastAsia="Times New Roman" w:hAnsi="Futura Std Book" w:cs="Times New Roman"/>
          <w:bCs/>
          <w:sz w:val="20"/>
          <w:szCs w:val="20"/>
          <w:lang w:eastAsia="es-CO"/>
        </w:rPr>
        <w:t>3 de octubre de 2012</w:t>
      </w:r>
    </w:p>
    <w:p w14:paraId="66EEDA64"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
          <w:bCs/>
          <w:sz w:val="20"/>
          <w:szCs w:val="20"/>
          <w:lang w:eastAsia="es-CO"/>
        </w:rPr>
        <w:t xml:space="preserve">Avance </w:t>
      </w:r>
      <w:r w:rsidRPr="00397D97">
        <w:rPr>
          <w:rFonts w:ascii="Futura Std Book" w:eastAsia="Times New Roman" w:hAnsi="Futura Std Book" w:cs="Times New Roman"/>
          <w:b/>
          <w:bCs/>
          <w:sz w:val="20"/>
          <w:szCs w:val="20"/>
          <w:shd w:val="clear" w:color="auto" w:fill="FFFFFF"/>
          <w:lang w:eastAsia="es-CO"/>
        </w:rPr>
        <w:t>físico</w:t>
      </w:r>
      <w:r w:rsidRPr="00397D97">
        <w:rPr>
          <w:rFonts w:ascii="Futura Std Book" w:eastAsia="Times New Roman" w:hAnsi="Futura Std Book" w:cs="Times New Roman"/>
          <w:b/>
          <w:bCs/>
          <w:sz w:val="20"/>
          <w:szCs w:val="20"/>
          <w:lang w:eastAsia="es-CO"/>
        </w:rPr>
        <w:t xml:space="preserve">: </w:t>
      </w:r>
      <w:r w:rsidRPr="00397D97">
        <w:rPr>
          <w:rFonts w:ascii="Futura Std Book" w:eastAsia="Times New Roman" w:hAnsi="Futura Std Book" w:cs="Times New Roman"/>
          <w:bCs/>
          <w:sz w:val="20"/>
          <w:szCs w:val="20"/>
          <w:lang w:eastAsia="es-CO"/>
        </w:rPr>
        <w:t>100%</w:t>
      </w:r>
    </w:p>
    <w:p w14:paraId="743D253D"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Estado:</w:t>
      </w:r>
      <w:r w:rsidRPr="00397D97">
        <w:rPr>
          <w:rFonts w:ascii="Futura Std Book" w:eastAsia="Times New Roman" w:hAnsi="Futura Std Book" w:cs="Times New Roman"/>
          <w:sz w:val="20"/>
          <w:szCs w:val="20"/>
          <w:lang w:eastAsia="es-CO"/>
        </w:rPr>
        <w:t> </w:t>
      </w:r>
      <w:r w:rsidRPr="00397D97">
        <w:rPr>
          <w:rFonts w:ascii="Futura Std Book" w:hAnsi="Futura Std Book" w:cs="Arial"/>
          <w:sz w:val="20"/>
          <w:szCs w:val="20"/>
        </w:rPr>
        <w:t>finalizado</w:t>
      </w:r>
    </w:p>
    <w:p w14:paraId="68CA791D"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Informe:</w:t>
      </w:r>
    </w:p>
    <w:p w14:paraId="3A95335D"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Radicado el 31 de agosto de 2011</w:t>
      </w:r>
    </w:p>
    <w:p w14:paraId="08E04ADC"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Aprobado el 24 de julio de 2012</w:t>
      </w:r>
    </w:p>
    <w:p w14:paraId="1FA485C2"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Realizar la promoción a través de un plan de medios en televisión, radio, prensa y medios impresos con el fin de impulsar la asistencia al congreso mundial de salsa </w:t>
      </w:r>
    </w:p>
    <w:p w14:paraId="05AC20EC"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Se apoyó al destino con el desarrollo de un plan de medios para la promoción de Cali en el marco del Congreso Mundial de Salsa 2011.</w:t>
      </w:r>
    </w:p>
    <w:p w14:paraId="3777AF1D" w14:textId="77777777" w:rsidR="00353AAF" w:rsidRPr="00397D97" w:rsidRDefault="00353AAF" w:rsidP="001D7157">
      <w:pPr>
        <w:pStyle w:val="Prrafodelista"/>
        <w:numPr>
          <w:ilvl w:val="3"/>
          <w:numId w:val="134"/>
        </w:numPr>
        <w:tabs>
          <w:tab w:val="left" w:pos="284"/>
        </w:tabs>
        <w:spacing w:after="0" w:line="240" w:lineRule="auto"/>
        <w:ind w:left="284" w:hanging="284"/>
        <w:jc w:val="both"/>
        <w:rPr>
          <w:rFonts w:ascii="Futura Std Book" w:hAnsi="Futura Std Book" w:cs="Arial"/>
          <w:b/>
          <w:sz w:val="20"/>
          <w:szCs w:val="20"/>
        </w:rPr>
      </w:pPr>
      <w:r w:rsidRPr="00397D97">
        <w:rPr>
          <w:rFonts w:ascii="Futura Std Book" w:hAnsi="Futura Std Book" w:cs="Arial"/>
          <w:b/>
          <w:sz w:val="20"/>
          <w:szCs w:val="20"/>
        </w:rPr>
        <w:t>FNTP-353-2011 Cali ciudad divina</w:t>
      </w:r>
    </w:p>
    <w:p w14:paraId="0585B9EA"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Proponente: </w:t>
      </w:r>
      <w:r w:rsidRPr="00397D97">
        <w:rPr>
          <w:rFonts w:ascii="Futura Std Book" w:hAnsi="Futura Std Book" w:cs="Arial"/>
          <w:sz w:val="20"/>
          <w:szCs w:val="20"/>
        </w:rPr>
        <w:t>Fondo Mixto de Promoción del Valle del Cauca</w:t>
      </w:r>
    </w:p>
    <w:p w14:paraId="7639F955"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Valor: </w:t>
      </w:r>
      <w:r w:rsidRPr="00397D97">
        <w:rPr>
          <w:rFonts w:ascii="Futura Std Book" w:hAnsi="Futura Std Book" w:cs="Arial"/>
          <w:sz w:val="20"/>
          <w:szCs w:val="20"/>
        </w:rPr>
        <w:t>$119.200.000 (Fontur $59.610.000; contrapartida $59.590.000)</w:t>
      </w:r>
    </w:p>
    <w:p w14:paraId="291F1BFB"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Objetivo: </w:t>
      </w:r>
      <w:r w:rsidRPr="00397D97">
        <w:rPr>
          <w:rFonts w:ascii="Futura Std Book" w:hAnsi="Futura Std Book" w:cs="Arial"/>
          <w:sz w:val="20"/>
          <w:szCs w:val="20"/>
        </w:rPr>
        <w:t>Fortalecer el posicionamiento de la ciudad de Cali, Valle del Cauca como destino turístico nacional en la época de Semana Santa</w:t>
      </w:r>
    </w:p>
    <w:p w14:paraId="29812774"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
          <w:bCs/>
          <w:sz w:val="20"/>
          <w:szCs w:val="20"/>
          <w:lang w:eastAsia="es-CO"/>
        </w:rPr>
        <w:t xml:space="preserve">Inicio: </w:t>
      </w:r>
      <w:r w:rsidRPr="00397D97">
        <w:rPr>
          <w:rFonts w:ascii="Futura Std Book" w:eastAsia="Times New Roman" w:hAnsi="Futura Std Book" w:cs="Times New Roman"/>
          <w:bCs/>
          <w:sz w:val="20"/>
          <w:szCs w:val="20"/>
          <w:lang w:eastAsia="es-CO"/>
        </w:rPr>
        <w:t>17 de febrero de 2012</w:t>
      </w:r>
    </w:p>
    <w:p w14:paraId="5AD35A9D"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
          <w:bCs/>
          <w:sz w:val="20"/>
          <w:szCs w:val="20"/>
          <w:lang w:eastAsia="es-CO"/>
        </w:rPr>
        <w:t xml:space="preserve">Terminación: </w:t>
      </w:r>
      <w:r w:rsidRPr="00397D97">
        <w:rPr>
          <w:rFonts w:ascii="Futura Std Book" w:eastAsia="Times New Roman" w:hAnsi="Futura Std Book" w:cs="Times New Roman"/>
          <w:bCs/>
          <w:sz w:val="20"/>
          <w:szCs w:val="20"/>
          <w:lang w:eastAsia="es-CO"/>
        </w:rPr>
        <w:t>29 de marzo de 2012</w:t>
      </w:r>
    </w:p>
    <w:p w14:paraId="79483231"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Avance </w:t>
      </w:r>
      <w:r w:rsidRPr="00397D97">
        <w:rPr>
          <w:rFonts w:ascii="Futura Std Book" w:eastAsia="Times New Roman" w:hAnsi="Futura Std Book" w:cs="Times New Roman"/>
          <w:b/>
          <w:bCs/>
          <w:sz w:val="20"/>
          <w:szCs w:val="20"/>
          <w:shd w:val="clear" w:color="auto" w:fill="FFFFFF"/>
          <w:lang w:eastAsia="es-CO"/>
        </w:rPr>
        <w:t>físico</w:t>
      </w:r>
      <w:r w:rsidRPr="00397D97">
        <w:rPr>
          <w:rFonts w:ascii="Futura Std Book" w:eastAsia="Times New Roman" w:hAnsi="Futura Std Book" w:cs="Times New Roman"/>
          <w:b/>
          <w:bCs/>
          <w:sz w:val="20"/>
          <w:szCs w:val="20"/>
          <w:lang w:eastAsia="es-CO"/>
        </w:rPr>
        <w:t xml:space="preserve">: </w:t>
      </w:r>
      <w:r w:rsidRPr="00397D97">
        <w:rPr>
          <w:rFonts w:ascii="Futura Std Book" w:eastAsia="Times New Roman" w:hAnsi="Futura Std Book" w:cs="Times New Roman"/>
          <w:bCs/>
          <w:sz w:val="20"/>
          <w:szCs w:val="20"/>
          <w:lang w:eastAsia="es-CO"/>
        </w:rPr>
        <w:t>100%</w:t>
      </w:r>
    </w:p>
    <w:p w14:paraId="61BA76FD"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Estado:</w:t>
      </w:r>
      <w:r w:rsidRPr="00397D97">
        <w:rPr>
          <w:rFonts w:ascii="Futura Std Book" w:eastAsia="Times New Roman" w:hAnsi="Futura Std Book" w:cs="Times New Roman"/>
          <w:sz w:val="20"/>
          <w:szCs w:val="20"/>
          <w:lang w:eastAsia="es-CO"/>
        </w:rPr>
        <w:t> </w:t>
      </w:r>
      <w:r w:rsidRPr="00397D97">
        <w:rPr>
          <w:rFonts w:ascii="Futura Std Book" w:hAnsi="Futura Std Book" w:cs="Arial"/>
          <w:sz w:val="20"/>
          <w:szCs w:val="20"/>
        </w:rPr>
        <w:t xml:space="preserve">finalizado </w:t>
      </w:r>
      <w:r w:rsidRPr="00397D97">
        <w:rPr>
          <w:rFonts w:ascii="Futura Std Book" w:eastAsia="Times New Roman" w:hAnsi="Futura Std Book" w:cs="Times New Roman"/>
          <w:b/>
          <w:bCs/>
          <w:sz w:val="20"/>
          <w:szCs w:val="20"/>
          <w:lang w:eastAsia="es-CO"/>
        </w:rPr>
        <w:t xml:space="preserve"> </w:t>
      </w:r>
    </w:p>
    <w:p w14:paraId="4973A50C"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Informe:</w:t>
      </w:r>
    </w:p>
    <w:p w14:paraId="748F8EBB"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Radicado el 12 de diciembre de 2011</w:t>
      </w:r>
    </w:p>
    <w:p w14:paraId="42637FD0"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Aprobado por Comité Directivo el 13 de enero de 2012</w:t>
      </w:r>
    </w:p>
    <w:p w14:paraId="7E2B2D58"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 xml:space="preserve">Se realizó la pauta en distintos medios masivos de comunicación. </w:t>
      </w:r>
    </w:p>
    <w:p w14:paraId="5977808E"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Realizar la promoción a través de un plan de medios en televisión, radio, prensa y medios impresos con el fin de impulsar la asistencia al congreso mundial de salsa.</w:t>
      </w:r>
    </w:p>
    <w:p w14:paraId="588B9D87" w14:textId="2C58827F"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 xml:space="preserve">Publicar cuatro (4) avisos en el periódico </w:t>
      </w:r>
      <w:r w:rsidR="00397D97" w:rsidRPr="00397D97">
        <w:rPr>
          <w:rFonts w:ascii="Futura Std Book" w:eastAsia="Times New Roman" w:hAnsi="Futura Std Book" w:cs="Times New Roman"/>
          <w:bCs/>
          <w:sz w:val="20"/>
          <w:szCs w:val="20"/>
          <w:lang w:eastAsia="es-CO"/>
        </w:rPr>
        <w:t>El Tiempo</w:t>
      </w:r>
    </w:p>
    <w:p w14:paraId="7F272AFE" w14:textId="77777777" w:rsidR="00353AAF" w:rsidRPr="00397D97" w:rsidRDefault="00353AAF" w:rsidP="001D7157">
      <w:pPr>
        <w:pStyle w:val="Prrafodelista"/>
        <w:numPr>
          <w:ilvl w:val="3"/>
          <w:numId w:val="134"/>
        </w:numPr>
        <w:tabs>
          <w:tab w:val="left" w:pos="284"/>
        </w:tabs>
        <w:spacing w:after="0" w:line="240" w:lineRule="auto"/>
        <w:ind w:left="284" w:hanging="284"/>
        <w:jc w:val="both"/>
        <w:rPr>
          <w:rFonts w:ascii="Futura Std Book" w:hAnsi="Futura Std Book" w:cs="Arial"/>
          <w:b/>
          <w:sz w:val="20"/>
          <w:szCs w:val="20"/>
        </w:rPr>
      </w:pPr>
      <w:r w:rsidRPr="00397D97">
        <w:rPr>
          <w:rFonts w:ascii="Futura Std Book" w:hAnsi="Futura Std Book" w:cs="Arial"/>
          <w:b/>
          <w:sz w:val="20"/>
          <w:szCs w:val="20"/>
        </w:rPr>
        <w:t>FPTP-004-2012 Promoción turística del Valle del Cauca en el marco de la Vitrina Turística Anato 2012</w:t>
      </w:r>
    </w:p>
    <w:p w14:paraId="1CA94225"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Proponente: </w:t>
      </w:r>
      <w:r w:rsidRPr="00397D97">
        <w:rPr>
          <w:rFonts w:ascii="Futura Std Book" w:hAnsi="Futura Std Book" w:cs="Arial"/>
          <w:sz w:val="20"/>
          <w:szCs w:val="20"/>
        </w:rPr>
        <w:t>Fondo Mixto de Promoción del Valle del Cauca</w:t>
      </w:r>
    </w:p>
    <w:p w14:paraId="245B4043"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Valor: </w:t>
      </w:r>
      <w:r w:rsidRPr="00397D97">
        <w:rPr>
          <w:rFonts w:ascii="Futura Std Book" w:hAnsi="Futura Std Book" w:cs="Arial"/>
          <w:sz w:val="20"/>
          <w:szCs w:val="20"/>
        </w:rPr>
        <w:t>$174.248.800 (Fontur $87.015.104; contrapartida $87.233.696)</w:t>
      </w:r>
    </w:p>
    <w:p w14:paraId="5BBD145E"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Objetivo: </w:t>
      </w:r>
      <w:r w:rsidRPr="00397D97">
        <w:rPr>
          <w:rFonts w:ascii="Futura Std Book" w:hAnsi="Futura Std Book" w:cs="Arial"/>
          <w:sz w:val="20"/>
          <w:szCs w:val="20"/>
        </w:rPr>
        <w:t>Promover la oferta turística del departamento del Valle del Cauca en el marco de la Vitrina Turística de Anato 2012</w:t>
      </w:r>
    </w:p>
    <w:p w14:paraId="7FC345AB"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Inicio: </w:t>
      </w:r>
      <w:r w:rsidRPr="00397D97">
        <w:rPr>
          <w:rFonts w:ascii="Futura Std Book" w:eastAsia="Times New Roman" w:hAnsi="Futura Std Book" w:cs="Times New Roman"/>
          <w:bCs/>
          <w:sz w:val="20"/>
          <w:szCs w:val="20"/>
          <w:lang w:eastAsia="es-CO"/>
        </w:rPr>
        <w:t>21 de febrero de 2012</w:t>
      </w:r>
    </w:p>
    <w:p w14:paraId="0154A411"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
          <w:bCs/>
          <w:sz w:val="20"/>
          <w:szCs w:val="20"/>
          <w:lang w:eastAsia="es-CO"/>
        </w:rPr>
        <w:t xml:space="preserve">Terminación: </w:t>
      </w:r>
      <w:r w:rsidRPr="00397D97">
        <w:rPr>
          <w:rFonts w:ascii="Futura Std Book" w:eastAsia="Times New Roman" w:hAnsi="Futura Std Book" w:cs="Times New Roman"/>
          <w:bCs/>
          <w:sz w:val="20"/>
          <w:szCs w:val="20"/>
          <w:lang w:eastAsia="es-CO"/>
        </w:rPr>
        <w:t>20 de marzo de 2012</w:t>
      </w:r>
    </w:p>
    <w:p w14:paraId="2726C5DE"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
          <w:bCs/>
          <w:sz w:val="20"/>
          <w:szCs w:val="20"/>
          <w:lang w:eastAsia="es-CO"/>
        </w:rPr>
        <w:t xml:space="preserve">Avance </w:t>
      </w:r>
      <w:r w:rsidRPr="00397D97">
        <w:rPr>
          <w:rFonts w:ascii="Futura Std Book" w:eastAsia="Times New Roman" w:hAnsi="Futura Std Book" w:cs="Times New Roman"/>
          <w:b/>
          <w:bCs/>
          <w:sz w:val="20"/>
          <w:szCs w:val="20"/>
          <w:shd w:val="clear" w:color="auto" w:fill="FFFFFF"/>
          <w:lang w:eastAsia="es-CO"/>
        </w:rPr>
        <w:t>físico</w:t>
      </w:r>
      <w:r w:rsidRPr="00397D97">
        <w:rPr>
          <w:rFonts w:ascii="Futura Std Book" w:eastAsia="Times New Roman" w:hAnsi="Futura Std Book" w:cs="Times New Roman"/>
          <w:b/>
          <w:bCs/>
          <w:sz w:val="20"/>
          <w:szCs w:val="20"/>
          <w:lang w:eastAsia="es-CO"/>
        </w:rPr>
        <w:t xml:space="preserve">: </w:t>
      </w:r>
      <w:r w:rsidRPr="00397D97">
        <w:rPr>
          <w:rFonts w:ascii="Futura Std Book" w:eastAsia="Times New Roman" w:hAnsi="Futura Std Book" w:cs="Times New Roman"/>
          <w:bCs/>
          <w:sz w:val="20"/>
          <w:szCs w:val="20"/>
          <w:lang w:eastAsia="es-CO"/>
        </w:rPr>
        <w:t>100%</w:t>
      </w:r>
    </w:p>
    <w:p w14:paraId="15819724" w14:textId="77777777" w:rsidR="00353AAF" w:rsidRPr="00397D97" w:rsidRDefault="00353AAF" w:rsidP="001D7157">
      <w:pPr>
        <w:tabs>
          <w:tab w:val="left" w:pos="284"/>
        </w:tabs>
        <w:spacing w:after="0" w:line="240" w:lineRule="auto"/>
        <w:contextualSpacing/>
        <w:jc w:val="both"/>
        <w:rPr>
          <w:rFonts w:ascii="Futura Std Book" w:hAnsi="Futura Std Book" w:cs="Arial"/>
          <w:sz w:val="20"/>
          <w:szCs w:val="20"/>
        </w:rPr>
      </w:pPr>
      <w:r w:rsidRPr="00397D97">
        <w:rPr>
          <w:rFonts w:ascii="Futura Std Book" w:eastAsia="Times New Roman" w:hAnsi="Futura Std Book" w:cs="Times New Roman"/>
          <w:b/>
          <w:bCs/>
          <w:sz w:val="20"/>
          <w:szCs w:val="20"/>
          <w:lang w:eastAsia="es-CO"/>
        </w:rPr>
        <w:t>Estado:</w:t>
      </w:r>
      <w:r w:rsidRPr="00397D97">
        <w:rPr>
          <w:rFonts w:ascii="Futura Std Book" w:eastAsia="Times New Roman" w:hAnsi="Futura Std Book" w:cs="Times New Roman"/>
          <w:sz w:val="20"/>
          <w:szCs w:val="20"/>
          <w:lang w:eastAsia="es-CO"/>
        </w:rPr>
        <w:t> </w:t>
      </w:r>
      <w:r w:rsidRPr="00397D97">
        <w:rPr>
          <w:rFonts w:ascii="Futura Std Book" w:hAnsi="Futura Std Book" w:cs="Arial"/>
          <w:sz w:val="20"/>
          <w:szCs w:val="20"/>
        </w:rPr>
        <w:t>finalizado</w:t>
      </w:r>
    </w:p>
    <w:p w14:paraId="278FF59E"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Informe:</w:t>
      </w:r>
    </w:p>
    <w:p w14:paraId="58CE6CB3"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Radicado el 13 de enero de 2012</w:t>
      </w:r>
    </w:p>
    <w:p w14:paraId="022CFD5D"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Aprobado por Comité Directivo el 31 de enero de 2012</w:t>
      </w:r>
    </w:p>
    <w:p w14:paraId="13008AFD" w14:textId="53C32D38"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hAnsi="Futura Std Book" w:cs="Arial"/>
          <w:sz w:val="20"/>
          <w:szCs w:val="20"/>
          <w:shd w:val="clear" w:color="auto" w:fill="FFFFFF"/>
        </w:rPr>
        <w:t> </w:t>
      </w:r>
      <w:r w:rsidRPr="00397D97">
        <w:rPr>
          <w:rFonts w:ascii="Futura Std Book" w:eastAsia="Times New Roman" w:hAnsi="Futura Std Book" w:cs="Times New Roman"/>
          <w:bCs/>
          <w:sz w:val="20"/>
          <w:szCs w:val="20"/>
          <w:lang w:eastAsia="es-CO"/>
        </w:rPr>
        <w:t>Realizar el diseño, producción, montaje y desmontaje de un stand de 138</w:t>
      </w:r>
      <w:r w:rsidR="00397D97" w:rsidRPr="00397D97">
        <w:rPr>
          <w:rFonts w:ascii="Futura Std Book" w:eastAsia="Times New Roman" w:hAnsi="Futura Std Book" w:cs="Times New Roman"/>
          <w:bCs/>
          <w:sz w:val="20"/>
          <w:szCs w:val="20"/>
          <w:lang w:eastAsia="es-CO"/>
        </w:rPr>
        <w:t xml:space="preserve"> metros cuadrados</w:t>
      </w:r>
      <w:r w:rsidRPr="00397D97">
        <w:rPr>
          <w:rFonts w:ascii="Futura Std Book" w:eastAsia="Times New Roman" w:hAnsi="Futura Std Book" w:cs="Times New Roman"/>
          <w:bCs/>
          <w:sz w:val="20"/>
          <w:szCs w:val="20"/>
          <w:lang w:eastAsia="es-CO"/>
        </w:rPr>
        <w:t xml:space="preserve"> en el Pabellón 11-16, stands 101-129 en el marco de la Vitrina Turística de Anato 2012</w:t>
      </w:r>
    </w:p>
    <w:p w14:paraId="16E0DA37" w14:textId="0B6D959C"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hAnsi="Futura Std Book" w:cs="Arial"/>
          <w:sz w:val="20"/>
          <w:szCs w:val="20"/>
          <w:shd w:val="clear" w:color="auto" w:fill="FFFFFF"/>
        </w:rPr>
        <w:t> </w:t>
      </w:r>
      <w:r w:rsidRPr="00397D97">
        <w:rPr>
          <w:rFonts w:ascii="Futura Std Book" w:eastAsia="Times New Roman" w:hAnsi="Futura Std Book" w:cs="Times New Roman"/>
          <w:bCs/>
          <w:sz w:val="20"/>
          <w:szCs w:val="20"/>
          <w:lang w:eastAsia="es-CO"/>
        </w:rPr>
        <w:t xml:space="preserve">Arrendar un área correspondiente a 874.5 </w:t>
      </w:r>
      <w:r w:rsidR="00397D97" w:rsidRPr="00397D97">
        <w:rPr>
          <w:rFonts w:ascii="Futura Std Book" w:eastAsia="Times New Roman" w:hAnsi="Futura Std Book" w:cs="Times New Roman"/>
          <w:bCs/>
          <w:sz w:val="20"/>
          <w:szCs w:val="20"/>
          <w:lang w:eastAsia="es-CO"/>
        </w:rPr>
        <w:t>metros cuadrados</w:t>
      </w:r>
    </w:p>
    <w:p w14:paraId="4B203357" w14:textId="77777777" w:rsidR="00353AAF" w:rsidRPr="00397D97" w:rsidRDefault="00353AAF" w:rsidP="001D7157">
      <w:pPr>
        <w:pStyle w:val="Prrafodelista"/>
        <w:numPr>
          <w:ilvl w:val="3"/>
          <w:numId w:val="134"/>
        </w:numPr>
        <w:tabs>
          <w:tab w:val="left" w:pos="284"/>
        </w:tabs>
        <w:spacing w:after="0" w:line="240" w:lineRule="auto"/>
        <w:ind w:left="0" w:firstLine="0"/>
        <w:jc w:val="both"/>
        <w:rPr>
          <w:rFonts w:ascii="Futura Std Book" w:hAnsi="Futura Std Book" w:cs="Arial"/>
          <w:b/>
          <w:sz w:val="20"/>
          <w:szCs w:val="20"/>
        </w:rPr>
      </w:pPr>
      <w:r w:rsidRPr="00397D97">
        <w:rPr>
          <w:rFonts w:ascii="Futura Std Book" w:hAnsi="Futura Std Book" w:cs="Arial"/>
          <w:b/>
          <w:sz w:val="20"/>
          <w:szCs w:val="20"/>
        </w:rPr>
        <w:t>FPTP-164-2012 Promoción del destino turístico Distrito Especial de Buenaventura en el marco de la temporada del Festival de la Ballena Jorobada o Yubarta</w:t>
      </w:r>
    </w:p>
    <w:p w14:paraId="2D5E75C3"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Proponente: </w:t>
      </w:r>
      <w:r w:rsidRPr="00397D97">
        <w:rPr>
          <w:rFonts w:ascii="Futura Std Book" w:hAnsi="Futura Std Book" w:cs="Arial"/>
          <w:sz w:val="20"/>
          <w:szCs w:val="20"/>
        </w:rPr>
        <w:t>Alcaldía de Buenaventura</w:t>
      </w:r>
    </w:p>
    <w:p w14:paraId="1BD8758F"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Valor: </w:t>
      </w:r>
      <w:r w:rsidRPr="00397D97">
        <w:rPr>
          <w:rFonts w:ascii="Futura Std Book" w:hAnsi="Futura Std Book" w:cs="Arial"/>
          <w:sz w:val="20"/>
          <w:szCs w:val="20"/>
        </w:rPr>
        <w:t>$228.261.720</w:t>
      </w:r>
    </w:p>
    <w:p w14:paraId="5A22BFDF"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lastRenderedPageBreak/>
        <w:t>Objetivo: </w:t>
      </w:r>
      <w:r w:rsidRPr="00397D97">
        <w:rPr>
          <w:rFonts w:ascii="Futura Std Book" w:hAnsi="Futura Std Book" w:cs="Arial"/>
          <w:sz w:val="20"/>
          <w:szCs w:val="20"/>
        </w:rPr>
        <w:t>Promoción del destino turístico del Distrito Especial de Buenaventura en el marco de la temporada del Festival de la Ballena Jorobada, mediante la ejecución de una campaña en diferentes medios de comunicación</w:t>
      </w:r>
    </w:p>
    <w:p w14:paraId="0227AE73"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Inicio: </w:t>
      </w:r>
      <w:r w:rsidRPr="00397D97">
        <w:rPr>
          <w:rFonts w:ascii="Futura Std Book" w:eastAsia="Times New Roman" w:hAnsi="Futura Std Book" w:cs="Times New Roman"/>
          <w:bCs/>
          <w:sz w:val="20"/>
          <w:szCs w:val="20"/>
          <w:lang w:eastAsia="es-CO"/>
        </w:rPr>
        <w:t>6 de septiembre de 2012</w:t>
      </w:r>
    </w:p>
    <w:p w14:paraId="475C1C7D"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Terminación: </w:t>
      </w:r>
      <w:r w:rsidRPr="00397D97">
        <w:rPr>
          <w:rFonts w:ascii="Futura Std Book" w:eastAsia="Times New Roman" w:hAnsi="Futura Std Book" w:cs="Times New Roman"/>
          <w:bCs/>
          <w:sz w:val="20"/>
          <w:szCs w:val="20"/>
          <w:lang w:eastAsia="es-CO"/>
        </w:rPr>
        <w:t>1de diciembre de 2012</w:t>
      </w:r>
    </w:p>
    <w:p w14:paraId="33BDAF6B"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Avance </w:t>
      </w:r>
      <w:r w:rsidRPr="00397D97">
        <w:rPr>
          <w:rFonts w:ascii="Futura Std Book" w:eastAsia="Times New Roman" w:hAnsi="Futura Std Book" w:cs="Times New Roman"/>
          <w:b/>
          <w:bCs/>
          <w:sz w:val="20"/>
          <w:szCs w:val="20"/>
          <w:shd w:val="clear" w:color="auto" w:fill="FFFFFF"/>
          <w:lang w:eastAsia="es-CO"/>
        </w:rPr>
        <w:t>físico</w:t>
      </w:r>
      <w:r w:rsidRPr="00397D97">
        <w:rPr>
          <w:rFonts w:ascii="Futura Std Book" w:eastAsia="Times New Roman" w:hAnsi="Futura Std Book" w:cs="Times New Roman"/>
          <w:b/>
          <w:bCs/>
          <w:sz w:val="20"/>
          <w:szCs w:val="20"/>
          <w:lang w:eastAsia="es-CO"/>
        </w:rPr>
        <w:t xml:space="preserve">: </w:t>
      </w:r>
      <w:r w:rsidRPr="00397D97">
        <w:rPr>
          <w:rFonts w:ascii="Futura Std Book" w:eastAsia="Times New Roman" w:hAnsi="Futura Std Book" w:cs="Times New Roman"/>
          <w:bCs/>
          <w:sz w:val="20"/>
          <w:szCs w:val="20"/>
          <w:lang w:eastAsia="es-CO"/>
        </w:rPr>
        <w:t>100%</w:t>
      </w:r>
    </w:p>
    <w:p w14:paraId="0EFF7BB5" w14:textId="77777777" w:rsidR="00353AAF" w:rsidRPr="00397D97" w:rsidRDefault="00353AAF" w:rsidP="001D7157">
      <w:pPr>
        <w:tabs>
          <w:tab w:val="left" w:pos="284"/>
        </w:tabs>
        <w:spacing w:after="0" w:line="240" w:lineRule="auto"/>
        <w:contextualSpacing/>
        <w:jc w:val="both"/>
        <w:rPr>
          <w:rFonts w:ascii="Futura Std Book" w:hAnsi="Futura Std Book" w:cs="Arial"/>
          <w:sz w:val="20"/>
          <w:szCs w:val="20"/>
        </w:rPr>
      </w:pPr>
      <w:r w:rsidRPr="00397D97">
        <w:rPr>
          <w:rFonts w:ascii="Futura Std Book" w:eastAsia="Times New Roman" w:hAnsi="Futura Std Book" w:cs="Times New Roman"/>
          <w:b/>
          <w:bCs/>
          <w:sz w:val="20"/>
          <w:szCs w:val="20"/>
          <w:lang w:eastAsia="es-CO"/>
        </w:rPr>
        <w:t>Estado:</w:t>
      </w:r>
      <w:r w:rsidRPr="00397D97">
        <w:rPr>
          <w:rFonts w:ascii="Futura Std Book" w:eastAsia="Times New Roman" w:hAnsi="Futura Std Book" w:cs="Times New Roman"/>
          <w:sz w:val="20"/>
          <w:szCs w:val="20"/>
          <w:lang w:eastAsia="es-CO"/>
        </w:rPr>
        <w:t> </w:t>
      </w:r>
      <w:r w:rsidRPr="00397D97">
        <w:rPr>
          <w:rFonts w:ascii="Futura Std Book" w:hAnsi="Futura Std Book" w:cs="Arial"/>
          <w:sz w:val="20"/>
          <w:szCs w:val="20"/>
        </w:rPr>
        <w:t>Liberado</w:t>
      </w:r>
    </w:p>
    <w:p w14:paraId="7A398E71"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Informe:</w:t>
      </w:r>
    </w:p>
    <w:p w14:paraId="0D1A6E07"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Radicado el 30 de mayo de 2012</w:t>
      </w:r>
    </w:p>
    <w:p w14:paraId="49FBC873"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Aprobado por Comité Directivo el 24 de julio de 2012</w:t>
      </w:r>
    </w:p>
    <w:p w14:paraId="5B45CFAC"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 xml:space="preserve">Realizar un Video promocional de un (1) minuto, la traducción del mismo a Inglés, la reducción a comercial de 30 segundos y el diseño de la campaña para pautar en Transmilenio, que promocionen el Destino de Buenaventura en el marco del Festival de la Ballena Yubarta año 2012. </w:t>
      </w:r>
    </w:p>
    <w:p w14:paraId="203CE8E8" w14:textId="5B0EB40A" w:rsidR="00353AAF" w:rsidRPr="00397D97" w:rsidRDefault="00397D97"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R</w:t>
      </w:r>
      <w:r w:rsidR="00353AAF" w:rsidRPr="00397D97">
        <w:rPr>
          <w:rFonts w:ascii="Futura Std Book" w:eastAsia="Times New Roman" w:hAnsi="Futura Std Book" w:cs="Times New Roman"/>
          <w:bCs/>
          <w:sz w:val="20"/>
          <w:szCs w:val="20"/>
          <w:lang w:eastAsia="es-CO"/>
        </w:rPr>
        <w:t>ealizar el diseño, producción y emisión de la pauta publicitaria que promocione el destino Turístico de Buenaventura en el marco del Festival de la ballena Yubarta 2012.</w:t>
      </w:r>
    </w:p>
    <w:p w14:paraId="5BBFC394"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Realizar la publicación de las pautas publicitarias en portales y estaciones de Transmilenio de la campaña promocional del Destino de Buenaventura en el marco del Festival de la Ballena Yubarta año 2012</w:t>
      </w:r>
    </w:p>
    <w:p w14:paraId="66BEE08D"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Prestar sus servicios y promocionar en el sistema AIR TV, mediante la emisión el video con una duración de un (1) minuto, en tres aeropuertos de Colombia el Destino de Buenaventura en el marco del Festival de la Ballena Yubarta año 2012</w:t>
      </w:r>
    </w:p>
    <w:p w14:paraId="43B96E9E"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Realizar la emisión del comercial promocional de treinta (30) segundos en diez (10) salas de cine Colombia.</w:t>
      </w:r>
    </w:p>
    <w:p w14:paraId="3BD584BB" w14:textId="77777777" w:rsidR="00353AAF" w:rsidRPr="00397D97" w:rsidRDefault="00353AAF" w:rsidP="001D7157">
      <w:pPr>
        <w:pStyle w:val="Prrafodelista"/>
        <w:numPr>
          <w:ilvl w:val="3"/>
          <w:numId w:val="134"/>
        </w:numPr>
        <w:tabs>
          <w:tab w:val="left" w:pos="284"/>
        </w:tabs>
        <w:spacing w:after="0" w:line="240" w:lineRule="auto"/>
        <w:ind w:left="284" w:hanging="284"/>
        <w:jc w:val="both"/>
        <w:rPr>
          <w:rFonts w:ascii="Futura Std Book" w:hAnsi="Futura Std Book" w:cs="Arial"/>
          <w:b/>
          <w:sz w:val="20"/>
          <w:szCs w:val="20"/>
        </w:rPr>
      </w:pPr>
      <w:r w:rsidRPr="00397D97">
        <w:rPr>
          <w:rFonts w:ascii="Futura Std Book" w:hAnsi="Futura Std Book" w:cs="Arial"/>
          <w:b/>
          <w:sz w:val="20"/>
          <w:szCs w:val="20"/>
        </w:rPr>
        <w:t>FPTP-194-2012 Cali Exposhow</w:t>
      </w:r>
    </w:p>
    <w:p w14:paraId="0951D1E7"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Proponente: </w:t>
      </w:r>
      <w:r w:rsidRPr="00397D97">
        <w:rPr>
          <w:rFonts w:ascii="Futura Std Book" w:hAnsi="Futura Std Book" w:cs="Arial"/>
          <w:sz w:val="20"/>
          <w:szCs w:val="20"/>
        </w:rPr>
        <w:t>Fondo Mixto de Promoción del Valle del Cauca</w:t>
      </w:r>
    </w:p>
    <w:p w14:paraId="22EE47D6"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Valor: </w:t>
      </w:r>
      <w:r w:rsidRPr="00397D97">
        <w:rPr>
          <w:rFonts w:ascii="Futura Std Book" w:hAnsi="Futura Std Book" w:cs="Arial"/>
          <w:sz w:val="20"/>
          <w:szCs w:val="20"/>
        </w:rPr>
        <w:t>$232.268.400 (Fontur $116.134.200; contrapartida $116.134.200)</w:t>
      </w:r>
    </w:p>
    <w:p w14:paraId="2A46AA12"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Objetivo: </w:t>
      </w:r>
      <w:r w:rsidRPr="00397D97">
        <w:rPr>
          <w:rFonts w:ascii="Futura Std Book" w:hAnsi="Futura Std Book" w:cs="Arial"/>
          <w:sz w:val="20"/>
          <w:szCs w:val="20"/>
        </w:rPr>
        <w:t>Fortalecer el posicionamiento de la ciudad de Cali, como destino turístico nacional, mediante la emisión de pauta en medios radiales de comunicación</w:t>
      </w:r>
    </w:p>
    <w:p w14:paraId="73F73965"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
          <w:bCs/>
          <w:sz w:val="20"/>
          <w:szCs w:val="20"/>
          <w:lang w:eastAsia="es-CO"/>
        </w:rPr>
        <w:t xml:space="preserve">Inicio: </w:t>
      </w:r>
      <w:r w:rsidRPr="00397D97">
        <w:rPr>
          <w:rFonts w:ascii="Futura Std Book" w:eastAsia="Times New Roman" w:hAnsi="Futura Std Book" w:cs="Times New Roman"/>
          <w:bCs/>
          <w:sz w:val="20"/>
          <w:szCs w:val="20"/>
          <w:lang w:eastAsia="es-CO"/>
        </w:rPr>
        <w:t>10 de octubre de 2012</w:t>
      </w:r>
    </w:p>
    <w:p w14:paraId="6E61D51E"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
          <w:bCs/>
          <w:sz w:val="20"/>
          <w:szCs w:val="20"/>
          <w:lang w:eastAsia="es-CO"/>
        </w:rPr>
        <w:t xml:space="preserve">Terminación: </w:t>
      </w:r>
      <w:r w:rsidRPr="00397D97">
        <w:rPr>
          <w:rFonts w:ascii="Futura Std Book" w:eastAsia="Times New Roman" w:hAnsi="Futura Std Book" w:cs="Times New Roman"/>
          <w:bCs/>
          <w:sz w:val="20"/>
          <w:szCs w:val="20"/>
          <w:lang w:eastAsia="es-CO"/>
        </w:rPr>
        <w:t>25 de octubre de 2012</w:t>
      </w:r>
    </w:p>
    <w:p w14:paraId="3A39E2CD"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Avance </w:t>
      </w:r>
      <w:r w:rsidRPr="00397D97">
        <w:rPr>
          <w:rFonts w:ascii="Futura Std Book" w:eastAsia="Times New Roman" w:hAnsi="Futura Std Book" w:cs="Times New Roman"/>
          <w:b/>
          <w:bCs/>
          <w:sz w:val="20"/>
          <w:szCs w:val="20"/>
          <w:shd w:val="clear" w:color="auto" w:fill="FFFFFF"/>
          <w:lang w:eastAsia="es-CO"/>
        </w:rPr>
        <w:t>físico</w:t>
      </w:r>
      <w:r w:rsidRPr="00397D97">
        <w:rPr>
          <w:rFonts w:ascii="Futura Std Book" w:eastAsia="Times New Roman" w:hAnsi="Futura Std Book" w:cs="Times New Roman"/>
          <w:b/>
          <w:bCs/>
          <w:sz w:val="20"/>
          <w:szCs w:val="20"/>
          <w:lang w:eastAsia="es-CO"/>
        </w:rPr>
        <w:t xml:space="preserve">: </w:t>
      </w:r>
      <w:r w:rsidRPr="00397D97">
        <w:rPr>
          <w:rFonts w:ascii="Futura Std Book" w:eastAsia="Times New Roman" w:hAnsi="Futura Std Book" w:cs="Times New Roman"/>
          <w:bCs/>
          <w:sz w:val="20"/>
          <w:szCs w:val="20"/>
          <w:lang w:eastAsia="es-CO"/>
        </w:rPr>
        <w:t>100%</w:t>
      </w:r>
    </w:p>
    <w:p w14:paraId="59BE9289"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Estado:</w:t>
      </w:r>
      <w:r w:rsidRPr="00397D97">
        <w:rPr>
          <w:rFonts w:ascii="Futura Std Book" w:eastAsia="Times New Roman" w:hAnsi="Futura Std Book" w:cs="Times New Roman"/>
          <w:sz w:val="20"/>
          <w:szCs w:val="20"/>
          <w:lang w:eastAsia="es-CO"/>
        </w:rPr>
        <w:t> </w:t>
      </w:r>
      <w:r w:rsidRPr="00397D97">
        <w:rPr>
          <w:rFonts w:ascii="Futura Std Book" w:hAnsi="Futura Std Book" w:cs="Arial"/>
          <w:sz w:val="20"/>
          <w:szCs w:val="20"/>
        </w:rPr>
        <w:t>Liberado</w:t>
      </w:r>
    </w:p>
    <w:p w14:paraId="7F087738"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Informe:</w:t>
      </w:r>
    </w:p>
    <w:p w14:paraId="02D29D4D"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Radicado el 11 de julio de 2012</w:t>
      </w:r>
    </w:p>
    <w:p w14:paraId="64E9537C"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Aprobado por Comité Directivo el 25 de septiembre de 2012</w:t>
      </w:r>
    </w:p>
    <w:p w14:paraId="6634A4F2"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Se desarrolló una pauta radial en emisoras a nivel nacional.</w:t>
      </w:r>
    </w:p>
    <w:p w14:paraId="0CA8D426" w14:textId="4817618F"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 xml:space="preserve">Emitir en la emisora W </w:t>
      </w:r>
      <w:r w:rsidR="00397D97" w:rsidRPr="00397D97">
        <w:rPr>
          <w:rFonts w:ascii="Futura Std Book" w:eastAsia="Times New Roman" w:hAnsi="Futura Std Book" w:cs="Times New Roman"/>
          <w:bCs/>
          <w:sz w:val="20"/>
          <w:szCs w:val="20"/>
          <w:lang w:eastAsia="es-CO"/>
        </w:rPr>
        <w:t>Radio</w:t>
      </w:r>
      <w:r w:rsidRPr="00397D97">
        <w:rPr>
          <w:rFonts w:ascii="Futura Std Book" w:eastAsia="Times New Roman" w:hAnsi="Futura Std Book" w:cs="Times New Roman"/>
          <w:bCs/>
          <w:sz w:val="20"/>
          <w:szCs w:val="20"/>
          <w:lang w:eastAsia="es-CO"/>
        </w:rPr>
        <w:t>, 5 cuñas diarias durante los días 11, 12, 16, 17, 18 y 19 de octubre de 2012.</w:t>
      </w:r>
    </w:p>
    <w:p w14:paraId="43DF6F6D" w14:textId="77777777" w:rsidR="00353AAF" w:rsidRPr="00397D97" w:rsidRDefault="00353AAF" w:rsidP="001D7157">
      <w:pPr>
        <w:pStyle w:val="Prrafodelista"/>
        <w:numPr>
          <w:ilvl w:val="3"/>
          <w:numId w:val="134"/>
        </w:numPr>
        <w:tabs>
          <w:tab w:val="left" w:pos="284"/>
        </w:tabs>
        <w:spacing w:after="0" w:line="240" w:lineRule="auto"/>
        <w:ind w:left="284" w:hanging="284"/>
        <w:jc w:val="both"/>
        <w:rPr>
          <w:rFonts w:ascii="Futura Std Book" w:hAnsi="Futura Std Book" w:cs="Arial"/>
          <w:b/>
          <w:sz w:val="20"/>
          <w:szCs w:val="20"/>
        </w:rPr>
      </w:pPr>
      <w:r w:rsidRPr="00397D97">
        <w:rPr>
          <w:rFonts w:ascii="Futura Std Book" w:hAnsi="Futura Std Book" w:cs="Arial"/>
          <w:b/>
          <w:sz w:val="20"/>
          <w:szCs w:val="20"/>
        </w:rPr>
        <w:t>FPTP-230-2012 Promoción del departamento del Valle en el marco del Foro de Competitividad de Las Américas</w:t>
      </w:r>
    </w:p>
    <w:p w14:paraId="6DC27639"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Proponente: </w:t>
      </w:r>
      <w:r w:rsidRPr="00397D97">
        <w:rPr>
          <w:rFonts w:ascii="Futura Std Book" w:hAnsi="Futura Std Book" w:cs="Arial"/>
          <w:sz w:val="20"/>
          <w:szCs w:val="20"/>
        </w:rPr>
        <w:t>Fontur</w:t>
      </w:r>
    </w:p>
    <w:p w14:paraId="583E4970"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Valor: </w:t>
      </w:r>
      <w:r w:rsidRPr="00397D97">
        <w:rPr>
          <w:rFonts w:ascii="Futura Std Book" w:hAnsi="Futura Std Book" w:cs="Arial"/>
          <w:sz w:val="20"/>
          <w:szCs w:val="20"/>
        </w:rPr>
        <w:t>$350.438.600</w:t>
      </w:r>
    </w:p>
    <w:p w14:paraId="68943AB5"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Objetivo: </w:t>
      </w:r>
      <w:r w:rsidRPr="00397D97">
        <w:rPr>
          <w:rFonts w:ascii="Futura Std Book" w:hAnsi="Futura Std Book" w:cs="Arial"/>
          <w:sz w:val="20"/>
          <w:szCs w:val="20"/>
        </w:rPr>
        <w:t>Promover la oferta turística del departamento del Valle del Cauca en el marco del Foro de Competitividad de las Américas “Innovación para la Prosperidad”, mediante la publicación de emisión de una campaña de promoción en medios masivos de comunicación, la impresión de material promocional, la elaboración de un aplicativo para móviles y la promoción de los principales atractivos turísticos de la región a través de programas de acompañamiento y post evento</w:t>
      </w:r>
    </w:p>
    <w:p w14:paraId="199D169C"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
          <w:bCs/>
          <w:sz w:val="20"/>
          <w:szCs w:val="20"/>
          <w:lang w:eastAsia="es-CO"/>
        </w:rPr>
        <w:t xml:space="preserve">Inicio: </w:t>
      </w:r>
      <w:r w:rsidRPr="00397D97">
        <w:rPr>
          <w:rFonts w:ascii="Futura Std Book" w:eastAsia="Times New Roman" w:hAnsi="Futura Std Book" w:cs="Times New Roman"/>
          <w:bCs/>
          <w:sz w:val="20"/>
          <w:szCs w:val="20"/>
          <w:lang w:eastAsia="es-CO"/>
        </w:rPr>
        <w:t>18 de octubre de 2012</w:t>
      </w:r>
    </w:p>
    <w:p w14:paraId="3A7924E1"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Terminación: </w:t>
      </w:r>
      <w:r w:rsidRPr="00397D97">
        <w:rPr>
          <w:rFonts w:ascii="Futura Std Book" w:eastAsia="Times New Roman" w:hAnsi="Futura Std Book" w:cs="Times New Roman"/>
          <w:bCs/>
          <w:sz w:val="20"/>
          <w:szCs w:val="20"/>
          <w:lang w:eastAsia="es-CO"/>
        </w:rPr>
        <w:t>24 de diciembre de 2012</w:t>
      </w:r>
    </w:p>
    <w:p w14:paraId="5488AD25"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Avance </w:t>
      </w:r>
      <w:r w:rsidRPr="00397D97">
        <w:rPr>
          <w:rFonts w:ascii="Futura Std Book" w:eastAsia="Times New Roman" w:hAnsi="Futura Std Book" w:cs="Times New Roman"/>
          <w:b/>
          <w:bCs/>
          <w:sz w:val="20"/>
          <w:szCs w:val="20"/>
          <w:shd w:val="clear" w:color="auto" w:fill="FFFFFF"/>
          <w:lang w:eastAsia="es-CO"/>
        </w:rPr>
        <w:t>físico</w:t>
      </w:r>
      <w:r w:rsidRPr="00397D97">
        <w:rPr>
          <w:rFonts w:ascii="Futura Std Book" w:eastAsia="Times New Roman" w:hAnsi="Futura Std Book" w:cs="Times New Roman"/>
          <w:b/>
          <w:bCs/>
          <w:sz w:val="20"/>
          <w:szCs w:val="20"/>
          <w:lang w:eastAsia="es-CO"/>
        </w:rPr>
        <w:t xml:space="preserve">: </w:t>
      </w:r>
      <w:r w:rsidRPr="00397D97">
        <w:rPr>
          <w:rFonts w:ascii="Futura Std Book" w:eastAsia="Times New Roman" w:hAnsi="Futura Std Book" w:cs="Times New Roman"/>
          <w:bCs/>
          <w:sz w:val="20"/>
          <w:szCs w:val="20"/>
          <w:lang w:eastAsia="es-CO"/>
        </w:rPr>
        <w:t>100%</w:t>
      </w:r>
    </w:p>
    <w:p w14:paraId="1A674361" w14:textId="77777777" w:rsidR="00353AAF" w:rsidRPr="00397D97" w:rsidRDefault="00353AAF" w:rsidP="001D7157">
      <w:pPr>
        <w:tabs>
          <w:tab w:val="left" w:pos="284"/>
        </w:tabs>
        <w:spacing w:after="0" w:line="240" w:lineRule="auto"/>
        <w:contextualSpacing/>
        <w:jc w:val="both"/>
        <w:rPr>
          <w:rFonts w:ascii="Futura Std Book" w:hAnsi="Futura Std Book" w:cs="Arial"/>
          <w:sz w:val="20"/>
          <w:szCs w:val="20"/>
        </w:rPr>
      </w:pPr>
      <w:r w:rsidRPr="00397D97">
        <w:rPr>
          <w:rFonts w:ascii="Futura Std Book" w:eastAsia="Times New Roman" w:hAnsi="Futura Std Book" w:cs="Times New Roman"/>
          <w:b/>
          <w:bCs/>
          <w:sz w:val="20"/>
          <w:szCs w:val="20"/>
          <w:lang w:eastAsia="es-CO"/>
        </w:rPr>
        <w:t>Estado:</w:t>
      </w:r>
      <w:r w:rsidRPr="00397D97">
        <w:rPr>
          <w:rFonts w:ascii="Futura Std Book" w:eastAsia="Times New Roman" w:hAnsi="Futura Std Book" w:cs="Times New Roman"/>
          <w:sz w:val="20"/>
          <w:szCs w:val="20"/>
          <w:lang w:eastAsia="es-CO"/>
        </w:rPr>
        <w:t> </w:t>
      </w:r>
      <w:r w:rsidRPr="00397D97">
        <w:rPr>
          <w:rFonts w:ascii="Futura Std Book" w:hAnsi="Futura Std Book" w:cs="Arial"/>
          <w:sz w:val="20"/>
          <w:szCs w:val="20"/>
        </w:rPr>
        <w:t>Liberado</w:t>
      </w:r>
    </w:p>
    <w:p w14:paraId="0690990A"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Informe:</w:t>
      </w:r>
    </w:p>
    <w:p w14:paraId="744BBBF8"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Radicado el 14 de septiembre de 2012</w:t>
      </w:r>
    </w:p>
    <w:p w14:paraId="187700CC"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Aprobado por Comité Directivo el 9 de octubre de 2012</w:t>
      </w:r>
    </w:p>
    <w:p w14:paraId="28665493"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Publicar un aviso publicitario </w:t>
      </w:r>
    </w:p>
    <w:p w14:paraId="78C7434C"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lastRenderedPageBreak/>
        <w:t>Elaboración de un mapa y aplicativo virtual</w:t>
      </w:r>
    </w:p>
    <w:p w14:paraId="0F6DA7C8"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hAnsi="Futura Std Book" w:cs="Arial"/>
          <w:sz w:val="20"/>
          <w:szCs w:val="20"/>
          <w:shd w:val="clear" w:color="auto" w:fill="FFFFFF"/>
        </w:rPr>
        <w:t>Realizar la impresión del material (guías turísticas del departamento del valle y tarjetones para taxistas) para promocionar el Foro de Competitividad de las Américas</w:t>
      </w:r>
    </w:p>
    <w:p w14:paraId="7CCA7028" w14:textId="77777777" w:rsidR="00353AAF" w:rsidRPr="00397D97" w:rsidRDefault="00353AAF" w:rsidP="001D7157">
      <w:pPr>
        <w:tabs>
          <w:tab w:val="left" w:pos="284"/>
        </w:tabs>
        <w:spacing w:after="0" w:line="240" w:lineRule="auto"/>
        <w:contextualSpacing/>
        <w:jc w:val="both"/>
        <w:rPr>
          <w:rFonts w:ascii="Futura Std Book" w:hAnsi="Futura Std Book" w:cs="Arial"/>
          <w:b/>
          <w:sz w:val="20"/>
          <w:szCs w:val="20"/>
        </w:rPr>
      </w:pPr>
    </w:p>
    <w:p w14:paraId="7D3D99D3" w14:textId="77777777" w:rsidR="00353AAF" w:rsidRPr="00397D97" w:rsidRDefault="00353AAF" w:rsidP="001D7157">
      <w:pPr>
        <w:tabs>
          <w:tab w:val="left" w:pos="284"/>
        </w:tabs>
        <w:spacing w:after="0" w:line="240" w:lineRule="auto"/>
        <w:contextualSpacing/>
        <w:jc w:val="both"/>
        <w:rPr>
          <w:rFonts w:ascii="Futura Std Book" w:hAnsi="Futura Std Book" w:cs="Arial"/>
          <w:b/>
          <w:sz w:val="20"/>
          <w:szCs w:val="20"/>
          <w:u w:val="single"/>
        </w:rPr>
      </w:pPr>
      <w:r w:rsidRPr="00397D97">
        <w:rPr>
          <w:rFonts w:ascii="Futura Std Book" w:hAnsi="Futura Std Book" w:cs="Arial"/>
          <w:b/>
          <w:sz w:val="20"/>
          <w:szCs w:val="20"/>
          <w:u w:val="single"/>
        </w:rPr>
        <w:t>No aprobados 2012</w:t>
      </w:r>
    </w:p>
    <w:p w14:paraId="3F43380D" w14:textId="77777777" w:rsidR="00353AAF" w:rsidRPr="00397D97" w:rsidRDefault="00353AAF" w:rsidP="001D7157">
      <w:pPr>
        <w:pStyle w:val="Prrafodelista"/>
        <w:numPr>
          <w:ilvl w:val="0"/>
          <w:numId w:val="49"/>
        </w:numPr>
        <w:tabs>
          <w:tab w:val="left" w:pos="284"/>
        </w:tabs>
        <w:spacing w:after="0" w:line="240" w:lineRule="auto"/>
        <w:ind w:left="0" w:firstLine="0"/>
        <w:jc w:val="both"/>
        <w:rPr>
          <w:rFonts w:ascii="Futura Std Book" w:hAnsi="Futura Std Book" w:cs="Arial"/>
          <w:b/>
          <w:sz w:val="20"/>
          <w:szCs w:val="20"/>
        </w:rPr>
      </w:pPr>
      <w:r w:rsidRPr="00397D97">
        <w:rPr>
          <w:rFonts w:ascii="Futura Std Book" w:hAnsi="Futura Std Book" w:cs="Arial"/>
          <w:b/>
          <w:sz w:val="20"/>
          <w:szCs w:val="20"/>
        </w:rPr>
        <w:t>FPTP-149-2012 Punto de Información Turística para la promoción del destino Cali</w:t>
      </w:r>
    </w:p>
    <w:p w14:paraId="10CA2311"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Proponente: </w:t>
      </w:r>
      <w:r w:rsidRPr="00397D97">
        <w:rPr>
          <w:rFonts w:ascii="Futura Std Book" w:hAnsi="Futura Std Book" w:cs="Arial"/>
          <w:sz w:val="20"/>
          <w:szCs w:val="20"/>
        </w:rPr>
        <w:t>Alcaldía de Cali</w:t>
      </w:r>
    </w:p>
    <w:p w14:paraId="35AFFC92"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Valor: </w:t>
      </w:r>
      <w:r w:rsidRPr="00397D97">
        <w:rPr>
          <w:rFonts w:ascii="Futura Std Book" w:hAnsi="Futura Std Book" w:cs="Arial"/>
          <w:sz w:val="20"/>
          <w:szCs w:val="20"/>
        </w:rPr>
        <w:t>$38.000.000</w:t>
      </w:r>
    </w:p>
    <w:p w14:paraId="3B794C20"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Objetivo: </w:t>
      </w:r>
      <w:r w:rsidRPr="00397D97">
        <w:rPr>
          <w:rFonts w:ascii="Futura Std Book" w:hAnsi="Futura Std Book" w:cs="Arial"/>
          <w:sz w:val="20"/>
          <w:szCs w:val="20"/>
        </w:rPr>
        <w:t>Brindar una mejor promoción del destino mediante una mayor cobertura y adecuada información y atención al turista disponiendo PIT itinerantes en puntos claves de la ciudad como es el aeropuerto y terminal de transporte nacional</w:t>
      </w:r>
    </w:p>
    <w:p w14:paraId="376A2E5C"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Estado:</w:t>
      </w:r>
      <w:r w:rsidRPr="00397D97">
        <w:rPr>
          <w:rFonts w:ascii="Futura Std Book" w:eastAsia="Times New Roman" w:hAnsi="Futura Std Book" w:cs="Times New Roman"/>
          <w:sz w:val="20"/>
          <w:szCs w:val="20"/>
          <w:lang w:eastAsia="es-CO"/>
        </w:rPr>
        <w:t> </w:t>
      </w:r>
      <w:r w:rsidRPr="00397D97">
        <w:rPr>
          <w:rFonts w:ascii="Futura Std Book" w:hAnsi="Futura Std Book" w:cs="Arial"/>
          <w:sz w:val="20"/>
          <w:szCs w:val="20"/>
        </w:rPr>
        <w:t>No elegible</w:t>
      </w:r>
    </w:p>
    <w:p w14:paraId="7F8144E0"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Informe: </w:t>
      </w:r>
    </w:p>
    <w:p w14:paraId="1D3C5431"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hAnsi="Futura Std Book" w:cs="Arial"/>
          <w:sz w:val="20"/>
          <w:szCs w:val="20"/>
        </w:rPr>
      </w:pPr>
      <w:r w:rsidRPr="00397D97">
        <w:rPr>
          <w:rFonts w:ascii="Futura Std Book" w:hAnsi="Futura Std Book" w:cs="Arial"/>
          <w:sz w:val="20"/>
          <w:szCs w:val="20"/>
        </w:rPr>
        <w:t>Radicado 31 de mayo de 2012</w:t>
      </w:r>
    </w:p>
    <w:p w14:paraId="2E76975F"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hAnsi="Futura Std Book" w:cs="Arial"/>
          <w:sz w:val="20"/>
          <w:szCs w:val="20"/>
        </w:rPr>
      </w:pPr>
      <w:r w:rsidRPr="00397D97">
        <w:rPr>
          <w:rFonts w:ascii="Futura Std Book" w:hAnsi="Futura Std Book" w:cs="Arial"/>
          <w:sz w:val="20"/>
          <w:szCs w:val="20"/>
        </w:rPr>
        <w:t>Los proyectos para el diseño, la producción y el montaje de los Puntos de Información Turística serán financiados en su totalidad por el Fontur, por lo cual se solicitó presentar el proyecto directamente a la Red Nacional de PITS.</w:t>
      </w:r>
    </w:p>
    <w:p w14:paraId="1699DA80" w14:textId="77777777" w:rsidR="00353AAF" w:rsidRPr="00397D97" w:rsidRDefault="00353AAF" w:rsidP="001D7157">
      <w:pPr>
        <w:pStyle w:val="Prrafodelista"/>
        <w:numPr>
          <w:ilvl w:val="0"/>
          <w:numId w:val="49"/>
        </w:numPr>
        <w:tabs>
          <w:tab w:val="left" w:pos="284"/>
        </w:tabs>
        <w:spacing w:after="0" w:line="240" w:lineRule="auto"/>
        <w:ind w:left="0" w:firstLine="0"/>
        <w:jc w:val="both"/>
        <w:rPr>
          <w:rFonts w:ascii="Futura Std Book" w:hAnsi="Futura Std Book" w:cs="Arial"/>
          <w:b/>
          <w:sz w:val="20"/>
          <w:szCs w:val="20"/>
        </w:rPr>
      </w:pPr>
      <w:r w:rsidRPr="00397D97">
        <w:rPr>
          <w:rFonts w:ascii="Futura Std Book" w:hAnsi="Futura Std Book" w:cs="Arial"/>
          <w:b/>
          <w:sz w:val="20"/>
          <w:szCs w:val="20"/>
        </w:rPr>
        <w:t>FPTP-150-2012 Viaje de familiarización para la promoción del Festival Mundial de Salsa en Santiago de Cali</w:t>
      </w:r>
    </w:p>
    <w:p w14:paraId="276022D0"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Proponente: </w:t>
      </w:r>
      <w:r w:rsidRPr="00397D97">
        <w:rPr>
          <w:rFonts w:ascii="Futura Std Book" w:hAnsi="Futura Std Book" w:cs="Arial"/>
          <w:sz w:val="20"/>
          <w:szCs w:val="20"/>
        </w:rPr>
        <w:t>Alcaldía de Cali</w:t>
      </w:r>
    </w:p>
    <w:p w14:paraId="2E2455E3"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Valor: </w:t>
      </w:r>
      <w:r w:rsidRPr="00397D97">
        <w:rPr>
          <w:rFonts w:ascii="Futura Std Book" w:hAnsi="Futura Std Book" w:cs="Arial"/>
          <w:sz w:val="20"/>
          <w:szCs w:val="20"/>
        </w:rPr>
        <w:t>$47.589.802</w:t>
      </w:r>
    </w:p>
    <w:p w14:paraId="42FFB484"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Objetivo: </w:t>
      </w:r>
      <w:r w:rsidRPr="00397D97">
        <w:rPr>
          <w:rFonts w:ascii="Futura Std Book" w:hAnsi="Futura Std Book" w:cs="Arial"/>
          <w:sz w:val="20"/>
          <w:szCs w:val="20"/>
        </w:rPr>
        <w:t>Realización de una visita de familiarización al VII Festival Mundial de Salsa 2012 con el fin de posicionar la salsa dentro del portafolio de eventos similares de alto prestigio internacional</w:t>
      </w:r>
    </w:p>
    <w:p w14:paraId="66BCF7A1"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Estado:</w:t>
      </w:r>
      <w:r w:rsidRPr="00397D97">
        <w:rPr>
          <w:rFonts w:ascii="Futura Std Book" w:eastAsia="Times New Roman" w:hAnsi="Futura Std Book" w:cs="Times New Roman"/>
          <w:sz w:val="20"/>
          <w:szCs w:val="20"/>
          <w:lang w:eastAsia="es-CO"/>
        </w:rPr>
        <w:t> </w:t>
      </w:r>
      <w:r w:rsidRPr="00397D97">
        <w:rPr>
          <w:rFonts w:ascii="Futura Std Book" w:hAnsi="Futura Std Book" w:cs="Arial"/>
          <w:sz w:val="20"/>
          <w:szCs w:val="20"/>
        </w:rPr>
        <w:t>No Elegible</w:t>
      </w:r>
    </w:p>
    <w:p w14:paraId="7A74C6DB"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Informe: </w:t>
      </w:r>
    </w:p>
    <w:p w14:paraId="6CFDCAEC"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hAnsi="Futura Std Book" w:cs="Arial"/>
          <w:sz w:val="20"/>
          <w:szCs w:val="20"/>
        </w:rPr>
      </w:pPr>
      <w:r w:rsidRPr="00397D97">
        <w:rPr>
          <w:rFonts w:ascii="Futura Std Book" w:hAnsi="Futura Std Book" w:cs="Arial"/>
          <w:sz w:val="20"/>
          <w:szCs w:val="20"/>
        </w:rPr>
        <w:t>Radicado 31 de mayo de 2012</w:t>
      </w:r>
    </w:p>
    <w:p w14:paraId="5F5EBA3E"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hAnsi="Futura Std Book" w:cs="Arial"/>
          <w:sz w:val="20"/>
          <w:szCs w:val="20"/>
        </w:rPr>
      </w:pPr>
      <w:r w:rsidRPr="00397D97">
        <w:rPr>
          <w:rFonts w:ascii="Futura Std Book" w:hAnsi="Futura Std Book" w:cs="Arial"/>
          <w:sz w:val="20"/>
          <w:szCs w:val="20"/>
        </w:rPr>
        <w:t>El cronograma no cumplía con los tiempos establecidos por el Manual, el proyecto tenía inconsistencias en la formulación, los viajes de familiarización que cofinancia Fontur son únicamente para periodistas y agencias de viajes, no para empresarios organizadores de festivales de salsa y no se anexo la documentación requerida en su totalidad.</w:t>
      </w:r>
    </w:p>
    <w:p w14:paraId="501BB5C3" w14:textId="77777777" w:rsidR="00353AAF" w:rsidRPr="00397D97" w:rsidRDefault="00353AAF" w:rsidP="001D7157">
      <w:pPr>
        <w:pStyle w:val="Prrafodelista"/>
        <w:numPr>
          <w:ilvl w:val="0"/>
          <w:numId w:val="49"/>
        </w:numPr>
        <w:tabs>
          <w:tab w:val="left" w:pos="284"/>
        </w:tabs>
        <w:spacing w:after="0" w:line="240" w:lineRule="auto"/>
        <w:ind w:left="0" w:firstLine="0"/>
        <w:jc w:val="both"/>
        <w:rPr>
          <w:rFonts w:ascii="Futura Std Book" w:hAnsi="Futura Std Book" w:cs="Arial"/>
          <w:b/>
          <w:sz w:val="20"/>
          <w:szCs w:val="20"/>
        </w:rPr>
      </w:pPr>
      <w:r w:rsidRPr="00397D97">
        <w:rPr>
          <w:rFonts w:ascii="Futura Std Book" w:hAnsi="Futura Std Book" w:cs="Arial"/>
          <w:b/>
          <w:sz w:val="20"/>
          <w:szCs w:val="20"/>
        </w:rPr>
        <w:t>FPTP-151-2012 Viaje de familiarización para la promoción "Vive la experiencia del Petronio”</w:t>
      </w:r>
    </w:p>
    <w:p w14:paraId="5218E07E"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Proponente: </w:t>
      </w:r>
      <w:r w:rsidRPr="00397D97">
        <w:rPr>
          <w:rFonts w:ascii="Futura Std Book" w:hAnsi="Futura Std Book" w:cs="Arial"/>
          <w:sz w:val="20"/>
          <w:szCs w:val="20"/>
        </w:rPr>
        <w:t>Alcaldía de Cali</w:t>
      </w:r>
    </w:p>
    <w:p w14:paraId="1F6915C5"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Valor: </w:t>
      </w:r>
      <w:r w:rsidRPr="00397D97">
        <w:rPr>
          <w:rFonts w:ascii="Futura Std Book" w:hAnsi="Futura Std Book" w:cs="Arial"/>
          <w:sz w:val="20"/>
          <w:szCs w:val="20"/>
        </w:rPr>
        <w:t>$84.804.330</w:t>
      </w:r>
    </w:p>
    <w:p w14:paraId="1D74F1CC"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Objetivo: </w:t>
      </w:r>
      <w:r w:rsidRPr="00397D97">
        <w:rPr>
          <w:rFonts w:ascii="Futura Std Book" w:hAnsi="Futura Std Book" w:cs="Arial"/>
          <w:sz w:val="20"/>
          <w:szCs w:val="20"/>
        </w:rPr>
        <w:t>Promocionar el Segundo Festival de Música más importante de Cali Petronio a través de una visita de familiarización con empresarios de la industria del espectáculo, mayoristas y periodistas de Europa, Centro y Sur América y EE.UU. invitados a vivir la experiencia del Petronio Álvarez</w:t>
      </w:r>
    </w:p>
    <w:p w14:paraId="2A6CE0AC"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Estado:</w:t>
      </w:r>
      <w:r w:rsidRPr="00397D97">
        <w:rPr>
          <w:rFonts w:ascii="Futura Std Book" w:eastAsia="Times New Roman" w:hAnsi="Futura Std Book" w:cs="Times New Roman"/>
          <w:sz w:val="20"/>
          <w:szCs w:val="20"/>
          <w:lang w:eastAsia="es-CO"/>
        </w:rPr>
        <w:t> </w:t>
      </w:r>
      <w:r w:rsidRPr="00397D97">
        <w:rPr>
          <w:rFonts w:ascii="Futura Std Book" w:hAnsi="Futura Std Book" w:cs="Arial"/>
          <w:sz w:val="20"/>
          <w:szCs w:val="20"/>
        </w:rPr>
        <w:t>No Elegible</w:t>
      </w:r>
    </w:p>
    <w:p w14:paraId="2DF3FDDA"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Informe: </w:t>
      </w:r>
    </w:p>
    <w:p w14:paraId="045E6619"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hAnsi="Futura Std Book" w:cs="Arial"/>
          <w:sz w:val="20"/>
          <w:szCs w:val="20"/>
        </w:rPr>
      </w:pPr>
      <w:r w:rsidRPr="00397D97">
        <w:rPr>
          <w:rFonts w:ascii="Futura Std Book" w:hAnsi="Futura Std Book" w:cs="Arial"/>
          <w:sz w:val="20"/>
          <w:szCs w:val="20"/>
        </w:rPr>
        <w:t>Radicado 31 de mayo de 2012.</w:t>
      </w:r>
    </w:p>
    <w:p w14:paraId="347F6EA7"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hAnsi="Futura Std Book" w:cs="Arial"/>
          <w:sz w:val="20"/>
          <w:szCs w:val="20"/>
        </w:rPr>
      </w:pPr>
      <w:r w:rsidRPr="00397D97">
        <w:rPr>
          <w:rFonts w:ascii="Futura Std Book" w:hAnsi="Futura Std Book" w:cs="Arial"/>
          <w:sz w:val="20"/>
          <w:szCs w:val="20"/>
        </w:rPr>
        <w:t>El cronograma no cumplía con los tiempos establecidos por el Manual, el proyecto tenía inconsistencias en la formulación, los viajes de familiarización que cofinancia Fontur son únicamente para periodistas y agencias de viajes, no para empresarios organizadores de festivales de salsa y no se anexo la documentación requerida en su totalidad.</w:t>
      </w:r>
    </w:p>
    <w:p w14:paraId="17C4BE88" w14:textId="77777777" w:rsidR="00353AAF" w:rsidRPr="00397D97" w:rsidRDefault="00353AAF" w:rsidP="001D7157">
      <w:pPr>
        <w:tabs>
          <w:tab w:val="left" w:pos="284"/>
        </w:tabs>
        <w:spacing w:after="0" w:line="240" w:lineRule="auto"/>
        <w:contextualSpacing/>
        <w:jc w:val="both"/>
        <w:rPr>
          <w:rFonts w:ascii="Futura Std Book" w:hAnsi="Futura Std Book" w:cs="Arial"/>
          <w:b/>
          <w:sz w:val="20"/>
          <w:szCs w:val="20"/>
        </w:rPr>
      </w:pPr>
    </w:p>
    <w:p w14:paraId="71CE3448" w14:textId="77777777" w:rsidR="00353AAF" w:rsidRPr="00397D97" w:rsidRDefault="00353AAF" w:rsidP="001D7157">
      <w:pPr>
        <w:tabs>
          <w:tab w:val="left" w:pos="284"/>
        </w:tabs>
        <w:spacing w:after="0" w:line="240" w:lineRule="auto"/>
        <w:contextualSpacing/>
        <w:jc w:val="both"/>
        <w:rPr>
          <w:rFonts w:ascii="Futura Std Book" w:hAnsi="Futura Std Book" w:cs="Arial"/>
          <w:b/>
          <w:sz w:val="20"/>
          <w:szCs w:val="20"/>
          <w:u w:val="single"/>
        </w:rPr>
      </w:pPr>
      <w:r w:rsidRPr="00397D97">
        <w:rPr>
          <w:rFonts w:ascii="Futura Std Book" w:hAnsi="Futura Std Book" w:cs="Arial"/>
          <w:b/>
          <w:sz w:val="20"/>
          <w:szCs w:val="20"/>
          <w:u w:val="single"/>
        </w:rPr>
        <w:t>Aprobados 2011</w:t>
      </w:r>
    </w:p>
    <w:p w14:paraId="0EB895EF" w14:textId="77777777" w:rsidR="00353AAF" w:rsidRPr="00397D97" w:rsidRDefault="00353AAF" w:rsidP="001D7157">
      <w:pPr>
        <w:pStyle w:val="Prrafodelista"/>
        <w:numPr>
          <w:ilvl w:val="0"/>
          <w:numId w:val="50"/>
        </w:numPr>
        <w:tabs>
          <w:tab w:val="left" w:pos="284"/>
        </w:tabs>
        <w:spacing w:after="0" w:line="240" w:lineRule="auto"/>
        <w:ind w:left="0" w:firstLine="0"/>
        <w:jc w:val="both"/>
        <w:rPr>
          <w:rFonts w:ascii="Futura Std Book" w:hAnsi="Futura Std Book" w:cs="Arial"/>
          <w:b/>
          <w:sz w:val="20"/>
          <w:szCs w:val="20"/>
        </w:rPr>
      </w:pPr>
      <w:r w:rsidRPr="00397D97">
        <w:rPr>
          <w:rFonts w:ascii="Futura Std Book" w:hAnsi="Futura Std Book" w:cs="Arial"/>
          <w:b/>
          <w:sz w:val="20"/>
          <w:szCs w:val="20"/>
        </w:rPr>
        <w:t>FPTP-325-2010 Promoción turística Valle del Cauca</w:t>
      </w:r>
    </w:p>
    <w:p w14:paraId="5A5CBB54"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Proponente: </w:t>
      </w:r>
      <w:r w:rsidRPr="00397D97">
        <w:rPr>
          <w:rFonts w:ascii="Futura Std Book" w:hAnsi="Futura Std Book" w:cs="Arial"/>
          <w:sz w:val="20"/>
          <w:szCs w:val="20"/>
        </w:rPr>
        <w:t>Cotelco Capítulo Valle del Cauca</w:t>
      </w:r>
    </w:p>
    <w:p w14:paraId="328B66A0"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Valor: </w:t>
      </w:r>
      <w:r w:rsidRPr="00397D97">
        <w:rPr>
          <w:rFonts w:ascii="Futura Std Book" w:hAnsi="Futura Std Book" w:cs="Arial"/>
          <w:sz w:val="20"/>
          <w:szCs w:val="20"/>
        </w:rPr>
        <w:t>$80.241.459 (Fontur $52.563.921; contrapartida $27.677.538)</w:t>
      </w:r>
    </w:p>
    <w:p w14:paraId="28ECCB30"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Objetivo: </w:t>
      </w:r>
      <w:r w:rsidRPr="00397D97">
        <w:rPr>
          <w:rFonts w:ascii="Futura Std Book" w:hAnsi="Futura Std Book" w:cs="Arial"/>
          <w:sz w:val="20"/>
          <w:szCs w:val="20"/>
        </w:rPr>
        <w:t>Promocionar en las ciudades de Bogotá y Medellín, las múltiples ofertas y servicios turísticos del Valle del Cauca</w:t>
      </w:r>
    </w:p>
    <w:p w14:paraId="1F3BB9B8"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Inicio: </w:t>
      </w:r>
      <w:r w:rsidRPr="00397D97">
        <w:rPr>
          <w:rFonts w:ascii="Futura Std Book" w:eastAsia="Times New Roman" w:hAnsi="Futura Std Book" w:cs="Times New Roman"/>
          <w:bCs/>
          <w:sz w:val="20"/>
          <w:szCs w:val="20"/>
          <w:lang w:eastAsia="es-CO"/>
        </w:rPr>
        <w:t>17 de junio de 2011</w:t>
      </w:r>
    </w:p>
    <w:p w14:paraId="5150940C"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Terminación: </w:t>
      </w:r>
      <w:r w:rsidRPr="00397D97">
        <w:rPr>
          <w:rFonts w:ascii="Futura Std Book" w:eastAsia="Times New Roman" w:hAnsi="Futura Std Book" w:cs="Times New Roman"/>
          <w:bCs/>
          <w:sz w:val="20"/>
          <w:szCs w:val="20"/>
          <w:lang w:eastAsia="es-CO"/>
        </w:rPr>
        <w:t>17 de julio de 2011</w:t>
      </w:r>
    </w:p>
    <w:p w14:paraId="1B4C5FC9"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
          <w:bCs/>
          <w:sz w:val="20"/>
          <w:szCs w:val="20"/>
          <w:lang w:eastAsia="es-CO"/>
        </w:rPr>
        <w:t xml:space="preserve">Avance </w:t>
      </w:r>
      <w:r w:rsidRPr="00397D97">
        <w:rPr>
          <w:rFonts w:ascii="Futura Std Book" w:eastAsia="Times New Roman" w:hAnsi="Futura Std Book" w:cs="Times New Roman"/>
          <w:b/>
          <w:bCs/>
          <w:sz w:val="20"/>
          <w:szCs w:val="20"/>
          <w:shd w:val="clear" w:color="auto" w:fill="FFFFFF"/>
          <w:lang w:eastAsia="es-CO"/>
        </w:rPr>
        <w:t>físico</w:t>
      </w:r>
      <w:r w:rsidRPr="00397D97">
        <w:rPr>
          <w:rFonts w:ascii="Futura Std Book" w:eastAsia="Times New Roman" w:hAnsi="Futura Std Book" w:cs="Times New Roman"/>
          <w:b/>
          <w:bCs/>
          <w:sz w:val="20"/>
          <w:szCs w:val="20"/>
          <w:lang w:eastAsia="es-CO"/>
        </w:rPr>
        <w:t xml:space="preserve">: </w:t>
      </w:r>
      <w:r w:rsidRPr="00397D97">
        <w:rPr>
          <w:rFonts w:ascii="Futura Std Book" w:eastAsia="Times New Roman" w:hAnsi="Futura Std Book" w:cs="Times New Roman"/>
          <w:bCs/>
          <w:sz w:val="20"/>
          <w:szCs w:val="20"/>
          <w:lang w:eastAsia="es-CO"/>
        </w:rPr>
        <w:t>100%</w:t>
      </w:r>
    </w:p>
    <w:p w14:paraId="5C036A2D" w14:textId="77777777" w:rsidR="00353AAF" w:rsidRPr="00397D97" w:rsidRDefault="00353AAF" w:rsidP="001D7157">
      <w:pPr>
        <w:tabs>
          <w:tab w:val="left" w:pos="284"/>
        </w:tabs>
        <w:spacing w:after="0" w:line="240" w:lineRule="auto"/>
        <w:contextualSpacing/>
        <w:jc w:val="both"/>
        <w:rPr>
          <w:rFonts w:ascii="Futura Std Book" w:hAnsi="Futura Std Book" w:cs="Arial"/>
          <w:sz w:val="20"/>
          <w:szCs w:val="20"/>
        </w:rPr>
      </w:pPr>
      <w:r w:rsidRPr="00397D97">
        <w:rPr>
          <w:rFonts w:ascii="Futura Std Book" w:eastAsia="Times New Roman" w:hAnsi="Futura Std Book" w:cs="Times New Roman"/>
          <w:b/>
          <w:bCs/>
          <w:sz w:val="20"/>
          <w:szCs w:val="20"/>
          <w:lang w:eastAsia="es-CO"/>
        </w:rPr>
        <w:t xml:space="preserve">Estado: </w:t>
      </w:r>
      <w:r w:rsidRPr="00397D97">
        <w:rPr>
          <w:rFonts w:ascii="Futura Std Book" w:hAnsi="Futura Std Book" w:cs="Arial"/>
          <w:sz w:val="20"/>
          <w:szCs w:val="20"/>
        </w:rPr>
        <w:t>finalizado</w:t>
      </w:r>
    </w:p>
    <w:p w14:paraId="0A0D171E"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lastRenderedPageBreak/>
        <w:t>Informe:</w:t>
      </w:r>
    </w:p>
    <w:p w14:paraId="333C9A6A"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Radicado el 25 de agosto de 2010</w:t>
      </w:r>
    </w:p>
    <w:p w14:paraId="36FC970C"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Aprobado por Comité Directivo el 9 de mayo de 2011</w:t>
      </w:r>
    </w:p>
    <w:p w14:paraId="133B663A" w14:textId="25E7EE6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 xml:space="preserve">Montaje de un stand requerido por </w:t>
      </w:r>
      <w:r w:rsidR="00397D97" w:rsidRPr="00397D97">
        <w:rPr>
          <w:rFonts w:ascii="Futura Std Book" w:eastAsia="Times New Roman" w:hAnsi="Futura Std Book" w:cs="Times New Roman"/>
          <w:bCs/>
          <w:sz w:val="20"/>
          <w:szCs w:val="20"/>
          <w:lang w:eastAsia="es-CO"/>
        </w:rPr>
        <w:t xml:space="preserve">Cotelco </w:t>
      </w:r>
      <w:r w:rsidRPr="00397D97">
        <w:rPr>
          <w:rFonts w:ascii="Futura Std Book" w:eastAsia="Times New Roman" w:hAnsi="Futura Std Book" w:cs="Times New Roman"/>
          <w:bCs/>
          <w:sz w:val="20"/>
          <w:szCs w:val="20"/>
          <w:lang w:eastAsia="es-CO"/>
        </w:rPr>
        <w:t>- Capítulo Valle del Cauca</w:t>
      </w:r>
    </w:p>
    <w:p w14:paraId="68CD81C1" w14:textId="47F73D58"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 xml:space="preserve">Elaboración con destino a </w:t>
      </w:r>
      <w:r w:rsidR="00397D97" w:rsidRPr="00397D97">
        <w:rPr>
          <w:rFonts w:ascii="Futura Std Book" w:eastAsia="Times New Roman" w:hAnsi="Futura Std Book" w:cs="Times New Roman"/>
          <w:bCs/>
          <w:sz w:val="20"/>
          <w:szCs w:val="20"/>
          <w:lang w:eastAsia="es-CO"/>
        </w:rPr>
        <w:t xml:space="preserve">Cotelco </w:t>
      </w:r>
      <w:r w:rsidRPr="00397D97">
        <w:rPr>
          <w:rFonts w:ascii="Futura Std Book" w:eastAsia="Times New Roman" w:hAnsi="Futura Std Book" w:cs="Times New Roman"/>
          <w:bCs/>
          <w:sz w:val="20"/>
          <w:szCs w:val="20"/>
          <w:lang w:eastAsia="es-CO"/>
        </w:rPr>
        <w:t>- Capítulo Valle del Cauca trescientos (300) brochures.</w:t>
      </w:r>
    </w:p>
    <w:p w14:paraId="2EF7BC48"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 xml:space="preserve">Prestación Servicio de alojamiento para quince (15) personas en habitación doble </w:t>
      </w:r>
    </w:p>
    <w:p w14:paraId="70FED099"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Cs/>
          <w:sz w:val="20"/>
          <w:szCs w:val="20"/>
          <w:lang w:eastAsia="es-CO"/>
        </w:rPr>
        <w:t>Suministro de Alimentos y bebidas para quince (15) personas. </w:t>
      </w:r>
    </w:p>
    <w:p w14:paraId="7A95717E"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Cs/>
          <w:sz w:val="20"/>
          <w:szCs w:val="20"/>
          <w:lang w:eastAsia="es-CO"/>
        </w:rPr>
        <w:t xml:space="preserve">Suministro de un salón con capacidad para sesenta (60) personas </w:t>
      </w:r>
    </w:p>
    <w:p w14:paraId="522FEEFA" w14:textId="77777777" w:rsidR="00353AAF" w:rsidRPr="00397D97" w:rsidRDefault="00353AAF" w:rsidP="001D7157">
      <w:pPr>
        <w:pStyle w:val="Prrafodelista"/>
        <w:numPr>
          <w:ilvl w:val="0"/>
          <w:numId w:val="50"/>
        </w:numPr>
        <w:tabs>
          <w:tab w:val="left" w:pos="284"/>
        </w:tabs>
        <w:spacing w:after="0" w:line="240" w:lineRule="auto"/>
        <w:ind w:left="0" w:firstLine="0"/>
        <w:jc w:val="both"/>
        <w:rPr>
          <w:rFonts w:ascii="Futura Std Book" w:hAnsi="Futura Std Book" w:cs="Arial"/>
          <w:b/>
          <w:sz w:val="20"/>
          <w:szCs w:val="20"/>
        </w:rPr>
      </w:pPr>
      <w:r w:rsidRPr="00397D97">
        <w:rPr>
          <w:rFonts w:ascii="Futura Std Book" w:hAnsi="Futura Std Book" w:cs="Arial"/>
          <w:b/>
          <w:sz w:val="20"/>
          <w:szCs w:val="20"/>
        </w:rPr>
        <w:t>FPTP-462-2010 Promoción turística del Valle del Cauca en el marco de la Vitrina Turística Anato 2011</w:t>
      </w:r>
    </w:p>
    <w:p w14:paraId="13EFBE92"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Proponente: </w:t>
      </w:r>
      <w:r w:rsidRPr="00397D97">
        <w:rPr>
          <w:rFonts w:ascii="Futura Std Book" w:hAnsi="Futura Std Book" w:cs="Arial"/>
          <w:sz w:val="20"/>
          <w:szCs w:val="20"/>
        </w:rPr>
        <w:t>Fondo Mixto de Promoción del Valle del Cauca</w:t>
      </w:r>
    </w:p>
    <w:p w14:paraId="6F6EA108"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Valor: </w:t>
      </w:r>
      <w:r w:rsidRPr="00397D97">
        <w:rPr>
          <w:rFonts w:ascii="Futura Std Book" w:hAnsi="Futura Std Book" w:cs="Arial"/>
          <w:sz w:val="20"/>
          <w:szCs w:val="20"/>
        </w:rPr>
        <w:t>$122.560.000 (Fontur $59.694.320; contrapartida $62.865.680)</w:t>
      </w:r>
    </w:p>
    <w:p w14:paraId="0224A061"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Objetivo: </w:t>
      </w:r>
      <w:r w:rsidRPr="00397D97">
        <w:rPr>
          <w:rFonts w:ascii="Futura Std Book" w:hAnsi="Futura Std Book" w:cs="Arial"/>
          <w:sz w:val="20"/>
          <w:szCs w:val="20"/>
        </w:rPr>
        <w:t>Promover la oferta turística del departamento del Valle del Cauca en el marco de la Vitrina Turística de Anato 2011</w:t>
      </w:r>
    </w:p>
    <w:p w14:paraId="52294F14"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Inicio: </w:t>
      </w:r>
      <w:r w:rsidRPr="00397D97">
        <w:rPr>
          <w:rFonts w:ascii="Futura Std Book" w:eastAsia="Times New Roman" w:hAnsi="Futura Std Book" w:cs="Times New Roman"/>
          <w:bCs/>
          <w:sz w:val="20"/>
          <w:szCs w:val="20"/>
          <w:lang w:eastAsia="es-CO"/>
        </w:rPr>
        <w:t>20 de febrero de 2011</w:t>
      </w:r>
    </w:p>
    <w:p w14:paraId="15CB81B2"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Terminación: </w:t>
      </w:r>
      <w:r w:rsidRPr="00397D97">
        <w:rPr>
          <w:rFonts w:ascii="Futura Std Book" w:eastAsia="Times New Roman" w:hAnsi="Futura Std Book" w:cs="Times New Roman"/>
          <w:bCs/>
          <w:sz w:val="20"/>
          <w:szCs w:val="20"/>
          <w:lang w:eastAsia="es-CO"/>
        </w:rPr>
        <w:t>20 de marzo de 2011</w:t>
      </w:r>
    </w:p>
    <w:p w14:paraId="3B3B4276"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Avance </w:t>
      </w:r>
      <w:r w:rsidRPr="00397D97">
        <w:rPr>
          <w:rFonts w:ascii="Futura Std Book" w:eastAsia="Times New Roman" w:hAnsi="Futura Std Book" w:cs="Times New Roman"/>
          <w:b/>
          <w:bCs/>
          <w:sz w:val="20"/>
          <w:szCs w:val="20"/>
          <w:shd w:val="clear" w:color="auto" w:fill="FFFFFF"/>
          <w:lang w:eastAsia="es-CO"/>
        </w:rPr>
        <w:t>físico</w:t>
      </w:r>
      <w:r w:rsidRPr="00397D97">
        <w:rPr>
          <w:rFonts w:ascii="Futura Std Book" w:eastAsia="Times New Roman" w:hAnsi="Futura Std Book" w:cs="Times New Roman"/>
          <w:b/>
          <w:bCs/>
          <w:sz w:val="20"/>
          <w:szCs w:val="20"/>
          <w:lang w:eastAsia="es-CO"/>
        </w:rPr>
        <w:t xml:space="preserve">: </w:t>
      </w:r>
      <w:r w:rsidRPr="00397D97">
        <w:rPr>
          <w:rFonts w:ascii="Futura Std Book" w:eastAsia="Times New Roman" w:hAnsi="Futura Std Book" w:cs="Times New Roman"/>
          <w:bCs/>
          <w:sz w:val="20"/>
          <w:szCs w:val="20"/>
          <w:lang w:eastAsia="es-CO"/>
        </w:rPr>
        <w:t>100%</w:t>
      </w:r>
    </w:p>
    <w:p w14:paraId="6B717691" w14:textId="77777777" w:rsidR="00353AAF" w:rsidRPr="00397D97" w:rsidRDefault="00353AAF" w:rsidP="001D7157">
      <w:pPr>
        <w:tabs>
          <w:tab w:val="left" w:pos="284"/>
        </w:tabs>
        <w:spacing w:after="0" w:line="240" w:lineRule="auto"/>
        <w:contextualSpacing/>
        <w:jc w:val="both"/>
        <w:rPr>
          <w:rFonts w:ascii="Futura Std Book" w:hAnsi="Futura Std Book" w:cs="Arial"/>
          <w:sz w:val="20"/>
          <w:szCs w:val="20"/>
        </w:rPr>
      </w:pPr>
      <w:r w:rsidRPr="00397D97">
        <w:rPr>
          <w:rFonts w:ascii="Futura Std Book" w:eastAsia="Times New Roman" w:hAnsi="Futura Std Book" w:cs="Times New Roman"/>
          <w:b/>
          <w:bCs/>
          <w:sz w:val="20"/>
          <w:szCs w:val="20"/>
          <w:lang w:eastAsia="es-CO"/>
        </w:rPr>
        <w:t>Estado:</w:t>
      </w:r>
      <w:r w:rsidRPr="00397D97">
        <w:rPr>
          <w:rFonts w:ascii="Futura Std Book" w:eastAsia="Times New Roman" w:hAnsi="Futura Std Book" w:cs="Times New Roman"/>
          <w:sz w:val="20"/>
          <w:szCs w:val="20"/>
          <w:lang w:eastAsia="es-CO"/>
        </w:rPr>
        <w:t> </w:t>
      </w:r>
      <w:r w:rsidRPr="00397D97">
        <w:rPr>
          <w:rFonts w:ascii="Futura Std Book" w:hAnsi="Futura Std Book" w:cs="Arial"/>
          <w:sz w:val="20"/>
          <w:szCs w:val="20"/>
        </w:rPr>
        <w:t>finalizado</w:t>
      </w:r>
    </w:p>
    <w:p w14:paraId="7ADE8060"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Informe:</w:t>
      </w:r>
    </w:p>
    <w:p w14:paraId="44EFCBB3"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Se radico el 20 de diciembre de 2010</w:t>
      </w:r>
    </w:p>
    <w:p w14:paraId="3E66705D"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Aprobado por Comité Directivo el 8 de febrero de 2011</w:t>
      </w:r>
    </w:p>
    <w:p w14:paraId="7AF16D8F" w14:textId="40C0FF96"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Proveer 18</w:t>
      </w:r>
      <w:r w:rsidR="00397D97" w:rsidRPr="00397D97">
        <w:rPr>
          <w:rFonts w:ascii="Futura Std Book" w:eastAsia="Times New Roman" w:hAnsi="Futura Std Book" w:cs="Times New Roman"/>
          <w:bCs/>
          <w:sz w:val="20"/>
          <w:szCs w:val="20"/>
          <w:lang w:eastAsia="es-CO"/>
        </w:rPr>
        <w:t xml:space="preserve"> metros cuadrados</w:t>
      </w:r>
      <w:r w:rsidRPr="00397D97">
        <w:rPr>
          <w:rFonts w:ascii="Futura Std Book" w:eastAsia="Times New Roman" w:hAnsi="Futura Std Book" w:cs="Times New Roman"/>
          <w:bCs/>
          <w:sz w:val="20"/>
          <w:szCs w:val="20"/>
          <w:lang w:eastAsia="es-CO"/>
        </w:rPr>
        <w:t xml:space="preserve"> de arrendamiento de espacio.</w:t>
      </w:r>
    </w:p>
    <w:p w14:paraId="1B04F59F" w14:textId="4B183F34"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 xml:space="preserve">Montaje y desmonte de 124,4 </w:t>
      </w:r>
      <w:r w:rsidR="00397D97" w:rsidRPr="00397D97">
        <w:rPr>
          <w:rFonts w:ascii="Futura Std Book" w:eastAsia="Times New Roman" w:hAnsi="Futura Std Book" w:cs="Times New Roman"/>
          <w:bCs/>
          <w:sz w:val="20"/>
          <w:szCs w:val="20"/>
          <w:lang w:eastAsia="es-CO"/>
        </w:rPr>
        <w:t>metros cuadrados</w:t>
      </w:r>
      <w:r w:rsidRPr="00397D97">
        <w:rPr>
          <w:rFonts w:ascii="Futura Std Book" w:eastAsia="Times New Roman" w:hAnsi="Futura Std Book" w:cs="Times New Roman"/>
          <w:bCs/>
          <w:sz w:val="20"/>
          <w:szCs w:val="20"/>
          <w:lang w:eastAsia="es-CO"/>
        </w:rPr>
        <w:t xml:space="preserve"> de área, stand para la participación del fondo mixto de promoción del valle del cauca en la xxx vitrina turística de Anato 2011 a realizarse del 23 al 26 de febrero de 2011.</w:t>
      </w:r>
    </w:p>
    <w:p w14:paraId="284F932E" w14:textId="77777777" w:rsidR="00353AAF" w:rsidRPr="00397D97" w:rsidRDefault="00353AAF" w:rsidP="001D7157">
      <w:pPr>
        <w:pStyle w:val="Prrafodelista"/>
        <w:numPr>
          <w:ilvl w:val="0"/>
          <w:numId w:val="50"/>
        </w:numPr>
        <w:tabs>
          <w:tab w:val="left" w:pos="284"/>
        </w:tabs>
        <w:spacing w:after="0" w:line="240" w:lineRule="auto"/>
        <w:ind w:left="0" w:firstLine="0"/>
        <w:jc w:val="both"/>
        <w:rPr>
          <w:rFonts w:ascii="Futura Std Book" w:hAnsi="Futura Std Book" w:cs="Arial"/>
          <w:b/>
          <w:sz w:val="20"/>
          <w:szCs w:val="20"/>
        </w:rPr>
      </w:pPr>
      <w:r w:rsidRPr="00397D97">
        <w:rPr>
          <w:rFonts w:ascii="Futura Std Book" w:hAnsi="Futura Std Book" w:cs="Arial"/>
          <w:b/>
          <w:sz w:val="20"/>
          <w:szCs w:val="20"/>
        </w:rPr>
        <w:t>FPTP-339-2011 Participación de Cotelvalle en la Vitrina Turística de Anato 2012</w:t>
      </w:r>
    </w:p>
    <w:p w14:paraId="0FCE0AF4"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Proponente: </w:t>
      </w:r>
      <w:r w:rsidRPr="00397D97">
        <w:rPr>
          <w:rFonts w:ascii="Futura Std Book" w:hAnsi="Futura Std Book" w:cs="Arial"/>
          <w:sz w:val="20"/>
          <w:szCs w:val="20"/>
        </w:rPr>
        <w:t>Cotelvalle</w:t>
      </w:r>
    </w:p>
    <w:p w14:paraId="6E86F1CD"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Valor: </w:t>
      </w:r>
      <w:r w:rsidRPr="00397D97">
        <w:rPr>
          <w:rFonts w:ascii="Futura Std Book" w:hAnsi="Futura Std Book" w:cs="Arial"/>
          <w:sz w:val="20"/>
          <w:szCs w:val="20"/>
        </w:rPr>
        <w:t>$19.388.800 (Fontur: $12.934.400; contrapartida $6.454.400)</w:t>
      </w:r>
    </w:p>
    <w:p w14:paraId="49F74A65"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Objetivo: </w:t>
      </w:r>
      <w:r w:rsidRPr="00397D97">
        <w:rPr>
          <w:rFonts w:ascii="Futura Std Book" w:hAnsi="Futura Std Book" w:cs="Arial"/>
          <w:sz w:val="20"/>
          <w:szCs w:val="20"/>
        </w:rPr>
        <w:t>Promocionar la oferta turística del Valle del Cauca y los servicios de Cotelvalle en la XXXI Vitrina Turística de la Asociación Colombiana de Agencias de Viajes y Turismo, Anato 2012</w:t>
      </w:r>
    </w:p>
    <w:p w14:paraId="2EEDE786"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Inicio: </w:t>
      </w:r>
      <w:r w:rsidRPr="00397D97">
        <w:rPr>
          <w:rFonts w:ascii="Futura Std Book" w:eastAsia="Times New Roman" w:hAnsi="Futura Std Book" w:cs="Times New Roman"/>
          <w:bCs/>
          <w:sz w:val="20"/>
          <w:szCs w:val="20"/>
          <w:lang w:eastAsia="es-CO"/>
        </w:rPr>
        <w:t>10 de febrero de 2012</w:t>
      </w:r>
    </w:p>
    <w:p w14:paraId="77D7C98E"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Terminación: </w:t>
      </w:r>
      <w:r w:rsidRPr="00397D97">
        <w:rPr>
          <w:rFonts w:ascii="Futura Std Book" w:eastAsia="Times New Roman" w:hAnsi="Futura Std Book" w:cs="Times New Roman"/>
          <w:bCs/>
          <w:sz w:val="20"/>
          <w:szCs w:val="20"/>
          <w:lang w:eastAsia="es-CO"/>
        </w:rPr>
        <w:t>10 de marzo 2012</w:t>
      </w:r>
    </w:p>
    <w:p w14:paraId="2C5C5089"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
          <w:bCs/>
          <w:sz w:val="20"/>
          <w:szCs w:val="20"/>
          <w:lang w:eastAsia="es-CO"/>
        </w:rPr>
        <w:t xml:space="preserve">Avance </w:t>
      </w:r>
      <w:r w:rsidRPr="00397D97">
        <w:rPr>
          <w:rFonts w:ascii="Futura Std Book" w:eastAsia="Times New Roman" w:hAnsi="Futura Std Book" w:cs="Times New Roman"/>
          <w:b/>
          <w:bCs/>
          <w:sz w:val="20"/>
          <w:szCs w:val="20"/>
          <w:shd w:val="clear" w:color="auto" w:fill="FFFFFF"/>
          <w:lang w:eastAsia="es-CO"/>
        </w:rPr>
        <w:t>físico</w:t>
      </w:r>
      <w:r w:rsidRPr="00397D97">
        <w:rPr>
          <w:rFonts w:ascii="Futura Std Book" w:eastAsia="Times New Roman" w:hAnsi="Futura Std Book" w:cs="Times New Roman"/>
          <w:b/>
          <w:bCs/>
          <w:sz w:val="20"/>
          <w:szCs w:val="20"/>
          <w:lang w:eastAsia="es-CO"/>
        </w:rPr>
        <w:t xml:space="preserve">: </w:t>
      </w:r>
      <w:r w:rsidRPr="00397D97">
        <w:rPr>
          <w:rFonts w:ascii="Futura Std Book" w:eastAsia="Times New Roman" w:hAnsi="Futura Std Book" w:cs="Times New Roman"/>
          <w:bCs/>
          <w:sz w:val="20"/>
          <w:szCs w:val="20"/>
          <w:lang w:eastAsia="es-CO"/>
        </w:rPr>
        <w:t>100%</w:t>
      </w:r>
    </w:p>
    <w:p w14:paraId="6C8A6CA9" w14:textId="77777777" w:rsidR="00353AAF" w:rsidRPr="00397D97" w:rsidRDefault="00353AAF" w:rsidP="001D7157">
      <w:pPr>
        <w:tabs>
          <w:tab w:val="left" w:pos="284"/>
        </w:tabs>
        <w:spacing w:after="0" w:line="240" w:lineRule="auto"/>
        <w:contextualSpacing/>
        <w:jc w:val="both"/>
        <w:rPr>
          <w:rFonts w:ascii="Futura Std Book" w:hAnsi="Futura Std Book" w:cs="Arial"/>
          <w:sz w:val="20"/>
          <w:szCs w:val="20"/>
        </w:rPr>
      </w:pPr>
      <w:r w:rsidRPr="00397D97">
        <w:rPr>
          <w:rFonts w:ascii="Futura Std Book" w:eastAsia="Times New Roman" w:hAnsi="Futura Std Book" w:cs="Times New Roman"/>
          <w:b/>
          <w:bCs/>
          <w:sz w:val="20"/>
          <w:szCs w:val="20"/>
          <w:lang w:eastAsia="es-CO"/>
        </w:rPr>
        <w:t>Estado:</w:t>
      </w:r>
      <w:r w:rsidRPr="00397D97">
        <w:rPr>
          <w:rFonts w:ascii="Futura Std Book" w:eastAsia="Times New Roman" w:hAnsi="Futura Std Book" w:cs="Times New Roman"/>
          <w:sz w:val="20"/>
          <w:szCs w:val="20"/>
          <w:lang w:eastAsia="es-CO"/>
        </w:rPr>
        <w:t> </w:t>
      </w:r>
      <w:r w:rsidRPr="00397D97">
        <w:rPr>
          <w:rFonts w:ascii="Futura Std Book" w:hAnsi="Futura Std Book" w:cs="Arial"/>
          <w:sz w:val="20"/>
          <w:szCs w:val="20"/>
        </w:rPr>
        <w:t>finalizado</w:t>
      </w:r>
    </w:p>
    <w:p w14:paraId="157787E2"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Informe:</w:t>
      </w:r>
    </w:p>
    <w:p w14:paraId="25A49F94"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Radicado el 21 de noviembre de 2011</w:t>
      </w:r>
    </w:p>
    <w:p w14:paraId="378AA644"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Aprobado por Comité Directivo el 21 de diciembre de 2011</w:t>
      </w:r>
    </w:p>
    <w:p w14:paraId="5D194CB4" w14:textId="61D1887B"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 xml:space="preserve">Arrendamiento de un área correspondiente a 874.5 </w:t>
      </w:r>
      <w:r w:rsidR="00397D97" w:rsidRPr="00397D97">
        <w:rPr>
          <w:rFonts w:ascii="Futura Std Book" w:eastAsia="Times New Roman" w:hAnsi="Futura Std Book" w:cs="Times New Roman"/>
          <w:bCs/>
          <w:sz w:val="20"/>
          <w:szCs w:val="20"/>
          <w:lang w:eastAsia="es-CO"/>
        </w:rPr>
        <w:t>metros cuadrados</w:t>
      </w:r>
      <w:r w:rsidRPr="00397D97">
        <w:rPr>
          <w:rFonts w:ascii="Futura Std Book" w:eastAsia="Times New Roman" w:hAnsi="Futura Std Book" w:cs="Times New Roman"/>
          <w:bCs/>
          <w:sz w:val="20"/>
          <w:szCs w:val="20"/>
          <w:lang w:eastAsia="es-CO"/>
        </w:rPr>
        <w:t>, en la que se llevará a cabo el evento denominado XXXI Vitrina Turística Anato que se llevará a cabo del 29 de febrero al 02 de marzo de 2012.</w:t>
      </w:r>
    </w:p>
    <w:p w14:paraId="2EA0729A" w14:textId="67F64BE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397D97">
        <w:rPr>
          <w:rFonts w:ascii="Futura Std Book" w:eastAsia="Times New Roman" w:hAnsi="Futura Std Book" w:cs="Times New Roman"/>
          <w:bCs/>
          <w:sz w:val="20"/>
          <w:szCs w:val="20"/>
          <w:lang w:eastAsia="es-CO"/>
        </w:rPr>
        <w:t xml:space="preserve">Diseño, montaje y desmontaje de un Stand de 18 </w:t>
      </w:r>
      <w:r w:rsidR="00397D97" w:rsidRPr="00397D97">
        <w:rPr>
          <w:rFonts w:ascii="Futura Std Book" w:eastAsia="Times New Roman" w:hAnsi="Futura Std Book" w:cs="Times New Roman"/>
          <w:bCs/>
          <w:sz w:val="20"/>
          <w:szCs w:val="20"/>
          <w:lang w:eastAsia="es-CO"/>
        </w:rPr>
        <w:t>metros cuadrados</w:t>
      </w:r>
      <w:r w:rsidRPr="00397D97">
        <w:rPr>
          <w:rFonts w:ascii="Futura Std Book" w:eastAsia="Times New Roman" w:hAnsi="Futura Std Book" w:cs="Times New Roman"/>
          <w:bCs/>
          <w:sz w:val="20"/>
          <w:szCs w:val="20"/>
          <w:lang w:eastAsia="es-CO"/>
        </w:rPr>
        <w:t>, necesario para la participación de Cotelco capitulo Valle del Cauca en la Vitrina Anato 2012.</w:t>
      </w:r>
    </w:p>
    <w:p w14:paraId="5C595649" w14:textId="77777777" w:rsidR="00353AAF" w:rsidRPr="00397D97" w:rsidRDefault="00353AAF" w:rsidP="001D7157">
      <w:pPr>
        <w:tabs>
          <w:tab w:val="left" w:pos="284"/>
        </w:tabs>
        <w:spacing w:after="0" w:line="240" w:lineRule="auto"/>
        <w:contextualSpacing/>
        <w:jc w:val="both"/>
        <w:rPr>
          <w:rFonts w:ascii="Futura Std Book" w:hAnsi="Futura Std Book" w:cs="Arial"/>
          <w:b/>
          <w:sz w:val="20"/>
          <w:szCs w:val="20"/>
        </w:rPr>
      </w:pPr>
    </w:p>
    <w:p w14:paraId="6A500E47" w14:textId="77777777" w:rsidR="00353AAF" w:rsidRPr="00397D97" w:rsidRDefault="00353AAF" w:rsidP="001D7157">
      <w:pPr>
        <w:tabs>
          <w:tab w:val="left" w:pos="284"/>
        </w:tabs>
        <w:spacing w:after="0" w:line="240" w:lineRule="auto"/>
        <w:contextualSpacing/>
        <w:jc w:val="both"/>
        <w:rPr>
          <w:rFonts w:ascii="Futura Std Book" w:hAnsi="Futura Std Book" w:cs="Arial"/>
          <w:b/>
          <w:sz w:val="20"/>
          <w:szCs w:val="20"/>
          <w:u w:val="single"/>
        </w:rPr>
      </w:pPr>
      <w:r w:rsidRPr="00397D97">
        <w:rPr>
          <w:rFonts w:ascii="Futura Std Book" w:hAnsi="Futura Std Book" w:cs="Arial"/>
          <w:b/>
          <w:sz w:val="20"/>
          <w:szCs w:val="20"/>
          <w:u w:val="single"/>
        </w:rPr>
        <w:t>No aprobados 2011</w:t>
      </w:r>
    </w:p>
    <w:p w14:paraId="1C4098E1" w14:textId="77777777" w:rsidR="00353AAF" w:rsidRPr="00397D97" w:rsidRDefault="00353AAF" w:rsidP="001D7157">
      <w:pPr>
        <w:pStyle w:val="Prrafodelista"/>
        <w:numPr>
          <w:ilvl w:val="0"/>
          <w:numId w:val="51"/>
        </w:numPr>
        <w:tabs>
          <w:tab w:val="left" w:pos="284"/>
        </w:tabs>
        <w:spacing w:after="0" w:line="240" w:lineRule="auto"/>
        <w:ind w:left="0" w:firstLine="0"/>
        <w:jc w:val="both"/>
        <w:rPr>
          <w:rFonts w:ascii="Futura Std Book" w:hAnsi="Futura Std Book" w:cs="Arial"/>
          <w:b/>
          <w:sz w:val="20"/>
          <w:szCs w:val="20"/>
        </w:rPr>
      </w:pPr>
      <w:r w:rsidRPr="00397D97">
        <w:rPr>
          <w:rFonts w:ascii="Futura Std Book" w:hAnsi="Futura Std Book" w:cs="Arial"/>
          <w:b/>
          <w:sz w:val="20"/>
          <w:szCs w:val="20"/>
        </w:rPr>
        <w:t>FPTP-057-2011 Cali ciudad divina</w:t>
      </w:r>
    </w:p>
    <w:p w14:paraId="7535B678"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Proponente: </w:t>
      </w:r>
      <w:r w:rsidRPr="00397D97">
        <w:rPr>
          <w:rFonts w:ascii="Futura Std Book" w:hAnsi="Futura Std Book" w:cs="Arial"/>
          <w:sz w:val="20"/>
          <w:szCs w:val="20"/>
        </w:rPr>
        <w:t>Fondo Mixto de Promoción del Valle del Cauca</w:t>
      </w:r>
    </w:p>
    <w:p w14:paraId="28A6056B"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Valor: </w:t>
      </w:r>
      <w:r w:rsidRPr="00397D97">
        <w:rPr>
          <w:rFonts w:ascii="Futura Std Book" w:hAnsi="Futura Std Book" w:cs="Arial"/>
          <w:sz w:val="20"/>
          <w:szCs w:val="20"/>
        </w:rPr>
        <w:t>$97.800.000</w:t>
      </w:r>
    </w:p>
    <w:p w14:paraId="042A9C09"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Objetivo: </w:t>
      </w:r>
      <w:r w:rsidRPr="00397D97">
        <w:rPr>
          <w:rFonts w:ascii="Futura Std Book" w:hAnsi="Futura Std Book" w:cs="Arial"/>
          <w:sz w:val="20"/>
          <w:szCs w:val="20"/>
        </w:rPr>
        <w:t>Fortalecer el posicionamiento de la ciudad de Cali, Valle del Cauca como destino turístico nacional en la época de Semana Santa</w:t>
      </w:r>
    </w:p>
    <w:p w14:paraId="71B0C7A7"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Estado:</w:t>
      </w:r>
      <w:r w:rsidRPr="00397D97">
        <w:rPr>
          <w:rFonts w:ascii="Futura Std Book" w:eastAsia="Times New Roman" w:hAnsi="Futura Std Book" w:cs="Times New Roman"/>
          <w:sz w:val="20"/>
          <w:szCs w:val="20"/>
          <w:lang w:eastAsia="es-CO"/>
        </w:rPr>
        <w:t> </w:t>
      </w:r>
      <w:r w:rsidRPr="00397D97">
        <w:rPr>
          <w:rFonts w:ascii="Futura Std Book" w:hAnsi="Futura Std Book" w:cs="Arial"/>
          <w:sz w:val="20"/>
          <w:szCs w:val="20"/>
        </w:rPr>
        <w:t>No Elegible</w:t>
      </w:r>
    </w:p>
    <w:p w14:paraId="25E84F53"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Informe: </w:t>
      </w:r>
    </w:p>
    <w:p w14:paraId="5C37EE27"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hAnsi="Futura Std Book" w:cs="Arial"/>
          <w:sz w:val="20"/>
          <w:szCs w:val="20"/>
        </w:rPr>
      </w:pPr>
      <w:r w:rsidRPr="00397D97">
        <w:rPr>
          <w:rFonts w:ascii="Futura Std Book" w:hAnsi="Futura Std Book" w:cs="Arial"/>
          <w:sz w:val="20"/>
          <w:szCs w:val="20"/>
        </w:rPr>
        <w:t>Radicado el 25 de febrero de 2011</w:t>
      </w:r>
    </w:p>
    <w:p w14:paraId="68B8478D"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hAnsi="Futura Std Book" w:cs="Arial"/>
          <w:sz w:val="20"/>
          <w:szCs w:val="20"/>
        </w:rPr>
      </w:pPr>
      <w:r w:rsidRPr="00397D97">
        <w:rPr>
          <w:rFonts w:ascii="Futura Std Book" w:hAnsi="Futura Std Book" w:cs="Arial"/>
          <w:sz w:val="20"/>
          <w:szCs w:val="20"/>
        </w:rPr>
        <w:lastRenderedPageBreak/>
        <w:t xml:space="preserve">El proyecto presentaba inconsistencia y no cumplía con los requisitos del Manual. </w:t>
      </w:r>
    </w:p>
    <w:p w14:paraId="009DCFF5" w14:textId="77777777" w:rsidR="00353AAF" w:rsidRPr="00397D97" w:rsidRDefault="00353AAF" w:rsidP="001D7157">
      <w:pPr>
        <w:pStyle w:val="Prrafodelista"/>
        <w:numPr>
          <w:ilvl w:val="0"/>
          <w:numId w:val="51"/>
        </w:numPr>
        <w:tabs>
          <w:tab w:val="left" w:pos="284"/>
        </w:tabs>
        <w:spacing w:after="0" w:line="240" w:lineRule="auto"/>
        <w:ind w:left="0" w:firstLine="0"/>
        <w:jc w:val="both"/>
        <w:rPr>
          <w:rFonts w:ascii="Futura Std Book" w:hAnsi="Futura Std Book" w:cs="Arial"/>
          <w:b/>
          <w:sz w:val="20"/>
          <w:szCs w:val="20"/>
        </w:rPr>
      </w:pPr>
      <w:r w:rsidRPr="00397D97">
        <w:rPr>
          <w:rFonts w:ascii="Futura Std Book" w:hAnsi="Futura Std Book" w:cs="Arial"/>
          <w:b/>
          <w:sz w:val="20"/>
          <w:szCs w:val="20"/>
        </w:rPr>
        <w:t>FPTP-127-2011 Cali ciudad divina</w:t>
      </w:r>
    </w:p>
    <w:p w14:paraId="413F946A"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Proponente: </w:t>
      </w:r>
      <w:r w:rsidRPr="00397D97">
        <w:rPr>
          <w:rFonts w:ascii="Futura Std Book" w:hAnsi="Futura Std Book" w:cs="Arial"/>
          <w:sz w:val="20"/>
          <w:szCs w:val="20"/>
        </w:rPr>
        <w:t>Fondo Mixto de Promoción del Valle del Cauca</w:t>
      </w:r>
    </w:p>
    <w:p w14:paraId="3F2D7901"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Valor: </w:t>
      </w:r>
      <w:r w:rsidRPr="00397D97">
        <w:rPr>
          <w:rFonts w:ascii="Futura Std Book" w:hAnsi="Futura Std Book" w:cs="Arial"/>
          <w:sz w:val="20"/>
          <w:szCs w:val="20"/>
        </w:rPr>
        <w:t>$62.445.740</w:t>
      </w:r>
    </w:p>
    <w:p w14:paraId="4E880024"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Objetivo: </w:t>
      </w:r>
      <w:r w:rsidRPr="00397D97">
        <w:rPr>
          <w:rFonts w:ascii="Futura Std Book" w:hAnsi="Futura Std Book" w:cs="Arial"/>
          <w:sz w:val="20"/>
          <w:szCs w:val="20"/>
        </w:rPr>
        <w:t>Fortalecer el posicionamiento de la ciudad de Cali, Valle del Cauca como destino turístico nacional en la época de Semana Santa</w:t>
      </w:r>
    </w:p>
    <w:p w14:paraId="527A4AAE"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Estado:</w:t>
      </w:r>
      <w:r w:rsidRPr="00397D97">
        <w:rPr>
          <w:rFonts w:ascii="Futura Std Book" w:eastAsia="Times New Roman" w:hAnsi="Futura Std Book" w:cs="Times New Roman"/>
          <w:sz w:val="20"/>
          <w:szCs w:val="20"/>
          <w:lang w:eastAsia="es-CO"/>
        </w:rPr>
        <w:t> </w:t>
      </w:r>
      <w:r w:rsidRPr="00397D97">
        <w:rPr>
          <w:rFonts w:ascii="Futura Std Book" w:hAnsi="Futura Std Book" w:cs="Arial"/>
          <w:sz w:val="20"/>
          <w:szCs w:val="20"/>
        </w:rPr>
        <w:t>No Viable</w:t>
      </w:r>
    </w:p>
    <w:p w14:paraId="388FDABD"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Informe: </w:t>
      </w:r>
    </w:p>
    <w:p w14:paraId="01C76339"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hAnsi="Futura Std Book" w:cs="Arial"/>
          <w:sz w:val="20"/>
          <w:szCs w:val="20"/>
        </w:rPr>
      </w:pPr>
      <w:r w:rsidRPr="00397D97">
        <w:rPr>
          <w:rFonts w:ascii="Futura Std Book" w:hAnsi="Futura Std Book" w:cs="Arial"/>
          <w:sz w:val="20"/>
          <w:szCs w:val="20"/>
        </w:rPr>
        <w:t>Radicado el 16 de marzo de 2011</w:t>
      </w:r>
    </w:p>
    <w:p w14:paraId="59363E06"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hAnsi="Futura Std Book" w:cs="Arial"/>
          <w:sz w:val="20"/>
          <w:szCs w:val="20"/>
        </w:rPr>
      </w:pPr>
      <w:r w:rsidRPr="00397D97">
        <w:rPr>
          <w:rFonts w:ascii="Futura Std Book" w:hAnsi="Futura Std Book" w:cs="Arial"/>
          <w:sz w:val="20"/>
          <w:szCs w:val="20"/>
        </w:rPr>
        <w:t>No fue posible la contratación de las diferentes actividades que se incluían en el proyecto.</w:t>
      </w:r>
    </w:p>
    <w:p w14:paraId="10F64E7E" w14:textId="77777777" w:rsidR="00353AAF" w:rsidRPr="00397D97" w:rsidRDefault="00353AAF" w:rsidP="001D7157">
      <w:pPr>
        <w:pStyle w:val="Prrafodelista"/>
        <w:numPr>
          <w:ilvl w:val="0"/>
          <w:numId w:val="51"/>
        </w:numPr>
        <w:tabs>
          <w:tab w:val="left" w:pos="284"/>
        </w:tabs>
        <w:spacing w:after="0" w:line="240" w:lineRule="auto"/>
        <w:ind w:left="0" w:firstLine="0"/>
        <w:jc w:val="both"/>
        <w:rPr>
          <w:rFonts w:ascii="Futura Std Book" w:hAnsi="Futura Std Book" w:cs="Arial"/>
          <w:b/>
          <w:sz w:val="20"/>
          <w:szCs w:val="20"/>
        </w:rPr>
      </w:pPr>
      <w:r w:rsidRPr="00397D97">
        <w:rPr>
          <w:rFonts w:ascii="Futura Std Book" w:hAnsi="Futura Std Book" w:cs="Arial"/>
          <w:b/>
          <w:sz w:val="20"/>
          <w:szCs w:val="20"/>
        </w:rPr>
        <w:t>FPTP-165-2011 Programa turístico "Cali anfitriona y turística" para periodistas y representantes de las ligas en el Mundial Sub 20 en la ciudad de Santiago de Cali</w:t>
      </w:r>
    </w:p>
    <w:p w14:paraId="542DE7E0"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Proponente: </w:t>
      </w:r>
      <w:r w:rsidRPr="00397D97">
        <w:rPr>
          <w:rFonts w:ascii="Futura Std Book" w:hAnsi="Futura Std Book" w:cs="Arial"/>
          <w:sz w:val="20"/>
          <w:szCs w:val="20"/>
        </w:rPr>
        <w:t>Alcaldía de Cali</w:t>
      </w:r>
    </w:p>
    <w:p w14:paraId="00256DBF"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Valor: </w:t>
      </w:r>
      <w:r w:rsidRPr="00397D97">
        <w:rPr>
          <w:rFonts w:ascii="Futura Std Book" w:hAnsi="Futura Std Book" w:cs="Arial"/>
          <w:sz w:val="20"/>
          <w:szCs w:val="20"/>
        </w:rPr>
        <w:t>$106.380.000</w:t>
      </w:r>
    </w:p>
    <w:p w14:paraId="36EFE50B"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Objetivo: </w:t>
      </w:r>
      <w:r w:rsidRPr="00397D97">
        <w:rPr>
          <w:rFonts w:ascii="Futura Std Book" w:hAnsi="Futura Std Book" w:cs="Arial"/>
          <w:sz w:val="20"/>
          <w:szCs w:val="20"/>
        </w:rPr>
        <w:t>Posicionar la imagen de Cali como ciudad anfitriona y turística brindando una esmerada atención a periodistas y dirigentes deportivos en el marco del Mundial Sub 20</w:t>
      </w:r>
    </w:p>
    <w:p w14:paraId="2C32BABB"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Estado:</w:t>
      </w:r>
      <w:r w:rsidRPr="00397D97">
        <w:rPr>
          <w:rFonts w:ascii="Futura Std Book" w:eastAsia="Times New Roman" w:hAnsi="Futura Std Book" w:cs="Times New Roman"/>
          <w:sz w:val="20"/>
          <w:szCs w:val="20"/>
          <w:lang w:eastAsia="es-CO"/>
        </w:rPr>
        <w:t> </w:t>
      </w:r>
      <w:r w:rsidRPr="00397D97">
        <w:rPr>
          <w:rFonts w:ascii="Futura Std Book" w:hAnsi="Futura Std Book" w:cs="Arial"/>
          <w:sz w:val="20"/>
          <w:szCs w:val="20"/>
        </w:rPr>
        <w:t>No Elegible</w:t>
      </w:r>
    </w:p>
    <w:p w14:paraId="313250BB"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Informe: </w:t>
      </w:r>
    </w:p>
    <w:p w14:paraId="724FE3A2"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hAnsi="Futura Std Book" w:cs="Arial"/>
          <w:sz w:val="20"/>
          <w:szCs w:val="20"/>
        </w:rPr>
      </w:pPr>
      <w:r w:rsidRPr="00397D97">
        <w:rPr>
          <w:rFonts w:ascii="Futura Std Book" w:hAnsi="Futura Std Book" w:cs="Arial"/>
          <w:sz w:val="20"/>
          <w:szCs w:val="20"/>
        </w:rPr>
        <w:t>Radicado el 03 de mayo de 2011</w:t>
      </w:r>
    </w:p>
    <w:p w14:paraId="7DDCA58D"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hAnsi="Futura Std Book" w:cs="Arial"/>
          <w:sz w:val="20"/>
          <w:szCs w:val="20"/>
        </w:rPr>
      </w:pPr>
      <w:r w:rsidRPr="00397D97">
        <w:rPr>
          <w:rFonts w:ascii="Futura Std Book" w:hAnsi="Futura Std Book" w:cs="Arial"/>
          <w:sz w:val="20"/>
          <w:szCs w:val="20"/>
        </w:rPr>
        <w:t>La Alcaldía de Cali se encontraba inhabilitada para presentar proyectos ante el Fontur debido al incumplimiento en los acuerdos de reestructuración de pasivos y/o programas de saneamiento fiscal y financiero en el marco de las Leyes 550 de 1999 y 617 de 2000, según certificación de la Dirección General de Apoyo Fiscal del Ministerio de Hacienda, adicionalmente el proyectos presentaba inconsistencias en su formulación.</w:t>
      </w:r>
    </w:p>
    <w:p w14:paraId="14C7FB0D" w14:textId="77777777" w:rsidR="00353AAF" w:rsidRPr="00397D97" w:rsidRDefault="00353AAF" w:rsidP="001D7157">
      <w:pPr>
        <w:pStyle w:val="Prrafodelista"/>
        <w:numPr>
          <w:ilvl w:val="0"/>
          <w:numId w:val="51"/>
        </w:numPr>
        <w:tabs>
          <w:tab w:val="left" w:pos="284"/>
        </w:tabs>
        <w:spacing w:after="0" w:line="240" w:lineRule="auto"/>
        <w:ind w:left="0" w:firstLine="0"/>
        <w:jc w:val="both"/>
        <w:rPr>
          <w:rFonts w:ascii="Futura Std Book" w:hAnsi="Futura Std Book" w:cs="Arial"/>
          <w:b/>
          <w:sz w:val="20"/>
          <w:szCs w:val="20"/>
        </w:rPr>
      </w:pPr>
      <w:r w:rsidRPr="00397D97">
        <w:rPr>
          <w:rFonts w:ascii="Futura Std Book" w:hAnsi="Futura Std Book" w:cs="Arial"/>
          <w:b/>
          <w:sz w:val="20"/>
          <w:szCs w:val="20"/>
        </w:rPr>
        <w:t>FPTP-215-2011 Diario carnavales, ferias y fiestas de Colombia</w:t>
      </w:r>
    </w:p>
    <w:p w14:paraId="56F6D9B1"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Proponente: </w:t>
      </w:r>
      <w:r w:rsidRPr="00397D97">
        <w:rPr>
          <w:rFonts w:ascii="Futura Std Book" w:hAnsi="Futura Std Book" w:cs="Arial"/>
          <w:sz w:val="20"/>
          <w:szCs w:val="20"/>
        </w:rPr>
        <w:t>Procer Eventos S.A.S</w:t>
      </w:r>
    </w:p>
    <w:p w14:paraId="570A4F70"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Valor: </w:t>
      </w:r>
      <w:r w:rsidRPr="00397D97">
        <w:rPr>
          <w:rFonts w:ascii="Futura Std Book" w:hAnsi="Futura Std Book" w:cs="Arial"/>
          <w:sz w:val="20"/>
          <w:szCs w:val="20"/>
        </w:rPr>
        <w:t>$100.000.000</w:t>
      </w:r>
    </w:p>
    <w:p w14:paraId="41966A5B"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Objetivo: </w:t>
      </w:r>
      <w:r w:rsidRPr="00397D97">
        <w:rPr>
          <w:rFonts w:ascii="Futura Std Book" w:hAnsi="Futura Std Book" w:cs="Arial"/>
          <w:sz w:val="20"/>
          <w:szCs w:val="20"/>
        </w:rPr>
        <w:t>Promocionar a través del diario carnavales, ferias y fiestas de Colombia los destinos turísticos, que por su ubicación geográfica situación de emergencia climática y conflictos sociales, tienen poca afluencia divulgación y promoción turística a nivel nacional</w:t>
      </w:r>
    </w:p>
    <w:p w14:paraId="427B09C3"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Estado:</w:t>
      </w:r>
      <w:r w:rsidRPr="00397D97">
        <w:rPr>
          <w:rFonts w:ascii="Futura Std Book" w:eastAsia="Times New Roman" w:hAnsi="Futura Std Book" w:cs="Times New Roman"/>
          <w:sz w:val="20"/>
          <w:szCs w:val="20"/>
          <w:lang w:eastAsia="es-CO"/>
        </w:rPr>
        <w:t> </w:t>
      </w:r>
      <w:r w:rsidRPr="00397D97">
        <w:rPr>
          <w:rFonts w:ascii="Futura Std Book" w:hAnsi="Futura Std Book" w:cs="Arial"/>
          <w:sz w:val="20"/>
          <w:szCs w:val="20"/>
        </w:rPr>
        <w:t>No Elegible</w:t>
      </w:r>
    </w:p>
    <w:p w14:paraId="05325C7A"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Informe: </w:t>
      </w:r>
    </w:p>
    <w:p w14:paraId="7812779A"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hAnsi="Futura Std Book" w:cs="Arial"/>
          <w:sz w:val="20"/>
          <w:szCs w:val="20"/>
        </w:rPr>
      </w:pPr>
      <w:r w:rsidRPr="00397D97">
        <w:rPr>
          <w:rFonts w:ascii="Futura Std Book" w:hAnsi="Futura Std Book" w:cs="Arial"/>
          <w:sz w:val="20"/>
          <w:szCs w:val="20"/>
        </w:rPr>
        <w:t>Radicado el 21 de junio de 2011</w:t>
      </w:r>
    </w:p>
    <w:p w14:paraId="7783537E"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hAnsi="Futura Std Book" w:cs="Arial"/>
          <w:sz w:val="20"/>
          <w:szCs w:val="20"/>
        </w:rPr>
      </w:pPr>
      <w:r w:rsidRPr="00397D97">
        <w:rPr>
          <w:rFonts w:ascii="Futura Std Book" w:hAnsi="Futura Std Book" w:cs="Arial"/>
          <w:sz w:val="20"/>
          <w:szCs w:val="20"/>
        </w:rPr>
        <w:t>El proyecto presentaba inconsistencia y no cumplía con los requisitos del Manual.</w:t>
      </w:r>
    </w:p>
    <w:p w14:paraId="0426EF0E" w14:textId="77777777" w:rsidR="00353AAF" w:rsidRPr="00397D97" w:rsidRDefault="00353AAF" w:rsidP="001D7157">
      <w:pPr>
        <w:pStyle w:val="Prrafodelista"/>
        <w:numPr>
          <w:ilvl w:val="0"/>
          <w:numId w:val="51"/>
        </w:numPr>
        <w:tabs>
          <w:tab w:val="left" w:pos="284"/>
        </w:tabs>
        <w:spacing w:after="0" w:line="240" w:lineRule="auto"/>
        <w:ind w:left="0" w:firstLine="0"/>
        <w:jc w:val="both"/>
        <w:rPr>
          <w:rFonts w:ascii="Futura Std Book" w:hAnsi="Futura Std Book" w:cs="Arial"/>
          <w:b/>
          <w:sz w:val="20"/>
          <w:szCs w:val="20"/>
        </w:rPr>
      </w:pPr>
      <w:r w:rsidRPr="00397D97">
        <w:rPr>
          <w:rFonts w:ascii="Futura Std Book" w:hAnsi="Futura Std Book" w:cs="Arial"/>
          <w:b/>
          <w:sz w:val="20"/>
          <w:szCs w:val="20"/>
        </w:rPr>
        <w:t>FPTP-252-2011 Fortalecimiento, adecuación y dotación del Punto de Información Turística del municipio de Guadalajara de Buga en concordancia con el convenio Nº 380 de 2009, de la Red Nacional de Puntos de Información Turística</w:t>
      </w:r>
    </w:p>
    <w:p w14:paraId="64AD9D50"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Proponente: </w:t>
      </w:r>
      <w:r w:rsidRPr="00397D97">
        <w:rPr>
          <w:rFonts w:ascii="Futura Std Book" w:hAnsi="Futura Std Book" w:cs="Arial"/>
          <w:sz w:val="20"/>
          <w:szCs w:val="20"/>
        </w:rPr>
        <w:t>Asocultur</w:t>
      </w:r>
    </w:p>
    <w:p w14:paraId="7378ECDC"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Valor: </w:t>
      </w:r>
      <w:r w:rsidRPr="00397D97">
        <w:rPr>
          <w:rFonts w:ascii="Futura Std Book" w:hAnsi="Futura Std Book" w:cs="Arial"/>
          <w:sz w:val="20"/>
          <w:szCs w:val="20"/>
        </w:rPr>
        <w:t>$72.320.000</w:t>
      </w:r>
    </w:p>
    <w:p w14:paraId="0123BC38"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Objetivo: </w:t>
      </w:r>
      <w:r w:rsidRPr="00397D97">
        <w:rPr>
          <w:rFonts w:ascii="Futura Std Book" w:hAnsi="Futura Std Book" w:cs="Arial"/>
          <w:sz w:val="20"/>
          <w:szCs w:val="20"/>
        </w:rPr>
        <w:t>Implementar una campaña de promoción turística para el área o círculo metropolitano turístico de Buga que incluye los municipios de San Pedro, Yotoco, Calima el Darién, Restrepo, Guacarí, Ginebra y el Cerrito</w:t>
      </w:r>
    </w:p>
    <w:p w14:paraId="52F87367"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Estado:</w:t>
      </w:r>
      <w:r w:rsidRPr="00397D97">
        <w:rPr>
          <w:rFonts w:ascii="Futura Std Book" w:eastAsia="Times New Roman" w:hAnsi="Futura Std Book" w:cs="Times New Roman"/>
          <w:sz w:val="20"/>
          <w:szCs w:val="20"/>
          <w:lang w:eastAsia="es-CO"/>
        </w:rPr>
        <w:t> </w:t>
      </w:r>
      <w:r w:rsidRPr="00397D97">
        <w:rPr>
          <w:rFonts w:ascii="Futura Std Book" w:hAnsi="Futura Std Book" w:cs="Arial"/>
          <w:sz w:val="20"/>
          <w:szCs w:val="20"/>
        </w:rPr>
        <w:t>No Elegible</w:t>
      </w:r>
    </w:p>
    <w:p w14:paraId="20702611"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Informe: </w:t>
      </w:r>
    </w:p>
    <w:p w14:paraId="09710B7B"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hAnsi="Futura Std Book" w:cs="Arial"/>
          <w:sz w:val="20"/>
          <w:szCs w:val="20"/>
        </w:rPr>
      </w:pPr>
      <w:r w:rsidRPr="00397D97">
        <w:rPr>
          <w:rFonts w:ascii="Futura Std Book" w:hAnsi="Futura Std Book" w:cs="Arial"/>
          <w:sz w:val="20"/>
          <w:szCs w:val="20"/>
        </w:rPr>
        <w:t>Radicado el 08 de agosto de 2011</w:t>
      </w:r>
    </w:p>
    <w:p w14:paraId="50D23517"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hAnsi="Futura Std Book" w:cs="Arial"/>
          <w:sz w:val="20"/>
          <w:szCs w:val="20"/>
        </w:rPr>
      </w:pPr>
      <w:r w:rsidRPr="00397D97">
        <w:rPr>
          <w:rFonts w:ascii="Futura Std Book" w:hAnsi="Futura Std Book" w:cs="Arial"/>
          <w:sz w:val="20"/>
          <w:szCs w:val="20"/>
        </w:rPr>
        <w:t xml:space="preserve">El proyecto presentaba inconsistencia y no cumplía con los requisitos del Manual. </w:t>
      </w:r>
    </w:p>
    <w:p w14:paraId="2B4B912B" w14:textId="77777777" w:rsidR="00353AAF" w:rsidRPr="00397D97" w:rsidRDefault="00353AAF" w:rsidP="001D7157">
      <w:pPr>
        <w:pStyle w:val="Prrafodelista"/>
        <w:numPr>
          <w:ilvl w:val="0"/>
          <w:numId w:val="51"/>
        </w:numPr>
        <w:tabs>
          <w:tab w:val="left" w:pos="284"/>
        </w:tabs>
        <w:spacing w:after="0" w:line="240" w:lineRule="auto"/>
        <w:jc w:val="both"/>
        <w:rPr>
          <w:rFonts w:ascii="Futura Std Book" w:hAnsi="Futura Std Book" w:cs="Arial"/>
          <w:b/>
          <w:sz w:val="20"/>
          <w:szCs w:val="20"/>
        </w:rPr>
      </w:pPr>
      <w:r w:rsidRPr="00397D97">
        <w:rPr>
          <w:rFonts w:ascii="Futura Std Book" w:hAnsi="Futura Std Book" w:cs="Arial"/>
          <w:b/>
          <w:sz w:val="20"/>
          <w:szCs w:val="20"/>
        </w:rPr>
        <w:t>FPTP-310-2011 Montaje de un PIT móvil en apoyo al fortalecimiento de la promoción turística</w:t>
      </w:r>
    </w:p>
    <w:p w14:paraId="0D0CE1FC"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Proponente: </w:t>
      </w:r>
      <w:r w:rsidRPr="00397D97">
        <w:rPr>
          <w:rFonts w:ascii="Futura Std Book" w:hAnsi="Futura Std Book" w:cs="Arial"/>
          <w:sz w:val="20"/>
          <w:szCs w:val="20"/>
        </w:rPr>
        <w:t>Alcaldía de Cali</w:t>
      </w:r>
    </w:p>
    <w:p w14:paraId="42463F56"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Valor: </w:t>
      </w:r>
      <w:r w:rsidRPr="00397D97">
        <w:rPr>
          <w:rFonts w:ascii="Futura Std Book" w:hAnsi="Futura Std Book" w:cs="Arial"/>
          <w:sz w:val="20"/>
          <w:szCs w:val="20"/>
        </w:rPr>
        <w:t>$30.000.000</w:t>
      </w:r>
    </w:p>
    <w:p w14:paraId="1BF8A853"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Objetivo: </w:t>
      </w:r>
      <w:r w:rsidRPr="00397D97">
        <w:rPr>
          <w:rFonts w:ascii="Futura Std Book" w:hAnsi="Futura Std Book" w:cs="Arial"/>
          <w:sz w:val="20"/>
          <w:szCs w:val="20"/>
        </w:rPr>
        <w:t>Brindar una mejor promoción del destino mediante la adecuada información y atención al turista disponiendo de una estructura móvil, ligera y adaptable que facilite la presencialidad permanente en los diferentes eventos y convenciones que se realicen en la ciudad durante todo el año y que concentran grandes volúmenes de personas</w:t>
      </w:r>
    </w:p>
    <w:p w14:paraId="2D5E4914" w14:textId="77777777" w:rsidR="00353AAF" w:rsidRPr="00397D97" w:rsidRDefault="00353AAF" w:rsidP="001D7157">
      <w:pPr>
        <w:tabs>
          <w:tab w:val="left" w:pos="284"/>
        </w:tabs>
        <w:spacing w:after="0" w:line="240" w:lineRule="auto"/>
        <w:contextualSpacing/>
        <w:jc w:val="both"/>
        <w:rPr>
          <w:rFonts w:ascii="Futura Std Book" w:hAnsi="Futura Std Book" w:cs="Arial"/>
          <w:sz w:val="20"/>
          <w:szCs w:val="20"/>
        </w:rPr>
      </w:pPr>
      <w:r w:rsidRPr="00397D97">
        <w:rPr>
          <w:rFonts w:ascii="Futura Std Book" w:eastAsia="Times New Roman" w:hAnsi="Futura Std Book" w:cs="Times New Roman"/>
          <w:b/>
          <w:bCs/>
          <w:sz w:val="20"/>
          <w:szCs w:val="20"/>
          <w:lang w:eastAsia="es-CO"/>
        </w:rPr>
        <w:lastRenderedPageBreak/>
        <w:t>Estado:</w:t>
      </w:r>
      <w:r w:rsidRPr="00397D97">
        <w:rPr>
          <w:rFonts w:ascii="Futura Std Book" w:eastAsia="Times New Roman" w:hAnsi="Futura Std Book" w:cs="Times New Roman"/>
          <w:sz w:val="20"/>
          <w:szCs w:val="20"/>
          <w:lang w:eastAsia="es-CO"/>
        </w:rPr>
        <w:t> </w:t>
      </w:r>
      <w:r w:rsidRPr="00397D97">
        <w:rPr>
          <w:rFonts w:ascii="Futura Std Book" w:hAnsi="Futura Std Book" w:cs="Arial"/>
          <w:sz w:val="20"/>
          <w:szCs w:val="20"/>
        </w:rPr>
        <w:t>Retirado</w:t>
      </w:r>
    </w:p>
    <w:p w14:paraId="15263E57" w14:textId="77777777" w:rsidR="00353AAF" w:rsidRPr="00397D97" w:rsidRDefault="00353AAF" w:rsidP="001D7157">
      <w:pPr>
        <w:tabs>
          <w:tab w:val="left" w:pos="284"/>
        </w:tabs>
        <w:spacing w:after="0" w:line="240" w:lineRule="auto"/>
        <w:contextualSpacing/>
        <w:jc w:val="both"/>
        <w:rPr>
          <w:rFonts w:ascii="Futura Std Book" w:hAnsi="Futura Std Book" w:cs="Arial"/>
          <w:b/>
          <w:sz w:val="20"/>
          <w:szCs w:val="20"/>
        </w:rPr>
      </w:pPr>
      <w:r w:rsidRPr="00397D97">
        <w:rPr>
          <w:rFonts w:ascii="Futura Std Book" w:hAnsi="Futura Std Book" w:cs="Arial"/>
          <w:b/>
          <w:sz w:val="20"/>
          <w:szCs w:val="20"/>
        </w:rPr>
        <w:t>Informe:</w:t>
      </w:r>
    </w:p>
    <w:p w14:paraId="77323A50"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hAnsi="Futura Std Book" w:cs="Arial"/>
          <w:sz w:val="20"/>
          <w:szCs w:val="20"/>
        </w:rPr>
      </w:pPr>
      <w:r w:rsidRPr="00397D97">
        <w:rPr>
          <w:rFonts w:ascii="Futura Std Book" w:hAnsi="Futura Std Book" w:cs="Arial"/>
          <w:sz w:val="20"/>
          <w:szCs w:val="20"/>
        </w:rPr>
        <w:t>Radicado el 04 de noviembre de 2011</w:t>
      </w:r>
    </w:p>
    <w:p w14:paraId="5CF3FD6E"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hAnsi="Futura Std Book" w:cs="Arial"/>
          <w:sz w:val="20"/>
          <w:szCs w:val="20"/>
        </w:rPr>
      </w:pPr>
      <w:r w:rsidRPr="00397D97">
        <w:rPr>
          <w:rFonts w:ascii="Futura Std Book" w:hAnsi="Futura Std Book" w:cs="Arial"/>
          <w:sz w:val="20"/>
          <w:szCs w:val="20"/>
        </w:rPr>
        <w:t xml:space="preserve">El proponente retira el proyecto por cambios de gobierno y por dificultades para obtener la documentación solicitada. </w:t>
      </w:r>
    </w:p>
    <w:p w14:paraId="174E543B" w14:textId="77777777" w:rsidR="00353AAF" w:rsidRPr="00397D97" w:rsidRDefault="00353AAF" w:rsidP="001D7157">
      <w:pPr>
        <w:pStyle w:val="Prrafodelista"/>
        <w:numPr>
          <w:ilvl w:val="0"/>
          <w:numId w:val="51"/>
        </w:numPr>
        <w:tabs>
          <w:tab w:val="left" w:pos="284"/>
        </w:tabs>
        <w:spacing w:after="0" w:line="240" w:lineRule="auto"/>
        <w:jc w:val="both"/>
        <w:rPr>
          <w:rFonts w:ascii="Futura Std Book" w:hAnsi="Futura Std Book" w:cs="Arial"/>
          <w:b/>
          <w:sz w:val="20"/>
          <w:szCs w:val="20"/>
        </w:rPr>
      </w:pPr>
      <w:r w:rsidRPr="00397D97">
        <w:rPr>
          <w:rFonts w:ascii="Futura Std Book" w:hAnsi="Futura Std Book" w:cs="Arial"/>
          <w:b/>
          <w:sz w:val="20"/>
          <w:szCs w:val="20"/>
        </w:rPr>
        <w:t>FPTP-449-2010 Elaboración de la segunda edición de la Guía Gastronómica Acodrés Cali</w:t>
      </w:r>
    </w:p>
    <w:p w14:paraId="33022B29"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Proponente: </w:t>
      </w:r>
      <w:r w:rsidRPr="00397D97">
        <w:rPr>
          <w:rFonts w:ascii="Futura Std Book" w:hAnsi="Futura Std Book" w:cs="Arial"/>
          <w:sz w:val="20"/>
          <w:szCs w:val="20"/>
        </w:rPr>
        <w:t>Acodrés, Capítulo Valle del Cauca</w:t>
      </w:r>
    </w:p>
    <w:p w14:paraId="753E818F"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Valor: </w:t>
      </w:r>
      <w:r w:rsidRPr="00397D97">
        <w:rPr>
          <w:rFonts w:ascii="Futura Std Book" w:hAnsi="Futura Std Book" w:cs="Arial"/>
          <w:sz w:val="20"/>
          <w:szCs w:val="20"/>
        </w:rPr>
        <w:t>$139.048.000</w:t>
      </w:r>
    </w:p>
    <w:p w14:paraId="79FD3798"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Objetivo: </w:t>
      </w:r>
      <w:r w:rsidRPr="00397D97">
        <w:rPr>
          <w:rFonts w:ascii="Futura Std Book" w:hAnsi="Futura Std Book" w:cs="Arial"/>
          <w:sz w:val="20"/>
          <w:szCs w:val="20"/>
        </w:rPr>
        <w:t>Promover y fortalecer la región del Valle del Cauca, específicamente de Cali, como un destino turístico gastronómico y al sector restaurador, como un motor de desarrollo socio económico de la región</w:t>
      </w:r>
    </w:p>
    <w:p w14:paraId="024AAABF"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397D97">
        <w:rPr>
          <w:rFonts w:ascii="Futura Std Book" w:eastAsia="Times New Roman" w:hAnsi="Futura Std Book" w:cs="Times New Roman"/>
          <w:b/>
          <w:bCs/>
          <w:sz w:val="20"/>
          <w:szCs w:val="20"/>
          <w:lang w:eastAsia="es-CO"/>
        </w:rPr>
        <w:t>Estado:</w:t>
      </w:r>
      <w:r w:rsidRPr="00397D97">
        <w:rPr>
          <w:rFonts w:ascii="Futura Std Book" w:eastAsia="Times New Roman" w:hAnsi="Futura Std Book" w:cs="Times New Roman"/>
          <w:sz w:val="20"/>
          <w:szCs w:val="20"/>
          <w:lang w:eastAsia="es-CO"/>
        </w:rPr>
        <w:t> </w:t>
      </w:r>
      <w:r w:rsidRPr="00397D97">
        <w:rPr>
          <w:rFonts w:ascii="Futura Std Book" w:hAnsi="Futura Std Book" w:cs="Arial"/>
          <w:sz w:val="20"/>
          <w:szCs w:val="20"/>
        </w:rPr>
        <w:t>Cancelado</w:t>
      </w:r>
    </w:p>
    <w:p w14:paraId="058523DA" w14:textId="77777777" w:rsidR="00353AAF" w:rsidRPr="00397D97" w:rsidRDefault="00353AAF" w:rsidP="001D7157">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397D97">
        <w:rPr>
          <w:rFonts w:ascii="Futura Std Book" w:eastAsia="Times New Roman" w:hAnsi="Futura Std Book" w:cs="Times New Roman"/>
          <w:b/>
          <w:bCs/>
          <w:sz w:val="20"/>
          <w:szCs w:val="20"/>
          <w:lang w:eastAsia="es-CO"/>
        </w:rPr>
        <w:t xml:space="preserve">Informe: </w:t>
      </w:r>
    </w:p>
    <w:p w14:paraId="5FBD1A18"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hAnsi="Futura Std Book" w:cs="Arial"/>
          <w:sz w:val="20"/>
          <w:szCs w:val="20"/>
        </w:rPr>
      </w:pPr>
      <w:r w:rsidRPr="00397D97">
        <w:rPr>
          <w:rFonts w:ascii="Futura Std Book" w:hAnsi="Futura Std Book" w:cs="Arial"/>
          <w:sz w:val="20"/>
          <w:szCs w:val="20"/>
        </w:rPr>
        <w:t>Radicado el 07 de diciembre de 2010</w:t>
      </w:r>
    </w:p>
    <w:p w14:paraId="749EE884" w14:textId="77777777" w:rsidR="00353AAF" w:rsidRPr="00397D97" w:rsidRDefault="00353AAF" w:rsidP="001D7157">
      <w:pPr>
        <w:pStyle w:val="Prrafodelista"/>
        <w:numPr>
          <w:ilvl w:val="0"/>
          <w:numId w:val="137"/>
        </w:numPr>
        <w:tabs>
          <w:tab w:val="left" w:pos="284"/>
        </w:tabs>
        <w:spacing w:after="0" w:line="240" w:lineRule="auto"/>
        <w:ind w:left="0" w:firstLine="0"/>
        <w:jc w:val="both"/>
        <w:rPr>
          <w:rFonts w:ascii="Futura Std Book" w:hAnsi="Futura Std Book" w:cs="Arial"/>
          <w:sz w:val="20"/>
          <w:szCs w:val="20"/>
        </w:rPr>
      </w:pPr>
      <w:r w:rsidRPr="00397D97">
        <w:rPr>
          <w:rFonts w:ascii="Futura Std Book" w:eastAsia="Times New Roman" w:hAnsi="Futura Std Book" w:cs="Times New Roman"/>
          <w:bCs/>
          <w:sz w:val="20"/>
          <w:szCs w:val="20"/>
          <w:lang w:eastAsia="es-CO"/>
        </w:rPr>
        <w:t>S</w:t>
      </w:r>
      <w:r w:rsidRPr="00397D97">
        <w:rPr>
          <w:rFonts w:ascii="Futura Std Book" w:hAnsi="Futura Std Book" w:cs="Arial"/>
          <w:sz w:val="20"/>
          <w:szCs w:val="20"/>
        </w:rPr>
        <w:t>e evidencio una segunda edición impresa bajo las mismas especificaciones solicitadas en el proyecto.</w:t>
      </w:r>
    </w:p>
    <w:p w14:paraId="0F4B10C2" w14:textId="77777777" w:rsidR="00353AAF" w:rsidRPr="00973F43" w:rsidRDefault="00353AAF" w:rsidP="001D7157">
      <w:pPr>
        <w:pStyle w:val="Prrafodelista"/>
        <w:tabs>
          <w:tab w:val="left" w:pos="284"/>
        </w:tabs>
        <w:spacing w:after="0" w:line="240" w:lineRule="auto"/>
        <w:ind w:left="0"/>
        <w:jc w:val="both"/>
        <w:rPr>
          <w:rFonts w:ascii="Futura Std Book" w:hAnsi="Futura Std Book" w:cs="Arial"/>
          <w:sz w:val="20"/>
          <w:szCs w:val="20"/>
        </w:rPr>
      </w:pPr>
    </w:p>
    <w:p w14:paraId="4DCE9F3E" w14:textId="77777777" w:rsidR="00353AAF" w:rsidRPr="00973F43" w:rsidRDefault="00353AAF" w:rsidP="001D7157">
      <w:pPr>
        <w:pStyle w:val="Prrafodelista"/>
        <w:tabs>
          <w:tab w:val="left" w:pos="284"/>
        </w:tabs>
        <w:spacing w:after="0" w:line="240" w:lineRule="auto"/>
        <w:ind w:left="0"/>
        <w:jc w:val="both"/>
        <w:rPr>
          <w:rFonts w:ascii="Futura Std Book" w:hAnsi="Futura Std Book" w:cs="Arial"/>
          <w:sz w:val="20"/>
          <w:szCs w:val="20"/>
        </w:rPr>
      </w:pPr>
    </w:p>
    <w:p w14:paraId="0ABFF348" w14:textId="77777777" w:rsidR="00353AAF" w:rsidRPr="00973F43" w:rsidRDefault="00353AAF" w:rsidP="001D7157">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eastAsia="Futura Std Book" w:hAnsi="Futura Std Book" w:cs="Arial"/>
          <w:b/>
          <w:sz w:val="20"/>
          <w:szCs w:val="20"/>
        </w:rPr>
      </w:pPr>
      <w:r w:rsidRPr="00973F43">
        <w:rPr>
          <w:rFonts w:ascii="Futura Std Book" w:eastAsia="Futura Std Book" w:hAnsi="Futura Std Book" w:cs="Arial"/>
          <w:b/>
          <w:sz w:val="20"/>
          <w:szCs w:val="20"/>
        </w:rPr>
        <w:t>Programas Fontur</w:t>
      </w:r>
    </w:p>
    <w:p w14:paraId="00E4B7E6" w14:textId="77777777" w:rsidR="00353AAF" w:rsidRPr="00973F43" w:rsidRDefault="00353AAF" w:rsidP="001D7157">
      <w:pPr>
        <w:pStyle w:val="Prrafodelista"/>
        <w:tabs>
          <w:tab w:val="left" w:pos="284"/>
        </w:tabs>
        <w:spacing w:after="0" w:line="240" w:lineRule="auto"/>
        <w:ind w:left="0"/>
        <w:jc w:val="both"/>
        <w:rPr>
          <w:rFonts w:ascii="Futura Std Book" w:eastAsia="Futura Std Book" w:hAnsi="Futura Std Book" w:cs="Arial"/>
          <w:sz w:val="20"/>
          <w:szCs w:val="20"/>
          <w:u w:val="single"/>
        </w:rPr>
      </w:pPr>
    </w:p>
    <w:p w14:paraId="616FA282" w14:textId="77777777" w:rsidR="00353AAF" w:rsidRPr="00973F43" w:rsidRDefault="00353AAF" w:rsidP="001D7157">
      <w:pPr>
        <w:pStyle w:val="Prrafodelista"/>
        <w:numPr>
          <w:ilvl w:val="0"/>
          <w:numId w:val="138"/>
        </w:numPr>
        <w:tabs>
          <w:tab w:val="left" w:pos="284"/>
        </w:tabs>
        <w:spacing w:after="0" w:line="240" w:lineRule="auto"/>
        <w:ind w:left="0" w:firstLine="0"/>
        <w:jc w:val="both"/>
        <w:rPr>
          <w:rFonts w:ascii="Futura Std Book" w:eastAsia="Futura Std Book" w:hAnsi="Futura Std Book" w:cs="Arial"/>
          <w:sz w:val="20"/>
          <w:szCs w:val="20"/>
          <w:u w:val="single"/>
        </w:rPr>
      </w:pPr>
      <w:r w:rsidRPr="00973F43">
        <w:rPr>
          <w:rFonts w:ascii="Futura Std Book" w:eastAsia="Futura Std Book" w:hAnsi="Futura Std Book" w:cs="Arial"/>
          <w:b/>
          <w:sz w:val="20"/>
          <w:szCs w:val="20"/>
          <w:u w:val="single"/>
        </w:rPr>
        <w:t>Tarjeta Joven:</w:t>
      </w:r>
    </w:p>
    <w:p w14:paraId="12BA38A9" w14:textId="162D3B9A" w:rsidR="00353AAF" w:rsidRPr="00973F43" w:rsidRDefault="00353AAF" w:rsidP="001D7157">
      <w:pPr>
        <w:tabs>
          <w:tab w:val="left" w:pos="284"/>
        </w:tabs>
        <w:spacing w:after="0" w:line="240" w:lineRule="auto"/>
        <w:jc w:val="both"/>
        <w:rPr>
          <w:rFonts w:ascii="Futura Std Book" w:eastAsia="Futura Std Book" w:hAnsi="Futura Std Book" w:cs="Arial"/>
          <w:sz w:val="20"/>
          <w:szCs w:val="20"/>
        </w:rPr>
      </w:pPr>
      <w:r w:rsidRPr="00973F43">
        <w:rPr>
          <w:rFonts w:ascii="Futura Std Book" w:eastAsia="Futura Std Book" w:hAnsi="Futura Std Book" w:cs="Arial"/>
          <w:sz w:val="20"/>
          <w:szCs w:val="20"/>
        </w:rPr>
        <w:t xml:space="preserve">El programa Tarjeta Joven Cuenta con </w:t>
      </w:r>
      <w:r w:rsidRPr="00973F43">
        <w:rPr>
          <w:rFonts w:ascii="Futura Std Book" w:hAnsi="Futura Std Book"/>
          <w:sz w:val="20"/>
          <w:szCs w:val="20"/>
        </w:rPr>
        <w:t xml:space="preserve">22.105 </w:t>
      </w:r>
      <w:r w:rsidRPr="00973F43">
        <w:rPr>
          <w:rFonts w:ascii="Futura Std Book" w:eastAsia="Futura Std Book" w:hAnsi="Futura Std Book" w:cs="Arial"/>
          <w:sz w:val="20"/>
          <w:szCs w:val="20"/>
        </w:rPr>
        <w:t xml:space="preserve">jóvenes inscritos en el departamento, de los cuales </w:t>
      </w:r>
      <w:r w:rsidRPr="00973F43">
        <w:rPr>
          <w:rFonts w:ascii="Futura Std Book" w:hAnsi="Futura Std Book"/>
          <w:sz w:val="20"/>
          <w:szCs w:val="20"/>
        </w:rPr>
        <w:t xml:space="preserve">14.806 </w:t>
      </w:r>
      <w:r w:rsidRPr="00973F43">
        <w:rPr>
          <w:rFonts w:ascii="Futura Std Book" w:eastAsia="Futura Std Book" w:hAnsi="Futura Std Book" w:cs="Arial"/>
          <w:sz w:val="20"/>
          <w:szCs w:val="20"/>
        </w:rPr>
        <w:t>se encuentran en Cali, así mismo existen 44 empresas aliadas en el departamento distribuidos en las siguientes categorías: 19 en Hospedaje (Hoteles Hostales), 15 Amo viajar (Agencias), 2 restaurante</w:t>
      </w:r>
      <w:r w:rsidR="00603660">
        <w:rPr>
          <w:rFonts w:ascii="Futura Std Book" w:eastAsia="Futura Std Book" w:hAnsi="Futura Std Book" w:cs="Arial"/>
          <w:sz w:val="20"/>
          <w:szCs w:val="20"/>
        </w:rPr>
        <w:t>s, 6 en Experiencias,</w:t>
      </w:r>
      <w:bookmarkStart w:id="0" w:name="_GoBack"/>
      <w:bookmarkEnd w:id="0"/>
      <w:r w:rsidRPr="00973F43">
        <w:rPr>
          <w:rFonts w:ascii="Futura Std Book" w:eastAsia="Futura Std Book" w:hAnsi="Futura Std Book" w:cs="Arial"/>
          <w:sz w:val="20"/>
          <w:szCs w:val="20"/>
        </w:rPr>
        <w:t xml:space="preserve"> 1 en Planes (Complementarios) y 1 en transporte.</w:t>
      </w:r>
    </w:p>
    <w:tbl>
      <w:tblPr>
        <w:tblW w:w="9524" w:type="dxa"/>
        <w:tblInd w:w="-10" w:type="dxa"/>
        <w:tblCellMar>
          <w:left w:w="70" w:type="dxa"/>
          <w:right w:w="70" w:type="dxa"/>
        </w:tblCellMar>
        <w:tblLook w:val="04A0" w:firstRow="1" w:lastRow="0" w:firstColumn="1" w:lastColumn="0" w:noHBand="0" w:noVBand="1"/>
      </w:tblPr>
      <w:tblGrid>
        <w:gridCol w:w="1838"/>
        <w:gridCol w:w="1993"/>
        <w:gridCol w:w="1993"/>
        <w:gridCol w:w="3700"/>
      </w:tblGrid>
      <w:tr w:rsidR="00FC6795" w:rsidRPr="00973F43" w14:paraId="661A2F39" w14:textId="77777777" w:rsidTr="00353AAF">
        <w:trPr>
          <w:trHeight w:val="898"/>
        </w:trPr>
        <w:tc>
          <w:tcPr>
            <w:tcW w:w="1838" w:type="dxa"/>
            <w:tcBorders>
              <w:top w:val="single" w:sz="8" w:space="0" w:color="auto"/>
              <w:left w:val="single" w:sz="8" w:space="0" w:color="auto"/>
              <w:bottom w:val="single" w:sz="8" w:space="0" w:color="auto"/>
              <w:right w:val="single" w:sz="8" w:space="0" w:color="auto"/>
            </w:tcBorders>
            <w:shd w:val="clear" w:color="auto" w:fill="002060"/>
            <w:noWrap/>
            <w:vAlign w:val="center"/>
            <w:hideMark/>
          </w:tcPr>
          <w:p w14:paraId="0D1C6BC3" w14:textId="77777777" w:rsidR="00353AAF" w:rsidRPr="00973F43" w:rsidRDefault="00353AAF" w:rsidP="001D7157">
            <w:pPr>
              <w:spacing w:after="0" w:line="240" w:lineRule="auto"/>
              <w:jc w:val="both"/>
              <w:rPr>
                <w:rFonts w:ascii="Futura Std Book" w:eastAsia="Times New Roman" w:hAnsi="Futura Std Book" w:cs="Calibri"/>
                <w:b/>
                <w:bCs/>
                <w:sz w:val="20"/>
                <w:szCs w:val="20"/>
                <w:lang w:val="es-MX" w:eastAsia="es-MX"/>
              </w:rPr>
            </w:pPr>
            <w:r w:rsidRPr="00973F43">
              <w:rPr>
                <w:rFonts w:ascii="Futura Std Book" w:eastAsia="Times New Roman" w:hAnsi="Futura Std Book" w:cs="Calibri"/>
                <w:b/>
                <w:bCs/>
                <w:sz w:val="20"/>
                <w:szCs w:val="20"/>
                <w:lang w:eastAsia="es-MX"/>
              </w:rPr>
              <w:t>Departamento / Municipio</w:t>
            </w:r>
          </w:p>
        </w:tc>
        <w:tc>
          <w:tcPr>
            <w:tcW w:w="1993" w:type="dxa"/>
            <w:tcBorders>
              <w:top w:val="single" w:sz="8" w:space="0" w:color="auto"/>
              <w:left w:val="nil"/>
              <w:bottom w:val="single" w:sz="8" w:space="0" w:color="auto"/>
              <w:right w:val="single" w:sz="8" w:space="0" w:color="auto"/>
            </w:tcBorders>
            <w:shd w:val="clear" w:color="auto" w:fill="002060"/>
            <w:noWrap/>
            <w:vAlign w:val="center"/>
            <w:hideMark/>
          </w:tcPr>
          <w:p w14:paraId="165ECC71" w14:textId="77777777" w:rsidR="00353AAF" w:rsidRPr="00973F43" w:rsidRDefault="00353AAF" w:rsidP="001D7157">
            <w:pPr>
              <w:spacing w:after="0" w:line="240" w:lineRule="auto"/>
              <w:jc w:val="both"/>
              <w:rPr>
                <w:rFonts w:ascii="Futura Std Book" w:eastAsia="Times New Roman" w:hAnsi="Futura Std Book" w:cs="Calibri"/>
                <w:b/>
                <w:bCs/>
                <w:sz w:val="20"/>
                <w:szCs w:val="20"/>
                <w:lang w:val="es-MX" w:eastAsia="es-MX"/>
              </w:rPr>
            </w:pPr>
            <w:r w:rsidRPr="00973F43">
              <w:rPr>
                <w:rFonts w:ascii="Futura Std Book" w:eastAsia="Times New Roman" w:hAnsi="Futura Std Book" w:cs="Calibri"/>
                <w:b/>
                <w:bCs/>
                <w:sz w:val="20"/>
                <w:szCs w:val="20"/>
                <w:lang w:eastAsia="es-MX"/>
              </w:rPr>
              <w:t>Jóvenes</w:t>
            </w:r>
          </w:p>
        </w:tc>
        <w:tc>
          <w:tcPr>
            <w:tcW w:w="1993" w:type="dxa"/>
            <w:tcBorders>
              <w:top w:val="single" w:sz="8" w:space="0" w:color="auto"/>
              <w:left w:val="nil"/>
              <w:bottom w:val="single" w:sz="8" w:space="0" w:color="auto"/>
              <w:right w:val="single" w:sz="8" w:space="0" w:color="auto"/>
            </w:tcBorders>
            <w:shd w:val="clear" w:color="auto" w:fill="002060"/>
            <w:noWrap/>
            <w:vAlign w:val="center"/>
            <w:hideMark/>
          </w:tcPr>
          <w:p w14:paraId="4DD5D228" w14:textId="77777777" w:rsidR="00353AAF" w:rsidRPr="00973F43" w:rsidRDefault="00353AAF" w:rsidP="001D7157">
            <w:pPr>
              <w:spacing w:after="0" w:line="240" w:lineRule="auto"/>
              <w:jc w:val="both"/>
              <w:rPr>
                <w:rFonts w:ascii="Futura Std Book" w:eastAsia="Times New Roman" w:hAnsi="Futura Std Book" w:cs="Calibri"/>
                <w:b/>
                <w:bCs/>
                <w:sz w:val="20"/>
                <w:szCs w:val="20"/>
                <w:lang w:val="es-MX" w:eastAsia="es-MX"/>
              </w:rPr>
            </w:pPr>
            <w:r w:rsidRPr="00973F43">
              <w:rPr>
                <w:rFonts w:ascii="Futura Std Book" w:eastAsia="Times New Roman" w:hAnsi="Futura Std Book" w:cs="Calibri"/>
                <w:b/>
                <w:bCs/>
                <w:sz w:val="20"/>
                <w:szCs w:val="20"/>
                <w:lang w:eastAsia="es-MX"/>
              </w:rPr>
              <w:t>Aliados</w:t>
            </w:r>
          </w:p>
        </w:tc>
        <w:tc>
          <w:tcPr>
            <w:tcW w:w="3700" w:type="dxa"/>
            <w:tcBorders>
              <w:top w:val="single" w:sz="8" w:space="0" w:color="auto"/>
              <w:left w:val="nil"/>
              <w:bottom w:val="single" w:sz="8" w:space="0" w:color="auto"/>
              <w:right w:val="single" w:sz="8" w:space="0" w:color="auto"/>
            </w:tcBorders>
            <w:shd w:val="clear" w:color="auto" w:fill="002060"/>
            <w:noWrap/>
            <w:vAlign w:val="center"/>
            <w:hideMark/>
          </w:tcPr>
          <w:p w14:paraId="1EEC30D5" w14:textId="77777777" w:rsidR="00353AAF" w:rsidRPr="00973F43" w:rsidRDefault="00353AAF" w:rsidP="001D7157">
            <w:pPr>
              <w:spacing w:after="0" w:line="240" w:lineRule="auto"/>
              <w:jc w:val="both"/>
              <w:rPr>
                <w:rFonts w:ascii="Futura Std Book" w:eastAsia="Times New Roman" w:hAnsi="Futura Std Book" w:cs="Calibri"/>
                <w:b/>
                <w:bCs/>
                <w:sz w:val="20"/>
                <w:szCs w:val="20"/>
                <w:lang w:val="es-MX" w:eastAsia="es-MX"/>
              </w:rPr>
            </w:pPr>
            <w:r w:rsidRPr="00973F43">
              <w:rPr>
                <w:rFonts w:ascii="Futura Std Book" w:eastAsia="Times New Roman" w:hAnsi="Futura Std Book" w:cs="Calibri"/>
                <w:b/>
                <w:bCs/>
                <w:sz w:val="20"/>
                <w:szCs w:val="20"/>
                <w:lang w:eastAsia="es-MX"/>
              </w:rPr>
              <w:t>Categorías</w:t>
            </w:r>
          </w:p>
        </w:tc>
      </w:tr>
      <w:tr w:rsidR="00FC6795" w:rsidRPr="00973F43" w14:paraId="66CF7155" w14:textId="77777777" w:rsidTr="00353AAF">
        <w:trPr>
          <w:trHeight w:val="704"/>
        </w:trPr>
        <w:tc>
          <w:tcPr>
            <w:tcW w:w="1838" w:type="dxa"/>
            <w:tcBorders>
              <w:top w:val="nil"/>
              <w:left w:val="single" w:sz="8" w:space="0" w:color="auto"/>
              <w:bottom w:val="single" w:sz="8" w:space="0" w:color="auto"/>
              <w:right w:val="single" w:sz="8" w:space="0" w:color="auto"/>
            </w:tcBorders>
            <w:shd w:val="clear" w:color="auto" w:fill="DDEBF7"/>
            <w:noWrap/>
            <w:vAlign w:val="center"/>
            <w:hideMark/>
          </w:tcPr>
          <w:p w14:paraId="1592815D" w14:textId="77777777" w:rsidR="00353AAF" w:rsidRPr="00973F43" w:rsidRDefault="00353AAF" w:rsidP="001D7157">
            <w:pPr>
              <w:spacing w:after="0" w:line="240" w:lineRule="auto"/>
              <w:jc w:val="both"/>
              <w:rPr>
                <w:rFonts w:ascii="Futura Std Book" w:eastAsia="Times New Roman" w:hAnsi="Futura Std Book" w:cs="Calibri"/>
                <w:sz w:val="20"/>
                <w:szCs w:val="20"/>
                <w:lang w:val="es-MX" w:eastAsia="es-MX"/>
              </w:rPr>
            </w:pPr>
            <w:r w:rsidRPr="00973F43">
              <w:rPr>
                <w:rFonts w:ascii="Futura Std Book" w:eastAsia="Times New Roman" w:hAnsi="Futura Std Book" w:cs="Calibri"/>
                <w:sz w:val="20"/>
                <w:szCs w:val="20"/>
                <w:lang w:eastAsia="es-MX"/>
              </w:rPr>
              <w:t>Valle Del Cauca</w:t>
            </w:r>
          </w:p>
        </w:tc>
        <w:tc>
          <w:tcPr>
            <w:tcW w:w="1993" w:type="dxa"/>
            <w:tcBorders>
              <w:top w:val="nil"/>
              <w:left w:val="nil"/>
              <w:bottom w:val="single" w:sz="8" w:space="0" w:color="auto"/>
              <w:right w:val="single" w:sz="8" w:space="0" w:color="auto"/>
            </w:tcBorders>
            <w:shd w:val="clear" w:color="auto" w:fill="DDEBF7"/>
            <w:noWrap/>
            <w:vAlign w:val="center"/>
            <w:hideMark/>
          </w:tcPr>
          <w:p w14:paraId="30799697" w14:textId="77777777" w:rsidR="00353AAF" w:rsidRPr="00973F43" w:rsidRDefault="00353AAF" w:rsidP="001D7157">
            <w:pPr>
              <w:spacing w:after="0" w:line="240" w:lineRule="auto"/>
              <w:jc w:val="both"/>
              <w:rPr>
                <w:rFonts w:ascii="Futura Std Book" w:eastAsia="Times New Roman" w:hAnsi="Futura Std Book" w:cs="Calibri"/>
                <w:sz w:val="20"/>
                <w:szCs w:val="20"/>
                <w:lang w:val="es-MX" w:eastAsia="es-MX"/>
              </w:rPr>
            </w:pPr>
            <w:r w:rsidRPr="00973F43">
              <w:rPr>
                <w:rFonts w:ascii="Futura Std Book" w:eastAsia="Times New Roman" w:hAnsi="Futura Std Book" w:cs="Calibri"/>
                <w:sz w:val="20"/>
                <w:szCs w:val="20"/>
                <w:lang w:eastAsia="es-MX"/>
              </w:rPr>
              <w:t>22.105</w:t>
            </w:r>
          </w:p>
        </w:tc>
        <w:tc>
          <w:tcPr>
            <w:tcW w:w="1993" w:type="dxa"/>
            <w:tcBorders>
              <w:top w:val="nil"/>
              <w:left w:val="nil"/>
              <w:bottom w:val="single" w:sz="8" w:space="0" w:color="auto"/>
              <w:right w:val="single" w:sz="8" w:space="0" w:color="auto"/>
            </w:tcBorders>
            <w:shd w:val="clear" w:color="auto" w:fill="DDEBF7"/>
            <w:noWrap/>
            <w:vAlign w:val="center"/>
            <w:hideMark/>
          </w:tcPr>
          <w:p w14:paraId="4392F579" w14:textId="77777777" w:rsidR="00353AAF" w:rsidRPr="00973F43" w:rsidRDefault="00353AAF" w:rsidP="001D7157">
            <w:pPr>
              <w:spacing w:after="0" w:line="240" w:lineRule="auto"/>
              <w:jc w:val="both"/>
              <w:rPr>
                <w:rFonts w:ascii="Futura Std Book" w:eastAsia="Times New Roman" w:hAnsi="Futura Std Book" w:cs="Calibri"/>
                <w:sz w:val="20"/>
                <w:szCs w:val="20"/>
                <w:lang w:val="es-MX" w:eastAsia="es-MX"/>
              </w:rPr>
            </w:pPr>
            <w:r w:rsidRPr="00973F43">
              <w:rPr>
                <w:rFonts w:ascii="Futura Std Book" w:eastAsia="Times New Roman" w:hAnsi="Futura Std Book" w:cs="Calibri"/>
                <w:sz w:val="20"/>
                <w:szCs w:val="20"/>
                <w:lang w:eastAsia="es-MX"/>
              </w:rPr>
              <w:t>44</w:t>
            </w:r>
          </w:p>
        </w:tc>
        <w:tc>
          <w:tcPr>
            <w:tcW w:w="3700" w:type="dxa"/>
            <w:tcBorders>
              <w:top w:val="nil"/>
              <w:left w:val="nil"/>
              <w:bottom w:val="single" w:sz="8" w:space="0" w:color="auto"/>
              <w:right w:val="single" w:sz="8" w:space="0" w:color="auto"/>
            </w:tcBorders>
            <w:shd w:val="clear" w:color="auto" w:fill="DDEBF7"/>
            <w:vAlign w:val="center"/>
            <w:hideMark/>
          </w:tcPr>
          <w:p w14:paraId="77DFFBE5" w14:textId="77777777" w:rsidR="00353AAF" w:rsidRPr="00973F43" w:rsidRDefault="00353AAF" w:rsidP="001D7157">
            <w:pPr>
              <w:spacing w:after="0" w:line="240" w:lineRule="auto"/>
              <w:jc w:val="both"/>
              <w:rPr>
                <w:rFonts w:ascii="Futura Std Book" w:eastAsia="Times New Roman" w:hAnsi="Futura Std Book" w:cs="Calibri"/>
                <w:sz w:val="20"/>
                <w:szCs w:val="20"/>
                <w:lang w:val="es-MX" w:eastAsia="es-MX"/>
              </w:rPr>
            </w:pPr>
            <w:r w:rsidRPr="00973F43">
              <w:rPr>
                <w:rFonts w:ascii="Futura Std Book" w:eastAsia="Times New Roman" w:hAnsi="Futura Std Book" w:cs="Calibri"/>
                <w:sz w:val="20"/>
                <w:szCs w:val="20"/>
                <w:lang w:eastAsia="es-MX"/>
              </w:rPr>
              <w:t>19 Hospedaje, 6 Experiencias, 2 restaurantes, 1 Planes, 1 Transporte y 15 Amo Viajar.</w:t>
            </w:r>
          </w:p>
        </w:tc>
      </w:tr>
      <w:tr w:rsidR="00FC6795" w:rsidRPr="00973F43" w14:paraId="0C6004ED" w14:textId="77777777" w:rsidTr="00353AAF">
        <w:trPr>
          <w:trHeight w:val="333"/>
        </w:trPr>
        <w:tc>
          <w:tcPr>
            <w:tcW w:w="1838" w:type="dxa"/>
            <w:tcBorders>
              <w:top w:val="nil"/>
              <w:left w:val="single" w:sz="8" w:space="0" w:color="auto"/>
              <w:bottom w:val="single" w:sz="8" w:space="0" w:color="auto"/>
              <w:right w:val="single" w:sz="8" w:space="0" w:color="auto"/>
            </w:tcBorders>
            <w:shd w:val="clear" w:color="auto" w:fill="DEEAF6"/>
            <w:noWrap/>
            <w:vAlign w:val="center"/>
            <w:hideMark/>
          </w:tcPr>
          <w:p w14:paraId="3F3BAE82" w14:textId="77777777" w:rsidR="00353AAF" w:rsidRPr="00973F43" w:rsidRDefault="00353AAF" w:rsidP="001D7157">
            <w:pPr>
              <w:spacing w:after="0" w:line="240" w:lineRule="auto"/>
              <w:jc w:val="both"/>
              <w:rPr>
                <w:rFonts w:ascii="Futura Std Book" w:eastAsia="Times New Roman" w:hAnsi="Futura Std Book" w:cs="Calibri"/>
                <w:sz w:val="20"/>
                <w:szCs w:val="20"/>
                <w:lang w:val="es-MX" w:eastAsia="es-MX"/>
              </w:rPr>
            </w:pPr>
            <w:r w:rsidRPr="00973F43">
              <w:rPr>
                <w:rFonts w:ascii="Futura Std Book" w:eastAsia="Times New Roman" w:hAnsi="Futura Std Book" w:cs="Calibri"/>
                <w:sz w:val="20"/>
                <w:szCs w:val="20"/>
                <w:lang w:eastAsia="es-MX"/>
              </w:rPr>
              <w:t>Cali</w:t>
            </w:r>
          </w:p>
        </w:tc>
        <w:tc>
          <w:tcPr>
            <w:tcW w:w="1993" w:type="dxa"/>
            <w:tcBorders>
              <w:top w:val="nil"/>
              <w:left w:val="nil"/>
              <w:bottom w:val="single" w:sz="8" w:space="0" w:color="auto"/>
              <w:right w:val="single" w:sz="8" w:space="0" w:color="auto"/>
            </w:tcBorders>
            <w:shd w:val="clear" w:color="auto" w:fill="DEEAF6"/>
            <w:noWrap/>
            <w:vAlign w:val="center"/>
            <w:hideMark/>
          </w:tcPr>
          <w:p w14:paraId="6FA288E4" w14:textId="77777777" w:rsidR="00353AAF" w:rsidRPr="00973F43" w:rsidRDefault="00353AAF" w:rsidP="001D7157">
            <w:pPr>
              <w:spacing w:after="0" w:line="240" w:lineRule="auto"/>
              <w:jc w:val="both"/>
              <w:rPr>
                <w:rFonts w:ascii="Futura Std Book" w:eastAsia="Times New Roman" w:hAnsi="Futura Std Book" w:cs="Calibri"/>
                <w:sz w:val="20"/>
                <w:szCs w:val="20"/>
                <w:lang w:val="es-MX" w:eastAsia="es-MX"/>
              </w:rPr>
            </w:pPr>
            <w:r w:rsidRPr="00973F43">
              <w:rPr>
                <w:rFonts w:ascii="Futura Std Book" w:eastAsia="Times New Roman" w:hAnsi="Futura Std Book" w:cs="Calibri"/>
                <w:sz w:val="20"/>
                <w:szCs w:val="20"/>
                <w:lang w:eastAsia="es-MX"/>
              </w:rPr>
              <w:t>14.806</w:t>
            </w:r>
          </w:p>
        </w:tc>
        <w:tc>
          <w:tcPr>
            <w:tcW w:w="1993" w:type="dxa"/>
            <w:tcBorders>
              <w:top w:val="nil"/>
              <w:left w:val="nil"/>
              <w:bottom w:val="single" w:sz="8" w:space="0" w:color="auto"/>
              <w:right w:val="single" w:sz="8" w:space="0" w:color="auto"/>
            </w:tcBorders>
            <w:shd w:val="clear" w:color="auto" w:fill="DEEAF6"/>
            <w:noWrap/>
            <w:hideMark/>
          </w:tcPr>
          <w:p w14:paraId="496A8099" w14:textId="77777777" w:rsidR="00353AAF" w:rsidRPr="00973F43" w:rsidRDefault="00353AAF" w:rsidP="001D7157">
            <w:pPr>
              <w:spacing w:after="0" w:line="240" w:lineRule="auto"/>
              <w:jc w:val="both"/>
              <w:rPr>
                <w:rFonts w:ascii="Futura Std Book" w:eastAsia="Times New Roman" w:hAnsi="Futura Std Book" w:cs="Calibri"/>
                <w:sz w:val="20"/>
                <w:szCs w:val="20"/>
                <w:lang w:val="es-MX" w:eastAsia="es-MX"/>
              </w:rPr>
            </w:pPr>
            <w:r w:rsidRPr="00973F43">
              <w:rPr>
                <w:rFonts w:ascii="Futura Std Book" w:eastAsia="Times New Roman" w:hAnsi="Futura Std Book" w:cs="Calibri"/>
                <w:sz w:val="20"/>
                <w:szCs w:val="20"/>
                <w:lang w:val="es-MX" w:eastAsia="es-MX"/>
              </w:rPr>
              <w:t> </w:t>
            </w:r>
          </w:p>
        </w:tc>
        <w:tc>
          <w:tcPr>
            <w:tcW w:w="3700" w:type="dxa"/>
            <w:tcBorders>
              <w:top w:val="nil"/>
              <w:left w:val="nil"/>
              <w:bottom w:val="single" w:sz="8" w:space="0" w:color="auto"/>
              <w:right w:val="single" w:sz="8" w:space="0" w:color="auto"/>
            </w:tcBorders>
            <w:shd w:val="clear" w:color="auto" w:fill="DEEAF6"/>
            <w:hideMark/>
          </w:tcPr>
          <w:p w14:paraId="15D44B78" w14:textId="77777777" w:rsidR="00353AAF" w:rsidRPr="00973F43" w:rsidRDefault="00353AAF" w:rsidP="001D7157">
            <w:pPr>
              <w:spacing w:after="0" w:line="240" w:lineRule="auto"/>
              <w:jc w:val="both"/>
              <w:rPr>
                <w:rFonts w:ascii="Futura Std Book" w:eastAsia="Times New Roman" w:hAnsi="Futura Std Book" w:cs="Calibri"/>
                <w:sz w:val="20"/>
                <w:szCs w:val="20"/>
                <w:lang w:val="es-MX" w:eastAsia="es-MX"/>
              </w:rPr>
            </w:pPr>
            <w:r w:rsidRPr="00973F43">
              <w:rPr>
                <w:rFonts w:ascii="Futura Std Book" w:eastAsia="Times New Roman" w:hAnsi="Futura Std Book" w:cs="Calibri"/>
                <w:sz w:val="20"/>
                <w:szCs w:val="20"/>
                <w:lang w:val="es-MX" w:eastAsia="es-MX"/>
              </w:rPr>
              <w:t> </w:t>
            </w:r>
          </w:p>
        </w:tc>
      </w:tr>
    </w:tbl>
    <w:p w14:paraId="5AA9B2C4" w14:textId="77777777" w:rsidR="00353AAF" w:rsidRPr="00973F43" w:rsidRDefault="00353AAF" w:rsidP="001D7157">
      <w:pPr>
        <w:tabs>
          <w:tab w:val="left" w:pos="284"/>
        </w:tabs>
        <w:spacing w:after="0" w:line="240" w:lineRule="auto"/>
        <w:jc w:val="both"/>
        <w:rPr>
          <w:rFonts w:ascii="Futura Std Book" w:eastAsia="Futura Std Book" w:hAnsi="Futura Std Book" w:cs="Arial"/>
          <w:sz w:val="20"/>
          <w:szCs w:val="20"/>
        </w:rPr>
      </w:pPr>
    </w:p>
    <w:p w14:paraId="344F80F0" w14:textId="77777777" w:rsidR="00353AAF" w:rsidRPr="00973F43" w:rsidRDefault="00353AAF" w:rsidP="001D7157">
      <w:pPr>
        <w:pStyle w:val="Prrafodelista"/>
        <w:numPr>
          <w:ilvl w:val="0"/>
          <w:numId w:val="138"/>
        </w:numPr>
        <w:tabs>
          <w:tab w:val="left" w:pos="284"/>
        </w:tabs>
        <w:spacing w:after="0" w:line="240" w:lineRule="auto"/>
        <w:ind w:left="0" w:firstLine="0"/>
        <w:jc w:val="both"/>
        <w:rPr>
          <w:rFonts w:ascii="Futura Std Book" w:hAnsi="Futura Std Book" w:cs="Arial"/>
          <w:sz w:val="20"/>
          <w:szCs w:val="20"/>
          <w:u w:val="single"/>
        </w:rPr>
      </w:pPr>
      <w:r w:rsidRPr="00973F43">
        <w:rPr>
          <w:rFonts w:ascii="Futura Std Book" w:hAnsi="Futura Std Book" w:cs="Arial"/>
          <w:b/>
          <w:bCs/>
          <w:sz w:val="20"/>
          <w:szCs w:val="20"/>
          <w:u w:val="single"/>
          <w:lang w:val="es-ES"/>
        </w:rPr>
        <w:t>Red Nacional de Puntos de Información Turística (PIT):</w:t>
      </w:r>
    </w:p>
    <w:p w14:paraId="69124A22"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b/>
          <w:sz w:val="20"/>
          <w:szCs w:val="20"/>
          <w:lang w:eastAsia="es-CO"/>
        </w:rPr>
      </w:pPr>
      <w:r w:rsidRPr="00973F43">
        <w:rPr>
          <w:rFonts w:ascii="Futura Std Book" w:eastAsia="Times New Roman" w:hAnsi="Futura Std Book" w:cs="Times New Roman"/>
          <w:b/>
          <w:sz w:val="20"/>
          <w:szCs w:val="20"/>
          <w:lang w:eastAsia="es-CO"/>
        </w:rPr>
        <w:t>TOTAL PIT: 06</w:t>
      </w:r>
    </w:p>
    <w:p w14:paraId="7DB2D71C"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p>
    <w:p w14:paraId="50F3486E"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b/>
          <w:sz w:val="20"/>
          <w:szCs w:val="20"/>
          <w:lang w:eastAsia="es-CO"/>
        </w:rPr>
      </w:pPr>
      <w:r w:rsidRPr="00973F43">
        <w:rPr>
          <w:rFonts w:ascii="Futura Std Book" w:eastAsia="Times New Roman" w:hAnsi="Futura Std Book" w:cs="Times New Roman"/>
          <w:b/>
          <w:sz w:val="20"/>
          <w:szCs w:val="20"/>
          <w:lang w:eastAsia="es-CO"/>
        </w:rPr>
        <w:t>Buenaventura (1)</w:t>
      </w:r>
    </w:p>
    <w:p w14:paraId="202E7629"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r w:rsidRPr="00973F43">
        <w:rPr>
          <w:rFonts w:ascii="Futura Std Book" w:eastAsia="Times New Roman" w:hAnsi="Futura Std Book" w:cs="Times New Roman"/>
          <w:sz w:val="20"/>
          <w:szCs w:val="20"/>
          <w:lang w:eastAsia="es-CO"/>
        </w:rPr>
        <w:t>UBICACIÓN: PIT exterior embarcadero turístico</w:t>
      </w:r>
    </w:p>
    <w:p w14:paraId="3177C056"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r w:rsidRPr="00973F43">
        <w:rPr>
          <w:rFonts w:ascii="Futura Std Book" w:eastAsia="Times New Roman" w:hAnsi="Futura Std Book" w:cs="Times New Roman"/>
          <w:sz w:val="20"/>
          <w:szCs w:val="20"/>
          <w:lang w:eastAsia="es-CO"/>
        </w:rPr>
        <w:t>ESTADO DEL PIT: Cerrado. El PIT se encuentra en proceso de liquidación y traslado por solicitud del aliado</w:t>
      </w:r>
    </w:p>
    <w:p w14:paraId="5A1A7AFB"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r w:rsidRPr="00973F43">
        <w:rPr>
          <w:rFonts w:ascii="Futura Std Book" w:eastAsia="Times New Roman" w:hAnsi="Futura Std Book" w:cs="Times New Roman"/>
          <w:sz w:val="20"/>
          <w:szCs w:val="20"/>
          <w:lang w:eastAsia="es-CO"/>
        </w:rPr>
        <w:t>FECHA DE INSTALACIÓN: Junio 2013</w:t>
      </w:r>
    </w:p>
    <w:p w14:paraId="44ECE3EC"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r w:rsidRPr="00973F43">
        <w:rPr>
          <w:rFonts w:ascii="Futura Std Book" w:eastAsia="Times New Roman" w:hAnsi="Futura Std Book" w:cs="Times New Roman"/>
          <w:sz w:val="20"/>
          <w:szCs w:val="20"/>
          <w:lang w:eastAsia="es-CO"/>
        </w:rPr>
        <w:t>VALOR INVERSIÓN: $45.000.000</w:t>
      </w:r>
    </w:p>
    <w:p w14:paraId="4EF0AE6C"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p>
    <w:p w14:paraId="02604F56"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b/>
          <w:sz w:val="20"/>
          <w:szCs w:val="20"/>
          <w:lang w:eastAsia="es-CO"/>
        </w:rPr>
      </w:pPr>
      <w:r w:rsidRPr="00973F43">
        <w:rPr>
          <w:rFonts w:ascii="Futura Std Book" w:eastAsia="Times New Roman" w:hAnsi="Futura Std Book" w:cs="Times New Roman"/>
          <w:b/>
          <w:sz w:val="20"/>
          <w:szCs w:val="20"/>
          <w:lang w:eastAsia="es-CO"/>
        </w:rPr>
        <w:t>Cali (4)</w:t>
      </w:r>
    </w:p>
    <w:p w14:paraId="43D05183"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r w:rsidRPr="00973F43">
        <w:rPr>
          <w:rFonts w:ascii="Futura Std Book" w:eastAsia="Times New Roman" w:hAnsi="Futura Std Book" w:cs="Times New Roman"/>
          <w:sz w:val="20"/>
          <w:szCs w:val="20"/>
          <w:lang w:eastAsia="es-CO"/>
        </w:rPr>
        <w:t>UBICACIÓN: PIT local Secretaría de Cultura y Turismo</w:t>
      </w:r>
    </w:p>
    <w:p w14:paraId="29D3DC12" w14:textId="7EE7C18C"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r w:rsidRPr="00973F43">
        <w:rPr>
          <w:rFonts w:ascii="Futura Std Book" w:eastAsia="Times New Roman" w:hAnsi="Futura Std Book" w:cs="Times New Roman"/>
          <w:sz w:val="20"/>
          <w:szCs w:val="20"/>
          <w:lang w:eastAsia="es-CO"/>
        </w:rPr>
        <w:t>ESTADO DEL PIT: Cerrado por finalización contrato de trabajo Informador(a</w:t>
      </w:r>
      <w:r w:rsidR="00973F43" w:rsidRPr="00973F43">
        <w:rPr>
          <w:rFonts w:ascii="Futura Std Book" w:eastAsia="Times New Roman" w:hAnsi="Futura Std Book" w:cs="Times New Roman"/>
          <w:sz w:val="20"/>
          <w:szCs w:val="20"/>
          <w:lang w:eastAsia="es-CO"/>
        </w:rPr>
        <w:t>)</w:t>
      </w:r>
    </w:p>
    <w:p w14:paraId="3FAE61FA"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r w:rsidRPr="00973F43">
        <w:rPr>
          <w:rFonts w:ascii="Futura Std Book" w:eastAsia="Times New Roman" w:hAnsi="Futura Std Book" w:cs="Times New Roman"/>
          <w:sz w:val="20"/>
          <w:szCs w:val="20"/>
          <w:lang w:eastAsia="es-CO"/>
        </w:rPr>
        <w:t>FECHA DE INSTALACIÓN: Diciembre 2013</w:t>
      </w:r>
    </w:p>
    <w:p w14:paraId="1FF17995"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r w:rsidRPr="00973F43">
        <w:rPr>
          <w:rFonts w:ascii="Futura Std Book" w:eastAsia="Times New Roman" w:hAnsi="Futura Std Book" w:cs="Times New Roman"/>
          <w:sz w:val="20"/>
          <w:szCs w:val="20"/>
          <w:lang w:eastAsia="es-CO"/>
        </w:rPr>
        <w:t>VALOR INVERSIÓN: $10.000.000</w:t>
      </w:r>
    </w:p>
    <w:p w14:paraId="0DD200BB"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p>
    <w:p w14:paraId="4C72B0DE"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r w:rsidRPr="00973F43">
        <w:rPr>
          <w:rFonts w:ascii="Futura Std Book" w:eastAsia="Times New Roman" w:hAnsi="Futura Std Book" w:cs="Times New Roman"/>
          <w:sz w:val="20"/>
          <w:szCs w:val="20"/>
          <w:lang w:eastAsia="es-CO"/>
        </w:rPr>
        <w:t>UBICACIÓN: PIT exterior plazoleta Jairo Varela</w:t>
      </w:r>
    </w:p>
    <w:p w14:paraId="66F8118F" w14:textId="1BF916CA"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r w:rsidRPr="00973F43">
        <w:rPr>
          <w:rFonts w:ascii="Futura Std Book" w:eastAsia="Times New Roman" w:hAnsi="Futura Std Book" w:cs="Times New Roman"/>
          <w:sz w:val="20"/>
          <w:szCs w:val="20"/>
          <w:lang w:eastAsia="es-CO"/>
        </w:rPr>
        <w:t>ESTADO DEL PIT: Cerrado por finalización contrato de trabajo Informador(a</w:t>
      </w:r>
      <w:r w:rsidR="00973F43" w:rsidRPr="00973F43">
        <w:rPr>
          <w:rFonts w:ascii="Futura Std Book" w:eastAsia="Times New Roman" w:hAnsi="Futura Std Book" w:cs="Times New Roman"/>
          <w:sz w:val="20"/>
          <w:szCs w:val="20"/>
          <w:lang w:eastAsia="es-CO"/>
        </w:rPr>
        <w:t>)</w:t>
      </w:r>
    </w:p>
    <w:p w14:paraId="55C67DC7"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r w:rsidRPr="00973F43">
        <w:rPr>
          <w:rFonts w:ascii="Futura Std Book" w:eastAsia="Times New Roman" w:hAnsi="Futura Std Book" w:cs="Times New Roman"/>
          <w:sz w:val="20"/>
          <w:szCs w:val="20"/>
          <w:lang w:eastAsia="es-CO"/>
        </w:rPr>
        <w:t>FECHA DE INSTALACIÓN: Julio 2018</w:t>
      </w:r>
    </w:p>
    <w:p w14:paraId="3AD42B89"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r w:rsidRPr="00973F43">
        <w:rPr>
          <w:rFonts w:ascii="Futura Std Book" w:eastAsia="Times New Roman" w:hAnsi="Futura Std Book" w:cs="Times New Roman"/>
          <w:sz w:val="20"/>
          <w:szCs w:val="20"/>
          <w:lang w:eastAsia="es-CO"/>
        </w:rPr>
        <w:t>VALOR INVERSIÓN: $30.000.000</w:t>
      </w:r>
    </w:p>
    <w:p w14:paraId="7897045A"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p>
    <w:p w14:paraId="548EEBE0"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r w:rsidRPr="00973F43">
        <w:rPr>
          <w:rFonts w:ascii="Futura Std Book" w:eastAsia="Times New Roman" w:hAnsi="Futura Std Book" w:cs="Times New Roman"/>
          <w:sz w:val="20"/>
          <w:szCs w:val="20"/>
          <w:lang w:eastAsia="es-CO"/>
        </w:rPr>
        <w:t>UBICACIÓN: PIT Interior Terminal de Transportes</w:t>
      </w:r>
    </w:p>
    <w:p w14:paraId="09FBE1E5" w14:textId="3DEC11D5"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r w:rsidRPr="00973F43">
        <w:rPr>
          <w:rFonts w:ascii="Futura Std Book" w:eastAsia="Times New Roman" w:hAnsi="Futura Std Book" w:cs="Times New Roman"/>
          <w:sz w:val="20"/>
          <w:szCs w:val="20"/>
          <w:lang w:eastAsia="es-CO"/>
        </w:rPr>
        <w:t>ESTADO DEL PIT: Cerrado por finalización contrato de trabajo Informador(a</w:t>
      </w:r>
      <w:r w:rsidR="00973F43" w:rsidRPr="00973F43">
        <w:rPr>
          <w:rFonts w:ascii="Futura Std Book" w:eastAsia="Times New Roman" w:hAnsi="Futura Std Book" w:cs="Times New Roman"/>
          <w:sz w:val="20"/>
          <w:szCs w:val="20"/>
          <w:lang w:eastAsia="es-CO"/>
        </w:rPr>
        <w:t>)</w:t>
      </w:r>
    </w:p>
    <w:p w14:paraId="1F15C8CA"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p>
    <w:p w14:paraId="21C4A282"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r w:rsidRPr="00973F43">
        <w:rPr>
          <w:rFonts w:ascii="Futura Std Book" w:eastAsia="Times New Roman" w:hAnsi="Futura Std Book" w:cs="Times New Roman"/>
          <w:sz w:val="20"/>
          <w:szCs w:val="20"/>
          <w:lang w:eastAsia="es-CO"/>
        </w:rPr>
        <w:t>FECHA DE INSTALACIÓN: Octubre 2013</w:t>
      </w:r>
    </w:p>
    <w:p w14:paraId="0F9B26C0"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r w:rsidRPr="00973F43">
        <w:rPr>
          <w:rFonts w:ascii="Futura Std Book" w:eastAsia="Times New Roman" w:hAnsi="Futura Std Book" w:cs="Times New Roman"/>
          <w:sz w:val="20"/>
          <w:szCs w:val="20"/>
          <w:lang w:eastAsia="es-CO"/>
        </w:rPr>
        <w:t>VALOR INVERSIÓN: $40.000.000</w:t>
      </w:r>
    </w:p>
    <w:p w14:paraId="3682B43F" w14:textId="77777777" w:rsidR="00973F43" w:rsidRPr="00973F43" w:rsidRDefault="00973F43"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p>
    <w:p w14:paraId="4E2A5F34"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r w:rsidRPr="00973F43">
        <w:rPr>
          <w:rFonts w:ascii="Futura Std Book" w:eastAsia="Times New Roman" w:hAnsi="Futura Std Book" w:cs="Times New Roman"/>
          <w:sz w:val="20"/>
          <w:szCs w:val="20"/>
          <w:lang w:eastAsia="es-CO"/>
        </w:rPr>
        <w:t>UBICACIÓN: PIT Muelle Nacional - Aeropuerto Alfonso Bonilla Aragón</w:t>
      </w:r>
    </w:p>
    <w:p w14:paraId="4A93245C" w14:textId="2474F90A"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r w:rsidRPr="00973F43">
        <w:rPr>
          <w:rFonts w:ascii="Futura Std Book" w:eastAsia="Times New Roman" w:hAnsi="Futura Std Book" w:cs="Times New Roman"/>
          <w:sz w:val="20"/>
          <w:szCs w:val="20"/>
          <w:lang w:eastAsia="es-CO"/>
        </w:rPr>
        <w:t>ESTADO DEL PIT: Cerrado por finalización contrato de trabajo Informador(a</w:t>
      </w:r>
      <w:r w:rsidR="00973F43" w:rsidRPr="00973F43">
        <w:rPr>
          <w:rFonts w:ascii="Futura Std Book" w:eastAsia="Times New Roman" w:hAnsi="Futura Std Book" w:cs="Times New Roman"/>
          <w:sz w:val="20"/>
          <w:szCs w:val="20"/>
          <w:lang w:eastAsia="es-CO"/>
        </w:rPr>
        <w:t>)</w:t>
      </w:r>
    </w:p>
    <w:p w14:paraId="09E6A86E"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r w:rsidRPr="00973F43">
        <w:rPr>
          <w:rFonts w:ascii="Futura Std Book" w:eastAsia="Times New Roman" w:hAnsi="Futura Std Book" w:cs="Times New Roman"/>
          <w:sz w:val="20"/>
          <w:szCs w:val="20"/>
          <w:lang w:eastAsia="es-CO"/>
        </w:rPr>
        <w:t>FECHA DE INSTALACIÓN: Septiembre 2017</w:t>
      </w:r>
    </w:p>
    <w:p w14:paraId="70D8309E"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r w:rsidRPr="00973F43">
        <w:rPr>
          <w:rFonts w:ascii="Futura Std Book" w:eastAsia="Times New Roman" w:hAnsi="Futura Std Book" w:cs="Times New Roman"/>
          <w:sz w:val="20"/>
          <w:szCs w:val="20"/>
          <w:lang w:eastAsia="es-CO"/>
        </w:rPr>
        <w:t>VALOR INVERSIÓN: N/A</w:t>
      </w:r>
    </w:p>
    <w:p w14:paraId="30CE0121"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p>
    <w:p w14:paraId="6A0E1FD5"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b/>
          <w:sz w:val="20"/>
          <w:szCs w:val="20"/>
          <w:lang w:eastAsia="es-CO"/>
        </w:rPr>
      </w:pPr>
      <w:r w:rsidRPr="00973F43">
        <w:rPr>
          <w:rFonts w:ascii="Futura Std Book" w:eastAsia="Times New Roman" w:hAnsi="Futura Std Book" w:cs="Times New Roman"/>
          <w:b/>
          <w:sz w:val="20"/>
          <w:szCs w:val="20"/>
          <w:lang w:eastAsia="es-CO"/>
        </w:rPr>
        <w:t>Guadalajara de Buga (1)</w:t>
      </w:r>
    </w:p>
    <w:p w14:paraId="3AE82E35"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r w:rsidRPr="00973F43">
        <w:rPr>
          <w:rFonts w:ascii="Futura Std Book" w:eastAsia="Times New Roman" w:hAnsi="Futura Std Book" w:cs="Times New Roman"/>
          <w:sz w:val="20"/>
          <w:szCs w:val="20"/>
          <w:lang w:eastAsia="es-CO"/>
        </w:rPr>
        <w:t>UBICACIÓN: PIT exterior plaza Basílica de Buga</w:t>
      </w:r>
    </w:p>
    <w:p w14:paraId="78417C72"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r w:rsidRPr="00973F43">
        <w:rPr>
          <w:rFonts w:ascii="Futura Std Book" w:eastAsia="Times New Roman" w:hAnsi="Futura Std Book" w:cs="Times New Roman"/>
          <w:sz w:val="20"/>
          <w:szCs w:val="20"/>
          <w:lang w:eastAsia="es-CO"/>
        </w:rPr>
        <w:t>ESTADO DEL PIT: En funcionamiento</w:t>
      </w:r>
    </w:p>
    <w:p w14:paraId="03500F6A"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r w:rsidRPr="00973F43">
        <w:rPr>
          <w:rFonts w:ascii="Futura Std Book" w:eastAsia="Times New Roman" w:hAnsi="Futura Std Book" w:cs="Times New Roman"/>
          <w:sz w:val="20"/>
          <w:szCs w:val="20"/>
          <w:lang w:eastAsia="es-CO"/>
        </w:rPr>
        <w:t>FECHA DE INSTALACIÓN: Noviembre 2013</w:t>
      </w:r>
    </w:p>
    <w:p w14:paraId="316BFB7F"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r w:rsidRPr="00973F43">
        <w:rPr>
          <w:rFonts w:ascii="Futura Std Book" w:eastAsia="Times New Roman" w:hAnsi="Futura Std Book" w:cs="Times New Roman"/>
          <w:sz w:val="20"/>
          <w:szCs w:val="20"/>
          <w:lang w:eastAsia="es-CO"/>
        </w:rPr>
        <w:t>VALOR INVERSIÓN: $45.000.000</w:t>
      </w:r>
    </w:p>
    <w:p w14:paraId="169C1481" w14:textId="77777777" w:rsidR="00353AAF" w:rsidRPr="00973F43" w:rsidRDefault="00353AAF" w:rsidP="001D7157">
      <w:pPr>
        <w:widowControl w:val="0"/>
        <w:tabs>
          <w:tab w:val="left" w:pos="284"/>
        </w:tabs>
        <w:autoSpaceDE w:val="0"/>
        <w:autoSpaceDN w:val="0"/>
        <w:adjustRightInd w:val="0"/>
        <w:spacing w:after="0" w:line="240" w:lineRule="auto"/>
        <w:jc w:val="both"/>
        <w:rPr>
          <w:rFonts w:ascii="Futura Std Book" w:eastAsia="Times New Roman" w:hAnsi="Futura Std Book" w:cs="Times New Roman"/>
          <w:sz w:val="20"/>
          <w:szCs w:val="20"/>
          <w:lang w:eastAsia="es-CO"/>
        </w:rPr>
      </w:pPr>
    </w:p>
    <w:p w14:paraId="7CCB496A" w14:textId="4F49B6E4" w:rsidR="00353AAF" w:rsidRPr="00973F43" w:rsidRDefault="00353AAF" w:rsidP="001D7157">
      <w:pPr>
        <w:pStyle w:val="Prrafodelista"/>
        <w:widowControl w:val="0"/>
        <w:numPr>
          <w:ilvl w:val="0"/>
          <w:numId w:val="138"/>
        </w:numPr>
        <w:tabs>
          <w:tab w:val="left" w:pos="284"/>
        </w:tabs>
        <w:autoSpaceDE w:val="0"/>
        <w:autoSpaceDN w:val="0"/>
        <w:adjustRightInd w:val="0"/>
        <w:spacing w:after="0" w:line="240" w:lineRule="auto"/>
        <w:jc w:val="both"/>
        <w:rPr>
          <w:rFonts w:ascii="Futura Std Book" w:eastAsia="Times New Roman" w:hAnsi="Futura Std Book" w:cs="Times New Roman"/>
          <w:sz w:val="20"/>
          <w:szCs w:val="20"/>
          <w:u w:val="single"/>
          <w:lang w:eastAsia="es-CO"/>
        </w:rPr>
      </w:pPr>
      <w:r w:rsidRPr="00973F43">
        <w:rPr>
          <w:rFonts w:ascii="Futura Std Book" w:eastAsia="Calibri" w:hAnsi="Futura Std Book" w:cs="Arial"/>
          <w:b/>
          <w:bCs/>
          <w:sz w:val="20"/>
          <w:szCs w:val="20"/>
          <w:u w:val="single"/>
          <w:lang w:val="es-ES"/>
        </w:rPr>
        <w:t>Red Turística de Pueblos Patrimonio de Colombia:</w:t>
      </w:r>
    </w:p>
    <w:p w14:paraId="1DCC5C53" w14:textId="77777777" w:rsidR="00353AAF" w:rsidRPr="00973F43" w:rsidRDefault="00353AAF" w:rsidP="001D7157">
      <w:pPr>
        <w:widowControl w:val="0"/>
        <w:autoSpaceDE w:val="0"/>
        <w:autoSpaceDN w:val="0"/>
        <w:adjustRightInd w:val="0"/>
        <w:spacing w:after="0" w:line="240" w:lineRule="auto"/>
        <w:jc w:val="both"/>
        <w:rPr>
          <w:rFonts w:ascii="Futura Std Book" w:eastAsia="Calibri" w:hAnsi="Futura Std Book" w:cs="Times New Roman"/>
          <w:sz w:val="20"/>
          <w:szCs w:val="20"/>
          <w:lang w:eastAsia="es-CO"/>
        </w:rPr>
      </w:pPr>
      <w:r w:rsidRPr="00973F43">
        <w:rPr>
          <w:rFonts w:ascii="Futura Std Book" w:eastAsia="Times New Roman" w:hAnsi="Futura Std Book" w:cs="Times New Roman"/>
          <w:b/>
          <w:sz w:val="20"/>
          <w:szCs w:val="20"/>
          <w:lang w:eastAsia="es-CO"/>
        </w:rPr>
        <w:t>Guadalajara de Buga</w:t>
      </w:r>
      <w:r w:rsidRPr="00973F43">
        <w:rPr>
          <w:rFonts w:ascii="Futura Std Book" w:eastAsia="Times New Roman" w:hAnsi="Futura Std Book" w:cs="Times New Roman"/>
          <w:sz w:val="20"/>
          <w:szCs w:val="20"/>
          <w:lang w:eastAsia="es-CO"/>
        </w:rPr>
        <w:t xml:space="preserve"> </w:t>
      </w:r>
      <w:r w:rsidRPr="00973F43">
        <w:rPr>
          <w:rFonts w:ascii="Futura Std Book" w:eastAsia="Calibri" w:hAnsi="Futura Std Book" w:cs="Futura Std Book"/>
          <w:bCs/>
          <w:sz w:val="20"/>
          <w:szCs w:val="20"/>
          <w:lang w:val="es-ES"/>
        </w:rPr>
        <w:t>Inversión Total:</w:t>
      </w:r>
      <w:r w:rsidRPr="00973F43">
        <w:rPr>
          <w:rFonts w:ascii="Futura Std Book" w:eastAsia="Calibri" w:hAnsi="Futura Std Book" w:cs="Times New Roman"/>
          <w:sz w:val="20"/>
          <w:szCs w:val="20"/>
          <w:lang w:val="es-ES"/>
        </w:rPr>
        <w:t xml:space="preserve"> </w:t>
      </w:r>
      <w:r w:rsidRPr="00973F43">
        <w:rPr>
          <w:rFonts w:ascii="Futura Std Book" w:eastAsia="Calibri" w:hAnsi="Futura Std Book" w:cs="Times New Roman"/>
          <w:b/>
          <w:sz w:val="20"/>
          <w:szCs w:val="20"/>
          <w:lang w:eastAsia="es-CO"/>
        </w:rPr>
        <w:t>$1.225.608.831</w:t>
      </w:r>
    </w:p>
    <w:p w14:paraId="43FE9686" w14:textId="77777777" w:rsidR="00353AAF" w:rsidRPr="00973F43" w:rsidRDefault="00353AAF" w:rsidP="001D7157">
      <w:pPr>
        <w:shd w:val="clear" w:color="auto" w:fill="FFFFFF"/>
        <w:spacing w:after="0" w:line="240" w:lineRule="auto"/>
        <w:jc w:val="both"/>
        <w:rPr>
          <w:rFonts w:ascii="Futura Std Book" w:eastAsia="Calibri" w:hAnsi="Futura Std Book" w:cs="Times New Roman"/>
          <w:sz w:val="20"/>
          <w:szCs w:val="20"/>
          <w:lang w:eastAsia="es-CO"/>
        </w:rPr>
      </w:pPr>
      <w:r w:rsidRPr="00973F43">
        <w:rPr>
          <w:rFonts w:ascii="Futura Std Book" w:eastAsia="Calibri" w:hAnsi="Futura Std Book" w:cs="Times New Roman"/>
          <w:sz w:val="20"/>
          <w:szCs w:val="20"/>
          <w:lang w:eastAsia="es-CO"/>
        </w:rPr>
        <w:t>Promoción para el fortalecimiento del municipio, con una inversión alrededor de $451.441.101, dentro de las cuales se contó con iniciativas como:</w:t>
      </w:r>
    </w:p>
    <w:p w14:paraId="18E15944" w14:textId="77777777" w:rsidR="00353AAF" w:rsidRPr="00973F43" w:rsidRDefault="00353AAF" w:rsidP="001D7157">
      <w:pPr>
        <w:numPr>
          <w:ilvl w:val="0"/>
          <w:numId w:val="139"/>
        </w:numPr>
        <w:spacing w:after="0" w:line="240" w:lineRule="auto"/>
        <w:contextualSpacing/>
        <w:jc w:val="both"/>
        <w:rPr>
          <w:rFonts w:ascii="Futura Std Book" w:eastAsia="Calibri" w:hAnsi="Futura Std Book" w:cs="Times New Roman"/>
          <w:sz w:val="20"/>
          <w:szCs w:val="20"/>
          <w:lang w:eastAsia="es-CO"/>
        </w:rPr>
      </w:pPr>
      <w:r w:rsidRPr="00973F43">
        <w:rPr>
          <w:rFonts w:ascii="Futura Std Book" w:eastAsia="Calibri" w:hAnsi="Futura Std Book" w:cs="Times New Roman"/>
          <w:sz w:val="20"/>
          <w:szCs w:val="20"/>
        </w:rPr>
        <w:t xml:space="preserve">Instalación de Punto de Información Turística </w:t>
      </w:r>
    </w:p>
    <w:p w14:paraId="182A3D3A" w14:textId="77777777" w:rsidR="00353AAF" w:rsidRPr="00973F43" w:rsidRDefault="00353AAF" w:rsidP="001D7157">
      <w:pPr>
        <w:numPr>
          <w:ilvl w:val="0"/>
          <w:numId w:val="139"/>
        </w:numPr>
        <w:spacing w:after="0" w:line="240" w:lineRule="auto"/>
        <w:contextualSpacing/>
        <w:jc w:val="both"/>
        <w:rPr>
          <w:rFonts w:ascii="Futura Std Book" w:eastAsia="Calibri" w:hAnsi="Futura Std Book" w:cs="Times New Roman"/>
          <w:sz w:val="20"/>
          <w:szCs w:val="20"/>
          <w:lang w:eastAsia="es-CO"/>
        </w:rPr>
      </w:pPr>
      <w:r w:rsidRPr="00973F43">
        <w:rPr>
          <w:rFonts w:ascii="Futura Std Book" w:eastAsia="Calibri" w:hAnsi="Futura Std Book" w:cs="Times New Roman"/>
          <w:sz w:val="20"/>
          <w:szCs w:val="20"/>
        </w:rPr>
        <w:t>Participación en ferias y eventos nacionales</w:t>
      </w:r>
    </w:p>
    <w:p w14:paraId="277BA467" w14:textId="77777777" w:rsidR="00353AAF" w:rsidRPr="00973F43" w:rsidRDefault="00353AAF" w:rsidP="001D7157">
      <w:pPr>
        <w:numPr>
          <w:ilvl w:val="0"/>
          <w:numId w:val="139"/>
        </w:numPr>
        <w:spacing w:after="0" w:line="240" w:lineRule="auto"/>
        <w:contextualSpacing/>
        <w:jc w:val="both"/>
        <w:rPr>
          <w:rFonts w:ascii="Futura Std Book" w:eastAsia="Calibri" w:hAnsi="Futura Std Book" w:cs="Times New Roman"/>
          <w:sz w:val="20"/>
          <w:szCs w:val="20"/>
          <w:lang w:eastAsia="es-CO"/>
        </w:rPr>
      </w:pPr>
      <w:r w:rsidRPr="00973F43">
        <w:rPr>
          <w:rFonts w:ascii="Futura Std Book" w:eastAsia="Calibri" w:hAnsi="Futura Std Book" w:cs="Times New Roman"/>
          <w:sz w:val="20"/>
          <w:szCs w:val="20"/>
          <w:lang w:eastAsia="es-CO"/>
        </w:rPr>
        <w:t>Material promocional (brochures, guías, desplegables)</w:t>
      </w:r>
    </w:p>
    <w:p w14:paraId="4D5EBE16" w14:textId="77777777" w:rsidR="00353AAF" w:rsidRPr="00973F43" w:rsidRDefault="00353AAF" w:rsidP="001D7157">
      <w:pPr>
        <w:numPr>
          <w:ilvl w:val="0"/>
          <w:numId w:val="139"/>
        </w:numPr>
        <w:spacing w:after="0" w:line="240" w:lineRule="auto"/>
        <w:contextualSpacing/>
        <w:jc w:val="both"/>
        <w:rPr>
          <w:rFonts w:ascii="Futura Std Book" w:eastAsia="Calibri" w:hAnsi="Futura Std Book" w:cs="Times New Roman"/>
          <w:sz w:val="20"/>
          <w:szCs w:val="20"/>
          <w:lang w:eastAsia="es-CO"/>
        </w:rPr>
      </w:pPr>
      <w:r w:rsidRPr="00973F43">
        <w:rPr>
          <w:rFonts w:ascii="Futura Std Book" w:eastAsia="Calibri" w:hAnsi="Futura Std Book" w:cs="Times New Roman"/>
          <w:sz w:val="20"/>
          <w:szCs w:val="20"/>
          <w:lang w:eastAsia="es-CO"/>
        </w:rPr>
        <w:t xml:space="preserve">Material audiovisual (Capsulas Promocionales </w:t>
      </w:r>
      <w:r w:rsidRPr="00973F43">
        <w:rPr>
          <w:rFonts w:ascii="Futura Std Book" w:eastAsia="Calibri" w:hAnsi="Futura Std Book" w:cs="Times New Roman"/>
          <w:sz w:val="20"/>
          <w:szCs w:val="20"/>
        </w:rPr>
        <w:t xml:space="preserve">y </w:t>
      </w:r>
      <w:r w:rsidRPr="00973F43">
        <w:rPr>
          <w:rFonts w:ascii="Futura Std Book" w:eastAsia="Calibri" w:hAnsi="Futura Std Book" w:cs="Times New Roman"/>
          <w:sz w:val="20"/>
          <w:szCs w:val="20"/>
          <w:lang w:eastAsia="es-CO"/>
        </w:rPr>
        <w:t xml:space="preserve">videos Promocionales) </w:t>
      </w:r>
    </w:p>
    <w:p w14:paraId="46AF3473" w14:textId="77777777" w:rsidR="00353AAF" w:rsidRPr="00973F43" w:rsidRDefault="00353AAF" w:rsidP="001D7157">
      <w:pPr>
        <w:numPr>
          <w:ilvl w:val="0"/>
          <w:numId w:val="139"/>
        </w:numPr>
        <w:spacing w:after="0" w:line="240" w:lineRule="auto"/>
        <w:contextualSpacing/>
        <w:jc w:val="both"/>
        <w:rPr>
          <w:rFonts w:ascii="Futura Std Book" w:eastAsia="Calibri" w:hAnsi="Futura Std Book" w:cs="Times New Roman"/>
          <w:sz w:val="20"/>
          <w:szCs w:val="20"/>
        </w:rPr>
      </w:pPr>
      <w:r w:rsidRPr="00973F43">
        <w:rPr>
          <w:rFonts w:ascii="Futura Std Book" w:eastAsia="Calibri" w:hAnsi="Futura Std Book" w:cs="Times New Roman"/>
          <w:sz w:val="20"/>
          <w:szCs w:val="20"/>
        </w:rPr>
        <w:t>Material infantil de la Red Turística de Pueblos Patrimonio.</w:t>
      </w:r>
    </w:p>
    <w:p w14:paraId="0F46C98B" w14:textId="77777777" w:rsidR="00353AAF" w:rsidRPr="00973F43" w:rsidRDefault="00353AAF" w:rsidP="001D7157">
      <w:pPr>
        <w:shd w:val="clear" w:color="auto" w:fill="FFFFFF"/>
        <w:spacing w:after="0" w:line="240" w:lineRule="auto"/>
        <w:jc w:val="both"/>
        <w:rPr>
          <w:rFonts w:ascii="Futura Std Book" w:eastAsia="Calibri" w:hAnsi="Futura Std Book" w:cs="Times New Roman"/>
          <w:sz w:val="20"/>
          <w:szCs w:val="20"/>
          <w:lang w:eastAsia="es-CO"/>
        </w:rPr>
      </w:pPr>
      <w:r w:rsidRPr="00973F43">
        <w:rPr>
          <w:rFonts w:ascii="Futura Std Book" w:eastAsia="Calibri" w:hAnsi="Futura Std Book" w:cs="Times New Roman"/>
          <w:sz w:val="20"/>
          <w:szCs w:val="20"/>
          <w:lang w:eastAsia="es-CO"/>
        </w:rPr>
        <w:t>Se ha destinado una inversión aproximada de $362.946.845 en el mejoramiento de la competitividad mediante iniciativas enfocadas a:</w:t>
      </w:r>
    </w:p>
    <w:p w14:paraId="29AE8615" w14:textId="77777777" w:rsidR="00353AAF" w:rsidRPr="00973F43" w:rsidRDefault="00353AAF" w:rsidP="001D7157">
      <w:pPr>
        <w:numPr>
          <w:ilvl w:val="0"/>
          <w:numId w:val="139"/>
        </w:numPr>
        <w:spacing w:after="0" w:line="240" w:lineRule="auto"/>
        <w:contextualSpacing/>
        <w:jc w:val="both"/>
        <w:rPr>
          <w:rFonts w:ascii="Futura Std Book" w:eastAsia="Calibri" w:hAnsi="Futura Std Book" w:cs="Times New Roman"/>
          <w:sz w:val="20"/>
          <w:szCs w:val="20"/>
        </w:rPr>
      </w:pPr>
      <w:r w:rsidRPr="00973F43">
        <w:rPr>
          <w:rFonts w:ascii="Futura Std Book" w:eastAsia="Calibri" w:hAnsi="Futura Std Book" w:cs="Times New Roman"/>
          <w:sz w:val="20"/>
          <w:szCs w:val="20"/>
        </w:rPr>
        <w:t>Encuentros de la Red</w:t>
      </w:r>
    </w:p>
    <w:p w14:paraId="275A8A07" w14:textId="77777777" w:rsidR="00353AAF" w:rsidRPr="00973F43" w:rsidRDefault="00353AAF" w:rsidP="001D7157">
      <w:pPr>
        <w:numPr>
          <w:ilvl w:val="0"/>
          <w:numId w:val="139"/>
        </w:numPr>
        <w:spacing w:after="0" w:line="240" w:lineRule="auto"/>
        <w:contextualSpacing/>
        <w:jc w:val="both"/>
        <w:rPr>
          <w:rFonts w:ascii="Futura Std Book" w:eastAsia="Calibri" w:hAnsi="Futura Std Book" w:cs="Times New Roman"/>
          <w:sz w:val="20"/>
          <w:szCs w:val="20"/>
        </w:rPr>
      </w:pPr>
      <w:r w:rsidRPr="00973F43">
        <w:rPr>
          <w:rFonts w:ascii="Futura Std Book" w:eastAsia="Calibri" w:hAnsi="Futura Std Book" w:cs="Times New Roman"/>
          <w:sz w:val="20"/>
          <w:szCs w:val="20"/>
        </w:rPr>
        <w:t>Estudio de Conectividad turística</w:t>
      </w:r>
    </w:p>
    <w:p w14:paraId="576E0370" w14:textId="77777777" w:rsidR="00353AAF" w:rsidRPr="00973F43" w:rsidRDefault="00353AAF" w:rsidP="001D7157">
      <w:pPr>
        <w:widowControl w:val="0"/>
        <w:numPr>
          <w:ilvl w:val="0"/>
          <w:numId w:val="139"/>
        </w:numPr>
        <w:shd w:val="clear" w:color="auto" w:fill="FFFFFF"/>
        <w:autoSpaceDE w:val="0"/>
        <w:autoSpaceDN w:val="0"/>
        <w:adjustRightInd w:val="0"/>
        <w:spacing w:after="0" w:line="240" w:lineRule="auto"/>
        <w:contextualSpacing/>
        <w:jc w:val="both"/>
        <w:rPr>
          <w:rFonts w:ascii="Futura Std Book" w:eastAsia="Calibri" w:hAnsi="Futura Std Book" w:cs="Times New Roman"/>
          <w:sz w:val="20"/>
          <w:szCs w:val="20"/>
        </w:rPr>
      </w:pPr>
      <w:r w:rsidRPr="00973F43">
        <w:rPr>
          <w:rFonts w:ascii="Futura Std Book" w:eastAsia="Calibri" w:hAnsi="Futura Std Book" w:cs="Times New Roman"/>
          <w:sz w:val="20"/>
          <w:szCs w:val="20"/>
        </w:rPr>
        <w:t xml:space="preserve">Elaboración de los Planes de Desarrollo Turístico </w:t>
      </w:r>
    </w:p>
    <w:p w14:paraId="3286B1CF" w14:textId="77777777" w:rsidR="00353AAF" w:rsidRPr="00973F43" w:rsidRDefault="00353AAF" w:rsidP="001D7157">
      <w:pPr>
        <w:widowControl w:val="0"/>
        <w:numPr>
          <w:ilvl w:val="0"/>
          <w:numId w:val="139"/>
        </w:numPr>
        <w:shd w:val="clear" w:color="auto" w:fill="FFFFFF"/>
        <w:autoSpaceDE w:val="0"/>
        <w:autoSpaceDN w:val="0"/>
        <w:adjustRightInd w:val="0"/>
        <w:spacing w:after="0" w:line="240" w:lineRule="auto"/>
        <w:contextualSpacing/>
        <w:jc w:val="both"/>
        <w:rPr>
          <w:rFonts w:ascii="Futura Std Book" w:eastAsia="Calibri" w:hAnsi="Futura Std Book" w:cs="Times New Roman"/>
          <w:sz w:val="20"/>
          <w:szCs w:val="20"/>
        </w:rPr>
      </w:pPr>
      <w:r w:rsidRPr="00973F43">
        <w:rPr>
          <w:rFonts w:ascii="Futura Std Book" w:eastAsia="Calibri" w:hAnsi="Futura Std Book" w:cs="Times New Roman"/>
          <w:sz w:val="20"/>
          <w:szCs w:val="20"/>
        </w:rPr>
        <w:t>Certificación en Norma Técnica Sectorial NTS-TS-001-1</w:t>
      </w:r>
    </w:p>
    <w:p w14:paraId="28F94822" w14:textId="77777777" w:rsidR="00353AAF" w:rsidRPr="00973F43" w:rsidRDefault="00353AAF" w:rsidP="001D7157">
      <w:pPr>
        <w:spacing w:after="0" w:line="240" w:lineRule="auto"/>
        <w:jc w:val="both"/>
        <w:rPr>
          <w:rFonts w:ascii="Futura Std Book" w:eastAsia="Calibri" w:hAnsi="Futura Std Book" w:cs="Times New Roman"/>
          <w:sz w:val="20"/>
          <w:szCs w:val="20"/>
          <w:lang w:eastAsia="es-CO"/>
        </w:rPr>
      </w:pPr>
      <w:r w:rsidRPr="00973F43">
        <w:rPr>
          <w:rFonts w:ascii="Futura Std Book" w:eastAsia="Calibri" w:hAnsi="Futura Std Book" w:cs="Times New Roman"/>
          <w:sz w:val="20"/>
          <w:szCs w:val="20"/>
          <w:lang w:eastAsia="es-CO"/>
        </w:rPr>
        <w:t>Se ha destinado una inversión aproximada de $411.220.885 en el mejoramiento de la infraestructura mediante iniciativas como las siguientes:</w:t>
      </w:r>
    </w:p>
    <w:p w14:paraId="06A62FA7" w14:textId="77777777" w:rsidR="00353AAF" w:rsidRPr="00973F43" w:rsidRDefault="00353AAF" w:rsidP="001D7157">
      <w:pPr>
        <w:numPr>
          <w:ilvl w:val="0"/>
          <w:numId w:val="140"/>
        </w:numPr>
        <w:spacing w:after="0" w:line="240" w:lineRule="auto"/>
        <w:contextualSpacing/>
        <w:jc w:val="both"/>
        <w:rPr>
          <w:rFonts w:ascii="Futura Std Book" w:eastAsia="Calibri" w:hAnsi="Futura Std Book" w:cs="Times New Roman"/>
          <w:sz w:val="20"/>
          <w:szCs w:val="20"/>
          <w:lang w:eastAsia="es-CO"/>
        </w:rPr>
      </w:pPr>
      <w:r w:rsidRPr="00973F43">
        <w:rPr>
          <w:rFonts w:ascii="Futura Std Book" w:eastAsia="Calibri" w:hAnsi="Futura Std Book" w:cs="Times New Roman"/>
          <w:sz w:val="20"/>
          <w:szCs w:val="20"/>
          <w:lang w:eastAsia="es-CO"/>
        </w:rPr>
        <w:t>Estudio de viabilidad del Parque Temático Religioso de Buga.</w:t>
      </w:r>
    </w:p>
    <w:p w14:paraId="307EC38E" w14:textId="77777777" w:rsidR="00353AAF" w:rsidRPr="00973F43" w:rsidRDefault="00353AAF" w:rsidP="001D7157">
      <w:pPr>
        <w:numPr>
          <w:ilvl w:val="0"/>
          <w:numId w:val="140"/>
        </w:numPr>
        <w:spacing w:after="0" w:line="240" w:lineRule="auto"/>
        <w:contextualSpacing/>
        <w:jc w:val="both"/>
        <w:rPr>
          <w:rFonts w:ascii="Futura Std Book" w:eastAsia="Calibri" w:hAnsi="Futura Std Book" w:cs="Times New Roman"/>
          <w:sz w:val="20"/>
          <w:szCs w:val="20"/>
        </w:rPr>
      </w:pPr>
      <w:r w:rsidRPr="00973F43">
        <w:rPr>
          <w:rFonts w:ascii="Futura Std Book" w:eastAsia="Calibri" w:hAnsi="Futura Std Book" w:cs="Times New Roman"/>
          <w:sz w:val="20"/>
          <w:szCs w:val="20"/>
        </w:rPr>
        <w:t>Señalización turística</w:t>
      </w:r>
    </w:p>
    <w:p w14:paraId="0A20E6AC" w14:textId="77777777" w:rsidR="005C6608" w:rsidRPr="00973F43" w:rsidRDefault="005C6608" w:rsidP="001D7157">
      <w:pPr>
        <w:tabs>
          <w:tab w:val="left" w:pos="284"/>
        </w:tabs>
        <w:spacing w:after="0" w:line="240" w:lineRule="auto"/>
        <w:contextualSpacing/>
        <w:jc w:val="both"/>
        <w:rPr>
          <w:rFonts w:ascii="Futura Std Book" w:hAnsi="Futura Std Book"/>
          <w:b/>
          <w:bCs/>
          <w:sz w:val="20"/>
          <w:szCs w:val="20"/>
        </w:rPr>
      </w:pPr>
    </w:p>
    <w:p w14:paraId="2B3DFDEC" w14:textId="77777777" w:rsidR="002C029A" w:rsidRPr="00973F43" w:rsidRDefault="002C029A" w:rsidP="001D7157">
      <w:pPr>
        <w:tabs>
          <w:tab w:val="left" w:pos="284"/>
        </w:tabs>
        <w:spacing w:after="0" w:line="240" w:lineRule="auto"/>
        <w:contextualSpacing/>
        <w:jc w:val="both"/>
        <w:rPr>
          <w:rFonts w:ascii="Futura Std Book" w:hAnsi="Futura Std Book"/>
          <w:b/>
          <w:bCs/>
          <w:sz w:val="20"/>
          <w:szCs w:val="20"/>
        </w:rPr>
      </w:pPr>
    </w:p>
    <w:p w14:paraId="04430B5F" w14:textId="77777777" w:rsidR="002C029A" w:rsidRPr="00973F43" w:rsidRDefault="002C029A" w:rsidP="001D7157">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b/>
          <w:bCs/>
          <w:sz w:val="20"/>
          <w:szCs w:val="20"/>
        </w:rPr>
      </w:pPr>
      <w:r w:rsidRPr="00973F43">
        <w:rPr>
          <w:rFonts w:ascii="Futura Std Book" w:hAnsi="Futura Std Book"/>
          <w:b/>
          <w:bCs/>
          <w:sz w:val="20"/>
          <w:szCs w:val="20"/>
        </w:rPr>
        <w:t>Bienes</w:t>
      </w:r>
    </w:p>
    <w:p w14:paraId="1B17FDAD" w14:textId="77777777" w:rsidR="00FB1B69" w:rsidRPr="00973F43" w:rsidRDefault="00FB1B69" w:rsidP="001D7157">
      <w:pPr>
        <w:tabs>
          <w:tab w:val="left" w:pos="284"/>
        </w:tabs>
        <w:spacing w:after="0" w:line="240" w:lineRule="auto"/>
        <w:contextualSpacing/>
        <w:jc w:val="both"/>
        <w:rPr>
          <w:rFonts w:ascii="Futura Std Book" w:hAnsi="Futura Std Book"/>
          <w:b/>
          <w:bCs/>
          <w:sz w:val="20"/>
          <w:szCs w:val="20"/>
        </w:rPr>
      </w:pPr>
    </w:p>
    <w:p w14:paraId="2375435A" w14:textId="77777777" w:rsidR="00E171B9" w:rsidRDefault="00E171B9" w:rsidP="00E171B9">
      <w:pPr>
        <w:pStyle w:val="NormalWeb"/>
        <w:numPr>
          <w:ilvl w:val="0"/>
          <w:numId w:val="62"/>
        </w:numPr>
        <w:tabs>
          <w:tab w:val="left" w:pos="284"/>
        </w:tabs>
        <w:spacing w:before="0" w:after="0" w:line="240" w:lineRule="auto"/>
        <w:ind w:left="284" w:hanging="284"/>
        <w:jc w:val="both"/>
        <w:rPr>
          <w:rFonts w:ascii="Futura Std Book" w:hAnsi="Futura Std Book"/>
          <w:b/>
          <w:bCs/>
          <w:sz w:val="20"/>
          <w:szCs w:val="20"/>
        </w:rPr>
      </w:pPr>
      <w:r>
        <w:rPr>
          <w:rFonts w:ascii="Futura Std Book" w:hAnsi="Futura Std Book"/>
          <w:b/>
          <w:bCs/>
          <w:sz w:val="20"/>
          <w:szCs w:val="20"/>
        </w:rPr>
        <w:t>Hotel Plaza Las Américas (Cali)</w:t>
      </w:r>
    </w:p>
    <w:p w14:paraId="64A5A0CC" w14:textId="77777777" w:rsidR="00E171B9" w:rsidRDefault="00E171B9" w:rsidP="00E171B9">
      <w:pPr>
        <w:pStyle w:val="NormalWeb"/>
        <w:numPr>
          <w:ilvl w:val="0"/>
          <w:numId w:val="141"/>
        </w:numPr>
        <w:tabs>
          <w:tab w:val="left" w:pos="284"/>
        </w:tabs>
        <w:spacing w:before="0" w:after="0" w:line="240" w:lineRule="auto"/>
        <w:ind w:left="284" w:hanging="284"/>
        <w:jc w:val="both"/>
        <w:rPr>
          <w:rFonts w:ascii="Futura Std Book" w:hAnsi="Futura Std Book"/>
          <w:bCs/>
          <w:sz w:val="20"/>
          <w:szCs w:val="20"/>
        </w:rPr>
      </w:pPr>
      <w:r>
        <w:rPr>
          <w:rFonts w:ascii="Futura Std Book" w:hAnsi="Futura Std Book"/>
          <w:bCs/>
          <w:sz w:val="20"/>
          <w:szCs w:val="20"/>
          <w:lang w:val="es-MX"/>
        </w:rPr>
        <w:t xml:space="preserve">La SAE nombró nuevo Depositario Provisional de la Sociedad propietaria del bien, quien se encuentra actualizando los estados financieros y el inventario del Hotel. </w:t>
      </w:r>
    </w:p>
    <w:p w14:paraId="41169F6E" w14:textId="77777777" w:rsidR="00E171B9" w:rsidRDefault="00E171B9" w:rsidP="00E171B9">
      <w:pPr>
        <w:pStyle w:val="NormalWeb"/>
        <w:numPr>
          <w:ilvl w:val="0"/>
          <w:numId w:val="141"/>
        </w:numPr>
        <w:tabs>
          <w:tab w:val="left" w:pos="284"/>
        </w:tabs>
        <w:spacing w:before="0" w:after="0" w:line="240" w:lineRule="auto"/>
        <w:ind w:left="284" w:hanging="284"/>
        <w:jc w:val="both"/>
        <w:rPr>
          <w:rFonts w:ascii="Futura Std Book" w:hAnsi="Futura Std Book"/>
          <w:bCs/>
          <w:sz w:val="20"/>
          <w:szCs w:val="20"/>
        </w:rPr>
      </w:pPr>
      <w:r>
        <w:rPr>
          <w:rFonts w:ascii="Futura Std Book" w:hAnsi="Futura Std Book"/>
          <w:bCs/>
          <w:sz w:val="20"/>
          <w:szCs w:val="20"/>
        </w:rPr>
        <w:t xml:space="preserve">Se procedió a la facturación de la comisión generada a favor de FONTUR por la administración del Hotel hasta el mes de septiembre de 2018. </w:t>
      </w:r>
    </w:p>
    <w:p w14:paraId="1BEF1954" w14:textId="77777777" w:rsidR="00E171B9" w:rsidRDefault="00E171B9" w:rsidP="00E171B9">
      <w:pPr>
        <w:pStyle w:val="NormalWeb"/>
        <w:numPr>
          <w:ilvl w:val="0"/>
          <w:numId w:val="141"/>
        </w:numPr>
        <w:tabs>
          <w:tab w:val="left" w:pos="284"/>
        </w:tabs>
        <w:spacing w:before="0" w:after="0" w:line="240" w:lineRule="auto"/>
        <w:ind w:left="284" w:hanging="284"/>
        <w:jc w:val="both"/>
        <w:rPr>
          <w:rFonts w:ascii="Futura Std Book" w:hAnsi="Futura Std Book"/>
          <w:bCs/>
          <w:sz w:val="20"/>
          <w:szCs w:val="20"/>
        </w:rPr>
      </w:pPr>
      <w:r>
        <w:rPr>
          <w:rFonts w:ascii="Futura Std Book" w:hAnsi="Futura Std Book"/>
          <w:bCs/>
          <w:sz w:val="20"/>
          <w:szCs w:val="20"/>
        </w:rPr>
        <w:t xml:space="preserve">Una vez se cuente con la información financiera e inventarios actualizados, se procederá a la estructuración del proceso para la administración del hotel, de conformidad a lo dispuesto en el Manual de Contratación y Procedimientos para la administración y venta de bienes a cargo de FONTUR. </w:t>
      </w:r>
    </w:p>
    <w:p w14:paraId="3EAB613D" w14:textId="77777777" w:rsidR="00E171B9" w:rsidRDefault="00E171B9" w:rsidP="00E171B9">
      <w:pPr>
        <w:pStyle w:val="NormalWeb"/>
        <w:numPr>
          <w:ilvl w:val="0"/>
          <w:numId w:val="62"/>
        </w:numPr>
        <w:tabs>
          <w:tab w:val="left" w:pos="284"/>
        </w:tabs>
        <w:spacing w:before="0" w:after="0" w:line="240" w:lineRule="auto"/>
        <w:ind w:left="284" w:hanging="284"/>
        <w:jc w:val="both"/>
        <w:rPr>
          <w:rFonts w:ascii="Futura Std Book" w:hAnsi="Futura Std Book"/>
          <w:bCs/>
          <w:sz w:val="20"/>
          <w:szCs w:val="20"/>
        </w:rPr>
      </w:pPr>
      <w:r>
        <w:rPr>
          <w:rFonts w:ascii="Futura Std Book" w:hAnsi="Futura Std Book"/>
          <w:b/>
          <w:bCs/>
          <w:sz w:val="20"/>
          <w:szCs w:val="20"/>
        </w:rPr>
        <w:t xml:space="preserve">Hotel Granada Real (Cali) </w:t>
      </w:r>
    </w:p>
    <w:p w14:paraId="4FBE4411" w14:textId="77777777" w:rsidR="00E171B9" w:rsidRDefault="00E171B9" w:rsidP="00E171B9">
      <w:pPr>
        <w:pStyle w:val="NormalWeb"/>
        <w:numPr>
          <w:ilvl w:val="0"/>
          <w:numId w:val="141"/>
        </w:numPr>
        <w:tabs>
          <w:tab w:val="left" w:pos="284"/>
        </w:tabs>
        <w:spacing w:before="0" w:after="0" w:line="240" w:lineRule="auto"/>
        <w:ind w:left="284" w:hanging="284"/>
        <w:jc w:val="both"/>
        <w:rPr>
          <w:rFonts w:ascii="Futura Std Book" w:hAnsi="Futura Std Book"/>
          <w:bCs/>
          <w:sz w:val="20"/>
          <w:szCs w:val="20"/>
        </w:rPr>
      </w:pPr>
      <w:r>
        <w:rPr>
          <w:rFonts w:ascii="Futura Std Book" w:hAnsi="Futura Std Book"/>
          <w:bCs/>
          <w:sz w:val="20"/>
          <w:szCs w:val="20"/>
        </w:rPr>
        <w:lastRenderedPageBreak/>
        <w:t xml:space="preserve">La SAE nombró nuevo Depositario Provisional de la Sociedad propietaria del bien, quien se encuentra actualizando los estados financieros y el inventario del Hotel. </w:t>
      </w:r>
    </w:p>
    <w:p w14:paraId="51461106" w14:textId="77777777" w:rsidR="00E171B9" w:rsidRDefault="00E171B9" w:rsidP="00E171B9">
      <w:pPr>
        <w:pStyle w:val="NormalWeb"/>
        <w:numPr>
          <w:ilvl w:val="0"/>
          <w:numId w:val="141"/>
        </w:numPr>
        <w:tabs>
          <w:tab w:val="left" w:pos="284"/>
        </w:tabs>
        <w:spacing w:before="0" w:after="0" w:line="240" w:lineRule="auto"/>
        <w:ind w:left="284" w:hanging="284"/>
        <w:jc w:val="both"/>
        <w:rPr>
          <w:rFonts w:ascii="Futura Std Book" w:hAnsi="Futura Std Book"/>
          <w:bCs/>
          <w:sz w:val="20"/>
          <w:szCs w:val="20"/>
        </w:rPr>
      </w:pPr>
      <w:r>
        <w:rPr>
          <w:rFonts w:ascii="Futura Std Book" w:hAnsi="Futura Std Book"/>
          <w:bCs/>
          <w:sz w:val="20"/>
          <w:szCs w:val="20"/>
        </w:rPr>
        <w:t xml:space="preserve">Se procedió a la facturación de la comisión generada a favor de FONTUR por la administración del Hotel hasta el mes de septiembre de 2018. </w:t>
      </w:r>
    </w:p>
    <w:p w14:paraId="0807ECA6" w14:textId="77777777" w:rsidR="00E171B9" w:rsidRDefault="00E171B9" w:rsidP="00E171B9">
      <w:pPr>
        <w:pStyle w:val="NormalWeb"/>
        <w:numPr>
          <w:ilvl w:val="0"/>
          <w:numId w:val="141"/>
        </w:numPr>
        <w:tabs>
          <w:tab w:val="left" w:pos="284"/>
        </w:tabs>
        <w:spacing w:before="0" w:after="0" w:line="240" w:lineRule="auto"/>
        <w:ind w:left="284" w:hanging="284"/>
        <w:jc w:val="both"/>
        <w:rPr>
          <w:rFonts w:ascii="Futura Std Book" w:hAnsi="Futura Std Book"/>
          <w:bCs/>
          <w:sz w:val="20"/>
          <w:szCs w:val="20"/>
        </w:rPr>
      </w:pPr>
      <w:r>
        <w:rPr>
          <w:rFonts w:ascii="Futura Std Book" w:hAnsi="Futura Std Book"/>
          <w:bCs/>
          <w:sz w:val="20"/>
          <w:szCs w:val="20"/>
        </w:rPr>
        <w:t xml:space="preserve">Una vez se cuente con la información financiera e inventarios actualizados, se procederá a la estructuración del proceso para la administración del hotel, de conformidad a lo dispuesto en el Manual de Contratación y Procedimientos para la administración y venta de bienes a cargo de FONTUR. </w:t>
      </w:r>
    </w:p>
    <w:p w14:paraId="330E4B23" w14:textId="77777777" w:rsidR="00E171B9" w:rsidRDefault="00E171B9" w:rsidP="00E171B9">
      <w:pPr>
        <w:tabs>
          <w:tab w:val="left" w:pos="284"/>
        </w:tabs>
        <w:spacing w:after="0" w:line="240" w:lineRule="auto"/>
        <w:contextualSpacing/>
        <w:jc w:val="both"/>
        <w:rPr>
          <w:rFonts w:ascii="Futura Std Book" w:hAnsi="Futura Std Book"/>
          <w:color w:val="0070C0"/>
          <w:sz w:val="20"/>
          <w:szCs w:val="20"/>
        </w:rPr>
      </w:pPr>
    </w:p>
    <w:p w14:paraId="0C4801D1" w14:textId="77777777" w:rsidR="001D5381" w:rsidRPr="00E171B9" w:rsidRDefault="001D5381" w:rsidP="001D7157">
      <w:pPr>
        <w:tabs>
          <w:tab w:val="left" w:pos="284"/>
        </w:tabs>
        <w:spacing w:after="0" w:line="240" w:lineRule="auto"/>
        <w:contextualSpacing/>
        <w:jc w:val="both"/>
        <w:rPr>
          <w:rFonts w:ascii="Futura Std Book" w:hAnsi="Futura Std Book"/>
          <w:b/>
          <w:bCs/>
          <w:sz w:val="20"/>
          <w:szCs w:val="20"/>
        </w:rPr>
      </w:pPr>
    </w:p>
    <w:p w14:paraId="417A792E" w14:textId="77777777" w:rsidR="00413B54" w:rsidRPr="00973F43" w:rsidRDefault="00413B54" w:rsidP="001D7157">
      <w:pPr>
        <w:tabs>
          <w:tab w:val="left" w:pos="284"/>
        </w:tabs>
        <w:spacing w:after="0" w:line="240" w:lineRule="auto"/>
        <w:contextualSpacing/>
        <w:jc w:val="both"/>
        <w:rPr>
          <w:rFonts w:ascii="Futura Std Book" w:hAnsi="Futura Std Book"/>
          <w:b/>
          <w:bCs/>
          <w:sz w:val="20"/>
          <w:szCs w:val="20"/>
          <w:lang w:val="es-ES"/>
        </w:rPr>
      </w:pPr>
    </w:p>
    <w:p w14:paraId="1287B3C7" w14:textId="77777777" w:rsidR="0000701A" w:rsidRPr="00973F43" w:rsidRDefault="0000701A" w:rsidP="001D7157">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b/>
          <w:bCs/>
          <w:sz w:val="20"/>
          <w:szCs w:val="20"/>
        </w:rPr>
      </w:pPr>
      <w:r w:rsidRPr="00973F43">
        <w:rPr>
          <w:rFonts w:ascii="Futura Std Book" w:hAnsi="Futura Std Book"/>
          <w:b/>
          <w:bCs/>
          <w:sz w:val="20"/>
          <w:szCs w:val="20"/>
        </w:rPr>
        <w:t>Recaudo Contribución Parafiscal</w:t>
      </w:r>
    </w:p>
    <w:p w14:paraId="7B089981" w14:textId="77777777" w:rsidR="001D5381" w:rsidRPr="00973F43" w:rsidRDefault="001D5381" w:rsidP="001D7157">
      <w:pPr>
        <w:tabs>
          <w:tab w:val="left" w:pos="284"/>
        </w:tabs>
        <w:spacing w:after="0" w:line="240" w:lineRule="auto"/>
        <w:contextualSpacing/>
        <w:jc w:val="both"/>
        <w:rPr>
          <w:rFonts w:ascii="Futura Std Book" w:hAnsi="Futura Std Book"/>
          <w:b/>
          <w:bCs/>
          <w:sz w:val="20"/>
          <w:szCs w:val="20"/>
        </w:rPr>
      </w:pPr>
    </w:p>
    <w:p w14:paraId="13F5DD42" w14:textId="77777777" w:rsidR="00CA3720" w:rsidRPr="001D7157" w:rsidRDefault="00A216E1" w:rsidP="001D7157">
      <w:pPr>
        <w:tabs>
          <w:tab w:val="left" w:pos="284"/>
        </w:tabs>
        <w:spacing w:after="0" w:line="240" w:lineRule="auto"/>
        <w:contextualSpacing/>
        <w:jc w:val="both"/>
        <w:rPr>
          <w:rFonts w:ascii="Futura Std Book" w:hAnsi="Futura Std Book"/>
          <w:b/>
          <w:bCs/>
          <w:color w:val="FF0000"/>
          <w:sz w:val="20"/>
          <w:szCs w:val="20"/>
        </w:rPr>
      </w:pPr>
      <w:r w:rsidRPr="001D7157">
        <w:rPr>
          <w:rFonts w:ascii="Futura Std Book" w:hAnsi="Futura Std Book"/>
          <w:noProof/>
          <w:color w:val="FF0000"/>
          <w:sz w:val="20"/>
          <w:szCs w:val="20"/>
          <w:lang w:val="es-MX" w:eastAsia="es-MX"/>
        </w:rPr>
        <w:drawing>
          <wp:inline distT="0" distB="0" distL="0" distR="0" wp14:anchorId="58134E15" wp14:editId="77A75876">
            <wp:extent cx="5401310" cy="71247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1310" cy="712470"/>
                    </a:xfrm>
                    <a:prstGeom prst="rect">
                      <a:avLst/>
                    </a:prstGeom>
                    <a:noFill/>
                    <a:ln>
                      <a:noFill/>
                    </a:ln>
                  </pic:spPr>
                </pic:pic>
              </a:graphicData>
            </a:graphic>
          </wp:inline>
        </w:drawing>
      </w:r>
    </w:p>
    <w:sectPr w:rsidR="00CA3720" w:rsidRPr="001D7157" w:rsidSect="00621700">
      <w:headerReference w:type="default" r:id="rId11"/>
      <w:footerReference w:type="default" r:id="rId12"/>
      <w:pgSz w:w="12240" w:h="15840"/>
      <w:pgMar w:top="851" w:right="851" w:bottom="851" w:left="85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2E5D2" w14:textId="77777777" w:rsidR="0068216B" w:rsidRDefault="0068216B" w:rsidP="00797069">
      <w:pPr>
        <w:spacing w:after="0" w:line="240" w:lineRule="auto"/>
      </w:pPr>
      <w:r>
        <w:separator/>
      </w:r>
    </w:p>
  </w:endnote>
  <w:endnote w:type="continuationSeparator" w:id="0">
    <w:p w14:paraId="1F77788E" w14:textId="77777777" w:rsidR="0068216B" w:rsidRDefault="0068216B"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Book">
    <w:altName w:val="Vrinda"/>
    <w:panose1 w:val="020B0502020204020303"/>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angSong">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2763AA" w:rsidRPr="00797069" w14:paraId="01BD744D" w14:textId="77777777" w:rsidTr="00882649">
      <w:trPr>
        <w:trHeight w:val="277"/>
      </w:trPr>
      <w:tc>
        <w:tcPr>
          <w:tcW w:w="1500" w:type="pct"/>
          <w:tcBorders>
            <w:top w:val="nil"/>
            <w:left w:val="nil"/>
            <w:bottom w:val="nil"/>
            <w:right w:val="dotDotDash" w:sz="4" w:space="0" w:color="auto"/>
          </w:tcBorders>
          <w:vAlign w:val="center"/>
        </w:tcPr>
        <w:p w14:paraId="3607F0BD" w14:textId="77777777" w:rsidR="002763AA" w:rsidRPr="00797069" w:rsidRDefault="002763AA"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Pbx:(1) 616 60 44</w:t>
          </w:r>
        </w:p>
      </w:tc>
      <w:tc>
        <w:tcPr>
          <w:tcW w:w="1999" w:type="pct"/>
          <w:tcBorders>
            <w:top w:val="nil"/>
            <w:left w:val="dotDotDash" w:sz="4" w:space="0" w:color="auto"/>
            <w:bottom w:val="nil"/>
            <w:right w:val="dotDotDash" w:sz="4" w:space="0" w:color="auto"/>
          </w:tcBorders>
          <w:vAlign w:val="center"/>
        </w:tcPr>
        <w:p w14:paraId="69AB547B" w14:textId="77777777" w:rsidR="002763AA" w:rsidRPr="00797069" w:rsidRDefault="002763AA"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6CD4DA02" w14:textId="77777777" w:rsidR="002763AA" w:rsidRPr="00797069" w:rsidRDefault="002763AA"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3CBC6B13" w14:textId="77777777" w:rsidR="002763AA" w:rsidRPr="00797069" w:rsidRDefault="0068216B"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2763AA" w:rsidRPr="00797069">
              <w:rPr>
                <w:rFonts w:eastAsia="Times New Roman" w:cs="Tahoma"/>
                <w:noProof/>
                <w:color w:val="0000FF"/>
                <w:sz w:val="16"/>
                <w:szCs w:val="16"/>
                <w:u w:val="single"/>
                <w:lang w:val="es-ES"/>
              </w:rPr>
              <w:t>www.fontur.com</w:t>
            </w:r>
          </w:hyperlink>
          <w:r w:rsidR="002763AA"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2364848E" w14:textId="77777777" w:rsidR="002763AA" w:rsidRPr="00797069" w:rsidRDefault="002763AA"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623E0E74" w14:textId="77777777" w:rsidR="002763AA" w:rsidRPr="00797069" w:rsidRDefault="002763AA"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5C23609F" w14:textId="77777777" w:rsidR="002763AA" w:rsidRPr="00797069" w:rsidRDefault="002763AA"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32D2E" w14:textId="77777777" w:rsidR="0068216B" w:rsidRDefault="0068216B" w:rsidP="00797069">
      <w:pPr>
        <w:spacing w:after="0" w:line="240" w:lineRule="auto"/>
      </w:pPr>
      <w:r>
        <w:separator/>
      </w:r>
    </w:p>
  </w:footnote>
  <w:footnote w:type="continuationSeparator" w:id="0">
    <w:p w14:paraId="205E9BA9" w14:textId="77777777" w:rsidR="0068216B" w:rsidRDefault="0068216B"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40AA" w14:textId="77777777" w:rsidR="002763AA" w:rsidRDefault="002763AA">
    <w:pPr>
      <w:pStyle w:val="Encabezado"/>
    </w:pPr>
    <w:r>
      <w:rPr>
        <w:noProof/>
        <w:lang w:val="es-MX" w:eastAsia="es-MX"/>
      </w:rPr>
      <w:drawing>
        <wp:inline distT="0" distB="0" distL="0" distR="0" wp14:anchorId="5BF400E9" wp14:editId="3AD3DDF6">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5A7675A0" w14:textId="77777777" w:rsidR="002763AA" w:rsidRPr="00DF0355" w:rsidRDefault="002763AA">
    <w:pPr>
      <w:pStyle w:val="Encabezado"/>
      <w:rPr>
        <w:rFonts w:ascii="Futura Std Book" w:hAnsi="Futura Std Book"/>
        <w:sz w:val="14"/>
        <w:szCs w:val="14"/>
      </w:rPr>
    </w:pPr>
    <w:r>
      <w:rPr>
        <w:rFonts w:ascii="Futura Std Book" w:hAnsi="Futura Std Book"/>
        <w:sz w:val="14"/>
        <w:szCs w:val="14"/>
      </w:rPr>
      <w:t>Corte: 31ene2019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A1E"/>
    <w:multiLevelType w:val="hybridMultilevel"/>
    <w:tmpl w:val="76A4F03E"/>
    <w:lvl w:ilvl="0" w:tplc="1D268DD4">
      <w:start w:val="1"/>
      <w:numFmt w:val="decimal"/>
      <w:lvlText w:val="%1."/>
      <w:lvlJc w:val="left"/>
      <w:pPr>
        <w:ind w:left="360" w:hanging="360"/>
      </w:pPr>
      <w:rPr>
        <w:rFonts w:eastAsia="Batang"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0AA2557"/>
    <w:multiLevelType w:val="hybridMultilevel"/>
    <w:tmpl w:val="680E3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C05A81"/>
    <w:multiLevelType w:val="hybridMultilevel"/>
    <w:tmpl w:val="879AA96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 w15:restartNumberingAfterBreak="0">
    <w:nsid w:val="038356E0"/>
    <w:multiLevelType w:val="hybridMultilevel"/>
    <w:tmpl w:val="15A6E2F8"/>
    <w:lvl w:ilvl="0" w:tplc="5F301D1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3D24F22"/>
    <w:multiLevelType w:val="hybridMultilevel"/>
    <w:tmpl w:val="906268E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4254019"/>
    <w:multiLevelType w:val="multilevel"/>
    <w:tmpl w:val="A4B40A94"/>
    <w:lvl w:ilvl="0">
      <w:start w:val="1"/>
      <w:numFmt w:val="decimal"/>
      <w:lvlText w:val="%1"/>
      <w:lvlJc w:val="left"/>
      <w:pPr>
        <w:ind w:left="420" w:hanging="420"/>
      </w:pPr>
    </w:lvl>
    <w:lvl w:ilvl="1">
      <w:start w:val="1"/>
      <w:numFmt w:val="bullet"/>
      <w:lvlText w:val=""/>
      <w:lvlJc w:val="left"/>
      <w:pPr>
        <w:ind w:left="420" w:hanging="4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043E603E"/>
    <w:multiLevelType w:val="hybridMultilevel"/>
    <w:tmpl w:val="C3261178"/>
    <w:lvl w:ilvl="0" w:tplc="B750EF7C">
      <w:start w:val="4"/>
      <w:numFmt w:val="decimal"/>
      <w:lvlText w:val="%1."/>
      <w:lvlJc w:val="left"/>
      <w:pPr>
        <w:ind w:left="288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A426E400">
      <w:start w:val="4"/>
      <w:numFmt w:val="decimal"/>
      <w:lvlText w:val="%4."/>
      <w:lvlJc w:val="left"/>
      <w:pPr>
        <w:ind w:left="2880" w:hanging="360"/>
      </w:pPr>
      <w:rPr>
        <w:rFonts w:ascii="Futura Std Book" w:hAnsi="Futura Std Book" w:hint="default"/>
        <w:b/>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5890CC6"/>
    <w:multiLevelType w:val="hybridMultilevel"/>
    <w:tmpl w:val="732613A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06FC269F"/>
    <w:multiLevelType w:val="multilevel"/>
    <w:tmpl w:val="0BC03F96"/>
    <w:lvl w:ilvl="0">
      <w:start w:val="1"/>
      <w:numFmt w:val="bullet"/>
      <w:lvlText w:val=""/>
      <w:lvlJc w:val="left"/>
      <w:pPr>
        <w:tabs>
          <w:tab w:val="num" w:pos="360"/>
        </w:tabs>
        <w:ind w:left="360" w:hanging="360"/>
      </w:pPr>
      <w:rPr>
        <w:rFonts w:ascii="Symbol" w:hAnsi="Symbol" w:hint="default"/>
        <w:sz w:val="20"/>
      </w:rPr>
    </w:lvl>
    <w:lvl w:ilvl="1">
      <w:start w:val="4"/>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72F53D5"/>
    <w:multiLevelType w:val="hybridMultilevel"/>
    <w:tmpl w:val="C866AC3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07340B7D"/>
    <w:multiLevelType w:val="hybridMultilevel"/>
    <w:tmpl w:val="C306596C"/>
    <w:lvl w:ilvl="0" w:tplc="24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0739393B"/>
    <w:multiLevelType w:val="hybridMultilevel"/>
    <w:tmpl w:val="7A6E304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08A01B16"/>
    <w:multiLevelType w:val="hybridMultilevel"/>
    <w:tmpl w:val="AB324FB2"/>
    <w:lvl w:ilvl="0" w:tplc="0C0A0001">
      <w:start w:val="1"/>
      <w:numFmt w:val="bullet"/>
      <w:lvlText w:val=""/>
      <w:lvlJc w:val="left"/>
      <w:pPr>
        <w:ind w:left="360" w:hanging="360"/>
      </w:pPr>
      <w:rPr>
        <w:rFonts w:ascii="Symbol" w:hAnsi="Symbol" w:hint="default"/>
      </w:rPr>
    </w:lvl>
    <w:lvl w:ilvl="1" w:tplc="0C0A000F">
      <w:start w:val="1"/>
      <w:numFmt w:val="decimal"/>
      <w:lvlText w:val="%2."/>
      <w:lvlJc w:val="left"/>
      <w:pPr>
        <w:ind w:left="1080" w:hanging="360"/>
      </w:p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3" w15:restartNumberingAfterBreak="0">
    <w:nsid w:val="091E0477"/>
    <w:multiLevelType w:val="hybridMultilevel"/>
    <w:tmpl w:val="0B18136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0A6625B3"/>
    <w:multiLevelType w:val="hybridMultilevel"/>
    <w:tmpl w:val="440E4DC8"/>
    <w:lvl w:ilvl="0" w:tplc="08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8AEE687C">
      <w:start w:val="1"/>
      <w:numFmt w:val="decimal"/>
      <w:lvlText w:val="%4."/>
      <w:lvlJc w:val="left"/>
      <w:pPr>
        <w:ind w:left="360" w:hanging="360"/>
      </w:pPr>
      <w:rPr>
        <w:b/>
      </w:r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5" w15:restartNumberingAfterBreak="0">
    <w:nsid w:val="0B197B60"/>
    <w:multiLevelType w:val="hybridMultilevel"/>
    <w:tmpl w:val="CBA86D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0BF147C0"/>
    <w:multiLevelType w:val="hybridMultilevel"/>
    <w:tmpl w:val="7AB88444"/>
    <w:lvl w:ilvl="0" w:tplc="9332644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0C873E36"/>
    <w:multiLevelType w:val="hybridMultilevel"/>
    <w:tmpl w:val="AC6C242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8" w15:restartNumberingAfterBreak="0">
    <w:nsid w:val="0F085641"/>
    <w:multiLevelType w:val="hybridMultilevel"/>
    <w:tmpl w:val="2C029EF8"/>
    <w:lvl w:ilvl="0" w:tplc="240A000F">
      <w:start w:val="1"/>
      <w:numFmt w:val="decimal"/>
      <w:lvlText w:val="%1."/>
      <w:lvlJc w:val="left"/>
      <w:pPr>
        <w:ind w:left="360" w:hanging="360"/>
      </w:pPr>
    </w:lvl>
    <w:lvl w:ilvl="1" w:tplc="240A0019">
      <w:start w:val="1"/>
      <w:numFmt w:val="lowerLetter"/>
      <w:lvlText w:val="%2."/>
      <w:lvlJc w:val="left"/>
      <w:pPr>
        <w:ind w:left="370" w:hanging="360"/>
      </w:pPr>
    </w:lvl>
    <w:lvl w:ilvl="2" w:tplc="240A001B">
      <w:start w:val="1"/>
      <w:numFmt w:val="lowerRoman"/>
      <w:lvlText w:val="%3."/>
      <w:lvlJc w:val="right"/>
      <w:pPr>
        <w:ind w:left="1090" w:hanging="180"/>
      </w:pPr>
    </w:lvl>
    <w:lvl w:ilvl="3" w:tplc="240A000F">
      <w:start w:val="1"/>
      <w:numFmt w:val="decimal"/>
      <w:lvlText w:val="%4."/>
      <w:lvlJc w:val="left"/>
      <w:pPr>
        <w:ind w:left="1810" w:hanging="360"/>
      </w:pPr>
    </w:lvl>
    <w:lvl w:ilvl="4" w:tplc="240A0019">
      <w:start w:val="1"/>
      <w:numFmt w:val="lowerLetter"/>
      <w:lvlText w:val="%5."/>
      <w:lvlJc w:val="left"/>
      <w:pPr>
        <w:ind w:left="2530" w:hanging="360"/>
      </w:pPr>
    </w:lvl>
    <w:lvl w:ilvl="5" w:tplc="240A001B">
      <w:start w:val="1"/>
      <w:numFmt w:val="lowerRoman"/>
      <w:lvlText w:val="%6."/>
      <w:lvlJc w:val="right"/>
      <w:pPr>
        <w:ind w:left="3250" w:hanging="180"/>
      </w:pPr>
    </w:lvl>
    <w:lvl w:ilvl="6" w:tplc="240A000F">
      <w:start w:val="1"/>
      <w:numFmt w:val="decimal"/>
      <w:lvlText w:val="%7."/>
      <w:lvlJc w:val="left"/>
      <w:pPr>
        <w:ind w:left="3970" w:hanging="360"/>
      </w:pPr>
    </w:lvl>
    <w:lvl w:ilvl="7" w:tplc="240A0019">
      <w:start w:val="1"/>
      <w:numFmt w:val="lowerLetter"/>
      <w:lvlText w:val="%8."/>
      <w:lvlJc w:val="left"/>
      <w:pPr>
        <w:ind w:left="4690" w:hanging="360"/>
      </w:pPr>
    </w:lvl>
    <w:lvl w:ilvl="8" w:tplc="240A001B">
      <w:start w:val="1"/>
      <w:numFmt w:val="lowerRoman"/>
      <w:lvlText w:val="%9."/>
      <w:lvlJc w:val="right"/>
      <w:pPr>
        <w:ind w:left="5410" w:hanging="180"/>
      </w:pPr>
    </w:lvl>
  </w:abstractNum>
  <w:abstractNum w:abstractNumId="19" w15:restartNumberingAfterBreak="0">
    <w:nsid w:val="110815B9"/>
    <w:multiLevelType w:val="hybridMultilevel"/>
    <w:tmpl w:val="28A00A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1145344B"/>
    <w:multiLevelType w:val="hybridMultilevel"/>
    <w:tmpl w:val="DDD27A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115A589F"/>
    <w:multiLevelType w:val="hybridMultilevel"/>
    <w:tmpl w:val="10DC2A3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11604B52"/>
    <w:multiLevelType w:val="hybridMultilevel"/>
    <w:tmpl w:val="99B434C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126973B9"/>
    <w:multiLevelType w:val="hybridMultilevel"/>
    <w:tmpl w:val="1CE030D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4" w15:restartNumberingAfterBreak="0">
    <w:nsid w:val="12A574DA"/>
    <w:multiLevelType w:val="hybridMultilevel"/>
    <w:tmpl w:val="2A6CD256"/>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5" w15:restartNumberingAfterBreak="0">
    <w:nsid w:val="13137C41"/>
    <w:multiLevelType w:val="hybridMultilevel"/>
    <w:tmpl w:val="2BB8C1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142875B3"/>
    <w:multiLevelType w:val="hybridMultilevel"/>
    <w:tmpl w:val="4A1A4B5E"/>
    <w:lvl w:ilvl="0" w:tplc="080A0001">
      <w:start w:val="1"/>
      <w:numFmt w:val="bullet"/>
      <w:lvlText w:val=""/>
      <w:lvlJc w:val="left"/>
      <w:pPr>
        <w:ind w:left="776" w:hanging="360"/>
      </w:pPr>
      <w:rPr>
        <w:rFonts w:ascii="Symbol" w:hAnsi="Symbol" w:hint="default"/>
      </w:rPr>
    </w:lvl>
    <w:lvl w:ilvl="1" w:tplc="080A0003">
      <w:start w:val="1"/>
      <w:numFmt w:val="bullet"/>
      <w:lvlText w:val="o"/>
      <w:lvlJc w:val="left"/>
      <w:pPr>
        <w:ind w:left="1496" w:hanging="360"/>
      </w:pPr>
      <w:rPr>
        <w:rFonts w:ascii="Courier New" w:hAnsi="Courier New" w:cs="Courier New" w:hint="default"/>
      </w:rPr>
    </w:lvl>
    <w:lvl w:ilvl="2" w:tplc="080A0005">
      <w:start w:val="1"/>
      <w:numFmt w:val="bullet"/>
      <w:lvlText w:val=""/>
      <w:lvlJc w:val="left"/>
      <w:pPr>
        <w:ind w:left="2216" w:hanging="360"/>
      </w:pPr>
      <w:rPr>
        <w:rFonts w:ascii="Wingdings" w:hAnsi="Wingdings" w:hint="default"/>
      </w:rPr>
    </w:lvl>
    <w:lvl w:ilvl="3" w:tplc="080A0001">
      <w:start w:val="1"/>
      <w:numFmt w:val="bullet"/>
      <w:lvlText w:val=""/>
      <w:lvlJc w:val="left"/>
      <w:pPr>
        <w:ind w:left="2936" w:hanging="360"/>
      </w:pPr>
      <w:rPr>
        <w:rFonts w:ascii="Symbol" w:hAnsi="Symbol" w:hint="default"/>
      </w:rPr>
    </w:lvl>
    <w:lvl w:ilvl="4" w:tplc="080A0003">
      <w:start w:val="1"/>
      <w:numFmt w:val="bullet"/>
      <w:lvlText w:val="o"/>
      <w:lvlJc w:val="left"/>
      <w:pPr>
        <w:ind w:left="3656" w:hanging="360"/>
      </w:pPr>
      <w:rPr>
        <w:rFonts w:ascii="Courier New" w:hAnsi="Courier New" w:cs="Courier New" w:hint="default"/>
      </w:rPr>
    </w:lvl>
    <w:lvl w:ilvl="5" w:tplc="080A0005">
      <w:start w:val="1"/>
      <w:numFmt w:val="bullet"/>
      <w:lvlText w:val=""/>
      <w:lvlJc w:val="left"/>
      <w:pPr>
        <w:ind w:left="4376" w:hanging="360"/>
      </w:pPr>
      <w:rPr>
        <w:rFonts w:ascii="Wingdings" w:hAnsi="Wingdings" w:hint="default"/>
      </w:rPr>
    </w:lvl>
    <w:lvl w:ilvl="6" w:tplc="080A0001">
      <w:start w:val="1"/>
      <w:numFmt w:val="bullet"/>
      <w:lvlText w:val=""/>
      <w:lvlJc w:val="left"/>
      <w:pPr>
        <w:ind w:left="5096" w:hanging="360"/>
      </w:pPr>
      <w:rPr>
        <w:rFonts w:ascii="Symbol" w:hAnsi="Symbol" w:hint="default"/>
      </w:rPr>
    </w:lvl>
    <w:lvl w:ilvl="7" w:tplc="080A0003">
      <w:start w:val="1"/>
      <w:numFmt w:val="bullet"/>
      <w:lvlText w:val="o"/>
      <w:lvlJc w:val="left"/>
      <w:pPr>
        <w:ind w:left="5816" w:hanging="360"/>
      </w:pPr>
      <w:rPr>
        <w:rFonts w:ascii="Courier New" w:hAnsi="Courier New" w:cs="Courier New" w:hint="default"/>
      </w:rPr>
    </w:lvl>
    <w:lvl w:ilvl="8" w:tplc="080A0005">
      <w:start w:val="1"/>
      <w:numFmt w:val="bullet"/>
      <w:lvlText w:val=""/>
      <w:lvlJc w:val="left"/>
      <w:pPr>
        <w:ind w:left="6536" w:hanging="360"/>
      </w:pPr>
      <w:rPr>
        <w:rFonts w:ascii="Wingdings" w:hAnsi="Wingdings" w:hint="default"/>
      </w:rPr>
    </w:lvl>
  </w:abstractNum>
  <w:abstractNum w:abstractNumId="27" w15:restartNumberingAfterBreak="0">
    <w:nsid w:val="147B5E9D"/>
    <w:multiLevelType w:val="hybridMultilevel"/>
    <w:tmpl w:val="C1B026B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8" w15:restartNumberingAfterBreak="0">
    <w:nsid w:val="158B1F71"/>
    <w:multiLevelType w:val="hybridMultilevel"/>
    <w:tmpl w:val="C8947362"/>
    <w:lvl w:ilvl="0" w:tplc="08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15CD7F23"/>
    <w:multiLevelType w:val="hybridMultilevel"/>
    <w:tmpl w:val="F4EEDA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167536DF"/>
    <w:multiLevelType w:val="hybridMultilevel"/>
    <w:tmpl w:val="B3FE8B1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6446" w:hanging="360"/>
      </w:pPr>
      <w:rPr>
        <w:rFonts w:ascii="Courier New" w:hAnsi="Courier New" w:cs="Courier New" w:hint="default"/>
      </w:rPr>
    </w:lvl>
    <w:lvl w:ilvl="2" w:tplc="240A0005">
      <w:start w:val="1"/>
      <w:numFmt w:val="bullet"/>
      <w:lvlText w:val=""/>
      <w:lvlJc w:val="left"/>
      <w:pPr>
        <w:ind w:left="7166" w:hanging="360"/>
      </w:pPr>
      <w:rPr>
        <w:rFonts w:ascii="Wingdings" w:hAnsi="Wingdings" w:hint="default"/>
      </w:rPr>
    </w:lvl>
    <w:lvl w:ilvl="3" w:tplc="240A0001">
      <w:start w:val="1"/>
      <w:numFmt w:val="bullet"/>
      <w:lvlText w:val=""/>
      <w:lvlJc w:val="left"/>
      <w:pPr>
        <w:ind w:left="7886" w:hanging="360"/>
      </w:pPr>
      <w:rPr>
        <w:rFonts w:ascii="Symbol" w:hAnsi="Symbol" w:hint="default"/>
      </w:rPr>
    </w:lvl>
    <w:lvl w:ilvl="4" w:tplc="240A0003">
      <w:start w:val="1"/>
      <w:numFmt w:val="bullet"/>
      <w:lvlText w:val="o"/>
      <w:lvlJc w:val="left"/>
      <w:pPr>
        <w:ind w:left="8606" w:hanging="360"/>
      </w:pPr>
      <w:rPr>
        <w:rFonts w:ascii="Courier New" w:hAnsi="Courier New" w:cs="Courier New" w:hint="default"/>
      </w:rPr>
    </w:lvl>
    <w:lvl w:ilvl="5" w:tplc="080A000D">
      <w:start w:val="1"/>
      <w:numFmt w:val="bullet"/>
      <w:lvlText w:val=""/>
      <w:lvlJc w:val="left"/>
      <w:pPr>
        <w:ind w:left="9326" w:hanging="360"/>
      </w:pPr>
      <w:rPr>
        <w:rFonts w:ascii="Wingdings" w:hAnsi="Wingdings" w:hint="default"/>
      </w:rPr>
    </w:lvl>
    <w:lvl w:ilvl="6" w:tplc="240A0001">
      <w:start w:val="1"/>
      <w:numFmt w:val="bullet"/>
      <w:lvlText w:val=""/>
      <w:lvlJc w:val="left"/>
      <w:pPr>
        <w:ind w:left="10046" w:hanging="360"/>
      </w:pPr>
      <w:rPr>
        <w:rFonts w:ascii="Symbol" w:hAnsi="Symbol" w:hint="default"/>
      </w:rPr>
    </w:lvl>
    <w:lvl w:ilvl="7" w:tplc="240A0003">
      <w:start w:val="1"/>
      <w:numFmt w:val="bullet"/>
      <w:lvlText w:val="o"/>
      <w:lvlJc w:val="left"/>
      <w:pPr>
        <w:ind w:left="10766" w:hanging="360"/>
      </w:pPr>
      <w:rPr>
        <w:rFonts w:ascii="Courier New" w:hAnsi="Courier New" w:cs="Courier New" w:hint="default"/>
      </w:rPr>
    </w:lvl>
    <w:lvl w:ilvl="8" w:tplc="240A0005">
      <w:start w:val="1"/>
      <w:numFmt w:val="bullet"/>
      <w:lvlText w:val=""/>
      <w:lvlJc w:val="left"/>
      <w:pPr>
        <w:ind w:left="11486" w:hanging="360"/>
      </w:pPr>
      <w:rPr>
        <w:rFonts w:ascii="Wingdings" w:hAnsi="Wingdings" w:hint="default"/>
      </w:rPr>
    </w:lvl>
  </w:abstractNum>
  <w:abstractNum w:abstractNumId="31" w15:restartNumberingAfterBreak="0">
    <w:nsid w:val="1837363F"/>
    <w:multiLevelType w:val="hybridMultilevel"/>
    <w:tmpl w:val="BFDAB2AE"/>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18E5387B"/>
    <w:multiLevelType w:val="hybridMultilevel"/>
    <w:tmpl w:val="FD8A27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18E9499C"/>
    <w:multiLevelType w:val="hybridMultilevel"/>
    <w:tmpl w:val="CF98A06E"/>
    <w:lvl w:ilvl="0" w:tplc="39B66AA2">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4" w15:restartNumberingAfterBreak="0">
    <w:nsid w:val="193410C6"/>
    <w:multiLevelType w:val="hybridMultilevel"/>
    <w:tmpl w:val="D1B47FC8"/>
    <w:lvl w:ilvl="0" w:tplc="4106F8F0">
      <w:start w:val="2"/>
      <w:numFmt w:val="bullet"/>
      <w:lvlText w:val="-"/>
      <w:lvlJc w:val="left"/>
      <w:pPr>
        <w:ind w:left="644" w:hanging="360"/>
      </w:pPr>
      <w:rPr>
        <w:rFonts w:ascii="Futura Std Book" w:eastAsiaTheme="minorHAnsi" w:hAnsi="Futura Std Book" w:cstheme="minorBidi" w:hint="default"/>
      </w:rPr>
    </w:lvl>
    <w:lvl w:ilvl="1" w:tplc="240A0003">
      <w:start w:val="1"/>
      <w:numFmt w:val="bullet"/>
      <w:lvlText w:val="o"/>
      <w:lvlJc w:val="left"/>
      <w:pPr>
        <w:ind w:left="1364" w:hanging="360"/>
      </w:pPr>
      <w:rPr>
        <w:rFonts w:ascii="Courier New" w:hAnsi="Courier New" w:cs="Courier New" w:hint="default"/>
      </w:rPr>
    </w:lvl>
    <w:lvl w:ilvl="2" w:tplc="240A0005">
      <w:start w:val="1"/>
      <w:numFmt w:val="bullet"/>
      <w:lvlText w:val=""/>
      <w:lvlJc w:val="left"/>
      <w:pPr>
        <w:ind w:left="2084" w:hanging="360"/>
      </w:pPr>
      <w:rPr>
        <w:rFonts w:ascii="Wingdings" w:hAnsi="Wingdings" w:hint="default"/>
      </w:rPr>
    </w:lvl>
    <w:lvl w:ilvl="3" w:tplc="240A0001">
      <w:start w:val="1"/>
      <w:numFmt w:val="bullet"/>
      <w:lvlText w:val=""/>
      <w:lvlJc w:val="left"/>
      <w:pPr>
        <w:ind w:left="2804" w:hanging="360"/>
      </w:pPr>
      <w:rPr>
        <w:rFonts w:ascii="Symbol" w:hAnsi="Symbol" w:hint="default"/>
      </w:rPr>
    </w:lvl>
    <w:lvl w:ilvl="4" w:tplc="240A0003">
      <w:start w:val="1"/>
      <w:numFmt w:val="bullet"/>
      <w:lvlText w:val="o"/>
      <w:lvlJc w:val="left"/>
      <w:pPr>
        <w:ind w:left="3524" w:hanging="360"/>
      </w:pPr>
      <w:rPr>
        <w:rFonts w:ascii="Courier New" w:hAnsi="Courier New" w:cs="Courier New" w:hint="default"/>
      </w:rPr>
    </w:lvl>
    <w:lvl w:ilvl="5" w:tplc="240A0005">
      <w:start w:val="1"/>
      <w:numFmt w:val="bullet"/>
      <w:lvlText w:val=""/>
      <w:lvlJc w:val="left"/>
      <w:pPr>
        <w:ind w:left="4244" w:hanging="360"/>
      </w:pPr>
      <w:rPr>
        <w:rFonts w:ascii="Wingdings" w:hAnsi="Wingdings" w:hint="default"/>
      </w:rPr>
    </w:lvl>
    <w:lvl w:ilvl="6" w:tplc="240A0001">
      <w:start w:val="1"/>
      <w:numFmt w:val="bullet"/>
      <w:lvlText w:val=""/>
      <w:lvlJc w:val="left"/>
      <w:pPr>
        <w:ind w:left="4964" w:hanging="360"/>
      </w:pPr>
      <w:rPr>
        <w:rFonts w:ascii="Symbol" w:hAnsi="Symbol" w:hint="default"/>
      </w:rPr>
    </w:lvl>
    <w:lvl w:ilvl="7" w:tplc="240A0003">
      <w:start w:val="1"/>
      <w:numFmt w:val="bullet"/>
      <w:lvlText w:val="o"/>
      <w:lvlJc w:val="left"/>
      <w:pPr>
        <w:ind w:left="5684" w:hanging="360"/>
      </w:pPr>
      <w:rPr>
        <w:rFonts w:ascii="Courier New" w:hAnsi="Courier New" w:cs="Courier New" w:hint="default"/>
      </w:rPr>
    </w:lvl>
    <w:lvl w:ilvl="8" w:tplc="240A0005">
      <w:start w:val="1"/>
      <w:numFmt w:val="bullet"/>
      <w:lvlText w:val=""/>
      <w:lvlJc w:val="left"/>
      <w:pPr>
        <w:ind w:left="6404" w:hanging="360"/>
      </w:pPr>
      <w:rPr>
        <w:rFonts w:ascii="Wingdings" w:hAnsi="Wingdings" w:hint="default"/>
      </w:rPr>
    </w:lvl>
  </w:abstractNum>
  <w:abstractNum w:abstractNumId="35" w15:restartNumberingAfterBreak="0">
    <w:nsid w:val="193A6A3F"/>
    <w:multiLevelType w:val="hybridMultilevel"/>
    <w:tmpl w:val="64688414"/>
    <w:lvl w:ilvl="0" w:tplc="8FB451E4">
      <w:start w:val="4"/>
      <w:numFmt w:val="decimal"/>
      <w:lvlText w:val="%1."/>
      <w:lvlJc w:val="left"/>
      <w:pPr>
        <w:ind w:left="360" w:hanging="360"/>
      </w:pPr>
    </w:lvl>
    <w:lvl w:ilvl="1" w:tplc="0C0A0019">
      <w:start w:val="1"/>
      <w:numFmt w:val="lowerLetter"/>
      <w:lvlText w:val="%2."/>
      <w:lvlJc w:val="left"/>
      <w:pPr>
        <w:ind w:left="-720" w:hanging="360"/>
      </w:pPr>
    </w:lvl>
    <w:lvl w:ilvl="2" w:tplc="0C0A001B">
      <w:start w:val="1"/>
      <w:numFmt w:val="lowerRoman"/>
      <w:lvlText w:val="%3."/>
      <w:lvlJc w:val="right"/>
      <w:pPr>
        <w:ind w:left="0" w:hanging="180"/>
      </w:pPr>
    </w:lvl>
    <w:lvl w:ilvl="3" w:tplc="0C0A000F">
      <w:start w:val="1"/>
      <w:numFmt w:val="decimal"/>
      <w:lvlText w:val="%4."/>
      <w:lvlJc w:val="left"/>
      <w:pPr>
        <w:ind w:left="720" w:hanging="360"/>
      </w:pPr>
    </w:lvl>
    <w:lvl w:ilvl="4" w:tplc="0C0A0019">
      <w:start w:val="1"/>
      <w:numFmt w:val="lowerLetter"/>
      <w:lvlText w:val="%5."/>
      <w:lvlJc w:val="left"/>
      <w:pPr>
        <w:ind w:left="1440" w:hanging="360"/>
      </w:pPr>
    </w:lvl>
    <w:lvl w:ilvl="5" w:tplc="0C0A001B">
      <w:start w:val="1"/>
      <w:numFmt w:val="lowerRoman"/>
      <w:lvlText w:val="%6."/>
      <w:lvlJc w:val="right"/>
      <w:pPr>
        <w:ind w:left="2160" w:hanging="180"/>
      </w:pPr>
    </w:lvl>
    <w:lvl w:ilvl="6" w:tplc="0C0A000F">
      <w:start w:val="1"/>
      <w:numFmt w:val="decimal"/>
      <w:lvlText w:val="%7."/>
      <w:lvlJc w:val="left"/>
      <w:pPr>
        <w:ind w:left="2880" w:hanging="360"/>
      </w:pPr>
    </w:lvl>
    <w:lvl w:ilvl="7" w:tplc="0C0A0019">
      <w:start w:val="1"/>
      <w:numFmt w:val="lowerLetter"/>
      <w:lvlText w:val="%8."/>
      <w:lvlJc w:val="left"/>
      <w:pPr>
        <w:ind w:left="3600" w:hanging="360"/>
      </w:pPr>
    </w:lvl>
    <w:lvl w:ilvl="8" w:tplc="0C0A001B">
      <w:start w:val="1"/>
      <w:numFmt w:val="lowerRoman"/>
      <w:lvlText w:val="%9."/>
      <w:lvlJc w:val="right"/>
      <w:pPr>
        <w:ind w:left="4320" w:hanging="180"/>
      </w:pPr>
    </w:lvl>
  </w:abstractNum>
  <w:abstractNum w:abstractNumId="36" w15:restartNumberingAfterBreak="0">
    <w:nsid w:val="19626E43"/>
    <w:multiLevelType w:val="hybridMultilevel"/>
    <w:tmpl w:val="B6F6AEA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7" w15:restartNumberingAfterBreak="0">
    <w:nsid w:val="1AD21321"/>
    <w:multiLevelType w:val="hybridMultilevel"/>
    <w:tmpl w:val="F588E8C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1BB94656"/>
    <w:multiLevelType w:val="hybridMultilevel"/>
    <w:tmpl w:val="239440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1BCE6749"/>
    <w:multiLevelType w:val="hybridMultilevel"/>
    <w:tmpl w:val="65340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1E5A2756"/>
    <w:multiLevelType w:val="multilevel"/>
    <w:tmpl w:val="6A8E20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ECB0556"/>
    <w:multiLevelType w:val="hybridMultilevel"/>
    <w:tmpl w:val="47FCDC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2" w15:restartNumberingAfterBreak="0">
    <w:nsid w:val="210E4207"/>
    <w:multiLevelType w:val="hybridMultilevel"/>
    <w:tmpl w:val="7E7CD07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21462F5F"/>
    <w:multiLevelType w:val="hybridMultilevel"/>
    <w:tmpl w:val="FB92CA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21F31468"/>
    <w:multiLevelType w:val="hybridMultilevel"/>
    <w:tmpl w:val="00089E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5" w15:restartNumberingAfterBreak="0">
    <w:nsid w:val="222E686B"/>
    <w:multiLevelType w:val="multilevel"/>
    <w:tmpl w:val="0D8AA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eastAsiaTheme="minorHAnsi" w:cstheme="minorBidi" w:hint="default"/>
        <w:b/>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3CC14EC"/>
    <w:multiLevelType w:val="hybridMultilevel"/>
    <w:tmpl w:val="8E4EAFFA"/>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47" w15:restartNumberingAfterBreak="0">
    <w:nsid w:val="24C678CF"/>
    <w:multiLevelType w:val="hybridMultilevel"/>
    <w:tmpl w:val="CBD43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251712C9"/>
    <w:multiLevelType w:val="hybridMultilevel"/>
    <w:tmpl w:val="A73AEA1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9" w15:restartNumberingAfterBreak="0">
    <w:nsid w:val="26967FC3"/>
    <w:multiLevelType w:val="multilevel"/>
    <w:tmpl w:val="F6EC3E0C"/>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0" w15:restartNumberingAfterBreak="0">
    <w:nsid w:val="27E4098D"/>
    <w:multiLevelType w:val="hybridMultilevel"/>
    <w:tmpl w:val="8CA2946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1" w15:restartNumberingAfterBreak="0">
    <w:nsid w:val="2AE959AC"/>
    <w:multiLevelType w:val="hybridMultilevel"/>
    <w:tmpl w:val="FCDAC0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2B3D6F8F"/>
    <w:multiLevelType w:val="hybridMultilevel"/>
    <w:tmpl w:val="777C65A0"/>
    <w:lvl w:ilvl="0" w:tplc="1C426E0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3" w15:restartNumberingAfterBreak="0">
    <w:nsid w:val="2B6572B7"/>
    <w:multiLevelType w:val="hybridMultilevel"/>
    <w:tmpl w:val="48BCC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2CF8649F"/>
    <w:multiLevelType w:val="hybridMultilevel"/>
    <w:tmpl w:val="3ABA6CC4"/>
    <w:lvl w:ilvl="0" w:tplc="A240F0D2">
      <w:start w:val="1"/>
      <w:numFmt w:val="decimal"/>
      <w:lvlText w:val="%1."/>
      <w:lvlJc w:val="left"/>
      <w:pPr>
        <w:ind w:left="360" w:hanging="360"/>
      </w:pPr>
      <w:rPr>
        <w:rFonts w:eastAsiaTheme="minorHAns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5" w15:restartNumberingAfterBreak="0">
    <w:nsid w:val="2E19363F"/>
    <w:multiLevelType w:val="hybridMultilevel"/>
    <w:tmpl w:val="38FA587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6" w15:restartNumberingAfterBreak="0">
    <w:nsid w:val="2F940676"/>
    <w:multiLevelType w:val="hybridMultilevel"/>
    <w:tmpl w:val="0CE2804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57" w15:restartNumberingAfterBreak="0">
    <w:nsid w:val="2FA923AE"/>
    <w:multiLevelType w:val="hybridMultilevel"/>
    <w:tmpl w:val="207EC5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8" w15:restartNumberingAfterBreak="0">
    <w:nsid w:val="301A1E8F"/>
    <w:multiLevelType w:val="multilevel"/>
    <w:tmpl w:val="62EA12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1EF5367"/>
    <w:multiLevelType w:val="hybridMultilevel"/>
    <w:tmpl w:val="DD1635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0" w15:restartNumberingAfterBreak="0">
    <w:nsid w:val="32826E04"/>
    <w:multiLevelType w:val="multilevel"/>
    <w:tmpl w:val="55504B0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cs="Arial" w:hint="default"/>
      </w:rPr>
    </w:lvl>
    <w:lvl w:ilvl="2">
      <w:start w:val="10"/>
      <w:numFmt w:val="decimal"/>
      <w:lvlText w:val="%3"/>
      <w:lvlJc w:val="left"/>
      <w:pPr>
        <w:ind w:left="1800" w:hanging="360"/>
      </w:pPr>
      <w:rPr>
        <w:rFonts w:eastAsiaTheme="minorHAnsi"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32A11A36"/>
    <w:multiLevelType w:val="hybridMultilevel"/>
    <w:tmpl w:val="79BCB3B2"/>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2" w15:restartNumberingAfterBreak="0">
    <w:nsid w:val="34957614"/>
    <w:multiLevelType w:val="hybridMultilevel"/>
    <w:tmpl w:val="8B3AA0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35EC6AB5"/>
    <w:multiLevelType w:val="hybridMultilevel"/>
    <w:tmpl w:val="4EC2B7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39930BDF"/>
    <w:multiLevelType w:val="hybridMultilevel"/>
    <w:tmpl w:val="45D216C0"/>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65" w15:restartNumberingAfterBreak="0">
    <w:nsid w:val="3C3A4966"/>
    <w:multiLevelType w:val="hybridMultilevel"/>
    <w:tmpl w:val="3790E43E"/>
    <w:lvl w:ilvl="0" w:tplc="08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3C9F692B"/>
    <w:multiLevelType w:val="hybridMultilevel"/>
    <w:tmpl w:val="C7EE6BE6"/>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7" w15:restartNumberingAfterBreak="0">
    <w:nsid w:val="3CC51D8C"/>
    <w:multiLevelType w:val="hybridMultilevel"/>
    <w:tmpl w:val="5A26D5F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3D9F3431"/>
    <w:multiLevelType w:val="hybridMultilevel"/>
    <w:tmpl w:val="E940E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3E5E6C4C"/>
    <w:multiLevelType w:val="hybridMultilevel"/>
    <w:tmpl w:val="FC529B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0" w15:restartNumberingAfterBreak="0">
    <w:nsid w:val="3EAE6124"/>
    <w:multiLevelType w:val="hybridMultilevel"/>
    <w:tmpl w:val="F3A23110"/>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1" w15:restartNumberingAfterBreak="0">
    <w:nsid w:val="3F20793F"/>
    <w:multiLevelType w:val="hybridMultilevel"/>
    <w:tmpl w:val="872AD4B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2" w15:restartNumberingAfterBreak="0">
    <w:nsid w:val="41B92519"/>
    <w:multiLevelType w:val="multilevel"/>
    <w:tmpl w:val="71C05B2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eastAsiaTheme="minorHAnsi" w:cstheme="minorHAnsi" w:hint="default"/>
        <w:b/>
      </w:rPr>
    </w:lvl>
    <w:lvl w:ilvl="2">
      <w:start w:val="4"/>
      <w:numFmt w:val="decimal"/>
      <w:lvlText w:val="%3"/>
      <w:lvlJc w:val="left"/>
      <w:pPr>
        <w:ind w:left="1800" w:hanging="360"/>
      </w:pPr>
      <w:rPr>
        <w:rFonts w:hint="default"/>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42335082"/>
    <w:multiLevelType w:val="hybridMultilevel"/>
    <w:tmpl w:val="C08075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441A68B3"/>
    <w:multiLevelType w:val="hybridMultilevel"/>
    <w:tmpl w:val="DF348FD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5" w15:restartNumberingAfterBreak="0">
    <w:nsid w:val="45D30502"/>
    <w:multiLevelType w:val="hybridMultilevel"/>
    <w:tmpl w:val="ADC02F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6" w15:restartNumberingAfterBreak="0">
    <w:nsid w:val="46F26AAF"/>
    <w:multiLevelType w:val="hybridMultilevel"/>
    <w:tmpl w:val="0172AFE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7" w15:restartNumberingAfterBreak="0">
    <w:nsid w:val="47460D9E"/>
    <w:multiLevelType w:val="hybridMultilevel"/>
    <w:tmpl w:val="4BC8AA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8" w15:restartNumberingAfterBreak="0">
    <w:nsid w:val="4C1E4EE9"/>
    <w:multiLevelType w:val="hybridMultilevel"/>
    <w:tmpl w:val="0CF098E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9" w15:restartNumberingAfterBreak="0">
    <w:nsid w:val="4C7271E8"/>
    <w:multiLevelType w:val="hybridMultilevel"/>
    <w:tmpl w:val="441C3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1" w15:restartNumberingAfterBreak="0">
    <w:nsid w:val="4E211520"/>
    <w:multiLevelType w:val="hybridMultilevel"/>
    <w:tmpl w:val="2AE06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548D69CC"/>
    <w:multiLevelType w:val="hybridMultilevel"/>
    <w:tmpl w:val="171E1FD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83" w15:restartNumberingAfterBreak="0">
    <w:nsid w:val="555555C7"/>
    <w:multiLevelType w:val="hybridMultilevel"/>
    <w:tmpl w:val="0A4C6F3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4" w15:restartNumberingAfterBreak="0">
    <w:nsid w:val="55F427AA"/>
    <w:multiLevelType w:val="hybridMultilevel"/>
    <w:tmpl w:val="6A2815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56D60F62"/>
    <w:multiLevelType w:val="multilevel"/>
    <w:tmpl w:val="B1CA22FC"/>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eastAsiaTheme="minorHAnsi" w:cstheme="minorHAnsi"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58185A03"/>
    <w:multiLevelType w:val="hybridMultilevel"/>
    <w:tmpl w:val="EDC413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7" w15:restartNumberingAfterBreak="0">
    <w:nsid w:val="58F744EC"/>
    <w:multiLevelType w:val="hybridMultilevel"/>
    <w:tmpl w:val="EF6A7594"/>
    <w:lvl w:ilvl="0" w:tplc="240A0001">
      <w:start w:val="1"/>
      <w:numFmt w:val="bullet"/>
      <w:lvlText w:val=""/>
      <w:lvlJc w:val="left"/>
      <w:pPr>
        <w:ind w:left="1211"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8" w15:restartNumberingAfterBreak="0">
    <w:nsid w:val="5AA41E15"/>
    <w:multiLevelType w:val="hybridMultilevel"/>
    <w:tmpl w:val="621A05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5BF20E69"/>
    <w:multiLevelType w:val="hybridMultilevel"/>
    <w:tmpl w:val="5058B00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0" w15:restartNumberingAfterBreak="0">
    <w:nsid w:val="5D096CD3"/>
    <w:multiLevelType w:val="hybridMultilevel"/>
    <w:tmpl w:val="4E2A027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1" w15:restartNumberingAfterBreak="0">
    <w:nsid w:val="5F626B2E"/>
    <w:multiLevelType w:val="hybridMultilevel"/>
    <w:tmpl w:val="403C909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2" w15:restartNumberingAfterBreak="0">
    <w:nsid w:val="602E0785"/>
    <w:multiLevelType w:val="hybridMultilevel"/>
    <w:tmpl w:val="6F628C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3" w15:restartNumberingAfterBreak="0">
    <w:nsid w:val="60BA78EA"/>
    <w:multiLevelType w:val="hybridMultilevel"/>
    <w:tmpl w:val="2032A73E"/>
    <w:lvl w:ilvl="0" w:tplc="E904D51C">
      <w:start w:val="1"/>
      <w:numFmt w:val="decimal"/>
      <w:lvlText w:val="%1."/>
      <w:lvlJc w:val="left"/>
      <w:pPr>
        <w:ind w:left="360" w:hanging="360"/>
      </w:pPr>
      <w:rPr>
        <w:rFonts w:eastAsiaTheme="minorHAnsi" w:cstheme="minorBid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4" w15:restartNumberingAfterBreak="0">
    <w:nsid w:val="60ED39E7"/>
    <w:multiLevelType w:val="hybridMultilevel"/>
    <w:tmpl w:val="12B4F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5" w15:restartNumberingAfterBreak="0">
    <w:nsid w:val="6244250B"/>
    <w:multiLevelType w:val="hybridMultilevel"/>
    <w:tmpl w:val="A894A5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6256487B"/>
    <w:multiLevelType w:val="hybridMultilevel"/>
    <w:tmpl w:val="A4C247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7" w15:restartNumberingAfterBreak="0">
    <w:nsid w:val="629536A4"/>
    <w:multiLevelType w:val="hybridMultilevel"/>
    <w:tmpl w:val="0328797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98" w15:restartNumberingAfterBreak="0">
    <w:nsid w:val="62B33F8A"/>
    <w:multiLevelType w:val="hybridMultilevel"/>
    <w:tmpl w:val="899C87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9" w15:restartNumberingAfterBreak="0">
    <w:nsid w:val="652F79E3"/>
    <w:multiLevelType w:val="hybridMultilevel"/>
    <w:tmpl w:val="632AC55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0" w15:restartNumberingAfterBreak="0">
    <w:nsid w:val="660D48E4"/>
    <w:multiLevelType w:val="hybridMultilevel"/>
    <w:tmpl w:val="21007AC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1" w15:restartNumberingAfterBreak="0">
    <w:nsid w:val="661B6D7A"/>
    <w:multiLevelType w:val="hybridMultilevel"/>
    <w:tmpl w:val="20F823D0"/>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2" w15:restartNumberingAfterBreak="0">
    <w:nsid w:val="66A105D4"/>
    <w:multiLevelType w:val="hybridMultilevel"/>
    <w:tmpl w:val="76F651F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3" w15:restartNumberingAfterBreak="0">
    <w:nsid w:val="6AED47DB"/>
    <w:multiLevelType w:val="hybridMultilevel"/>
    <w:tmpl w:val="9F4A4B0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04" w15:restartNumberingAfterBreak="0">
    <w:nsid w:val="6BD21A02"/>
    <w:multiLevelType w:val="hybridMultilevel"/>
    <w:tmpl w:val="C6EE20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5" w15:restartNumberingAfterBreak="0">
    <w:nsid w:val="6D4372FF"/>
    <w:multiLevelType w:val="hybridMultilevel"/>
    <w:tmpl w:val="014066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6" w15:restartNumberingAfterBreak="0">
    <w:nsid w:val="6DB04EEC"/>
    <w:multiLevelType w:val="hybridMultilevel"/>
    <w:tmpl w:val="7102CC2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07" w15:restartNumberingAfterBreak="0">
    <w:nsid w:val="6DE13290"/>
    <w:multiLevelType w:val="hybridMultilevel"/>
    <w:tmpl w:val="01FC8F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8" w15:restartNumberingAfterBreak="0">
    <w:nsid w:val="6DEF402A"/>
    <w:multiLevelType w:val="hybridMultilevel"/>
    <w:tmpl w:val="849CC9D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9" w15:restartNumberingAfterBreak="0">
    <w:nsid w:val="6F247631"/>
    <w:multiLevelType w:val="hybridMultilevel"/>
    <w:tmpl w:val="0B563B16"/>
    <w:lvl w:ilvl="0" w:tplc="240A000D">
      <w:start w:val="1"/>
      <w:numFmt w:val="bullet"/>
      <w:lvlText w:val=""/>
      <w:lvlJc w:val="left"/>
      <w:pPr>
        <w:ind w:left="1155" w:hanging="360"/>
      </w:pPr>
      <w:rPr>
        <w:rFonts w:ascii="Wingdings" w:hAnsi="Wingdings" w:hint="default"/>
      </w:rPr>
    </w:lvl>
    <w:lvl w:ilvl="1" w:tplc="240A0003">
      <w:start w:val="1"/>
      <w:numFmt w:val="bullet"/>
      <w:lvlText w:val="o"/>
      <w:lvlJc w:val="left"/>
      <w:pPr>
        <w:ind w:left="1875" w:hanging="360"/>
      </w:pPr>
      <w:rPr>
        <w:rFonts w:ascii="Courier New" w:hAnsi="Courier New" w:cs="Courier New" w:hint="default"/>
      </w:rPr>
    </w:lvl>
    <w:lvl w:ilvl="2" w:tplc="240A0005">
      <w:start w:val="1"/>
      <w:numFmt w:val="bullet"/>
      <w:lvlText w:val=""/>
      <w:lvlJc w:val="left"/>
      <w:pPr>
        <w:ind w:left="2595" w:hanging="360"/>
      </w:pPr>
      <w:rPr>
        <w:rFonts w:ascii="Wingdings" w:hAnsi="Wingdings" w:hint="default"/>
      </w:rPr>
    </w:lvl>
    <w:lvl w:ilvl="3" w:tplc="240A0001">
      <w:start w:val="1"/>
      <w:numFmt w:val="bullet"/>
      <w:lvlText w:val=""/>
      <w:lvlJc w:val="left"/>
      <w:pPr>
        <w:ind w:left="3315" w:hanging="360"/>
      </w:pPr>
      <w:rPr>
        <w:rFonts w:ascii="Symbol" w:hAnsi="Symbol" w:hint="default"/>
      </w:rPr>
    </w:lvl>
    <w:lvl w:ilvl="4" w:tplc="240A0003">
      <w:start w:val="1"/>
      <w:numFmt w:val="bullet"/>
      <w:lvlText w:val="o"/>
      <w:lvlJc w:val="left"/>
      <w:pPr>
        <w:ind w:left="4035" w:hanging="360"/>
      </w:pPr>
      <w:rPr>
        <w:rFonts w:ascii="Courier New" w:hAnsi="Courier New" w:cs="Courier New" w:hint="default"/>
      </w:rPr>
    </w:lvl>
    <w:lvl w:ilvl="5" w:tplc="240A0005">
      <w:start w:val="1"/>
      <w:numFmt w:val="bullet"/>
      <w:lvlText w:val=""/>
      <w:lvlJc w:val="left"/>
      <w:pPr>
        <w:ind w:left="4755" w:hanging="360"/>
      </w:pPr>
      <w:rPr>
        <w:rFonts w:ascii="Wingdings" w:hAnsi="Wingdings" w:hint="default"/>
      </w:rPr>
    </w:lvl>
    <w:lvl w:ilvl="6" w:tplc="240A0001">
      <w:start w:val="1"/>
      <w:numFmt w:val="bullet"/>
      <w:lvlText w:val=""/>
      <w:lvlJc w:val="left"/>
      <w:pPr>
        <w:ind w:left="5475" w:hanging="360"/>
      </w:pPr>
      <w:rPr>
        <w:rFonts w:ascii="Symbol" w:hAnsi="Symbol" w:hint="default"/>
      </w:rPr>
    </w:lvl>
    <w:lvl w:ilvl="7" w:tplc="240A0003">
      <w:start w:val="1"/>
      <w:numFmt w:val="bullet"/>
      <w:lvlText w:val="o"/>
      <w:lvlJc w:val="left"/>
      <w:pPr>
        <w:ind w:left="6195" w:hanging="360"/>
      </w:pPr>
      <w:rPr>
        <w:rFonts w:ascii="Courier New" w:hAnsi="Courier New" w:cs="Courier New" w:hint="default"/>
      </w:rPr>
    </w:lvl>
    <w:lvl w:ilvl="8" w:tplc="240A0005">
      <w:start w:val="1"/>
      <w:numFmt w:val="bullet"/>
      <w:lvlText w:val=""/>
      <w:lvlJc w:val="left"/>
      <w:pPr>
        <w:ind w:left="6915" w:hanging="360"/>
      </w:pPr>
      <w:rPr>
        <w:rFonts w:ascii="Wingdings" w:hAnsi="Wingdings" w:hint="default"/>
      </w:rPr>
    </w:lvl>
  </w:abstractNum>
  <w:abstractNum w:abstractNumId="110" w15:restartNumberingAfterBreak="0">
    <w:nsid w:val="6FF26372"/>
    <w:multiLevelType w:val="hybridMultilevel"/>
    <w:tmpl w:val="921261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11" w15:restartNumberingAfterBreak="0">
    <w:nsid w:val="70110433"/>
    <w:multiLevelType w:val="hybridMultilevel"/>
    <w:tmpl w:val="8D64AE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2" w15:restartNumberingAfterBreak="0">
    <w:nsid w:val="705A75A6"/>
    <w:multiLevelType w:val="hybridMultilevel"/>
    <w:tmpl w:val="B4244858"/>
    <w:lvl w:ilvl="0" w:tplc="79C881D8">
      <w:start w:val="1"/>
      <w:numFmt w:val="decimal"/>
      <w:lvlText w:val="%1."/>
      <w:lvlJc w:val="left"/>
      <w:pPr>
        <w:ind w:left="360" w:hanging="360"/>
      </w:pPr>
      <w:rPr>
        <w:rFonts w:eastAsiaTheme="minorHAns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3" w15:restartNumberingAfterBreak="0">
    <w:nsid w:val="70BE056C"/>
    <w:multiLevelType w:val="hybridMultilevel"/>
    <w:tmpl w:val="4538D07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4" w15:restartNumberingAfterBreak="0">
    <w:nsid w:val="70E96329"/>
    <w:multiLevelType w:val="hybridMultilevel"/>
    <w:tmpl w:val="5CC208B4"/>
    <w:lvl w:ilvl="0" w:tplc="4F34FE2C">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5" w15:restartNumberingAfterBreak="0">
    <w:nsid w:val="70F246E5"/>
    <w:multiLevelType w:val="hybridMultilevel"/>
    <w:tmpl w:val="2DBCD166"/>
    <w:lvl w:ilvl="0" w:tplc="240A0001">
      <w:start w:val="1"/>
      <w:numFmt w:val="bullet"/>
      <w:lvlText w:val=""/>
      <w:lvlJc w:val="left"/>
      <w:pPr>
        <w:tabs>
          <w:tab w:val="num" w:pos="360"/>
        </w:tabs>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16" w15:restartNumberingAfterBreak="0">
    <w:nsid w:val="71CC5D08"/>
    <w:multiLevelType w:val="hybridMultilevel"/>
    <w:tmpl w:val="DD4AEE64"/>
    <w:lvl w:ilvl="0" w:tplc="C3BEE8A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7" w15:restartNumberingAfterBreak="0">
    <w:nsid w:val="720D1CC7"/>
    <w:multiLevelType w:val="hybridMultilevel"/>
    <w:tmpl w:val="0D340386"/>
    <w:lvl w:ilvl="0" w:tplc="86A25848">
      <w:start w:val="3"/>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18" w15:restartNumberingAfterBreak="0">
    <w:nsid w:val="724F1B54"/>
    <w:multiLevelType w:val="hybridMultilevel"/>
    <w:tmpl w:val="3F48221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9" w15:restartNumberingAfterBreak="0">
    <w:nsid w:val="72AC0EDC"/>
    <w:multiLevelType w:val="hybridMultilevel"/>
    <w:tmpl w:val="99F8657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0" w15:restartNumberingAfterBreak="0">
    <w:nsid w:val="74B46A10"/>
    <w:multiLevelType w:val="hybridMultilevel"/>
    <w:tmpl w:val="F6E0AF6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21" w15:restartNumberingAfterBreak="0">
    <w:nsid w:val="75F61FD2"/>
    <w:multiLevelType w:val="hybridMultilevel"/>
    <w:tmpl w:val="D388C3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2" w15:restartNumberingAfterBreak="0">
    <w:nsid w:val="76073AC9"/>
    <w:multiLevelType w:val="hybridMultilevel"/>
    <w:tmpl w:val="CF92B6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3" w15:restartNumberingAfterBreak="0">
    <w:nsid w:val="766E1F50"/>
    <w:multiLevelType w:val="hybridMultilevel"/>
    <w:tmpl w:val="CC707F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4" w15:restartNumberingAfterBreak="0">
    <w:nsid w:val="77536AFC"/>
    <w:multiLevelType w:val="hybridMultilevel"/>
    <w:tmpl w:val="416413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5" w15:restartNumberingAfterBreak="0">
    <w:nsid w:val="77CF15E5"/>
    <w:multiLevelType w:val="multilevel"/>
    <w:tmpl w:val="DC2658C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eastAsiaTheme="minorHAnsi" w:cstheme="minorHAnsi"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6" w15:restartNumberingAfterBreak="0">
    <w:nsid w:val="78CA26B0"/>
    <w:multiLevelType w:val="hybridMultilevel"/>
    <w:tmpl w:val="F436794E"/>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7" w15:restartNumberingAfterBreak="0">
    <w:nsid w:val="791D2636"/>
    <w:multiLevelType w:val="hybridMultilevel"/>
    <w:tmpl w:val="1CCC2588"/>
    <w:lvl w:ilvl="0" w:tplc="43B6258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8" w15:restartNumberingAfterBreak="0">
    <w:nsid w:val="793A6DF5"/>
    <w:multiLevelType w:val="hybridMultilevel"/>
    <w:tmpl w:val="64B041CA"/>
    <w:lvl w:ilvl="0" w:tplc="240A000D">
      <w:start w:val="1"/>
      <w:numFmt w:val="bullet"/>
      <w:lvlText w:val=""/>
      <w:lvlJc w:val="left"/>
      <w:pPr>
        <w:ind w:left="1230" w:hanging="510"/>
      </w:pPr>
      <w:rPr>
        <w:rFonts w:ascii="Wingdings" w:hAnsi="Wingdings" w:hint="default"/>
        <w:b/>
      </w:r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29" w15:restartNumberingAfterBreak="0">
    <w:nsid w:val="7BE00C28"/>
    <w:multiLevelType w:val="hybridMultilevel"/>
    <w:tmpl w:val="316A01B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0" w15:restartNumberingAfterBreak="0">
    <w:nsid w:val="7D323910"/>
    <w:multiLevelType w:val="hybridMultilevel"/>
    <w:tmpl w:val="9EB4C6A6"/>
    <w:lvl w:ilvl="0" w:tplc="08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1" w15:restartNumberingAfterBreak="0">
    <w:nsid w:val="7D57542F"/>
    <w:multiLevelType w:val="hybridMultilevel"/>
    <w:tmpl w:val="C1AEDD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2" w15:restartNumberingAfterBreak="0">
    <w:nsid w:val="7DFB62D4"/>
    <w:multiLevelType w:val="hybridMultilevel"/>
    <w:tmpl w:val="704EDB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3" w15:restartNumberingAfterBreak="0">
    <w:nsid w:val="7E141629"/>
    <w:multiLevelType w:val="hybridMultilevel"/>
    <w:tmpl w:val="EA3220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4" w15:restartNumberingAfterBreak="0">
    <w:nsid w:val="7E206D91"/>
    <w:multiLevelType w:val="hybridMultilevel"/>
    <w:tmpl w:val="EEE42780"/>
    <w:lvl w:ilvl="0" w:tplc="9CF6159C">
      <w:start w:val="1"/>
      <w:numFmt w:val="decimal"/>
      <w:lvlText w:val="%1."/>
      <w:lvlJc w:val="left"/>
      <w:pPr>
        <w:ind w:left="360" w:hanging="360"/>
      </w:pPr>
      <w:rPr>
        <w:rFonts w:eastAsia="Calibri" w:hint="default"/>
        <w:b/>
      </w:rPr>
    </w:lvl>
    <w:lvl w:ilvl="1" w:tplc="240A0019" w:tentative="1">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5" w15:restartNumberingAfterBreak="0">
    <w:nsid w:val="7E4E47A3"/>
    <w:multiLevelType w:val="hybridMultilevel"/>
    <w:tmpl w:val="197C125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35"/>
  </w:num>
  <w:num w:numId="2">
    <w:abstractNumId w:val="59"/>
  </w:num>
  <w:num w:numId="3">
    <w:abstractNumId w:val="124"/>
  </w:num>
  <w:num w:numId="4">
    <w:abstractNumId w:val="37"/>
  </w:num>
  <w:num w:numId="5">
    <w:abstractNumId w:val="77"/>
  </w:num>
  <w:num w:numId="6">
    <w:abstractNumId w:val="112"/>
  </w:num>
  <w:num w:numId="7">
    <w:abstractNumId w:val="54"/>
  </w:num>
  <w:num w:numId="8">
    <w:abstractNumId w:val="2"/>
  </w:num>
  <w:num w:numId="9">
    <w:abstractNumId w:val="126"/>
  </w:num>
  <w:num w:numId="10">
    <w:abstractNumId w:val="3"/>
  </w:num>
  <w:num w:numId="11">
    <w:abstractNumId w:val="80"/>
  </w:num>
  <w:num w:numId="12">
    <w:abstractNumId w:val="98"/>
  </w:num>
  <w:num w:numId="13">
    <w:abstractNumId w:val="92"/>
  </w:num>
  <w:num w:numId="14">
    <w:abstractNumId w:val="51"/>
  </w:num>
  <w:num w:numId="15">
    <w:abstractNumId w:val="68"/>
  </w:num>
  <w:num w:numId="16">
    <w:abstractNumId w:val="93"/>
  </w:num>
  <w:num w:numId="17">
    <w:abstractNumId w:val="114"/>
  </w:num>
  <w:num w:numId="18">
    <w:abstractNumId w:val="15"/>
  </w:num>
  <w:num w:numId="19">
    <w:abstractNumId w:val="18"/>
  </w:num>
  <w:num w:numId="20">
    <w:abstractNumId w:val="102"/>
  </w:num>
  <w:num w:numId="21">
    <w:abstractNumId w:val="16"/>
  </w:num>
  <w:num w:numId="22">
    <w:abstractNumId w:val="90"/>
  </w:num>
  <w:num w:numId="23">
    <w:abstractNumId w:val="116"/>
  </w:num>
  <w:num w:numId="24">
    <w:abstractNumId w:val="7"/>
  </w:num>
  <w:num w:numId="25">
    <w:abstractNumId w:val="75"/>
  </w:num>
  <w:num w:numId="26">
    <w:abstractNumId w:val="44"/>
  </w:num>
  <w:num w:numId="27">
    <w:abstractNumId w:val="64"/>
  </w:num>
  <w:num w:numId="28">
    <w:abstractNumId w:val="108"/>
  </w:num>
  <w:num w:numId="29">
    <w:abstractNumId w:val="96"/>
  </w:num>
  <w:num w:numId="30">
    <w:abstractNumId w:val="0"/>
  </w:num>
  <w:num w:numId="31">
    <w:abstractNumId w:val="42"/>
  </w:num>
  <w:num w:numId="32">
    <w:abstractNumId w:val="105"/>
  </w:num>
  <w:num w:numId="33">
    <w:abstractNumId w:val="22"/>
  </w:num>
  <w:num w:numId="34">
    <w:abstractNumId w:val="119"/>
  </w:num>
  <w:num w:numId="35">
    <w:abstractNumId w:val="25"/>
  </w:num>
  <w:num w:numId="36">
    <w:abstractNumId w:val="132"/>
  </w:num>
  <w:num w:numId="37">
    <w:abstractNumId w:val="32"/>
  </w:num>
  <w:num w:numId="38">
    <w:abstractNumId w:val="69"/>
  </w:num>
  <w:num w:numId="39">
    <w:abstractNumId w:val="24"/>
  </w:num>
  <w:num w:numId="40">
    <w:abstractNumId w:val="38"/>
  </w:num>
  <w:num w:numId="41">
    <w:abstractNumId w:val="104"/>
  </w:num>
  <w:num w:numId="42">
    <w:abstractNumId w:val="134"/>
  </w:num>
  <w:num w:numId="43">
    <w:abstractNumId w:val="13"/>
  </w:num>
  <w:num w:numId="44">
    <w:abstractNumId w:val="86"/>
  </w:num>
  <w:num w:numId="4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1"/>
  </w:num>
  <w:num w:numId="53">
    <w:abstractNumId w:val="91"/>
  </w:num>
  <w:num w:numId="54">
    <w:abstractNumId w:val="121"/>
  </w:num>
  <w:num w:numId="55">
    <w:abstractNumId w:val="94"/>
  </w:num>
  <w:num w:numId="56">
    <w:abstractNumId w:val="70"/>
  </w:num>
  <w:num w:numId="57">
    <w:abstractNumId w:val="45"/>
  </w:num>
  <w:num w:numId="58">
    <w:abstractNumId w:val="21"/>
  </w:num>
  <w:num w:numId="59">
    <w:abstractNumId w:val="40"/>
  </w:num>
  <w:num w:numId="60">
    <w:abstractNumId w:val="31"/>
  </w:num>
  <w:num w:numId="61">
    <w:abstractNumId w:val="60"/>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3"/>
  </w:num>
  <w:num w:numId="64">
    <w:abstractNumId w:val="107"/>
  </w:num>
  <w:num w:numId="65">
    <w:abstractNumId w:val="83"/>
  </w:num>
  <w:num w:numId="66">
    <w:abstractNumId w:val="72"/>
  </w:num>
  <w:num w:numId="67">
    <w:abstractNumId w:val="125"/>
  </w:num>
  <w:num w:numId="6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
  </w:num>
  <w:num w:numId="7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2"/>
  </w:num>
  <w:num w:numId="74">
    <w:abstractNumId w:val="20"/>
  </w:num>
  <w:num w:numId="75">
    <w:abstractNumId w:val="6"/>
    <w:lvlOverride w:ilvl="0">
      <w:startOverride w:val="4"/>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9"/>
  </w:num>
  <w:num w:numId="77">
    <w:abstractNumId w:val="127"/>
  </w:num>
  <w:num w:numId="78">
    <w:abstractNumId w:val="65"/>
  </w:num>
  <w:num w:numId="79">
    <w:abstractNumId w:val="28"/>
  </w:num>
  <w:num w:numId="80">
    <w:abstractNumId w:val="130"/>
  </w:num>
  <w:num w:numId="81">
    <w:abstractNumId w:val="115"/>
  </w:num>
  <w:num w:numId="82">
    <w:abstractNumId w:val="85"/>
    <w:lvlOverride w:ilvl="0">
      <w:startOverride w:val="1"/>
    </w:lvlOverride>
    <w:lvlOverride w:ilvl="1">
      <w:startOverride w:val="1"/>
    </w:lvlOverride>
    <w:lvlOverride w:ilvl="2"/>
    <w:lvlOverride w:ilvl="3"/>
    <w:lvlOverride w:ilvl="4"/>
    <w:lvlOverride w:ilvl="5"/>
    <w:lvlOverride w:ilvl="6"/>
    <w:lvlOverride w:ilvl="7"/>
    <w:lvlOverride w:ilvl="8"/>
  </w:num>
  <w:num w:numId="83">
    <w:abstractNumId w:val="122"/>
  </w:num>
  <w:num w:numId="84">
    <w:abstractNumId w:val="67"/>
  </w:num>
  <w:num w:numId="85">
    <w:abstractNumId w:val="131"/>
  </w:num>
  <w:num w:numId="86">
    <w:abstractNumId w:val="88"/>
  </w:num>
  <w:num w:numId="87">
    <w:abstractNumId w:val="106"/>
  </w:num>
  <w:num w:numId="88">
    <w:abstractNumId w:val="60"/>
    <w:lvlOverride w:ilvl="0"/>
    <w:lvlOverride w:ilvl="1">
      <w:startOverride w:val="1"/>
    </w:lvlOverride>
    <w:lvlOverride w:ilvl="2"/>
    <w:lvlOverride w:ilvl="3"/>
    <w:lvlOverride w:ilvl="4"/>
    <w:lvlOverride w:ilvl="5"/>
    <w:lvlOverride w:ilvl="6"/>
    <w:lvlOverride w:ilvl="7"/>
    <w:lvlOverride w:ilvl="8"/>
  </w:num>
  <w:num w:numId="89">
    <w:abstractNumId w:val="79"/>
  </w:num>
  <w:num w:numId="90">
    <w:abstractNumId w:val="40"/>
    <w:lvlOverride w:ilvl="0"/>
    <w:lvlOverride w:ilvl="1">
      <w:startOverride w:val="1"/>
    </w:lvlOverride>
    <w:lvlOverride w:ilvl="2"/>
    <w:lvlOverride w:ilvl="3"/>
    <w:lvlOverride w:ilvl="4"/>
    <w:lvlOverride w:ilvl="5"/>
    <w:lvlOverride w:ilvl="6"/>
    <w:lvlOverride w:ilvl="7"/>
    <w:lvlOverride w:ilvl="8"/>
  </w:num>
  <w:num w:numId="91">
    <w:abstractNumId w:val="129"/>
  </w:num>
  <w:num w:numId="92">
    <w:abstractNumId w:val="45"/>
    <w:lvlOverride w:ilvl="0"/>
    <w:lvlOverride w:ilvl="1"/>
    <w:lvlOverride w:ilvl="2"/>
    <w:lvlOverride w:ilvl="3"/>
    <w:lvlOverride w:ilvl="4">
      <w:startOverride w:val="1"/>
    </w:lvlOverride>
    <w:lvlOverride w:ilvl="5"/>
    <w:lvlOverride w:ilvl="6"/>
    <w:lvlOverride w:ilvl="7"/>
    <w:lvlOverride w:ilvl="8"/>
  </w:num>
  <w:num w:numId="93">
    <w:abstractNumId w:val="19"/>
  </w:num>
  <w:num w:numId="9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3"/>
  </w:num>
  <w:num w:numId="96">
    <w:abstractNumId w:val="36"/>
  </w:num>
  <w:num w:numId="97">
    <w:abstractNumId w:val="84"/>
  </w:num>
  <w:num w:numId="98">
    <w:abstractNumId w:val="99"/>
  </w:num>
  <w:num w:numId="99">
    <w:abstractNumId w:val="78"/>
  </w:num>
  <w:num w:numId="100">
    <w:abstractNumId w:val="1"/>
  </w:num>
  <w:num w:numId="101">
    <w:abstractNumId w:val="39"/>
  </w:num>
  <w:num w:numId="102">
    <w:abstractNumId w:val="43"/>
  </w:num>
  <w:num w:numId="103">
    <w:abstractNumId w:val="56"/>
  </w:num>
  <w:num w:numId="104">
    <w:abstractNumId w:val="95"/>
  </w:num>
  <w:num w:numId="105">
    <w:abstractNumId w:val="34"/>
  </w:num>
  <w:num w:numId="106">
    <w:abstractNumId w:val="81"/>
  </w:num>
  <w:num w:numId="107">
    <w:abstractNumId w:val="110"/>
  </w:num>
  <w:num w:numId="108">
    <w:abstractNumId w:val="120"/>
  </w:num>
  <w:num w:numId="109">
    <w:abstractNumId w:val="58"/>
  </w:num>
  <w:num w:numId="11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0"/>
  </w:num>
  <w:num w:numId="112">
    <w:abstractNumId w:val="12"/>
    <w:lvlOverride w:ilvl="0"/>
    <w:lvlOverride w:ilvl="1">
      <w:startOverride w:val="1"/>
    </w:lvlOverride>
    <w:lvlOverride w:ilvl="2"/>
    <w:lvlOverride w:ilvl="3"/>
    <w:lvlOverride w:ilvl="4"/>
    <w:lvlOverride w:ilvl="5"/>
    <w:lvlOverride w:ilvl="6"/>
    <w:lvlOverride w:ilvl="7"/>
    <w:lvlOverride w:ilvl="8"/>
  </w:num>
  <w:num w:numId="113">
    <w:abstractNumId w:val="23"/>
  </w:num>
  <w:num w:numId="114">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7"/>
  </w:num>
  <w:num w:numId="116">
    <w:abstractNumId w:val="30"/>
  </w:num>
  <w:num w:numId="117">
    <w:abstractNumId w:val="135"/>
  </w:num>
  <w:num w:numId="118">
    <w:abstractNumId w:val="123"/>
  </w:num>
  <w:num w:numId="119">
    <w:abstractNumId w:val="55"/>
  </w:num>
  <w:num w:numId="120">
    <w:abstractNumId w:val="86"/>
  </w:num>
  <w:num w:numId="121">
    <w:abstractNumId w:val="29"/>
  </w:num>
  <w:num w:numId="122">
    <w:abstractNumId w:val="71"/>
  </w:num>
  <w:num w:numId="123">
    <w:abstractNumId w:val="53"/>
  </w:num>
  <w:num w:numId="124">
    <w:abstractNumId w:val="74"/>
  </w:num>
  <w:num w:numId="125">
    <w:abstractNumId w:val="57"/>
  </w:num>
  <w:num w:numId="126">
    <w:abstractNumId w:val="76"/>
  </w:num>
  <w:num w:numId="127">
    <w:abstractNumId w:val="11"/>
  </w:num>
  <w:num w:numId="128">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97"/>
  </w:num>
  <w:num w:numId="130">
    <w:abstractNumId w:val="103"/>
  </w:num>
  <w:num w:numId="131">
    <w:abstractNumId w:val="48"/>
  </w:num>
  <w:num w:numId="132">
    <w:abstractNumId w:val="9"/>
  </w:num>
  <w:num w:numId="133">
    <w:abstractNumId w:val="46"/>
  </w:num>
  <w:num w:numId="134">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7"/>
  </w:num>
  <w:num w:numId="1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7"/>
  </w:num>
  <w:num w:numId="138">
    <w:abstractNumId w:val="82"/>
  </w:num>
  <w:num w:numId="139">
    <w:abstractNumId w:val="109"/>
  </w:num>
  <w:num w:numId="140">
    <w:abstractNumId w:val="27"/>
  </w:num>
  <w:num w:numId="141">
    <w:abstractNumId w:val="115"/>
  </w:num>
  <w:num w:numId="142">
    <w:abstractNumId w:val="10"/>
  </w:num>
  <w:num w:numId="143">
    <w:abstractNumId w:val="26"/>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0733"/>
    <w:rsid w:val="00000BF9"/>
    <w:rsid w:val="000013C7"/>
    <w:rsid w:val="00002761"/>
    <w:rsid w:val="000034C9"/>
    <w:rsid w:val="000037DB"/>
    <w:rsid w:val="0000497B"/>
    <w:rsid w:val="000050E0"/>
    <w:rsid w:val="0000701A"/>
    <w:rsid w:val="000103F9"/>
    <w:rsid w:val="00011359"/>
    <w:rsid w:val="00011FD9"/>
    <w:rsid w:val="0001260A"/>
    <w:rsid w:val="000135FA"/>
    <w:rsid w:val="00013E1E"/>
    <w:rsid w:val="00015C0F"/>
    <w:rsid w:val="0001643A"/>
    <w:rsid w:val="000177D2"/>
    <w:rsid w:val="000178CB"/>
    <w:rsid w:val="000201E0"/>
    <w:rsid w:val="00021798"/>
    <w:rsid w:val="00021E9B"/>
    <w:rsid w:val="000229B3"/>
    <w:rsid w:val="0002330E"/>
    <w:rsid w:val="00025EDC"/>
    <w:rsid w:val="000321DA"/>
    <w:rsid w:val="00032280"/>
    <w:rsid w:val="00032B8B"/>
    <w:rsid w:val="00034463"/>
    <w:rsid w:val="00034CD8"/>
    <w:rsid w:val="000360AB"/>
    <w:rsid w:val="00036776"/>
    <w:rsid w:val="00043855"/>
    <w:rsid w:val="00046282"/>
    <w:rsid w:val="00046BBE"/>
    <w:rsid w:val="00047D56"/>
    <w:rsid w:val="00050336"/>
    <w:rsid w:val="000521EF"/>
    <w:rsid w:val="00053254"/>
    <w:rsid w:val="00054917"/>
    <w:rsid w:val="0005497C"/>
    <w:rsid w:val="00054C5E"/>
    <w:rsid w:val="00055027"/>
    <w:rsid w:val="00057C61"/>
    <w:rsid w:val="00060B74"/>
    <w:rsid w:val="0006312E"/>
    <w:rsid w:val="0006343F"/>
    <w:rsid w:val="00064C23"/>
    <w:rsid w:val="00064C4C"/>
    <w:rsid w:val="00067C8C"/>
    <w:rsid w:val="000708D6"/>
    <w:rsid w:val="00072FFB"/>
    <w:rsid w:val="00073734"/>
    <w:rsid w:val="00076F1B"/>
    <w:rsid w:val="00077E9A"/>
    <w:rsid w:val="0008039C"/>
    <w:rsid w:val="0008099D"/>
    <w:rsid w:val="0008164F"/>
    <w:rsid w:val="00081BFD"/>
    <w:rsid w:val="00084851"/>
    <w:rsid w:val="00085D0D"/>
    <w:rsid w:val="00086C6A"/>
    <w:rsid w:val="00086F6F"/>
    <w:rsid w:val="00091D2C"/>
    <w:rsid w:val="00092328"/>
    <w:rsid w:val="00092912"/>
    <w:rsid w:val="00094A33"/>
    <w:rsid w:val="000956D5"/>
    <w:rsid w:val="00095F09"/>
    <w:rsid w:val="000A106E"/>
    <w:rsid w:val="000A2AEE"/>
    <w:rsid w:val="000A2EBD"/>
    <w:rsid w:val="000A4709"/>
    <w:rsid w:val="000A51CC"/>
    <w:rsid w:val="000A5651"/>
    <w:rsid w:val="000A78E3"/>
    <w:rsid w:val="000B29F7"/>
    <w:rsid w:val="000B349E"/>
    <w:rsid w:val="000B4656"/>
    <w:rsid w:val="000B4CBC"/>
    <w:rsid w:val="000B55A6"/>
    <w:rsid w:val="000C1D83"/>
    <w:rsid w:val="000C45E1"/>
    <w:rsid w:val="000C4C70"/>
    <w:rsid w:val="000C701A"/>
    <w:rsid w:val="000C765B"/>
    <w:rsid w:val="000C78F8"/>
    <w:rsid w:val="000D077A"/>
    <w:rsid w:val="000D1173"/>
    <w:rsid w:val="000D13E3"/>
    <w:rsid w:val="000D13EE"/>
    <w:rsid w:val="000D3135"/>
    <w:rsid w:val="000D5D90"/>
    <w:rsid w:val="000E30A4"/>
    <w:rsid w:val="000E3218"/>
    <w:rsid w:val="000E3D39"/>
    <w:rsid w:val="000E6597"/>
    <w:rsid w:val="000E7FD9"/>
    <w:rsid w:val="000F06AC"/>
    <w:rsid w:val="000F0855"/>
    <w:rsid w:val="000F1094"/>
    <w:rsid w:val="000F1681"/>
    <w:rsid w:val="000F36BB"/>
    <w:rsid w:val="000F37A3"/>
    <w:rsid w:val="000F3ACC"/>
    <w:rsid w:val="000F4D7E"/>
    <w:rsid w:val="000F4DF3"/>
    <w:rsid w:val="000F5B98"/>
    <w:rsid w:val="000F5DFA"/>
    <w:rsid w:val="000F70EB"/>
    <w:rsid w:val="000F72A8"/>
    <w:rsid w:val="001014C0"/>
    <w:rsid w:val="00102833"/>
    <w:rsid w:val="00102CA6"/>
    <w:rsid w:val="00103E25"/>
    <w:rsid w:val="00105851"/>
    <w:rsid w:val="00106458"/>
    <w:rsid w:val="00106EF7"/>
    <w:rsid w:val="00107B95"/>
    <w:rsid w:val="001103A6"/>
    <w:rsid w:val="001111A3"/>
    <w:rsid w:val="00111507"/>
    <w:rsid w:val="0011155D"/>
    <w:rsid w:val="00113A14"/>
    <w:rsid w:val="00117FBE"/>
    <w:rsid w:val="0012026C"/>
    <w:rsid w:val="00120641"/>
    <w:rsid w:val="0012794E"/>
    <w:rsid w:val="00127A1C"/>
    <w:rsid w:val="00132BD9"/>
    <w:rsid w:val="001360D8"/>
    <w:rsid w:val="001379B7"/>
    <w:rsid w:val="00141DCE"/>
    <w:rsid w:val="0014222E"/>
    <w:rsid w:val="00142F1F"/>
    <w:rsid w:val="00143178"/>
    <w:rsid w:val="001507D2"/>
    <w:rsid w:val="00150F83"/>
    <w:rsid w:val="001513E9"/>
    <w:rsid w:val="0015247C"/>
    <w:rsid w:val="001528D5"/>
    <w:rsid w:val="0015377B"/>
    <w:rsid w:val="00157E29"/>
    <w:rsid w:val="00165C09"/>
    <w:rsid w:val="00170AA2"/>
    <w:rsid w:val="00173CD6"/>
    <w:rsid w:val="00182C25"/>
    <w:rsid w:val="001839F1"/>
    <w:rsid w:val="00183AF7"/>
    <w:rsid w:val="00184F59"/>
    <w:rsid w:val="001867C4"/>
    <w:rsid w:val="001911F6"/>
    <w:rsid w:val="001916D2"/>
    <w:rsid w:val="00193F08"/>
    <w:rsid w:val="001959D3"/>
    <w:rsid w:val="00196018"/>
    <w:rsid w:val="00197AD8"/>
    <w:rsid w:val="001A6237"/>
    <w:rsid w:val="001A6D18"/>
    <w:rsid w:val="001A6D79"/>
    <w:rsid w:val="001A6ED2"/>
    <w:rsid w:val="001A7F3B"/>
    <w:rsid w:val="001B2346"/>
    <w:rsid w:val="001B503B"/>
    <w:rsid w:val="001B505F"/>
    <w:rsid w:val="001B784C"/>
    <w:rsid w:val="001B78E2"/>
    <w:rsid w:val="001C117D"/>
    <w:rsid w:val="001C2A1D"/>
    <w:rsid w:val="001C37EC"/>
    <w:rsid w:val="001C44F9"/>
    <w:rsid w:val="001C509B"/>
    <w:rsid w:val="001C75D7"/>
    <w:rsid w:val="001D003D"/>
    <w:rsid w:val="001D0DE9"/>
    <w:rsid w:val="001D2FE4"/>
    <w:rsid w:val="001D3808"/>
    <w:rsid w:val="001D46B7"/>
    <w:rsid w:val="001D5381"/>
    <w:rsid w:val="001D66CD"/>
    <w:rsid w:val="001D7157"/>
    <w:rsid w:val="001D716B"/>
    <w:rsid w:val="001E0136"/>
    <w:rsid w:val="001E0B06"/>
    <w:rsid w:val="001E2DD7"/>
    <w:rsid w:val="001E3E8D"/>
    <w:rsid w:val="001E50CD"/>
    <w:rsid w:val="001E5795"/>
    <w:rsid w:val="001E6199"/>
    <w:rsid w:val="001E7151"/>
    <w:rsid w:val="001E7480"/>
    <w:rsid w:val="001E7681"/>
    <w:rsid w:val="001F0727"/>
    <w:rsid w:val="001F0EC0"/>
    <w:rsid w:val="001F271C"/>
    <w:rsid w:val="001F3F79"/>
    <w:rsid w:val="001F4D83"/>
    <w:rsid w:val="001F597A"/>
    <w:rsid w:val="00201ADA"/>
    <w:rsid w:val="00205C08"/>
    <w:rsid w:val="002063BD"/>
    <w:rsid w:val="0021012D"/>
    <w:rsid w:val="002108BC"/>
    <w:rsid w:val="00210943"/>
    <w:rsid w:val="002110B7"/>
    <w:rsid w:val="002112A4"/>
    <w:rsid w:val="00211EDA"/>
    <w:rsid w:val="00212451"/>
    <w:rsid w:val="00212E78"/>
    <w:rsid w:val="002151C6"/>
    <w:rsid w:val="002200FE"/>
    <w:rsid w:val="0022136A"/>
    <w:rsid w:val="002219AB"/>
    <w:rsid w:val="002223B0"/>
    <w:rsid w:val="0022246F"/>
    <w:rsid w:val="00223718"/>
    <w:rsid w:val="002262EB"/>
    <w:rsid w:val="002307C9"/>
    <w:rsid w:val="00230ADC"/>
    <w:rsid w:val="00231A1D"/>
    <w:rsid w:val="002324D9"/>
    <w:rsid w:val="0023490E"/>
    <w:rsid w:val="0023530C"/>
    <w:rsid w:val="00235B17"/>
    <w:rsid w:val="0023676B"/>
    <w:rsid w:val="00237B60"/>
    <w:rsid w:val="00242ECD"/>
    <w:rsid w:val="00245526"/>
    <w:rsid w:val="0024578D"/>
    <w:rsid w:val="00245AA0"/>
    <w:rsid w:val="00247DD0"/>
    <w:rsid w:val="00250AE0"/>
    <w:rsid w:val="0025117B"/>
    <w:rsid w:val="002525FE"/>
    <w:rsid w:val="00256F63"/>
    <w:rsid w:val="0025741D"/>
    <w:rsid w:val="002603D1"/>
    <w:rsid w:val="00261CD3"/>
    <w:rsid w:val="00262EC2"/>
    <w:rsid w:val="00263D0E"/>
    <w:rsid w:val="00263F1D"/>
    <w:rsid w:val="0026641C"/>
    <w:rsid w:val="00270D70"/>
    <w:rsid w:val="00270E8E"/>
    <w:rsid w:val="00271FDE"/>
    <w:rsid w:val="00273CF4"/>
    <w:rsid w:val="00274CBA"/>
    <w:rsid w:val="00275EB2"/>
    <w:rsid w:val="002760F4"/>
    <w:rsid w:val="002763AA"/>
    <w:rsid w:val="00277178"/>
    <w:rsid w:val="00280A83"/>
    <w:rsid w:val="0028152C"/>
    <w:rsid w:val="00282A6A"/>
    <w:rsid w:val="002831AA"/>
    <w:rsid w:val="002842A5"/>
    <w:rsid w:val="0028787B"/>
    <w:rsid w:val="00290A12"/>
    <w:rsid w:val="002910A7"/>
    <w:rsid w:val="00292427"/>
    <w:rsid w:val="002939E9"/>
    <w:rsid w:val="00293C50"/>
    <w:rsid w:val="00294161"/>
    <w:rsid w:val="002A2CCD"/>
    <w:rsid w:val="002A6FDA"/>
    <w:rsid w:val="002B0098"/>
    <w:rsid w:val="002B130A"/>
    <w:rsid w:val="002B7FD3"/>
    <w:rsid w:val="002C029A"/>
    <w:rsid w:val="002C0C43"/>
    <w:rsid w:val="002C1857"/>
    <w:rsid w:val="002C1A5B"/>
    <w:rsid w:val="002C60EE"/>
    <w:rsid w:val="002D2AB0"/>
    <w:rsid w:val="002D52AF"/>
    <w:rsid w:val="002D6AD5"/>
    <w:rsid w:val="002E0A87"/>
    <w:rsid w:val="002E0F6A"/>
    <w:rsid w:val="002E0FEC"/>
    <w:rsid w:val="002E2F7E"/>
    <w:rsid w:val="002E606A"/>
    <w:rsid w:val="002F0C0E"/>
    <w:rsid w:val="002F0F56"/>
    <w:rsid w:val="002F18DA"/>
    <w:rsid w:val="002F2555"/>
    <w:rsid w:val="002F257E"/>
    <w:rsid w:val="002F2A2D"/>
    <w:rsid w:val="002F423A"/>
    <w:rsid w:val="002F4850"/>
    <w:rsid w:val="002F613E"/>
    <w:rsid w:val="002F61BA"/>
    <w:rsid w:val="002F705D"/>
    <w:rsid w:val="003006DC"/>
    <w:rsid w:val="00300E56"/>
    <w:rsid w:val="003017D2"/>
    <w:rsid w:val="003019CC"/>
    <w:rsid w:val="00301FC9"/>
    <w:rsid w:val="00302F60"/>
    <w:rsid w:val="00304E4B"/>
    <w:rsid w:val="00305A86"/>
    <w:rsid w:val="00313B46"/>
    <w:rsid w:val="0031443F"/>
    <w:rsid w:val="00315B7B"/>
    <w:rsid w:val="00316A4C"/>
    <w:rsid w:val="003171A0"/>
    <w:rsid w:val="00317797"/>
    <w:rsid w:val="00323615"/>
    <w:rsid w:val="00323E0E"/>
    <w:rsid w:val="00324623"/>
    <w:rsid w:val="00325BDD"/>
    <w:rsid w:val="00333756"/>
    <w:rsid w:val="00333F7A"/>
    <w:rsid w:val="00334793"/>
    <w:rsid w:val="00335588"/>
    <w:rsid w:val="0033775A"/>
    <w:rsid w:val="00340285"/>
    <w:rsid w:val="00340DBD"/>
    <w:rsid w:val="00350B4E"/>
    <w:rsid w:val="00351726"/>
    <w:rsid w:val="003526BE"/>
    <w:rsid w:val="00352881"/>
    <w:rsid w:val="00352918"/>
    <w:rsid w:val="0035360B"/>
    <w:rsid w:val="00353AAF"/>
    <w:rsid w:val="0035720A"/>
    <w:rsid w:val="003572AF"/>
    <w:rsid w:val="00357ADD"/>
    <w:rsid w:val="003621CD"/>
    <w:rsid w:val="00366BC4"/>
    <w:rsid w:val="00367DDE"/>
    <w:rsid w:val="00372FEB"/>
    <w:rsid w:val="003731BB"/>
    <w:rsid w:val="00373CEA"/>
    <w:rsid w:val="003749CF"/>
    <w:rsid w:val="00377783"/>
    <w:rsid w:val="00377814"/>
    <w:rsid w:val="00377A55"/>
    <w:rsid w:val="003812C1"/>
    <w:rsid w:val="00381F0A"/>
    <w:rsid w:val="00382A8F"/>
    <w:rsid w:val="00387C76"/>
    <w:rsid w:val="003907E0"/>
    <w:rsid w:val="0039178D"/>
    <w:rsid w:val="0039279C"/>
    <w:rsid w:val="00397068"/>
    <w:rsid w:val="00397D97"/>
    <w:rsid w:val="00397DF7"/>
    <w:rsid w:val="003A0A72"/>
    <w:rsid w:val="003A194B"/>
    <w:rsid w:val="003A25B1"/>
    <w:rsid w:val="003A2EAC"/>
    <w:rsid w:val="003A36F7"/>
    <w:rsid w:val="003A3929"/>
    <w:rsid w:val="003A3DC8"/>
    <w:rsid w:val="003A5BA8"/>
    <w:rsid w:val="003A5F7F"/>
    <w:rsid w:val="003A7143"/>
    <w:rsid w:val="003A71F7"/>
    <w:rsid w:val="003B0585"/>
    <w:rsid w:val="003B5BBC"/>
    <w:rsid w:val="003B5D7A"/>
    <w:rsid w:val="003B6230"/>
    <w:rsid w:val="003B7CFE"/>
    <w:rsid w:val="003C1008"/>
    <w:rsid w:val="003C2252"/>
    <w:rsid w:val="003C3E8B"/>
    <w:rsid w:val="003C4892"/>
    <w:rsid w:val="003C7841"/>
    <w:rsid w:val="003D0CC9"/>
    <w:rsid w:val="003D27C5"/>
    <w:rsid w:val="003D4F9C"/>
    <w:rsid w:val="003D5BC3"/>
    <w:rsid w:val="003D64A7"/>
    <w:rsid w:val="003D7342"/>
    <w:rsid w:val="003D77D0"/>
    <w:rsid w:val="003E007D"/>
    <w:rsid w:val="003E05E5"/>
    <w:rsid w:val="003E217F"/>
    <w:rsid w:val="003E3E2A"/>
    <w:rsid w:val="003E4846"/>
    <w:rsid w:val="003E4968"/>
    <w:rsid w:val="003E4E9F"/>
    <w:rsid w:val="003E60FF"/>
    <w:rsid w:val="003E7F1C"/>
    <w:rsid w:val="003F2BC8"/>
    <w:rsid w:val="003F59A7"/>
    <w:rsid w:val="003F5F9C"/>
    <w:rsid w:val="0040043B"/>
    <w:rsid w:val="00402967"/>
    <w:rsid w:val="004067EA"/>
    <w:rsid w:val="00410602"/>
    <w:rsid w:val="00411C9E"/>
    <w:rsid w:val="00412699"/>
    <w:rsid w:val="00413B54"/>
    <w:rsid w:val="004147D3"/>
    <w:rsid w:val="00415353"/>
    <w:rsid w:val="0041584A"/>
    <w:rsid w:val="00416665"/>
    <w:rsid w:val="004174F9"/>
    <w:rsid w:val="00421F09"/>
    <w:rsid w:val="004228E2"/>
    <w:rsid w:val="00426E9D"/>
    <w:rsid w:val="00427D63"/>
    <w:rsid w:val="00431717"/>
    <w:rsid w:val="0043353B"/>
    <w:rsid w:val="0043456E"/>
    <w:rsid w:val="00434E9C"/>
    <w:rsid w:val="00437A4F"/>
    <w:rsid w:val="0044254F"/>
    <w:rsid w:val="00444113"/>
    <w:rsid w:val="0044514A"/>
    <w:rsid w:val="00447640"/>
    <w:rsid w:val="0045100F"/>
    <w:rsid w:val="004526A9"/>
    <w:rsid w:val="00452F9D"/>
    <w:rsid w:val="00453A86"/>
    <w:rsid w:val="0045419E"/>
    <w:rsid w:val="00456606"/>
    <w:rsid w:val="00464028"/>
    <w:rsid w:val="00464BDC"/>
    <w:rsid w:val="00471BCC"/>
    <w:rsid w:val="00480840"/>
    <w:rsid w:val="004809CB"/>
    <w:rsid w:val="00480FB0"/>
    <w:rsid w:val="00480FEE"/>
    <w:rsid w:val="004816B0"/>
    <w:rsid w:val="00484465"/>
    <w:rsid w:val="00490372"/>
    <w:rsid w:val="004908DA"/>
    <w:rsid w:val="00491750"/>
    <w:rsid w:val="00491C9A"/>
    <w:rsid w:val="004A0442"/>
    <w:rsid w:val="004A2FA8"/>
    <w:rsid w:val="004A36A4"/>
    <w:rsid w:val="004A475F"/>
    <w:rsid w:val="004A6EA6"/>
    <w:rsid w:val="004A732B"/>
    <w:rsid w:val="004A7AA1"/>
    <w:rsid w:val="004B4854"/>
    <w:rsid w:val="004B5855"/>
    <w:rsid w:val="004B5F8E"/>
    <w:rsid w:val="004B73F8"/>
    <w:rsid w:val="004B7BB5"/>
    <w:rsid w:val="004B7D13"/>
    <w:rsid w:val="004C29DA"/>
    <w:rsid w:val="004C40A6"/>
    <w:rsid w:val="004C4DC4"/>
    <w:rsid w:val="004D0B8A"/>
    <w:rsid w:val="004D7F9D"/>
    <w:rsid w:val="004E0598"/>
    <w:rsid w:val="004E0823"/>
    <w:rsid w:val="004E1189"/>
    <w:rsid w:val="004E3100"/>
    <w:rsid w:val="004E402B"/>
    <w:rsid w:val="004E584A"/>
    <w:rsid w:val="004E63EB"/>
    <w:rsid w:val="004E789E"/>
    <w:rsid w:val="004F3BE4"/>
    <w:rsid w:val="004F572D"/>
    <w:rsid w:val="004F6D45"/>
    <w:rsid w:val="0050057A"/>
    <w:rsid w:val="00501BCD"/>
    <w:rsid w:val="00501C29"/>
    <w:rsid w:val="00501D96"/>
    <w:rsid w:val="00506461"/>
    <w:rsid w:val="00506E67"/>
    <w:rsid w:val="005107F9"/>
    <w:rsid w:val="005129E5"/>
    <w:rsid w:val="00512F0D"/>
    <w:rsid w:val="00514640"/>
    <w:rsid w:val="00514AD0"/>
    <w:rsid w:val="00516053"/>
    <w:rsid w:val="0052023D"/>
    <w:rsid w:val="005217FB"/>
    <w:rsid w:val="00522C92"/>
    <w:rsid w:val="00523D65"/>
    <w:rsid w:val="00524126"/>
    <w:rsid w:val="00525E29"/>
    <w:rsid w:val="00526D32"/>
    <w:rsid w:val="00526F11"/>
    <w:rsid w:val="00530631"/>
    <w:rsid w:val="00530A8F"/>
    <w:rsid w:val="00530EC9"/>
    <w:rsid w:val="00531C49"/>
    <w:rsid w:val="005333CA"/>
    <w:rsid w:val="005348B5"/>
    <w:rsid w:val="00535D88"/>
    <w:rsid w:val="00537DC5"/>
    <w:rsid w:val="00537EE3"/>
    <w:rsid w:val="00540007"/>
    <w:rsid w:val="00540D3E"/>
    <w:rsid w:val="00542B4A"/>
    <w:rsid w:val="00543400"/>
    <w:rsid w:val="00544129"/>
    <w:rsid w:val="00550055"/>
    <w:rsid w:val="00550FFB"/>
    <w:rsid w:val="005532A1"/>
    <w:rsid w:val="00555BDD"/>
    <w:rsid w:val="00555CA6"/>
    <w:rsid w:val="00557FAC"/>
    <w:rsid w:val="00560130"/>
    <w:rsid w:val="00560B54"/>
    <w:rsid w:val="0056130C"/>
    <w:rsid w:val="00561A08"/>
    <w:rsid w:val="00561A71"/>
    <w:rsid w:val="00563DC3"/>
    <w:rsid w:val="00564291"/>
    <w:rsid w:val="005648FD"/>
    <w:rsid w:val="00565AC9"/>
    <w:rsid w:val="00567582"/>
    <w:rsid w:val="005677DD"/>
    <w:rsid w:val="00567F66"/>
    <w:rsid w:val="005710B4"/>
    <w:rsid w:val="005713A9"/>
    <w:rsid w:val="00571726"/>
    <w:rsid w:val="00571D21"/>
    <w:rsid w:val="00571F2A"/>
    <w:rsid w:val="00572CAE"/>
    <w:rsid w:val="00574FCC"/>
    <w:rsid w:val="00575246"/>
    <w:rsid w:val="005757CD"/>
    <w:rsid w:val="005812AD"/>
    <w:rsid w:val="00581D67"/>
    <w:rsid w:val="00582B4D"/>
    <w:rsid w:val="005841A2"/>
    <w:rsid w:val="00584636"/>
    <w:rsid w:val="00585543"/>
    <w:rsid w:val="00586B84"/>
    <w:rsid w:val="00587A57"/>
    <w:rsid w:val="00587EBB"/>
    <w:rsid w:val="00591AD3"/>
    <w:rsid w:val="00591D2A"/>
    <w:rsid w:val="00591E5E"/>
    <w:rsid w:val="00592FC8"/>
    <w:rsid w:val="00597AA8"/>
    <w:rsid w:val="00597D0B"/>
    <w:rsid w:val="005A08AD"/>
    <w:rsid w:val="005A3368"/>
    <w:rsid w:val="005A494F"/>
    <w:rsid w:val="005A56D7"/>
    <w:rsid w:val="005A6B91"/>
    <w:rsid w:val="005A7E07"/>
    <w:rsid w:val="005B03F6"/>
    <w:rsid w:val="005B3605"/>
    <w:rsid w:val="005B37C2"/>
    <w:rsid w:val="005B3B7C"/>
    <w:rsid w:val="005B5C02"/>
    <w:rsid w:val="005B6843"/>
    <w:rsid w:val="005C0747"/>
    <w:rsid w:val="005C47DC"/>
    <w:rsid w:val="005C5A1D"/>
    <w:rsid w:val="005C6608"/>
    <w:rsid w:val="005D0326"/>
    <w:rsid w:val="005D0D34"/>
    <w:rsid w:val="005D22EE"/>
    <w:rsid w:val="005D2DC8"/>
    <w:rsid w:val="005D3236"/>
    <w:rsid w:val="005D449E"/>
    <w:rsid w:val="005D5888"/>
    <w:rsid w:val="005D6325"/>
    <w:rsid w:val="005D69E9"/>
    <w:rsid w:val="005D7AC5"/>
    <w:rsid w:val="005E1CFC"/>
    <w:rsid w:val="005E32FE"/>
    <w:rsid w:val="005E38C6"/>
    <w:rsid w:val="005E4CEC"/>
    <w:rsid w:val="005E69D1"/>
    <w:rsid w:val="005E6FF2"/>
    <w:rsid w:val="005E75B4"/>
    <w:rsid w:val="005E7727"/>
    <w:rsid w:val="005F013B"/>
    <w:rsid w:val="005F44A4"/>
    <w:rsid w:val="00601360"/>
    <w:rsid w:val="00603660"/>
    <w:rsid w:val="00603D37"/>
    <w:rsid w:val="00603D81"/>
    <w:rsid w:val="00605200"/>
    <w:rsid w:val="00605207"/>
    <w:rsid w:val="00605CBE"/>
    <w:rsid w:val="00606383"/>
    <w:rsid w:val="00610615"/>
    <w:rsid w:val="00613852"/>
    <w:rsid w:val="00616BFF"/>
    <w:rsid w:val="00621700"/>
    <w:rsid w:val="00621791"/>
    <w:rsid w:val="00621BA2"/>
    <w:rsid w:val="00621EE7"/>
    <w:rsid w:val="00624208"/>
    <w:rsid w:val="00625462"/>
    <w:rsid w:val="006304FC"/>
    <w:rsid w:val="00630602"/>
    <w:rsid w:val="006343B6"/>
    <w:rsid w:val="00636915"/>
    <w:rsid w:val="006400DA"/>
    <w:rsid w:val="006421D1"/>
    <w:rsid w:val="006429ED"/>
    <w:rsid w:val="00644F4D"/>
    <w:rsid w:val="006452FC"/>
    <w:rsid w:val="006453F3"/>
    <w:rsid w:val="006511E6"/>
    <w:rsid w:val="00652FC4"/>
    <w:rsid w:val="00653A71"/>
    <w:rsid w:val="006569DB"/>
    <w:rsid w:val="0066098D"/>
    <w:rsid w:val="006610A3"/>
    <w:rsid w:val="00663674"/>
    <w:rsid w:val="006644E5"/>
    <w:rsid w:val="00665552"/>
    <w:rsid w:val="0066793C"/>
    <w:rsid w:val="00674183"/>
    <w:rsid w:val="006758CB"/>
    <w:rsid w:val="0068127F"/>
    <w:rsid w:val="0068216B"/>
    <w:rsid w:val="006827DA"/>
    <w:rsid w:val="0068290B"/>
    <w:rsid w:val="00682FED"/>
    <w:rsid w:val="0068504D"/>
    <w:rsid w:val="006869B6"/>
    <w:rsid w:val="00686A49"/>
    <w:rsid w:val="00691735"/>
    <w:rsid w:val="006919EE"/>
    <w:rsid w:val="0069525C"/>
    <w:rsid w:val="00695864"/>
    <w:rsid w:val="006969B6"/>
    <w:rsid w:val="006A26CB"/>
    <w:rsid w:val="006A3B80"/>
    <w:rsid w:val="006A5358"/>
    <w:rsid w:val="006A6992"/>
    <w:rsid w:val="006A6C2A"/>
    <w:rsid w:val="006B1A08"/>
    <w:rsid w:val="006B2530"/>
    <w:rsid w:val="006B38EC"/>
    <w:rsid w:val="006B5D59"/>
    <w:rsid w:val="006B6ABA"/>
    <w:rsid w:val="006B7276"/>
    <w:rsid w:val="006C041F"/>
    <w:rsid w:val="006C0D87"/>
    <w:rsid w:val="006C4371"/>
    <w:rsid w:val="006C6F8F"/>
    <w:rsid w:val="006D04EA"/>
    <w:rsid w:val="006D0632"/>
    <w:rsid w:val="006D13EF"/>
    <w:rsid w:val="006D21CD"/>
    <w:rsid w:val="006D2BA0"/>
    <w:rsid w:val="006D37E6"/>
    <w:rsid w:val="006E034C"/>
    <w:rsid w:val="006E1AD2"/>
    <w:rsid w:val="006E47E4"/>
    <w:rsid w:val="006E53C8"/>
    <w:rsid w:val="006E5687"/>
    <w:rsid w:val="006E5D06"/>
    <w:rsid w:val="006E67D0"/>
    <w:rsid w:val="006F2BEE"/>
    <w:rsid w:val="006F4DDB"/>
    <w:rsid w:val="0070208A"/>
    <w:rsid w:val="0070474D"/>
    <w:rsid w:val="00704ACE"/>
    <w:rsid w:val="007051C2"/>
    <w:rsid w:val="00706CF2"/>
    <w:rsid w:val="00707264"/>
    <w:rsid w:val="00710043"/>
    <w:rsid w:val="00710EB3"/>
    <w:rsid w:val="0071145B"/>
    <w:rsid w:val="00711ED0"/>
    <w:rsid w:val="00712BC7"/>
    <w:rsid w:val="00714146"/>
    <w:rsid w:val="00714D25"/>
    <w:rsid w:val="00714E69"/>
    <w:rsid w:val="007215FA"/>
    <w:rsid w:val="007222E3"/>
    <w:rsid w:val="007227CC"/>
    <w:rsid w:val="00722ABB"/>
    <w:rsid w:val="007241E3"/>
    <w:rsid w:val="00724B3E"/>
    <w:rsid w:val="007317BD"/>
    <w:rsid w:val="007335D8"/>
    <w:rsid w:val="007406B8"/>
    <w:rsid w:val="007409EF"/>
    <w:rsid w:val="0074343F"/>
    <w:rsid w:val="007439C4"/>
    <w:rsid w:val="00743F76"/>
    <w:rsid w:val="00745A01"/>
    <w:rsid w:val="00745D2F"/>
    <w:rsid w:val="00747E58"/>
    <w:rsid w:val="00750FCE"/>
    <w:rsid w:val="0075205C"/>
    <w:rsid w:val="0075538C"/>
    <w:rsid w:val="00756C00"/>
    <w:rsid w:val="00757D0B"/>
    <w:rsid w:val="00761F0F"/>
    <w:rsid w:val="00762DD2"/>
    <w:rsid w:val="0076331B"/>
    <w:rsid w:val="007639BE"/>
    <w:rsid w:val="00766C1C"/>
    <w:rsid w:val="007707C7"/>
    <w:rsid w:val="0077147D"/>
    <w:rsid w:val="007738DE"/>
    <w:rsid w:val="007740C9"/>
    <w:rsid w:val="007763C0"/>
    <w:rsid w:val="00776932"/>
    <w:rsid w:val="00776E5F"/>
    <w:rsid w:val="00777E34"/>
    <w:rsid w:val="00780C74"/>
    <w:rsid w:val="00780D5B"/>
    <w:rsid w:val="00781F9F"/>
    <w:rsid w:val="00782B5F"/>
    <w:rsid w:val="00787B68"/>
    <w:rsid w:val="0079213F"/>
    <w:rsid w:val="00792E03"/>
    <w:rsid w:val="00793A7D"/>
    <w:rsid w:val="00793E56"/>
    <w:rsid w:val="00796351"/>
    <w:rsid w:val="00796960"/>
    <w:rsid w:val="00796FB6"/>
    <w:rsid w:val="00797069"/>
    <w:rsid w:val="007A0468"/>
    <w:rsid w:val="007A1BC2"/>
    <w:rsid w:val="007A3B71"/>
    <w:rsid w:val="007A48CA"/>
    <w:rsid w:val="007A5D23"/>
    <w:rsid w:val="007B12DE"/>
    <w:rsid w:val="007B1CF8"/>
    <w:rsid w:val="007B7A7B"/>
    <w:rsid w:val="007C2C58"/>
    <w:rsid w:val="007C3B8D"/>
    <w:rsid w:val="007C700D"/>
    <w:rsid w:val="007D2802"/>
    <w:rsid w:val="007D2EFE"/>
    <w:rsid w:val="007D3CB3"/>
    <w:rsid w:val="007D5EA3"/>
    <w:rsid w:val="007D76DE"/>
    <w:rsid w:val="007E044F"/>
    <w:rsid w:val="007E2136"/>
    <w:rsid w:val="007E55ED"/>
    <w:rsid w:val="007E5635"/>
    <w:rsid w:val="007E6E00"/>
    <w:rsid w:val="007E71F2"/>
    <w:rsid w:val="007F0D61"/>
    <w:rsid w:val="007F2CB6"/>
    <w:rsid w:val="007F3B42"/>
    <w:rsid w:val="007F4EE8"/>
    <w:rsid w:val="007F73DC"/>
    <w:rsid w:val="00800236"/>
    <w:rsid w:val="008013E2"/>
    <w:rsid w:val="00804713"/>
    <w:rsid w:val="00804EEC"/>
    <w:rsid w:val="00806182"/>
    <w:rsid w:val="0080620C"/>
    <w:rsid w:val="0080660C"/>
    <w:rsid w:val="00806F2D"/>
    <w:rsid w:val="008075DF"/>
    <w:rsid w:val="008121D5"/>
    <w:rsid w:val="00814E10"/>
    <w:rsid w:val="008152EC"/>
    <w:rsid w:val="008162BC"/>
    <w:rsid w:val="0081652E"/>
    <w:rsid w:val="00816ACD"/>
    <w:rsid w:val="00817744"/>
    <w:rsid w:val="008219C7"/>
    <w:rsid w:val="00821BF7"/>
    <w:rsid w:val="00822979"/>
    <w:rsid w:val="0082431E"/>
    <w:rsid w:val="008248D9"/>
    <w:rsid w:val="00830171"/>
    <w:rsid w:val="00830FE3"/>
    <w:rsid w:val="00831509"/>
    <w:rsid w:val="00832131"/>
    <w:rsid w:val="00832464"/>
    <w:rsid w:val="00834ACC"/>
    <w:rsid w:val="00834D27"/>
    <w:rsid w:val="00836748"/>
    <w:rsid w:val="00840C02"/>
    <w:rsid w:val="008425EB"/>
    <w:rsid w:val="0084275E"/>
    <w:rsid w:val="00847D5A"/>
    <w:rsid w:val="00850FBC"/>
    <w:rsid w:val="00851748"/>
    <w:rsid w:val="00852489"/>
    <w:rsid w:val="0085575C"/>
    <w:rsid w:val="008574A7"/>
    <w:rsid w:val="008614F3"/>
    <w:rsid w:val="00863C05"/>
    <w:rsid w:val="00863CFB"/>
    <w:rsid w:val="00865F2F"/>
    <w:rsid w:val="00866992"/>
    <w:rsid w:val="008703F3"/>
    <w:rsid w:val="00872595"/>
    <w:rsid w:val="008751CA"/>
    <w:rsid w:val="00875B39"/>
    <w:rsid w:val="008762D5"/>
    <w:rsid w:val="008776A3"/>
    <w:rsid w:val="00877F05"/>
    <w:rsid w:val="0088133C"/>
    <w:rsid w:val="00882649"/>
    <w:rsid w:val="0089163A"/>
    <w:rsid w:val="008923BB"/>
    <w:rsid w:val="0089360B"/>
    <w:rsid w:val="008957B5"/>
    <w:rsid w:val="008A123E"/>
    <w:rsid w:val="008A2F26"/>
    <w:rsid w:val="008A43E1"/>
    <w:rsid w:val="008A4475"/>
    <w:rsid w:val="008A45A7"/>
    <w:rsid w:val="008A46E1"/>
    <w:rsid w:val="008A5338"/>
    <w:rsid w:val="008A6105"/>
    <w:rsid w:val="008B281F"/>
    <w:rsid w:val="008B2B5E"/>
    <w:rsid w:val="008B2EE9"/>
    <w:rsid w:val="008B3A45"/>
    <w:rsid w:val="008B7214"/>
    <w:rsid w:val="008C5A8F"/>
    <w:rsid w:val="008C74AD"/>
    <w:rsid w:val="008D18EB"/>
    <w:rsid w:val="008D2521"/>
    <w:rsid w:val="008D28C0"/>
    <w:rsid w:val="008D35F7"/>
    <w:rsid w:val="008D4042"/>
    <w:rsid w:val="008D45F9"/>
    <w:rsid w:val="008D6DC7"/>
    <w:rsid w:val="008D772D"/>
    <w:rsid w:val="008D79C7"/>
    <w:rsid w:val="008D7D24"/>
    <w:rsid w:val="008E0A8F"/>
    <w:rsid w:val="008E3A97"/>
    <w:rsid w:val="008E4DAB"/>
    <w:rsid w:val="008E5FE0"/>
    <w:rsid w:val="008E71CB"/>
    <w:rsid w:val="008E7DC1"/>
    <w:rsid w:val="008F262B"/>
    <w:rsid w:val="009015B9"/>
    <w:rsid w:val="009015C1"/>
    <w:rsid w:val="00901C45"/>
    <w:rsid w:val="00902323"/>
    <w:rsid w:val="009030F3"/>
    <w:rsid w:val="00904673"/>
    <w:rsid w:val="00905EB1"/>
    <w:rsid w:val="00906632"/>
    <w:rsid w:val="00907BA4"/>
    <w:rsid w:val="0092055F"/>
    <w:rsid w:val="00920A31"/>
    <w:rsid w:val="00920AF1"/>
    <w:rsid w:val="00922973"/>
    <w:rsid w:val="00923133"/>
    <w:rsid w:val="009238F7"/>
    <w:rsid w:val="00932DC1"/>
    <w:rsid w:val="00933388"/>
    <w:rsid w:val="00934EB2"/>
    <w:rsid w:val="00935016"/>
    <w:rsid w:val="0093593E"/>
    <w:rsid w:val="00935DD4"/>
    <w:rsid w:val="00936535"/>
    <w:rsid w:val="00936C56"/>
    <w:rsid w:val="009377B4"/>
    <w:rsid w:val="0094051E"/>
    <w:rsid w:val="00941A9C"/>
    <w:rsid w:val="0094234D"/>
    <w:rsid w:val="00943CE3"/>
    <w:rsid w:val="009440F9"/>
    <w:rsid w:val="00946218"/>
    <w:rsid w:val="00953A9F"/>
    <w:rsid w:val="00954696"/>
    <w:rsid w:val="009568A9"/>
    <w:rsid w:val="00956E59"/>
    <w:rsid w:val="00960D55"/>
    <w:rsid w:val="00965572"/>
    <w:rsid w:val="00967E7C"/>
    <w:rsid w:val="00973F43"/>
    <w:rsid w:val="00974281"/>
    <w:rsid w:val="00975640"/>
    <w:rsid w:val="009777BB"/>
    <w:rsid w:val="0098070B"/>
    <w:rsid w:val="009821B9"/>
    <w:rsid w:val="00982344"/>
    <w:rsid w:val="00983D8E"/>
    <w:rsid w:val="00983EC9"/>
    <w:rsid w:val="009848E4"/>
    <w:rsid w:val="0098714B"/>
    <w:rsid w:val="00987C51"/>
    <w:rsid w:val="00991ACC"/>
    <w:rsid w:val="009920A6"/>
    <w:rsid w:val="009923F4"/>
    <w:rsid w:val="00992F71"/>
    <w:rsid w:val="00993FE1"/>
    <w:rsid w:val="0099601E"/>
    <w:rsid w:val="009965F5"/>
    <w:rsid w:val="009A057E"/>
    <w:rsid w:val="009A08FE"/>
    <w:rsid w:val="009A1B4F"/>
    <w:rsid w:val="009A3BA6"/>
    <w:rsid w:val="009A5CA5"/>
    <w:rsid w:val="009A6354"/>
    <w:rsid w:val="009A70C1"/>
    <w:rsid w:val="009A714C"/>
    <w:rsid w:val="009A7620"/>
    <w:rsid w:val="009B1639"/>
    <w:rsid w:val="009B1DB3"/>
    <w:rsid w:val="009B1F8E"/>
    <w:rsid w:val="009B6B88"/>
    <w:rsid w:val="009B7182"/>
    <w:rsid w:val="009C0FC6"/>
    <w:rsid w:val="009C7340"/>
    <w:rsid w:val="009D3063"/>
    <w:rsid w:val="009D479B"/>
    <w:rsid w:val="009E020B"/>
    <w:rsid w:val="009E06A6"/>
    <w:rsid w:val="009E3716"/>
    <w:rsid w:val="009E440D"/>
    <w:rsid w:val="009E4CA3"/>
    <w:rsid w:val="009E7374"/>
    <w:rsid w:val="009F14DA"/>
    <w:rsid w:val="009F3037"/>
    <w:rsid w:val="009F55D8"/>
    <w:rsid w:val="00A02309"/>
    <w:rsid w:val="00A02B43"/>
    <w:rsid w:val="00A03C42"/>
    <w:rsid w:val="00A03F40"/>
    <w:rsid w:val="00A047B8"/>
    <w:rsid w:val="00A0743B"/>
    <w:rsid w:val="00A11D00"/>
    <w:rsid w:val="00A12A73"/>
    <w:rsid w:val="00A146AA"/>
    <w:rsid w:val="00A14870"/>
    <w:rsid w:val="00A15BA2"/>
    <w:rsid w:val="00A16692"/>
    <w:rsid w:val="00A16CAC"/>
    <w:rsid w:val="00A17462"/>
    <w:rsid w:val="00A20D9C"/>
    <w:rsid w:val="00A216E1"/>
    <w:rsid w:val="00A22B14"/>
    <w:rsid w:val="00A25D37"/>
    <w:rsid w:val="00A25EEB"/>
    <w:rsid w:val="00A26BAF"/>
    <w:rsid w:val="00A27157"/>
    <w:rsid w:val="00A27CC9"/>
    <w:rsid w:val="00A332E4"/>
    <w:rsid w:val="00A346C5"/>
    <w:rsid w:val="00A36613"/>
    <w:rsid w:val="00A37502"/>
    <w:rsid w:val="00A37580"/>
    <w:rsid w:val="00A427F7"/>
    <w:rsid w:val="00A45A57"/>
    <w:rsid w:val="00A46591"/>
    <w:rsid w:val="00A513DA"/>
    <w:rsid w:val="00A54765"/>
    <w:rsid w:val="00A549FF"/>
    <w:rsid w:val="00A643F3"/>
    <w:rsid w:val="00A64415"/>
    <w:rsid w:val="00A65E16"/>
    <w:rsid w:val="00A66ADD"/>
    <w:rsid w:val="00A70BFB"/>
    <w:rsid w:val="00A71E10"/>
    <w:rsid w:val="00A7282E"/>
    <w:rsid w:val="00A739A6"/>
    <w:rsid w:val="00A75BB3"/>
    <w:rsid w:val="00A824C6"/>
    <w:rsid w:val="00A8657E"/>
    <w:rsid w:val="00A87DE0"/>
    <w:rsid w:val="00A92EF9"/>
    <w:rsid w:val="00A9396F"/>
    <w:rsid w:val="00A93D73"/>
    <w:rsid w:val="00A94198"/>
    <w:rsid w:val="00A9425A"/>
    <w:rsid w:val="00A97804"/>
    <w:rsid w:val="00AA2153"/>
    <w:rsid w:val="00AA45EA"/>
    <w:rsid w:val="00AA4AA8"/>
    <w:rsid w:val="00AA4AE0"/>
    <w:rsid w:val="00AA70A3"/>
    <w:rsid w:val="00AA73EC"/>
    <w:rsid w:val="00AA7B77"/>
    <w:rsid w:val="00AB1BD5"/>
    <w:rsid w:val="00AB59E4"/>
    <w:rsid w:val="00AB67BD"/>
    <w:rsid w:val="00AC022C"/>
    <w:rsid w:val="00AC1486"/>
    <w:rsid w:val="00AC1D31"/>
    <w:rsid w:val="00AC2B7C"/>
    <w:rsid w:val="00AC2F1E"/>
    <w:rsid w:val="00AC3491"/>
    <w:rsid w:val="00AC4CC5"/>
    <w:rsid w:val="00AC5500"/>
    <w:rsid w:val="00AC5C1F"/>
    <w:rsid w:val="00AD0377"/>
    <w:rsid w:val="00AD0600"/>
    <w:rsid w:val="00AD1628"/>
    <w:rsid w:val="00AD2024"/>
    <w:rsid w:val="00AD387E"/>
    <w:rsid w:val="00AD595D"/>
    <w:rsid w:val="00AD69A5"/>
    <w:rsid w:val="00AD7C8C"/>
    <w:rsid w:val="00AE268D"/>
    <w:rsid w:val="00AE644E"/>
    <w:rsid w:val="00AE6876"/>
    <w:rsid w:val="00AE7B4E"/>
    <w:rsid w:val="00AF0E2B"/>
    <w:rsid w:val="00AF6647"/>
    <w:rsid w:val="00AF69CA"/>
    <w:rsid w:val="00AF7156"/>
    <w:rsid w:val="00B02CC1"/>
    <w:rsid w:val="00B03E80"/>
    <w:rsid w:val="00B0451B"/>
    <w:rsid w:val="00B04919"/>
    <w:rsid w:val="00B061CA"/>
    <w:rsid w:val="00B123E5"/>
    <w:rsid w:val="00B12B29"/>
    <w:rsid w:val="00B12BE3"/>
    <w:rsid w:val="00B12FB0"/>
    <w:rsid w:val="00B14C49"/>
    <w:rsid w:val="00B15047"/>
    <w:rsid w:val="00B15CA5"/>
    <w:rsid w:val="00B16C24"/>
    <w:rsid w:val="00B21D5F"/>
    <w:rsid w:val="00B22563"/>
    <w:rsid w:val="00B24DB4"/>
    <w:rsid w:val="00B26264"/>
    <w:rsid w:val="00B26C0B"/>
    <w:rsid w:val="00B27403"/>
    <w:rsid w:val="00B305DC"/>
    <w:rsid w:val="00B33D73"/>
    <w:rsid w:val="00B35A70"/>
    <w:rsid w:val="00B3779E"/>
    <w:rsid w:val="00B37CBA"/>
    <w:rsid w:val="00B41603"/>
    <w:rsid w:val="00B416BF"/>
    <w:rsid w:val="00B427B9"/>
    <w:rsid w:val="00B4536A"/>
    <w:rsid w:val="00B45437"/>
    <w:rsid w:val="00B46547"/>
    <w:rsid w:val="00B46A32"/>
    <w:rsid w:val="00B46B81"/>
    <w:rsid w:val="00B514E5"/>
    <w:rsid w:val="00B51C51"/>
    <w:rsid w:val="00B52BC0"/>
    <w:rsid w:val="00B5383F"/>
    <w:rsid w:val="00B53BC1"/>
    <w:rsid w:val="00B56329"/>
    <w:rsid w:val="00B57911"/>
    <w:rsid w:val="00B618D1"/>
    <w:rsid w:val="00B63A50"/>
    <w:rsid w:val="00B63FB9"/>
    <w:rsid w:val="00B64667"/>
    <w:rsid w:val="00B676A5"/>
    <w:rsid w:val="00B70292"/>
    <w:rsid w:val="00B703B4"/>
    <w:rsid w:val="00B711AD"/>
    <w:rsid w:val="00B73EC5"/>
    <w:rsid w:val="00B73EDA"/>
    <w:rsid w:val="00B77762"/>
    <w:rsid w:val="00B77B53"/>
    <w:rsid w:val="00B80093"/>
    <w:rsid w:val="00B80B77"/>
    <w:rsid w:val="00B81CD7"/>
    <w:rsid w:val="00B825F3"/>
    <w:rsid w:val="00B83056"/>
    <w:rsid w:val="00B830E1"/>
    <w:rsid w:val="00B83DC7"/>
    <w:rsid w:val="00B8412D"/>
    <w:rsid w:val="00B85526"/>
    <w:rsid w:val="00B85DA0"/>
    <w:rsid w:val="00B903BF"/>
    <w:rsid w:val="00B90FC2"/>
    <w:rsid w:val="00B91097"/>
    <w:rsid w:val="00B91C09"/>
    <w:rsid w:val="00B9358D"/>
    <w:rsid w:val="00B94ECF"/>
    <w:rsid w:val="00B96491"/>
    <w:rsid w:val="00BA7871"/>
    <w:rsid w:val="00BB0778"/>
    <w:rsid w:val="00BB15E0"/>
    <w:rsid w:val="00BB1A18"/>
    <w:rsid w:val="00BB37E5"/>
    <w:rsid w:val="00BB4E8A"/>
    <w:rsid w:val="00BB5BBE"/>
    <w:rsid w:val="00BB78F0"/>
    <w:rsid w:val="00BC151C"/>
    <w:rsid w:val="00BC2496"/>
    <w:rsid w:val="00BC29CC"/>
    <w:rsid w:val="00BC41E7"/>
    <w:rsid w:val="00BC4547"/>
    <w:rsid w:val="00BC481C"/>
    <w:rsid w:val="00BC5F47"/>
    <w:rsid w:val="00BC6963"/>
    <w:rsid w:val="00BC7648"/>
    <w:rsid w:val="00BC7B15"/>
    <w:rsid w:val="00BD0E6D"/>
    <w:rsid w:val="00BD5C08"/>
    <w:rsid w:val="00BD6F74"/>
    <w:rsid w:val="00BD7915"/>
    <w:rsid w:val="00BE03AA"/>
    <w:rsid w:val="00BE17F1"/>
    <w:rsid w:val="00BE4B03"/>
    <w:rsid w:val="00BE6A1B"/>
    <w:rsid w:val="00BF1242"/>
    <w:rsid w:val="00BF2C04"/>
    <w:rsid w:val="00BF4607"/>
    <w:rsid w:val="00BF5D0E"/>
    <w:rsid w:val="00BF699B"/>
    <w:rsid w:val="00C01771"/>
    <w:rsid w:val="00C03D17"/>
    <w:rsid w:val="00C0434A"/>
    <w:rsid w:val="00C04F6B"/>
    <w:rsid w:val="00C060D7"/>
    <w:rsid w:val="00C060F8"/>
    <w:rsid w:val="00C07091"/>
    <w:rsid w:val="00C13FE9"/>
    <w:rsid w:val="00C15E23"/>
    <w:rsid w:val="00C162EA"/>
    <w:rsid w:val="00C170EF"/>
    <w:rsid w:val="00C201BF"/>
    <w:rsid w:val="00C23C6C"/>
    <w:rsid w:val="00C244F5"/>
    <w:rsid w:val="00C24943"/>
    <w:rsid w:val="00C25F8B"/>
    <w:rsid w:val="00C268F9"/>
    <w:rsid w:val="00C30F9B"/>
    <w:rsid w:val="00C31A11"/>
    <w:rsid w:val="00C33757"/>
    <w:rsid w:val="00C365D6"/>
    <w:rsid w:val="00C379AC"/>
    <w:rsid w:val="00C37D05"/>
    <w:rsid w:val="00C42394"/>
    <w:rsid w:val="00C43DAE"/>
    <w:rsid w:val="00C447F6"/>
    <w:rsid w:val="00C44E53"/>
    <w:rsid w:val="00C4678A"/>
    <w:rsid w:val="00C47B92"/>
    <w:rsid w:val="00C52739"/>
    <w:rsid w:val="00C52977"/>
    <w:rsid w:val="00C52C75"/>
    <w:rsid w:val="00C53B3B"/>
    <w:rsid w:val="00C556CE"/>
    <w:rsid w:val="00C609AC"/>
    <w:rsid w:val="00C60D3E"/>
    <w:rsid w:val="00C61700"/>
    <w:rsid w:val="00C66F02"/>
    <w:rsid w:val="00C676CF"/>
    <w:rsid w:val="00C70A2E"/>
    <w:rsid w:val="00C72A3E"/>
    <w:rsid w:val="00C77233"/>
    <w:rsid w:val="00C8179F"/>
    <w:rsid w:val="00C84E97"/>
    <w:rsid w:val="00C86EDF"/>
    <w:rsid w:val="00C86FA1"/>
    <w:rsid w:val="00C87625"/>
    <w:rsid w:val="00C9103D"/>
    <w:rsid w:val="00C926AF"/>
    <w:rsid w:val="00C95C3A"/>
    <w:rsid w:val="00CA21A7"/>
    <w:rsid w:val="00CA280B"/>
    <w:rsid w:val="00CA3720"/>
    <w:rsid w:val="00CA4096"/>
    <w:rsid w:val="00CA4443"/>
    <w:rsid w:val="00CA5195"/>
    <w:rsid w:val="00CA6DD0"/>
    <w:rsid w:val="00CB1096"/>
    <w:rsid w:val="00CB19F1"/>
    <w:rsid w:val="00CB354B"/>
    <w:rsid w:val="00CB386C"/>
    <w:rsid w:val="00CB4041"/>
    <w:rsid w:val="00CB426A"/>
    <w:rsid w:val="00CB5397"/>
    <w:rsid w:val="00CB5464"/>
    <w:rsid w:val="00CB689A"/>
    <w:rsid w:val="00CC1386"/>
    <w:rsid w:val="00CC1D42"/>
    <w:rsid w:val="00CC47D3"/>
    <w:rsid w:val="00CC5D4B"/>
    <w:rsid w:val="00CC7AF4"/>
    <w:rsid w:val="00CD094B"/>
    <w:rsid w:val="00CD241A"/>
    <w:rsid w:val="00CD2D46"/>
    <w:rsid w:val="00CD382C"/>
    <w:rsid w:val="00CD5D16"/>
    <w:rsid w:val="00CE0125"/>
    <w:rsid w:val="00CE2259"/>
    <w:rsid w:val="00CE2D49"/>
    <w:rsid w:val="00CE2DAB"/>
    <w:rsid w:val="00CE4278"/>
    <w:rsid w:val="00CE431C"/>
    <w:rsid w:val="00CE7F13"/>
    <w:rsid w:val="00CF0BD0"/>
    <w:rsid w:val="00CF52DD"/>
    <w:rsid w:val="00CF5FE5"/>
    <w:rsid w:val="00CF7AE7"/>
    <w:rsid w:val="00D016E0"/>
    <w:rsid w:val="00D01F84"/>
    <w:rsid w:val="00D049AC"/>
    <w:rsid w:val="00D05F2F"/>
    <w:rsid w:val="00D06431"/>
    <w:rsid w:val="00D06F86"/>
    <w:rsid w:val="00D10229"/>
    <w:rsid w:val="00D10825"/>
    <w:rsid w:val="00D119F5"/>
    <w:rsid w:val="00D13E79"/>
    <w:rsid w:val="00D14A57"/>
    <w:rsid w:val="00D14BFB"/>
    <w:rsid w:val="00D16DBD"/>
    <w:rsid w:val="00D21C82"/>
    <w:rsid w:val="00D242FA"/>
    <w:rsid w:val="00D24FBF"/>
    <w:rsid w:val="00D25D75"/>
    <w:rsid w:val="00D27B95"/>
    <w:rsid w:val="00D32476"/>
    <w:rsid w:val="00D32484"/>
    <w:rsid w:val="00D334AA"/>
    <w:rsid w:val="00D342F5"/>
    <w:rsid w:val="00D37406"/>
    <w:rsid w:val="00D37611"/>
    <w:rsid w:val="00D45C3F"/>
    <w:rsid w:val="00D47B19"/>
    <w:rsid w:val="00D510FB"/>
    <w:rsid w:val="00D5245F"/>
    <w:rsid w:val="00D536BB"/>
    <w:rsid w:val="00D54A41"/>
    <w:rsid w:val="00D57290"/>
    <w:rsid w:val="00D57C72"/>
    <w:rsid w:val="00D6117E"/>
    <w:rsid w:val="00D617A5"/>
    <w:rsid w:val="00D62BC7"/>
    <w:rsid w:val="00D62DC3"/>
    <w:rsid w:val="00D633ED"/>
    <w:rsid w:val="00D63763"/>
    <w:rsid w:val="00D6450B"/>
    <w:rsid w:val="00D6594B"/>
    <w:rsid w:val="00D6640E"/>
    <w:rsid w:val="00D66BB1"/>
    <w:rsid w:val="00D710CA"/>
    <w:rsid w:val="00D748AA"/>
    <w:rsid w:val="00D75321"/>
    <w:rsid w:val="00D758AC"/>
    <w:rsid w:val="00D76390"/>
    <w:rsid w:val="00D80D57"/>
    <w:rsid w:val="00D8750B"/>
    <w:rsid w:val="00D87B2B"/>
    <w:rsid w:val="00D909ED"/>
    <w:rsid w:val="00D91577"/>
    <w:rsid w:val="00D9424E"/>
    <w:rsid w:val="00D944B8"/>
    <w:rsid w:val="00DA021A"/>
    <w:rsid w:val="00DA04E4"/>
    <w:rsid w:val="00DA1742"/>
    <w:rsid w:val="00DA7977"/>
    <w:rsid w:val="00DA7E86"/>
    <w:rsid w:val="00DB0EA7"/>
    <w:rsid w:val="00DB1004"/>
    <w:rsid w:val="00DB6AF0"/>
    <w:rsid w:val="00DC05C4"/>
    <w:rsid w:val="00DC21F0"/>
    <w:rsid w:val="00DC628C"/>
    <w:rsid w:val="00DC671A"/>
    <w:rsid w:val="00DC76B5"/>
    <w:rsid w:val="00DD15C6"/>
    <w:rsid w:val="00DD202C"/>
    <w:rsid w:val="00DD45D9"/>
    <w:rsid w:val="00DD4CB5"/>
    <w:rsid w:val="00DE17C5"/>
    <w:rsid w:val="00DE298B"/>
    <w:rsid w:val="00DE311C"/>
    <w:rsid w:val="00DE3960"/>
    <w:rsid w:val="00DE3B69"/>
    <w:rsid w:val="00DE3FD0"/>
    <w:rsid w:val="00DE4260"/>
    <w:rsid w:val="00DE4639"/>
    <w:rsid w:val="00DE6DD9"/>
    <w:rsid w:val="00DE6FD4"/>
    <w:rsid w:val="00DF0355"/>
    <w:rsid w:val="00DF12CF"/>
    <w:rsid w:val="00DF1A26"/>
    <w:rsid w:val="00DF31AC"/>
    <w:rsid w:val="00DF4E47"/>
    <w:rsid w:val="00DF4E82"/>
    <w:rsid w:val="00E0044D"/>
    <w:rsid w:val="00E03854"/>
    <w:rsid w:val="00E0452E"/>
    <w:rsid w:val="00E06F15"/>
    <w:rsid w:val="00E10CDD"/>
    <w:rsid w:val="00E13A6F"/>
    <w:rsid w:val="00E1534E"/>
    <w:rsid w:val="00E16570"/>
    <w:rsid w:val="00E171B9"/>
    <w:rsid w:val="00E20904"/>
    <w:rsid w:val="00E21701"/>
    <w:rsid w:val="00E25901"/>
    <w:rsid w:val="00E25F2A"/>
    <w:rsid w:val="00E2769B"/>
    <w:rsid w:val="00E31033"/>
    <w:rsid w:val="00E375BC"/>
    <w:rsid w:val="00E40060"/>
    <w:rsid w:val="00E42203"/>
    <w:rsid w:val="00E42221"/>
    <w:rsid w:val="00E44217"/>
    <w:rsid w:val="00E44C6A"/>
    <w:rsid w:val="00E459EC"/>
    <w:rsid w:val="00E46614"/>
    <w:rsid w:val="00E4671A"/>
    <w:rsid w:val="00E46AA2"/>
    <w:rsid w:val="00E47B00"/>
    <w:rsid w:val="00E50995"/>
    <w:rsid w:val="00E535F9"/>
    <w:rsid w:val="00E54F69"/>
    <w:rsid w:val="00E57D20"/>
    <w:rsid w:val="00E60206"/>
    <w:rsid w:val="00E60CCF"/>
    <w:rsid w:val="00E62927"/>
    <w:rsid w:val="00E64FB5"/>
    <w:rsid w:val="00E73A62"/>
    <w:rsid w:val="00E80719"/>
    <w:rsid w:val="00E81009"/>
    <w:rsid w:val="00E81BEE"/>
    <w:rsid w:val="00E81F5E"/>
    <w:rsid w:val="00E823C4"/>
    <w:rsid w:val="00E82989"/>
    <w:rsid w:val="00E834FC"/>
    <w:rsid w:val="00E840B0"/>
    <w:rsid w:val="00E855EB"/>
    <w:rsid w:val="00E86659"/>
    <w:rsid w:val="00E90577"/>
    <w:rsid w:val="00E90B38"/>
    <w:rsid w:val="00E92FBC"/>
    <w:rsid w:val="00E932AA"/>
    <w:rsid w:val="00E975B3"/>
    <w:rsid w:val="00EA069A"/>
    <w:rsid w:val="00EA2B35"/>
    <w:rsid w:val="00EA693B"/>
    <w:rsid w:val="00EA7656"/>
    <w:rsid w:val="00EA7D7F"/>
    <w:rsid w:val="00EB0113"/>
    <w:rsid w:val="00EB4A9B"/>
    <w:rsid w:val="00EC016A"/>
    <w:rsid w:val="00EC17EB"/>
    <w:rsid w:val="00EC1AA0"/>
    <w:rsid w:val="00EC3A2B"/>
    <w:rsid w:val="00EC3A54"/>
    <w:rsid w:val="00EC576D"/>
    <w:rsid w:val="00ED60C3"/>
    <w:rsid w:val="00ED65E0"/>
    <w:rsid w:val="00ED664B"/>
    <w:rsid w:val="00EE00C6"/>
    <w:rsid w:val="00EE1296"/>
    <w:rsid w:val="00EE1949"/>
    <w:rsid w:val="00EE26BC"/>
    <w:rsid w:val="00EE3280"/>
    <w:rsid w:val="00EE4EA9"/>
    <w:rsid w:val="00EF03FE"/>
    <w:rsid w:val="00EF3230"/>
    <w:rsid w:val="00EF63FE"/>
    <w:rsid w:val="00EF672C"/>
    <w:rsid w:val="00EF7CAD"/>
    <w:rsid w:val="00F000D2"/>
    <w:rsid w:val="00F0147F"/>
    <w:rsid w:val="00F0242D"/>
    <w:rsid w:val="00F0677D"/>
    <w:rsid w:val="00F06D08"/>
    <w:rsid w:val="00F07355"/>
    <w:rsid w:val="00F1272E"/>
    <w:rsid w:val="00F1461A"/>
    <w:rsid w:val="00F17ECD"/>
    <w:rsid w:val="00F17F5E"/>
    <w:rsid w:val="00F17FBB"/>
    <w:rsid w:val="00F207D7"/>
    <w:rsid w:val="00F215BE"/>
    <w:rsid w:val="00F216C9"/>
    <w:rsid w:val="00F2264A"/>
    <w:rsid w:val="00F24F16"/>
    <w:rsid w:val="00F2686A"/>
    <w:rsid w:val="00F2731F"/>
    <w:rsid w:val="00F31FEC"/>
    <w:rsid w:val="00F34D3A"/>
    <w:rsid w:val="00F34E91"/>
    <w:rsid w:val="00F35064"/>
    <w:rsid w:val="00F35E64"/>
    <w:rsid w:val="00F37BB8"/>
    <w:rsid w:val="00F405C3"/>
    <w:rsid w:val="00F40B8B"/>
    <w:rsid w:val="00F4277E"/>
    <w:rsid w:val="00F42FF6"/>
    <w:rsid w:val="00F432F2"/>
    <w:rsid w:val="00F4353D"/>
    <w:rsid w:val="00F435FA"/>
    <w:rsid w:val="00F45198"/>
    <w:rsid w:val="00F47DCF"/>
    <w:rsid w:val="00F52E4C"/>
    <w:rsid w:val="00F52ED4"/>
    <w:rsid w:val="00F53714"/>
    <w:rsid w:val="00F54256"/>
    <w:rsid w:val="00F578EE"/>
    <w:rsid w:val="00F57B3E"/>
    <w:rsid w:val="00F57CC0"/>
    <w:rsid w:val="00F60922"/>
    <w:rsid w:val="00F611BE"/>
    <w:rsid w:val="00F62B3F"/>
    <w:rsid w:val="00F652B2"/>
    <w:rsid w:val="00F66EAC"/>
    <w:rsid w:val="00F6756D"/>
    <w:rsid w:val="00F67B57"/>
    <w:rsid w:val="00F71448"/>
    <w:rsid w:val="00F726D6"/>
    <w:rsid w:val="00F75B04"/>
    <w:rsid w:val="00F75D56"/>
    <w:rsid w:val="00F75F66"/>
    <w:rsid w:val="00F7635D"/>
    <w:rsid w:val="00F82ACB"/>
    <w:rsid w:val="00F8473D"/>
    <w:rsid w:val="00F86953"/>
    <w:rsid w:val="00F87478"/>
    <w:rsid w:val="00F8794F"/>
    <w:rsid w:val="00F90163"/>
    <w:rsid w:val="00F928CF"/>
    <w:rsid w:val="00F94A34"/>
    <w:rsid w:val="00F9513E"/>
    <w:rsid w:val="00F955D3"/>
    <w:rsid w:val="00F95B53"/>
    <w:rsid w:val="00F968B5"/>
    <w:rsid w:val="00F968EB"/>
    <w:rsid w:val="00F96BAF"/>
    <w:rsid w:val="00FA1688"/>
    <w:rsid w:val="00FB17C2"/>
    <w:rsid w:val="00FB1B69"/>
    <w:rsid w:val="00FB44E4"/>
    <w:rsid w:val="00FB7AAF"/>
    <w:rsid w:val="00FC057B"/>
    <w:rsid w:val="00FC073C"/>
    <w:rsid w:val="00FC1C01"/>
    <w:rsid w:val="00FC1FB5"/>
    <w:rsid w:val="00FC2596"/>
    <w:rsid w:val="00FC30D5"/>
    <w:rsid w:val="00FC4AE2"/>
    <w:rsid w:val="00FC551F"/>
    <w:rsid w:val="00FC5C3C"/>
    <w:rsid w:val="00FC6795"/>
    <w:rsid w:val="00FD1365"/>
    <w:rsid w:val="00FD2A8F"/>
    <w:rsid w:val="00FD559A"/>
    <w:rsid w:val="00FD68DE"/>
    <w:rsid w:val="00FD75C7"/>
    <w:rsid w:val="00FE5C03"/>
    <w:rsid w:val="00FE7895"/>
    <w:rsid w:val="00FE7DB2"/>
    <w:rsid w:val="00FF10E3"/>
    <w:rsid w:val="00FF2413"/>
    <w:rsid w:val="00FF2CF6"/>
    <w:rsid w:val="00FF59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91A36"/>
  <w15:chartTrackingRefBased/>
  <w15:docId w15:val="{678250BA-8CF0-4D60-AC07-5BD85C97D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paragraph" w:styleId="Ttulo3">
    <w:name w:val="heading 3"/>
    <w:basedOn w:val="Normal"/>
    <w:link w:val="Ttulo3Car"/>
    <w:uiPriority w:val="9"/>
    <w:qFormat/>
    <w:rsid w:val="00561A71"/>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uiPriority w:val="99"/>
    <w:rsid w:val="009821B9"/>
    <w:pPr>
      <w:spacing w:before="100" w:beforeAutospacing="1" w:after="100" w:afterAutospacing="1" w:line="240" w:lineRule="auto"/>
    </w:pPr>
    <w:rPr>
      <w:rFonts w:ascii="Times New Roman" w:hAnsi="Times New Roman" w:cs="Times New Roman"/>
      <w:sz w:val="24"/>
      <w:szCs w:val="24"/>
      <w:lang w:eastAsia="es-CO"/>
    </w:rPr>
  </w:style>
  <w:style w:type="character" w:customStyle="1" w:styleId="apple-converted-space">
    <w:name w:val="apple-converted-space"/>
    <w:basedOn w:val="Fuentedeprrafopredeter"/>
    <w:rsid w:val="00CA3720"/>
  </w:style>
  <w:style w:type="paragraph" w:styleId="NormalWeb">
    <w:name w:val="Normal (Web)"/>
    <w:basedOn w:val="Normal"/>
    <w:uiPriority w:val="99"/>
    <w:unhideWhenUsed/>
    <w:rsid w:val="007E2136"/>
    <w:pPr>
      <w:spacing w:before="280" w:after="280" w:line="100" w:lineRule="atLeast"/>
    </w:pPr>
    <w:rPr>
      <w:rFonts w:ascii="Times New Roman" w:hAnsi="Times New Roman" w:cs="Times New Roman"/>
      <w:sz w:val="24"/>
      <w:szCs w:val="24"/>
      <w:lang w:val="es-ES" w:eastAsia="es-ES"/>
    </w:rPr>
  </w:style>
  <w:style w:type="character" w:styleId="Textoennegrita">
    <w:name w:val="Strong"/>
    <w:basedOn w:val="Fuentedeprrafopredeter"/>
    <w:uiPriority w:val="22"/>
    <w:qFormat/>
    <w:rsid w:val="00DF12CF"/>
    <w:rPr>
      <w:b/>
      <w:bCs/>
    </w:rPr>
  </w:style>
  <w:style w:type="character" w:styleId="Refdecomentario">
    <w:name w:val="annotation reference"/>
    <w:basedOn w:val="Fuentedeprrafopredeter"/>
    <w:uiPriority w:val="99"/>
    <w:semiHidden/>
    <w:unhideWhenUsed/>
    <w:rsid w:val="000F72A8"/>
    <w:rPr>
      <w:sz w:val="16"/>
      <w:szCs w:val="16"/>
    </w:rPr>
  </w:style>
  <w:style w:type="paragraph" w:styleId="Textocomentario">
    <w:name w:val="annotation text"/>
    <w:basedOn w:val="Normal"/>
    <w:link w:val="TextocomentarioCar"/>
    <w:uiPriority w:val="99"/>
    <w:unhideWhenUsed/>
    <w:rsid w:val="000F72A8"/>
    <w:pPr>
      <w:spacing w:line="240" w:lineRule="auto"/>
    </w:pPr>
    <w:rPr>
      <w:sz w:val="20"/>
      <w:szCs w:val="20"/>
    </w:rPr>
  </w:style>
  <w:style w:type="character" w:customStyle="1" w:styleId="TextocomentarioCar">
    <w:name w:val="Texto comentario Car"/>
    <w:basedOn w:val="Fuentedeprrafopredeter"/>
    <w:link w:val="Textocomentario"/>
    <w:uiPriority w:val="99"/>
    <w:rsid w:val="000F72A8"/>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806182"/>
    <w:rPr>
      <w:b/>
      <w:bCs/>
    </w:rPr>
  </w:style>
  <w:style w:type="character" w:customStyle="1" w:styleId="AsuntodelcomentarioCar">
    <w:name w:val="Asunto del comentario Car"/>
    <w:basedOn w:val="TextocomentarioCar"/>
    <w:link w:val="Asuntodelcomentario"/>
    <w:uiPriority w:val="99"/>
    <w:semiHidden/>
    <w:rsid w:val="00806182"/>
    <w:rPr>
      <w:rFonts w:asciiTheme="minorHAnsi" w:hAnsiTheme="minorHAnsi"/>
      <w:b/>
      <w:bCs/>
      <w:sz w:val="20"/>
      <w:szCs w:val="20"/>
    </w:rPr>
  </w:style>
  <w:style w:type="character" w:styleId="Hipervnculovisitado">
    <w:name w:val="FollowedHyperlink"/>
    <w:basedOn w:val="Fuentedeprrafopredeter"/>
    <w:uiPriority w:val="99"/>
    <w:semiHidden/>
    <w:unhideWhenUsed/>
    <w:rsid w:val="00935DD4"/>
    <w:rPr>
      <w:color w:val="954F72" w:themeColor="followedHyperlink"/>
      <w:u w:val="single"/>
    </w:rPr>
  </w:style>
  <w:style w:type="paragraph" w:styleId="Revisin">
    <w:name w:val="Revision"/>
    <w:hidden/>
    <w:uiPriority w:val="99"/>
    <w:semiHidden/>
    <w:rsid w:val="00A27CC9"/>
    <w:pPr>
      <w:spacing w:after="0" w:line="240" w:lineRule="auto"/>
    </w:pPr>
    <w:rPr>
      <w:rFonts w:asciiTheme="minorHAnsi" w:hAnsiTheme="minorHAnsi"/>
    </w:rPr>
  </w:style>
  <w:style w:type="paragraph" w:customStyle="1" w:styleId="paragraph">
    <w:name w:val="paragraph"/>
    <w:basedOn w:val="Normal"/>
    <w:uiPriority w:val="99"/>
    <w:rsid w:val="00F52ED4"/>
    <w:pPr>
      <w:spacing w:before="100" w:beforeAutospacing="1" w:after="100" w:afterAutospacing="1" w:line="240" w:lineRule="auto"/>
    </w:pPr>
    <w:rPr>
      <w:rFonts w:ascii="Times New Roman" w:eastAsia="Calibri" w:hAnsi="Times New Roman" w:cs="Times New Roman"/>
      <w:sz w:val="24"/>
      <w:szCs w:val="24"/>
      <w:lang w:val="es-MX" w:eastAsia="es-MX"/>
    </w:rPr>
  </w:style>
  <w:style w:type="character" w:customStyle="1" w:styleId="normaltextrun">
    <w:name w:val="normaltextrun"/>
    <w:basedOn w:val="Fuentedeprrafopredeter"/>
    <w:rsid w:val="00F52ED4"/>
  </w:style>
  <w:style w:type="character" w:customStyle="1" w:styleId="eop">
    <w:name w:val="eop"/>
    <w:basedOn w:val="Fuentedeprrafopredeter"/>
    <w:rsid w:val="00F52ED4"/>
  </w:style>
  <w:style w:type="numbering" w:customStyle="1" w:styleId="Sinlista1">
    <w:name w:val="Sin lista1"/>
    <w:next w:val="Sinlista"/>
    <w:uiPriority w:val="99"/>
    <w:semiHidden/>
    <w:unhideWhenUsed/>
    <w:rsid w:val="00543400"/>
  </w:style>
  <w:style w:type="character" w:customStyle="1" w:styleId="Ttulo3Car">
    <w:name w:val="Título 3 Car"/>
    <w:basedOn w:val="Fuentedeprrafopredeter"/>
    <w:link w:val="Ttulo3"/>
    <w:uiPriority w:val="9"/>
    <w:rsid w:val="00561A71"/>
    <w:rPr>
      <w:rFonts w:ascii="Times New Roman" w:eastAsia="Times New Roman" w:hAnsi="Times New Roman" w:cs="Times New Roman"/>
      <w:b/>
      <w:bCs/>
      <w:sz w:val="27"/>
      <w:szCs w:val="27"/>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78254880">
      <w:bodyDiv w:val="1"/>
      <w:marLeft w:val="0"/>
      <w:marRight w:val="0"/>
      <w:marTop w:val="0"/>
      <w:marBottom w:val="0"/>
      <w:divBdr>
        <w:top w:val="none" w:sz="0" w:space="0" w:color="auto"/>
        <w:left w:val="none" w:sz="0" w:space="0" w:color="auto"/>
        <w:bottom w:val="none" w:sz="0" w:space="0" w:color="auto"/>
        <w:right w:val="none" w:sz="0" w:space="0" w:color="auto"/>
      </w:divBdr>
    </w:div>
    <w:div w:id="85662489">
      <w:bodyDiv w:val="1"/>
      <w:marLeft w:val="0"/>
      <w:marRight w:val="0"/>
      <w:marTop w:val="0"/>
      <w:marBottom w:val="0"/>
      <w:divBdr>
        <w:top w:val="none" w:sz="0" w:space="0" w:color="auto"/>
        <w:left w:val="none" w:sz="0" w:space="0" w:color="auto"/>
        <w:bottom w:val="none" w:sz="0" w:space="0" w:color="auto"/>
        <w:right w:val="none" w:sz="0" w:space="0" w:color="auto"/>
      </w:divBdr>
    </w:div>
    <w:div w:id="86654584">
      <w:bodyDiv w:val="1"/>
      <w:marLeft w:val="0"/>
      <w:marRight w:val="0"/>
      <w:marTop w:val="0"/>
      <w:marBottom w:val="0"/>
      <w:divBdr>
        <w:top w:val="none" w:sz="0" w:space="0" w:color="auto"/>
        <w:left w:val="none" w:sz="0" w:space="0" w:color="auto"/>
        <w:bottom w:val="none" w:sz="0" w:space="0" w:color="auto"/>
        <w:right w:val="none" w:sz="0" w:space="0" w:color="auto"/>
      </w:divBdr>
    </w:div>
    <w:div w:id="129397624">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50563582">
      <w:bodyDiv w:val="1"/>
      <w:marLeft w:val="0"/>
      <w:marRight w:val="0"/>
      <w:marTop w:val="0"/>
      <w:marBottom w:val="0"/>
      <w:divBdr>
        <w:top w:val="none" w:sz="0" w:space="0" w:color="auto"/>
        <w:left w:val="none" w:sz="0" w:space="0" w:color="auto"/>
        <w:bottom w:val="none" w:sz="0" w:space="0" w:color="auto"/>
        <w:right w:val="none" w:sz="0" w:space="0" w:color="auto"/>
      </w:divBdr>
    </w:div>
    <w:div w:id="184448265">
      <w:bodyDiv w:val="1"/>
      <w:marLeft w:val="0"/>
      <w:marRight w:val="0"/>
      <w:marTop w:val="0"/>
      <w:marBottom w:val="0"/>
      <w:divBdr>
        <w:top w:val="none" w:sz="0" w:space="0" w:color="auto"/>
        <w:left w:val="none" w:sz="0" w:space="0" w:color="auto"/>
        <w:bottom w:val="none" w:sz="0" w:space="0" w:color="auto"/>
        <w:right w:val="none" w:sz="0" w:space="0" w:color="auto"/>
      </w:divBdr>
    </w:div>
    <w:div w:id="201676604">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34782454">
      <w:bodyDiv w:val="1"/>
      <w:marLeft w:val="0"/>
      <w:marRight w:val="0"/>
      <w:marTop w:val="0"/>
      <w:marBottom w:val="0"/>
      <w:divBdr>
        <w:top w:val="none" w:sz="0" w:space="0" w:color="auto"/>
        <w:left w:val="none" w:sz="0" w:space="0" w:color="auto"/>
        <w:bottom w:val="none" w:sz="0" w:space="0" w:color="auto"/>
        <w:right w:val="none" w:sz="0" w:space="0" w:color="auto"/>
      </w:divBdr>
    </w:div>
    <w:div w:id="261646339">
      <w:bodyDiv w:val="1"/>
      <w:marLeft w:val="0"/>
      <w:marRight w:val="0"/>
      <w:marTop w:val="0"/>
      <w:marBottom w:val="0"/>
      <w:divBdr>
        <w:top w:val="none" w:sz="0" w:space="0" w:color="auto"/>
        <w:left w:val="none" w:sz="0" w:space="0" w:color="auto"/>
        <w:bottom w:val="none" w:sz="0" w:space="0" w:color="auto"/>
        <w:right w:val="none" w:sz="0" w:space="0" w:color="auto"/>
      </w:divBdr>
    </w:div>
    <w:div w:id="266624842">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288558259">
      <w:bodyDiv w:val="1"/>
      <w:marLeft w:val="0"/>
      <w:marRight w:val="0"/>
      <w:marTop w:val="0"/>
      <w:marBottom w:val="0"/>
      <w:divBdr>
        <w:top w:val="none" w:sz="0" w:space="0" w:color="auto"/>
        <w:left w:val="none" w:sz="0" w:space="0" w:color="auto"/>
        <w:bottom w:val="none" w:sz="0" w:space="0" w:color="auto"/>
        <w:right w:val="none" w:sz="0" w:space="0" w:color="auto"/>
      </w:divBdr>
    </w:div>
    <w:div w:id="292686047">
      <w:bodyDiv w:val="1"/>
      <w:marLeft w:val="0"/>
      <w:marRight w:val="0"/>
      <w:marTop w:val="0"/>
      <w:marBottom w:val="0"/>
      <w:divBdr>
        <w:top w:val="none" w:sz="0" w:space="0" w:color="auto"/>
        <w:left w:val="none" w:sz="0" w:space="0" w:color="auto"/>
        <w:bottom w:val="none" w:sz="0" w:space="0" w:color="auto"/>
        <w:right w:val="none" w:sz="0" w:space="0" w:color="auto"/>
      </w:divBdr>
    </w:div>
    <w:div w:id="307636183">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29993623">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337929375">
      <w:bodyDiv w:val="1"/>
      <w:marLeft w:val="0"/>
      <w:marRight w:val="0"/>
      <w:marTop w:val="0"/>
      <w:marBottom w:val="0"/>
      <w:divBdr>
        <w:top w:val="none" w:sz="0" w:space="0" w:color="auto"/>
        <w:left w:val="none" w:sz="0" w:space="0" w:color="auto"/>
        <w:bottom w:val="none" w:sz="0" w:space="0" w:color="auto"/>
        <w:right w:val="none" w:sz="0" w:space="0" w:color="auto"/>
      </w:divBdr>
    </w:div>
    <w:div w:id="372930240">
      <w:bodyDiv w:val="1"/>
      <w:marLeft w:val="0"/>
      <w:marRight w:val="0"/>
      <w:marTop w:val="0"/>
      <w:marBottom w:val="0"/>
      <w:divBdr>
        <w:top w:val="none" w:sz="0" w:space="0" w:color="auto"/>
        <w:left w:val="none" w:sz="0" w:space="0" w:color="auto"/>
        <w:bottom w:val="none" w:sz="0" w:space="0" w:color="auto"/>
        <w:right w:val="none" w:sz="0" w:space="0" w:color="auto"/>
      </w:divBdr>
    </w:div>
    <w:div w:id="414085326">
      <w:bodyDiv w:val="1"/>
      <w:marLeft w:val="0"/>
      <w:marRight w:val="0"/>
      <w:marTop w:val="0"/>
      <w:marBottom w:val="0"/>
      <w:divBdr>
        <w:top w:val="none" w:sz="0" w:space="0" w:color="auto"/>
        <w:left w:val="none" w:sz="0" w:space="0" w:color="auto"/>
        <w:bottom w:val="none" w:sz="0" w:space="0" w:color="auto"/>
        <w:right w:val="none" w:sz="0" w:space="0" w:color="auto"/>
      </w:divBdr>
    </w:div>
    <w:div w:id="427773419">
      <w:bodyDiv w:val="1"/>
      <w:marLeft w:val="0"/>
      <w:marRight w:val="0"/>
      <w:marTop w:val="0"/>
      <w:marBottom w:val="0"/>
      <w:divBdr>
        <w:top w:val="none" w:sz="0" w:space="0" w:color="auto"/>
        <w:left w:val="none" w:sz="0" w:space="0" w:color="auto"/>
        <w:bottom w:val="none" w:sz="0" w:space="0" w:color="auto"/>
        <w:right w:val="none" w:sz="0" w:space="0" w:color="auto"/>
      </w:divBdr>
    </w:div>
    <w:div w:id="450440935">
      <w:bodyDiv w:val="1"/>
      <w:marLeft w:val="0"/>
      <w:marRight w:val="0"/>
      <w:marTop w:val="0"/>
      <w:marBottom w:val="0"/>
      <w:divBdr>
        <w:top w:val="none" w:sz="0" w:space="0" w:color="auto"/>
        <w:left w:val="none" w:sz="0" w:space="0" w:color="auto"/>
        <w:bottom w:val="none" w:sz="0" w:space="0" w:color="auto"/>
        <w:right w:val="none" w:sz="0" w:space="0" w:color="auto"/>
      </w:divBdr>
    </w:div>
    <w:div w:id="469830127">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1893269">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62375816">
      <w:bodyDiv w:val="1"/>
      <w:marLeft w:val="0"/>
      <w:marRight w:val="0"/>
      <w:marTop w:val="0"/>
      <w:marBottom w:val="0"/>
      <w:divBdr>
        <w:top w:val="none" w:sz="0" w:space="0" w:color="auto"/>
        <w:left w:val="none" w:sz="0" w:space="0" w:color="auto"/>
        <w:bottom w:val="none" w:sz="0" w:space="0" w:color="auto"/>
        <w:right w:val="none" w:sz="0" w:space="0" w:color="auto"/>
      </w:divBdr>
    </w:div>
    <w:div w:id="567150614">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585572455">
      <w:bodyDiv w:val="1"/>
      <w:marLeft w:val="0"/>
      <w:marRight w:val="0"/>
      <w:marTop w:val="0"/>
      <w:marBottom w:val="0"/>
      <w:divBdr>
        <w:top w:val="none" w:sz="0" w:space="0" w:color="auto"/>
        <w:left w:val="none" w:sz="0" w:space="0" w:color="auto"/>
        <w:bottom w:val="none" w:sz="0" w:space="0" w:color="auto"/>
        <w:right w:val="none" w:sz="0" w:space="0" w:color="auto"/>
      </w:divBdr>
    </w:div>
    <w:div w:id="647518391">
      <w:bodyDiv w:val="1"/>
      <w:marLeft w:val="0"/>
      <w:marRight w:val="0"/>
      <w:marTop w:val="0"/>
      <w:marBottom w:val="0"/>
      <w:divBdr>
        <w:top w:val="none" w:sz="0" w:space="0" w:color="auto"/>
        <w:left w:val="none" w:sz="0" w:space="0" w:color="auto"/>
        <w:bottom w:val="none" w:sz="0" w:space="0" w:color="auto"/>
        <w:right w:val="none" w:sz="0" w:space="0" w:color="auto"/>
      </w:divBdr>
    </w:div>
    <w:div w:id="678233449">
      <w:bodyDiv w:val="1"/>
      <w:marLeft w:val="0"/>
      <w:marRight w:val="0"/>
      <w:marTop w:val="0"/>
      <w:marBottom w:val="0"/>
      <w:divBdr>
        <w:top w:val="none" w:sz="0" w:space="0" w:color="auto"/>
        <w:left w:val="none" w:sz="0" w:space="0" w:color="auto"/>
        <w:bottom w:val="none" w:sz="0" w:space="0" w:color="auto"/>
        <w:right w:val="none" w:sz="0" w:space="0" w:color="auto"/>
      </w:divBdr>
    </w:div>
    <w:div w:id="719331536">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806316104">
      <w:bodyDiv w:val="1"/>
      <w:marLeft w:val="0"/>
      <w:marRight w:val="0"/>
      <w:marTop w:val="0"/>
      <w:marBottom w:val="0"/>
      <w:divBdr>
        <w:top w:val="none" w:sz="0" w:space="0" w:color="auto"/>
        <w:left w:val="none" w:sz="0" w:space="0" w:color="auto"/>
        <w:bottom w:val="none" w:sz="0" w:space="0" w:color="auto"/>
        <w:right w:val="none" w:sz="0" w:space="0" w:color="auto"/>
      </w:divBdr>
    </w:div>
    <w:div w:id="819881255">
      <w:bodyDiv w:val="1"/>
      <w:marLeft w:val="0"/>
      <w:marRight w:val="0"/>
      <w:marTop w:val="0"/>
      <w:marBottom w:val="0"/>
      <w:divBdr>
        <w:top w:val="none" w:sz="0" w:space="0" w:color="auto"/>
        <w:left w:val="none" w:sz="0" w:space="0" w:color="auto"/>
        <w:bottom w:val="none" w:sz="0" w:space="0" w:color="auto"/>
        <w:right w:val="none" w:sz="0" w:space="0" w:color="auto"/>
      </w:divBdr>
    </w:div>
    <w:div w:id="848057961">
      <w:bodyDiv w:val="1"/>
      <w:marLeft w:val="0"/>
      <w:marRight w:val="0"/>
      <w:marTop w:val="0"/>
      <w:marBottom w:val="0"/>
      <w:divBdr>
        <w:top w:val="none" w:sz="0" w:space="0" w:color="auto"/>
        <w:left w:val="none" w:sz="0" w:space="0" w:color="auto"/>
        <w:bottom w:val="none" w:sz="0" w:space="0" w:color="auto"/>
        <w:right w:val="none" w:sz="0" w:space="0" w:color="auto"/>
      </w:divBdr>
    </w:div>
    <w:div w:id="877742318">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07963242">
      <w:bodyDiv w:val="1"/>
      <w:marLeft w:val="0"/>
      <w:marRight w:val="0"/>
      <w:marTop w:val="0"/>
      <w:marBottom w:val="0"/>
      <w:divBdr>
        <w:top w:val="none" w:sz="0" w:space="0" w:color="auto"/>
        <w:left w:val="none" w:sz="0" w:space="0" w:color="auto"/>
        <w:bottom w:val="none" w:sz="0" w:space="0" w:color="auto"/>
        <w:right w:val="none" w:sz="0" w:space="0" w:color="auto"/>
      </w:divBdr>
    </w:div>
    <w:div w:id="912667420">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60574601">
      <w:bodyDiv w:val="1"/>
      <w:marLeft w:val="0"/>
      <w:marRight w:val="0"/>
      <w:marTop w:val="0"/>
      <w:marBottom w:val="0"/>
      <w:divBdr>
        <w:top w:val="none" w:sz="0" w:space="0" w:color="auto"/>
        <w:left w:val="none" w:sz="0" w:space="0" w:color="auto"/>
        <w:bottom w:val="none" w:sz="0" w:space="0" w:color="auto"/>
        <w:right w:val="none" w:sz="0" w:space="0" w:color="auto"/>
      </w:divBdr>
    </w:div>
    <w:div w:id="967974875">
      <w:bodyDiv w:val="1"/>
      <w:marLeft w:val="0"/>
      <w:marRight w:val="0"/>
      <w:marTop w:val="0"/>
      <w:marBottom w:val="0"/>
      <w:divBdr>
        <w:top w:val="none" w:sz="0" w:space="0" w:color="auto"/>
        <w:left w:val="none" w:sz="0" w:space="0" w:color="auto"/>
        <w:bottom w:val="none" w:sz="0" w:space="0" w:color="auto"/>
        <w:right w:val="none" w:sz="0" w:space="0" w:color="auto"/>
      </w:divBdr>
    </w:div>
    <w:div w:id="982003709">
      <w:bodyDiv w:val="1"/>
      <w:marLeft w:val="0"/>
      <w:marRight w:val="0"/>
      <w:marTop w:val="0"/>
      <w:marBottom w:val="0"/>
      <w:divBdr>
        <w:top w:val="none" w:sz="0" w:space="0" w:color="auto"/>
        <w:left w:val="none" w:sz="0" w:space="0" w:color="auto"/>
        <w:bottom w:val="none" w:sz="0" w:space="0" w:color="auto"/>
        <w:right w:val="none" w:sz="0" w:space="0" w:color="auto"/>
      </w:divBdr>
    </w:div>
    <w:div w:id="984700310">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996109522">
      <w:bodyDiv w:val="1"/>
      <w:marLeft w:val="0"/>
      <w:marRight w:val="0"/>
      <w:marTop w:val="0"/>
      <w:marBottom w:val="0"/>
      <w:divBdr>
        <w:top w:val="none" w:sz="0" w:space="0" w:color="auto"/>
        <w:left w:val="none" w:sz="0" w:space="0" w:color="auto"/>
        <w:bottom w:val="none" w:sz="0" w:space="0" w:color="auto"/>
        <w:right w:val="none" w:sz="0" w:space="0" w:color="auto"/>
      </w:divBdr>
    </w:div>
    <w:div w:id="1001395087">
      <w:bodyDiv w:val="1"/>
      <w:marLeft w:val="0"/>
      <w:marRight w:val="0"/>
      <w:marTop w:val="0"/>
      <w:marBottom w:val="0"/>
      <w:divBdr>
        <w:top w:val="none" w:sz="0" w:space="0" w:color="auto"/>
        <w:left w:val="none" w:sz="0" w:space="0" w:color="auto"/>
        <w:bottom w:val="none" w:sz="0" w:space="0" w:color="auto"/>
        <w:right w:val="none" w:sz="0" w:space="0" w:color="auto"/>
      </w:divBdr>
    </w:div>
    <w:div w:id="1071997871">
      <w:bodyDiv w:val="1"/>
      <w:marLeft w:val="0"/>
      <w:marRight w:val="0"/>
      <w:marTop w:val="0"/>
      <w:marBottom w:val="0"/>
      <w:divBdr>
        <w:top w:val="none" w:sz="0" w:space="0" w:color="auto"/>
        <w:left w:val="none" w:sz="0" w:space="0" w:color="auto"/>
        <w:bottom w:val="none" w:sz="0" w:space="0" w:color="auto"/>
        <w:right w:val="none" w:sz="0" w:space="0" w:color="auto"/>
      </w:divBdr>
    </w:div>
    <w:div w:id="1085421193">
      <w:bodyDiv w:val="1"/>
      <w:marLeft w:val="0"/>
      <w:marRight w:val="0"/>
      <w:marTop w:val="0"/>
      <w:marBottom w:val="0"/>
      <w:divBdr>
        <w:top w:val="none" w:sz="0" w:space="0" w:color="auto"/>
        <w:left w:val="none" w:sz="0" w:space="0" w:color="auto"/>
        <w:bottom w:val="none" w:sz="0" w:space="0" w:color="auto"/>
        <w:right w:val="none" w:sz="0" w:space="0" w:color="auto"/>
      </w:divBdr>
    </w:div>
    <w:div w:id="1113130768">
      <w:bodyDiv w:val="1"/>
      <w:marLeft w:val="0"/>
      <w:marRight w:val="0"/>
      <w:marTop w:val="0"/>
      <w:marBottom w:val="0"/>
      <w:divBdr>
        <w:top w:val="none" w:sz="0" w:space="0" w:color="auto"/>
        <w:left w:val="none" w:sz="0" w:space="0" w:color="auto"/>
        <w:bottom w:val="none" w:sz="0" w:space="0" w:color="auto"/>
        <w:right w:val="none" w:sz="0" w:space="0" w:color="auto"/>
      </w:divBdr>
    </w:div>
    <w:div w:id="1131938582">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94460683">
      <w:bodyDiv w:val="1"/>
      <w:marLeft w:val="0"/>
      <w:marRight w:val="0"/>
      <w:marTop w:val="0"/>
      <w:marBottom w:val="0"/>
      <w:divBdr>
        <w:top w:val="none" w:sz="0" w:space="0" w:color="auto"/>
        <w:left w:val="none" w:sz="0" w:space="0" w:color="auto"/>
        <w:bottom w:val="none" w:sz="0" w:space="0" w:color="auto"/>
        <w:right w:val="none" w:sz="0" w:space="0" w:color="auto"/>
      </w:divBdr>
    </w:div>
    <w:div w:id="1213344050">
      <w:bodyDiv w:val="1"/>
      <w:marLeft w:val="0"/>
      <w:marRight w:val="0"/>
      <w:marTop w:val="0"/>
      <w:marBottom w:val="0"/>
      <w:divBdr>
        <w:top w:val="none" w:sz="0" w:space="0" w:color="auto"/>
        <w:left w:val="none" w:sz="0" w:space="0" w:color="auto"/>
        <w:bottom w:val="none" w:sz="0" w:space="0" w:color="auto"/>
        <w:right w:val="none" w:sz="0" w:space="0" w:color="auto"/>
      </w:divBdr>
    </w:div>
    <w:div w:id="1215585945">
      <w:bodyDiv w:val="1"/>
      <w:marLeft w:val="0"/>
      <w:marRight w:val="0"/>
      <w:marTop w:val="0"/>
      <w:marBottom w:val="0"/>
      <w:divBdr>
        <w:top w:val="none" w:sz="0" w:space="0" w:color="auto"/>
        <w:left w:val="none" w:sz="0" w:space="0" w:color="auto"/>
        <w:bottom w:val="none" w:sz="0" w:space="0" w:color="auto"/>
        <w:right w:val="none" w:sz="0" w:space="0" w:color="auto"/>
      </w:divBdr>
    </w:div>
    <w:div w:id="1264267989">
      <w:bodyDiv w:val="1"/>
      <w:marLeft w:val="0"/>
      <w:marRight w:val="0"/>
      <w:marTop w:val="0"/>
      <w:marBottom w:val="0"/>
      <w:divBdr>
        <w:top w:val="none" w:sz="0" w:space="0" w:color="auto"/>
        <w:left w:val="none" w:sz="0" w:space="0" w:color="auto"/>
        <w:bottom w:val="none" w:sz="0" w:space="0" w:color="auto"/>
        <w:right w:val="none" w:sz="0" w:space="0" w:color="auto"/>
      </w:divBdr>
    </w:div>
    <w:div w:id="1266038213">
      <w:bodyDiv w:val="1"/>
      <w:marLeft w:val="0"/>
      <w:marRight w:val="0"/>
      <w:marTop w:val="0"/>
      <w:marBottom w:val="0"/>
      <w:divBdr>
        <w:top w:val="none" w:sz="0" w:space="0" w:color="auto"/>
        <w:left w:val="none" w:sz="0" w:space="0" w:color="auto"/>
        <w:bottom w:val="none" w:sz="0" w:space="0" w:color="auto"/>
        <w:right w:val="none" w:sz="0" w:space="0" w:color="auto"/>
      </w:divBdr>
    </w:div>
    <w:div w:id="1274359925">
      <w:bodyDiv w:val="1"/>
      <w:marLeft w:val="0"/>
      <w:marRight w:val="0"/>
      <w:marTop w:val="0"/>
      <w:marBottom w:val="0"/>
      <w:divBdr>
        <w:top w:val="none" w:sz="0" w:space="0" w:color="auto"/>
        <w:left w:val="none" w:sz="0" w:space="0" w:color="auto"/>
        <w:bottom w:val="none" w:sz="0" w:space="0" w:color="auto"/>
        <w:right w:val="none" w:sz="0" w:space="0" w:color="auto"/>
      </w:divBdr>
    </w:div>
    <w:div w:id="1281689693">
      <w:bodyDiv w:val="1"/>
      <w:marLeft w:val="0"/>
      <w:marRight w:val="0"/>
      <w:marTop w:val="0"/>
      <w:marBottom w:val="0"/>
      <w:divBdr>
        <w:top w:val="none" w:sz="0" w:space="0" w:color="auto"/>
        <w:left w:val="none" w:sz="0" w:space="0" w:color="auto"/>
        <w:bottom w:val="none" w:sz="0" w:space="0" w:color="auto"/>
        <w:right w:val="none" w:sz="0" w:space="0" w:color="auto"/>
      </w:divBdr>
    </w:div>
    <w:div w:id="1288657829">
      <w:bodyDiv w:val="1"/>
      <w:marLeft w:val="0"/>
      <w:marRight w:val="0"/>
      <w:marTop w:val="0"/>
      <w:marBottom w:val="0"/>
      <w:divBdr>
        <w:top w:val="none" w:sz="0" w:space="0" w:color="auto"/>
        <w:left w:val="none" w:sz="0" w:space="0" w:color="auto"/>
        <w:bottom w:val="none" w:sz="0" w:space="0" w:color="auto"/>
        <w:right w:val="none" w:sz="0" w:space="0" w:color="auto"/>
      </w:divBdr>
    </w:div>
    <w:div w:id="1295522067">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417707330">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461650022">
      <w:bodyDiv w:val="1"/>
      <w:marLeft w:val="0"/>
      <w:marRight w:val="0"/>
      <w:marTop w:val="0"/>
      <w:marBottom w:val="0"/>
      <w:divBdr>
        <w:top w:val="none" w:sz="0" w:space="0" w:color="auto"/>
        <w:left w:val="none" w:sz="0" w:space="0" w:color="auto"/>
        <w:bottom w:val="none" w:sz="0" w:space="0" w:color="auto"/>
        <w:right w:val="none" w:sz="0" w:space="0" w:color="auto"/>
      </w:divBdr>
      <w:divsChild>
        <w:div w:id="863716253">
          <w:marLeft w:val="0"/>
          <w:marRight w:val="0"/>
          <w:marTop w:val="0"/>
          <w:marBottom w:val="0"/>
          <w:divBdr>
            <w:top w:val="none" w:sz="0" w:space="0" w:color="auto"/>
            <w:left w:val="none" w:sz="0" w:space="0" w:color="auto"/>
            <w:bottom w:val="none" w:sz="0" w:space="0" w:color="auto"/>
            <w:right w:val="none" w:sz="0" w:space="0" w:color="auto"/>
          </w:divBdr>
        </w:div>
        <w:div w:id="62221195">
          <w:marLeft w:val="0"/>
          <w:marRight w:val="0"/>
          <w:marTop w:val="225"/>
          <w:marBottom w:val="30"/>
          <w:divBdr>
            <w:top w:val="single" w:sz="12" w:space="3" w:color="3F6075"/>
            <w:left w:val="single" w:sz="2" w:space="2" w:color="3F6075"/>
            <w:bottom w:val="single" w:sz="2" w:space="3" w:color="3F6075"/>
            <w:right w:val="single" w:sz="2" w:space="2" w:color="3F6075"/>
          </w:divBdr>
        </w:div>
      </w:divsChild>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18351827">
      <w:bodyDiv w:val="1"/>
      <w:marLeft w:val="0"/>
      <w:marRight w:val="0"/>
      <w:marTop w:val="0"/>
      <w:marBottom w:val="0"/>
      <w:divBdr>
        <w:top w:val="none" w:sz="0" w:space="0" w:color="auto"/>
        <w:left w:val="none" w:sz="0" w:space="0" w:color="auto"/>
        <w:bottom w:val="none" w:sz="0" w:space="0" w:color="auto"/>
        <w:right w:val="none" w:sz="0" w:space="0" w:color="auto"/>
      </w:divBdr>
    </w:div>
    <w:div w:id="1522665462">
      <w:bodyDiv w:val="1"/>
      <w:marLeft w:val="0"/>
      <w:marRight w:val="0"/>
      <w:marTop w:val="0"/>
      <w:marBottom w:val="0"/>
      <w:divBdr>
        <w:top w:val="none" w:sz="0" w:space="0" w:color="auto"/>
        <w:left w:val="none" w:sz="0" w:space="0" w:color="auto"/>
        <w:bottom w:val="none" w:sz="0" w:space="0" w:color="auto"/>
        <w:right w:val="none" w:sz="0" w:space="0" w:color="auto"/>
      </w:divBdr>
    </w:div>
    <w:div w:id="1526748964">
      <w:bodyDiv w:val="1"/>
      <w:marLeft w:val="0"/>
      <w:marRight w:val="0"/>
      <w:marTop w:val="0"/>
      <w:marBottom w:val="0"/>
      <w:divBdr>
        <w:top w:val="none" w:sz="0" w:space="0" w:color="auto"/>
        <w:left w:val="none" w:sz="0" w:space="0" w:color="auto"/>
        <w:bottom w:val="none" w:sz="0" w:space="0" w:color="auto"/>
        <w:right w:val="none" w:sz="0" w:space="0" w:color="auto"/>
      </w:divBdr>
    </w:div>
    <w:div w:id="1545874606">
      <w:bodyDiv w:val="1"/>
      <w:marLeft w:val="0"/>
      <w:marRight w:val="0"/>
      <w:marTop w:val="0"/>
      <w:marBottom w:val="0"/>
      <w:divBdr>
        <w:top w:val="none" w:sz="0" w:space="0" w:color="auto"/>
        <w:left w:val="none" w:sz="0" w:space="0" w:color="auto"/>
        <w:bottom w:val="none" w:sz="0" w:space="0" w:color="auto"/>
        <w:right w:val="none" w:sz="0" w:space="0" w:color="auto"/>
      </w:divBdr>
    </w:div>
    <w:div w:id="1555389353">
      <w:bodyDiv w:val="1"/>
      <w:marLeft w:val="0"/>
      <w:marRight w:val="0"/>
      <w:marTop w:val="0"/>
      <w:marBottom w:val="0"/>
      <w:divBdr>
        <w:top w:val="none" w:sz="0" w:space="0" w:color="auto"/>
        <w:left w:val="none" w:sz="0" w:space="0" w:color="auto"/>
        <w:bottom w:val="none" w:sz="0" w:space="0" w:color="auto"/>
        <w:right w:val="none" w:sz="0" w:space="0" w:color="auto"/>
      </w:divBdr>
    </w:div>
    <w:div w:id="1603294154">
      <w:bodyDiv w:val="1"/>
      <w:marLeft w:val="0"/>
      <w:marRight w:val="0"/>
      <w:marTop w:val="0"/>
      <w:marBottom w:val="0"/>
      <w:divBdr>
        <w:top w:val="none" w:sz="0" w:space="0" w:color="auto"/>
        <w:left w:val="none" w:sz="0" w:space="0" w:color="auto"/>
        <w:bottom w:val="none" w:sz="0" w:space="0" w:color="auto"/>
        <w:right w:val="none" w:sz="0" w:space="0" w:color="auto"/>
      </w:divBdr>
    </w:div>
    <w:div w:id="1613589964">
      <w:bodyDiv w:val="1"/>
      <w:marLeft w:val="0"/>
      <w:marRight w:val="0"/>
      <w:marTop w:val="0"/>
      <w:marBottom w:val="0"/>
      <w:divBdr>
        <w:top w:val="none" w:sz="0" w:space="0" w:color="auto"/>
        <w:left w:val="none" w:sz="0" w:space="0" w:color="auto"/>
        <w:bottom w:val="none" w:sz="0" w:space="0" w:color="auto"/>
        <w:right w:val="none" w:sz="0" w:space="0" w:color="auto"/>
      </w:divBdr>
    </w:div>
    <w:div w:id="1633559322">
      <w:bodyDiv w:val="1"/>
      <w:marLeft w:val="0"/>
      <w:marRight w:val="0"/>
      <w:marTop w:val="0"/>
      <w:marBottom w:val="0"/>
      <w:divBdr>
        <w:top w:val="none" w:sz="0" w:space="0" w:color="auto"/>
        <w:left w:val="none" w:sz="0" w:space="0" w:color="auto"/>
        <w:bottom w:val="none" w:sz="0" w:space="0" w:color="auto"/>
        <w:right w:val="none" w:sz="0" w:space="0" w:color="auto"/>
      </w:divBdr>
    </w:div>
    <w:div w:id="1676810697">
      <w:bodyDiv w:val="1"/>
      <w:marLeft w:val="0"/>
      <w:marRight w:val="0"/>
      <w:marTop w:val="0"/>
      <w:marBottom w:val="0"/>
      <w:divBdr>
        <w:top w:val="none" w:sz="0" w:space="0" w:color="auto"/>
        <w:left w:val="none" w:sz="0" w:space="0" w:color="auto"/>
        <w:bottom w:val="none" w:sz="0" w:space="0" w:color="auto"/>
        <w:right w:val="none" w:sz="0" w:space="0" w:color="auto"/>
      </w:divBdr>
    </w:div>
    <w:div w:id="1678851708">
      <w:bodyDiv w:val="1"/>
      <w:marLeft w:val="0"/>
      <w:marRight w:val="0"/>
      <w:marTop w:val="0"/>
      <w:marBottom w:val="0"/>
      <w:divBdr>
        <w:top w:val="none" w:sz="0" w:space="0" w:color="auto"/>
        <w:left w:val="none" w:sz="0" w:space="0" w:color="auto"/>
        <w:bottom w:val="none" w:sz="0" w:space="0" w:color="auto"/>
        <w:right w:val="none" w:sz="0" w:space="0" w:color="auto"/>
      </w:divBdr>
    </w:div>
    <w:div w:id="1684549242">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06296482">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20205944">
      <w:bodyDiv w:val="1"/>
      <w:marLeft w:val="0"/>
      <w:marRight w:val="0"/>
      <w:marTop w:val="0"/>
      <w:marBottom w:val="0"/>
      <w:divBdr>
        <w:top w:val="none" w:sz="0" w:space="0" w:color="auto"/>
        <w:left w:val="none" w:sz="0" w:space="0" w:color="auto"/>
        <w:bottom w:val="none" w:sz="0" w:space="0" w:color="auto"/>
        <w:right w:val="none" w:sz="0" w:space="0" w:color="auto"/>
      </w:divBdr>
    </w:div>
    <w:div w:id="1750886986">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781335296">
      <w:bodyDiv w:val="1"/>
      <w:marLeft w:val="0"/>
      <w:marRight w:val="0"/>
      <w:marTop w:val="0"/>
      <w:marBottom w:val="0"/>
      <w:divBdr>
        <w:top w:val="none" w:sz="0" w:space="0" w:color="auto"/>
        <w:left w:val="none" w:sz="0" w:space="0" w:color="auto"/>
        <w:bottom w:val="none" w:sz="0" w:space="0" w:color="auto"/>
        <w:right w:val="none" w:sz="0" w:space="0" w:color="auto"/>
      </w:divBdr>
    </w:div>
    <w:div w:id="1793401845">
      <w:bodyDiv w:val="1"/>
      <w:marLeft w:val="0"/>
      <w:marRight w:val="0"/>
      <w:marTop w:val="0"/>
      <w:marBottom w:val="0"/>
      <w:divBdr>
        <w:top w:val="none" w:sz="0" w:space="0" w:color="auto"/>
        <w:left w:val="none" w:sz="0" w:space="0" w:color="auto"/>
        <w:bottom w:val="none" w:sz="0" w:space="0" w:color="auto"/>
        <w:right w:val="none" w:sz="0" w:space="0" w:color="auto"/>
      </w:divBdr>
    </w:div>
    <w:div w:id="1809472240">
      <w:bodyDiv w:val="1"/>
      <w:marLeft w:val="0"/>
      <w:marRight w:val="0"/>
      <w:marTop w:val="0"/>
      <w:marBottom w:val="0"/>
      <w:divBdr>
        <w:top w:val="none" w:sz="0" w:space="0" w:color="auto"/>
        <w:left w:val="none" w:sz="0" w:space="0" w:color="auto"/>
        <w:bottom w:val="none" w:sz="0" w:space="0" w:color="auto"/>
        <w:right w:val="none" w:sz="0" w:space="0" w:color="auto"/>
      </w:divBdr>
    </w:div>
    <w:div w:id="1813061614">
      <w:bodyDiv w:val="1"/>
      <w:marLeft w:val="0"/>
      <w:marRight w:val="0"/>
      <w:marTop w:val="0"/>
      <w:marBottom w:val="0"/>
      <w:divBdr>
        <w:top w:val="none" w:sz="0" w:space="0" w:color="auto"/>
        <w:left w:val="none" w:sz="0" w:space="0" w:color="auto"/>
        <w:bottom w:val="none" w:sz="0" w:space="0" w:color="auto"/>
        <w:right w:val="none" w:sz="0" w:space="0" w:color="auto"/>
      </w:divBdr>
    </w:div>
    <w:div w:id="1821118393">
      <w:bodyDiv w:val="1"/>
      <w:marLeft w:val="0"/>
      <w:marRight w:val="0"/>
      <w:marTop w:val="0"/>
      <w:marBottom w:val="0"/>
      <w:divBdr>
        <w:top w:val="none" w:sz="0" w:space="0" w:color="auto"/>
        <w:left w:val="none" w:sz="0" w:space="0" w:color="auto"/>
        <w:bottom w:val="none" w:sz="0" w:space="0" w:color="auto"/>
        <w:right w:val="none" w:sz="0" w:space="0" w:color="auto"/>
      </w:divBdr>
    </w:div>
    <w:div w:id="1823958241">
      <w:bodyDiv w:val="1"/>
      <w:marLeft w:val="0"/>
      <w:marRight w:val="0"/>
      <w:marTop w:val="0"/>
      <w:marBottom w:val="0"/>
      <w:divBdr>
        <w:top w:val="none" w:sz="0" w:space="0" w:color="auto"/>
        <w:left w:val="none" w:sz="0" w:space="0" w:color="auto"/>
        <w:bottom w:val="none" w:sz="0" w:space="0" w:color="auto"/>
        <w:right w:val="none" w:sz="0" w:space="0" w:color="auto"/>
      </w:divBdr>
    </w:div>
    <w:div w:id="1856379788">
      <w:bodyDiv w:val="1"/>
      <w:marLeft w:val="0"/>
      <w:marRight w:val="0"/>
      <w:marTop w:val="0"/>
      <w:marBottom w:val="0"/>
      <w:divBdr>
        <w:top w:val="none" w:sz="0" w:space="0" w:color="auto"/>
        <w:left w:val="none" w:sz="0" w:space="0" w:color="auto"/>
        <w:bottom w:val="none" w:sz="0" w:space="0" w:color="auto"/>
        <w:right w:val="none" w:sz="0" w:space="0" w:color="auto"/>
      </w:divBdr>
    </w:div>
    <w:div w:id="1869105798">
      <w:bodyDiv w:val="1"/>
      <w:marLeft w:val="0"/>
      <w:marRight w:val="0"/>
      <w:marTop w:val="0"/>
      <w:marBottom w:val="0"/>
      <w:divBdr>
        <w:top w:val="none" w:sz="0" w:space="0" w:color="auto"/>
        <w:left w:val="none" w:sz="0" w:space="0" w:color="auto"/>
        <w:bottom w:val="none" w:sz="0" w:space="0" w:color="auto"/>
        <w:right w:val="none" w:sz="0" w:space="0" w:color="auto"/>
      </w:divBdr>
    </w:div>
    <w:div w:id="1872650183">
      <w:bodyDiv w:val="1"/>
      <w:marLeft w:val="0"/>
      <w:marRight w:val="0"/>
      <w:marTop w:val="0"/>
      <w:marBottom w:val="0"/>
      <w:divBdr>
        <w:top w:val="none" w:sz="0" w:space="0" w:color="auto"/>
        <w:left w:val="none" w:sz="0" w:space="0" w:color="auto"/>
        <w:bottom w:val="none" w:sz="0" w:space="0" w:color="auto"/>
        <w:right w:val="none" w:sz="0" w:space="0" w:color="auto"/>
      </w:divBdr>
    </w:div>
    <w:div w:id="1906603703">
      <w:bodyDiv w:val="1"/>
      <w:marLeft w:val="0"/>
      <w:marRight w:val="0"/>
      <w:marTop w:val="0"/>
      <w:marBottom w:val="0"/>
      <w:divBdr>
        <w:top w:val="none" w:sz="0" w:space="0" w:color="auto"/>
        <w:left w:val="none" w:sz="0" w:space="0" w:color="auto"/>
        <w:bottom w:val="none" w:sz="0" w:space="0" w:color="auto"/>
        <w:right w:val="none" w:sz="0" w:space="0" w:color="auto"/>
      </w:divBdr>
    </w:div>
    <w:div w:id="1909916586">
      <w:bodyDiv w:val="1"/>
      <w:marLeft w:val="0"/>
      <w:marRight w:val="0"/>
      <w:marTop w:val="0"/>
      <w:marBottom w:val="0"/>
      <w:divBdr>
        <w:top w:val="none" w:sz="0" w:space="0" w:color="auto"/>
        <w:left w:val="none" w:sz="0" w:space="0" w:color="auto"/>
        <w:bottom w:val="none" w:sz="0" w:space="0" w:color="auto"/>
        <w:right w:val="none" w:sz="0" w:space="0" w:color="auto"/>
      </w:divBdr>
    </w:div>
    <w:div w:id="1914504047">
      <w:bodyDiv w:val="1"/>
      <w:marLeft w:val="0"/>
      <w:marRight w:val="0"/>
      <w:marTop w:val="0"/>
      <w:marBottom w:val="0"/>
      <w:divBdr>
        <w:top w:val="none" w:sz="0" w:space="0" w:color="auto"/>
        <w:left w:val="none" w:sz="0" w:space="0" w:color="auto"/>
        <w:bottom w:val="none" w:sz="0" w:space="0" w:color="auto"/>
        <w:right w:val="none" w:sz="0" w:space="0" w:color="auto"/>
      </w:divBdr>
    </w:div>
    <w:div w:id="1920676264">
      <w:bodyDiv w:val="1"/>
      <w:marLeft w:val="0"/>
      <w:marRight w:val="0"/>
      <w:marTop w:val="0"/>
      <w:marBottom w:val="0"/>
      <w:divBdr>
        <w:top w:val="none" w:sz="0" w:space="0" w:color="auto"/>
        <w:left w:val="none" w:sz="0" w:space="0" w:color="auto"/>
        <w:bottom w:val="none" w:sz="0" w:space="0" w:color="auto"/>
        <w:right w:val="none" w:sz="0" w:space="0" w:color="auto"/>
      </w:divBdr>
    </w:div>
    <w:div w:id="1936208661">
      <w:bodyDiv w:val="1"/>
      <w:marLeft w:val="0"/>
      <w:marRight w:val="0"/>
      <w:marTop w:val="0"/>
      <w:marBottom w:val="0"/>
      <w:divBdr>
        <w:top w:val="none" w:sz="0" w:space="0" w:color="auto"/>
        <w:left w:val="none" w:sz="0" w:space="0" w:color="auto"/>
        <w:bottom w:val="none" w:sz="0" w:space="0" w:color="auto"/>
        <w:right w:val="none" w:sz="0" w:space="0" w:color="auto"/>
      </w:divBdr>
    </w:div>
    <w:div w:id="1939825941">
      <w:bodyDiv w:val="1"/>
      <w:marLeft w:val="0"/>
      <w:marRight w:val="0"/>
      <w:marTop w:val="0"/>
      <w:marBottom w:val="0"/>
      <w:divBdr>
        <w:top w:val="none" w:sz="0" w:space="0" w:color="auto"/>
        <w:left w:val="none" w:sz="0" w:space="0" w:color="auto"/>
        <w:bottom w:val="none" w:sz="0" w:space="0" w:color="auto"/>
        <w:right w:val="none" w:sz="0" w:space="0" w:color="auto"/>
      </w:divBdr>
    </w:div>
    <w:div w:id="1945190109">
      <w:bodyDiv w:val="1"/>
      <w:marLeft w:val="0"/>
      <w:marRight w:val="0"/>
      <w:marTop w:val="0"/>
      <w:marBottom w:val="0"/>
      <w:divBdr>
        <w:top w:val="none" w:sz="0" w:space="0" w:color="auto"/>
        <w:left w:val="none" w:sz="0" w:space="0" w:color="auto"/>
        <w:bottom w:val="none" w:sz="0" w:space="0" w:color="auto"/>
        <w:right w:val="none" w:sz="0" w:space="0" w:color="auto"/>
      </w:divBdr>
    </w:div>
    <w:div w:id="1946305963">
      <w:bodyDiv w:val="1"/>
      <w:marLeft w:val="0"/>
      <w:marRight w:val="0"/>
      <w:marTop w:val="0"/>
      <w:marBottom w:val="0"/>
      <w:divBdr>
        <w:top w:val="none" w:sz="0" w:space="0" w:color="auto"/>
        <w:left w:val="none" w:sz="0" w:space="0" w:color="auto"/>
        <w:bottom w:val="none" w:sz="0" w:space="0" w:color="auto"/>
        <w:right w:val="none" w:sz="0" w:space="0" w:color="auto"/>
      </w:divBdr>
    </w:div>
    <w:div w:id="1956210257">
      <w:bodyDiv w:val="1"/>
      <w:marLeft w:val="0"/>
      <w:marRight w:val="0"/>
      <w:marTop w:val="0"/>
      <w:marBottom w:val="0"/>
      <w:divBdr>
        <w:top w:val="none" w:sz="0" w:space="0" w:color="auto"/>
        <w:left w:val="none" w:sz="0" w:space="0" w:color="auto"/>
        <w:bottom w:val="none" w:sz="0" w:space="0" w:color="auto"/>
        <w:right w:val="none" w:sz="0" w:space="0" w:color="auto"/>
      </w:divBdr>
    </w:div>
    <w:div w:id="1959410147">
      <w:bodyDiv w:val="1"/>
      <w:marLeft w:val="0"/>
      <w:marRight w:val="0"/>
      <w:marTop w:val="0"/>
      <w:marBottom w:val="0"/>
      <w:divBdr>
        <w:top w:val="none" w:sz="0" w:space="0" w:color="auto"/>
        <w:left w:val="none" w:sz="0" w:space="0" w:color="auto"/>
        <w:bottom w:val="none" w:sz="0" w:space="0" w:color="auto"/>
        <w:right w:val="none" w:sz="0" w:space="0" w:color="auto"/>
      </w:divBdr>
    </w:div>
    <w:div w:id="1985892630">
      <w:bodyDiv w:val="1"/>
      <w:marLeft w:val="0"/>
      <w:marRight w:val="0"/>
      <w:marTop w:val="0"/>
      <w:marBottom w:val="0"/>
      <w:divBdr>
        <w:top w:val="none" w:sz="0" w:space="0" w:color="auto"/>
        <w:left w:val="none" w:sz="0" w:space="0" w:color="auto"/>
        <w:bottom w:val="none" w:sz="0" w:space="0" w:color="auto"/>
        <w:right w:val="none" w:sz="0" w:space="0" w:color="auto"/>
      </w:divBdr>
    </w:div>
    <w:div w:id="1999141458">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25284502">
      <w:bodyDiv w:val="1"/>
      <w:marLeft w:val="0"/>
      <w:marRight w:val="0"/>
      <w:marTop w:val="0"/>
      <w:marBottom w:val="0"/>
      <w:divBdr>
        <w:top w:val="none" w:sz="0" w:space="0" w:color="auto"/>
        <w:left w:val="none" w:sz="0" w:space="0" w:color="auto"/>
        <w:bottom w:val="none" w:sz="0" w:space="0" w:color="auto"/>
        <w:right w:val="none" w:sz="0" w:space="0" w:color="auto"/>
      </w:divBdr>
    </w:div>
    <w:div w:id="2060082484">
      <w:bodyDiv w:val="1"/>
      <w:marLeft w:val="0"/>
      <w:marRight w:val="0"/>
      <w:marTop w:val="0"/>
      <w:marBottom w:val="0"/>
      <w:divBdr>
        <w:top w:val="none" w:sz="0" w:space="0" w:color="auto"/>
        <w:left w:val="none" w:sz="0" w:space="0" w:color="auto"/>
        <w:bottom w:val="none" w:sz="0" w:space="0" w:color="auto"/>
        <w:right w:val="none" w:sz="0" w:space="0" w:color="auto"/>
      </w:divBdr>
    </w:div>
    <w:div w:id="2061855318">
      <w:bodyDiv w:val="1"/>
      <w:marLeft w:val="0"/>
      <w:marRight w:val="0"/>
      <w:marTop w:val="0"/>
      <w:marBottom w:val="0"/>
      <w:divBdr>
        <w:top w:val="none" w:sz="0" w:space="0" w:color="auto"/>
        <w:left w:val="none" w:sz="0" w:space="0" w:color="auto"/>
        <w:bottom w:val="none" w:sz="0" w:space="0" w:color="auto"/>
        <w:right w:val="none" w:sz="0" w:space="0" w:color="auto"/>
      </w:divBdr>
    </w:div>
    <w:div w:id="2062247989">
      <w:bodyDiv w:val="1"/>
      <w:marLeft w:val="0"/>
      <w:marRight w:val="0"/>
      <w:marTop w:val="0"/>
      <w:marBottom w:val="0"/>
      <w:divBdr>
        <w:top w:val="none" w:sz="0" w:space="0" w:color="auto"/>
        <w:left w:val="none" w:sz="0" w:space="0" w:color="auto"/>
        <w:bottom w:val="none" w:sz="0" w:space="0" w:color="auto"/>
        <w:right w:val="none" w:sz="0" w:space="0" w:color="auto"/>
      </w:divBdr>
    </w:div>
    <w:div w:id="2083135991">
      <w:bodyDiv w:val="1"/>
      <w:marLeft w:val="0"/>
      <w:marRight w:val="0"/>
      <w:marTop w:val="0"/>
      <w:marBottom w:val="0"/>
      <w:divBdr>
        <w:top w:val="none" w:sz="0" w:space="0" w:color="auto"/>
        <w:left w:val="none" w:sz="0" w:space="0" w:color="auto"/>
        <w:bottom w:val="none" w:sz="0" w:space="0" w:color="auto"/>
        <w:right w:val="none" w:sz="0" w:space="0" w:color="auto"/>
      </w:divBdr>
    </w:div>
    <w:div w:id="2110618821">
      <w:bodyDiv w:val="1"/>
      <w:marLeft w:val="0"/>
      <w:marRight w:val="0"/>
      <w:marTop w:val="0"/>
      <w:marBottom w:val="0"/>
      <w:divBdr>
        <w:top w:val="none" w:sz="0" w:space="0" w:color="auto"/>
        <w:left w:val="none" w:sz="0" w:space="0" w:color="auto"/>
        <w:bottom w:val="none" w:sz="0" w:space="0" w:color="auto"/>
        <w:right w:val="none" w:sz="0" w:space="0" w:color="auto"/>
      </w:divBdr>
    </w:div>
    <w:div w:id="212896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turpc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rutasdelpaisajeculturalcafetero.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61798-7A4E-4596-BE68-77E83699A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60</Pages>
  <Words>28982</Words>
  <Characters>159405</Characters>
  <Application>Microsoft Office Word</Application>
  <DocSecurity>0</DocSecurity>
  <Lines>1328</Lines>
  <Paragraphs>376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53</cp:revision>
  <cp:lastPrinted>2018-09-07T20:03:00Z</cp:lastPrinted>
  <dcterms:created xsi:type="dcterms:W3CDTF">2019-01-02T16:20:00Z</dcterms:created>
  <dcterms:modified xsi:type="dcterms:W3CDTF">2019-02-08T20:12:00Z</dcterms:modified>
</cp:coreProperties>
</file>