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9C3FB4" w14:textId="77777777" w:rsidR="00E65C1A" w:rsidRPr="000A4273" w:rsidRDefault="00E65C1A" w:rsidP="0054082F">
      <w:pPr>
        <w:tabs>
          <w:tab w:val="left" w:pos="284"/>
          <w:tab w:val="left" w:pos="555"/>
          <w:tab w:val="center" w:pos="4419"/>
        </w:tabs>
        <w:spacing w:after="0" w:line="240" w:lineRule="auto"/>
        <w:jc w:val="center"/>
        <w:rPr>
          <w:rFonts w:ascii="Futura Std Book" w:hAnsi="Futura Std Book" w:cs="Arial"/>
          <w:b/>
          <w:color w:val="000000" w:themeColor="text1"/>
          <w:sz w:val="20"/>
          <w:szCs w:val="20"/>
          <w:lang w:val="es-MX"/>
        </w:rPr>
      </w:pPr>
      <w:r w:rsidRPr="000A4273">
        <w:rPr>
          <w:rFonts w:ascii="Futura Std Book" w:hAnsi="Futura Std Book" w:cs="Arial"/>
          <w:b/>
          <w:color w:val="000000" w:themeColor="text1"/>
          <w:sz w:val="20"/>
          <w:szCs w:val="20"/>
          <w:lang w:val="es-MX"/>
        </w:rPr>
        <w:t>TURISMO – SUCRE</w:t>
      </w:r>
    </w:p>
    <w:p w14:paraId="49449CC1" w14:textId="77777777" w:rsidR="00E65C1A" w:rsidRPr="000A4273" w:rsidRDefault="00E65C1A" w:rsidP="0054082F">
      <w:pPr>
        <w:tabs>
          <w:tab w:val="left" w:pos="284"/>
        </w:tabs>
        <w:spacing w:after="0" w:line="240" w:lineRule="auto"/>
        <w:jc w:val="center"/>
        <w:rPr>
          <w:rFonts w:ascii="Futura Std Book" w:hAnsi="Futura Std Book" w:cs="Arial"/>
          <w:b/>
          <w:color w:val="000000" w:themeColor="text1"/>
          <w:sz w:val="20"/>
          <w:szCs w:val="20"/>
          <w:lang w:val="es-MX"/>
        </w:rPr>
      </w:pPr>
      <w:r w:rsidRPr="000A4273">
        <w:rPr>
          <w:rFonts w:ascii="Futura Std Book" w:hAnsi="Futura Std Book" w:cs="Arial"/>
          <w:b/>
          <w:color w:val="000000" w:themeColor="text1"/>
          <w:sz w:val="20"/>
          <w:szCs w:val="20"/>
          <w:lang w:val="es-MX"/>
        </w:rPr>
        <w:t>INFORME FONTUR</w:t>
      </w:r>
    </w:p>
    <w:p w14:paraId="683E7313" w14:textId="77777777" w:rsidR="00E65C1A" w:rsidRPr="000A4273" w:rsidRDefault="00E65C1A" w:rsidP="0054082F">
      <w:pPr>
        <w:pStyle w:val="Sinespaciado"/>
        <w:tabs>
          <w:tab w:val="left" w:pos="284"/>
        </w:tabs>
        <w:jc w:val="both"/>
        <w:rPr>
          <w:rFonts w:ascii="Futura Std Book" w:hAnsi="Futura Std Book" w:cs="Arial"/>
          <w:color w:val="000000" w:themeColor="text1"/>
          <w:sz w:val="20"/>
          <w:szCs w:val="20"/>
        </w:rPr>
      </w:pPr>
    </w:p>
    <w:p w14:paraId="3ED18D5F" w14:textId="77777777" w:rsidR="00A179FA" w:rsidRPr="000A4273" w:rsidRDefault="00A179FA" w:rsidP="0054082F">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Competitividad Turística</w:t>
      </w:r>
    </w:p>
    <w:p w14:paraId="08295DD1" w14:textId="77777777" w:rsidR="005876B1" w:rsidRPr="000A4273" w:rsidRDefault="005876B1" w:rsidP="0054082F">
      <w:pPr>
        <w:tabs>
          <w:tab w:val="left" w:pos="284"/>
        </w:tabs>
        <w:spacing w:after="0" w:line="240" w:lineRule="auto"/>
        <w:jc w:val="both"/>
        <w:rPr>
          <w:rFonts w:ascii="Futura Std Book" w:hAnsi="Futura Std Book" w:cs="Arial"/>
          <w:b/>
          <w:color w:val="000000" w:themeColor="text1"/>
          <w:sz w:val="20"/>
          <w:szCs w:val="20"/>
          <w:u w:val="single"/>
        </w:rPr>
      </w:pPr>
    </w:p>
    <w:p w14:paraId="3600C868" w14:textId="77777777" w:rsidR="00BD0702" w:rsidRPr="000A4273" w:rsidRDefault="004D4254" w:rsidP="0054082F">
      <w:pPr>
        <w:tabs>
          <w:tab w:val="left" w:pos="284"/>
        </w:tabs>
        <w:spacing w:after="0" w:line="240" w:lineRule="auto"/>
        <w:jc w:val="both"/>
        <w:rPr>
          <w:rFonts w:ascii="Futura Std Book" w:hAnsi="Futura Std Book" w:cs="Arial"/>
          <w:b/>
          <w:color w:val="000000" w:themeColor="text1"/>
          <w:sz w:val="20"/>
          <w:szCs w:val="20"/>
          <w:u w:val="single"/>
        </w:rPr>
      </w:pPr>
      <w:r w:rsidRPr="000A4273">
        <w:rPr>
          <w:rFonts w:ascii="Futura Std Book" w:hAnsi="Futura Std Book" w:cs="Arial"/>
          <w:b/>
          <w:color w:val="000000" w:themeColor="text1"/>
          <w:sz w:val="20"/>
          <w:szCs w:val="20"/>
          <w:u w:val="single"/>
        </w:rPr>
        <w:t>En proceso 2018</w:t>
      </w:r>
    </w:p>
    <w:p w14:paraId="5715216F" w14:textId="77777777" w:rsidR="0099778D" w:rsidRPr="000A4273" w:rsidRDefault="0099778D" w:rsidP="0054082F">
      <w:pPr>
        <w:pStyle w:val="Prrafodelista"/>
        <w:numPr>
          <w:ilvl w:val="0"/>
          <w:numId w:val="23"/>
        </w:numPr>
        <w:tabs>
          <w:tab w:val="left" w:pos="284"/>
        </w:tabs>
        <w:spacing w:after="0" w:line="240" w:lineRule="auto"/>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FNTP-212-2018. Narrativa territorial de los pueblos ancestrales en el departamento de Sucre</w:t>
      </w:r>
    </w:p>
    <w:p w14:paraId="60B08F7D" w14:textId="77777777" w:rsidR="0099778D" w:rsidRPr="000A4273" w:rsidRDefault="0099778D" w:rsidP="0054082F">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Proponente: </w:t>
      </w:r>
      <w:r w:rsidRPr="000A4273">
        <w:rPr>
          <w:rFonts w:ascii="Futura Std Book" w:eastAsia="Times New Roman" w:hAnsi="Futura Std Book" w:cs="Arial"/>
          <w:color w:val="000000" w:themeColor="text1"/>
          <w:sz w:val="20"/>
          <w:szCs w:val="20"/>
          <w:lang w:eastAsia="ar-SA"/>
        </w:rPr>
        <w:t>Gobernación de Sucre</w:t>
      </w:r>
    </w:p>
    <w:p w14:paraId="707DAB63" w14:textId="77777777" w:rsidR="0099778D" w:rsidRPr="000A4273" w:rsidRDefault="0099778D" w:rsidP="0054082F">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Valor</w:t>
      </w:r>
      <w:r w:rsidRPr="000A4273">
        <w:rPr>
          <w:rFonts w:ascii="Futura Std Book" w:hAnsi="Futura Std Book"/>
          <w:color w:val="000000" w:themeColor="text1"/>
          <w:sz w:val="20"/>
          <w:szCs w:val="20"/>
        </w:rPr>
        <w:t xml:space="preserve"> </w:t>
      </w:r>
      <w:r w:rsidRPr="000A4273">
        <w:rPr>
          <w:rFonts w:ascii="Futura Std Book" w:eastAsia="Times New Roman" w:hAnsi="Futura Std Book" w:cs="Arial"/>
          <w:color w:val="000000" w:themeColor="text1"/>
          <w:sz w:val="20"/>
          <w:szCs w:val="20"/>
          <w:lang w:eastAsia="ar-SA"/>
        </w:rPr>
        <w:t>$234.014.010,00 (</w:t>
      </w:r>
      <w:proofErr w:type="spellStart"/>
      <w:r w:rsidRPr="000A4273">
        <w:rPr>
          <w:rFonts w:ascii="Futura Std Book" w:eastAsia="Times New Roman" w:hAnsi="Futura Std Book" w:cs="Arial"/>
          <w:color w:val="000000" w:themeColor="text1"/>
          <w:sz w:val="20"/>
          <w:szCs w:val="20"/>
          <w:lang w:eastAsia="ar-SA"/>
        </w:rPr>
        <w:t>Fontur</w:t>
      </w:r>
      <w:proofErr w:type="spellEnd"/>
      <w:r w:rsidRPr="000A4273">
        <w:rPr>
          <w:rFonts w:ascii="Futura Std Book" w:eastAsia="Times New Roman" w:hAnsi="Futura Std Book" w:cs="Arial"/>
          <w:color w:val="000000" w:themeColor="text1"/>
          <w:sz w:val="20"/>
          <w:szCs w:val="20"/>
          <w:lang w:eastAsia="ar-SA"/>
        </w:rPr>
        <w:t xml:space="preserve"> $116.408.502; contrapartida: $117.605.508) </w:t>
      </w:r>
    </w:p>
    <w:p w14:paraId="2024F445" w14:textId="77777777" w:rsidR="0099778D" w:rsidRPr="000A4273" w:rsidRDefault="0099778D" w:rsidP="0054082F">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Objetivo: </w:t>
      </w:r>
      <w:r w:rsidRPr="000A4273">
        <w:rPr>
          <w:rFonts w:ascii="Futura Std Book" w:eastAsia="Times New Roman" w:hAnsi="Futura Std Book" w:cs="Arial"/>
          <w:color w:val="000000" w:themeColor="text1"/>
          <w:sz w:val="20"/>
          <w:szCs w:val="20"/>
          <w:lang w:eastAsia="ar-SA"/>
        </w:rPr>
        <w:t>Documentar la tradición oral de los pueblos ancestrales para la construcción de guiones turísticos en las subregiones del Departamento de Sucre.</w:t>
      </w:r>
    </w:p>
    <w:p w14:paraId="339344E6" w14:textId="7A0B851F" w:rsidR="0099778D" w:rsidRPr="000A4273" w:rsidRDefault="0099778D" w:rsidP="0054082F">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Estado:</w:t>
      </w:r>
      <w:r w:rsidR="000721C0" w:rsidRPr="000A4273">
        <w:rPr>
          <w:rFonts w:ascii="Futura Std Book" w:eastAsia="Times New Roman" w:hAnsi="Futura Std Book" w:cs="Arial"/>
          <w:color w:val="000000" w:themeColor="text1"/>
          <w:sz w:val="20"/>
          <w:szCs w:val="20"/>
          <w:lang w:eastAsia="ar-SA"/>
        </w:rPr>
        <w:t xml:space="preserve"> </w:t>
      </w:r>
      <w:r w:rsidR="00C2749A" w:rsidRPr="000A4273">
        <w:rPr>
          <w:rFonts w:ascii="Futura Std Book" w:eastAsia="Times New Roman" w:hAnsi="Futura Std Book" w:cs="Arial"/>
          <w:color w:val="000000" w:themeColor="text1"/>
          <w:sz w:val="20"/>
          <w:szCs w:val="20"/>
          <w:lang w:eastAsia="ar-SA"/>
        </w:rPr>
        <w:t>Pre-viable</w:t>
      </w:r>
    </w:p>
    <w:p w14:paraId="73B1162C" w14:textId="77777777" w:rsidR="0099778D" w:rsidRPr="000A4273" w:rsidRDefault="0099778D" w:rsidP="0054082F">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Informe:</w:t>
      </w:r>
    </w:p>
    <w:p w14:paraId="27F9E92F" w14:textId="77777777" w:rsidR="00721406" w:rsidRPr="000A4273" w:rsidRDefault="0099778D" w:rsidP="00721406">
      <w:pPr>
        <w:pStyle w:val="Prrafodelista"/>
        <w:numPr>
          <w:ilvl w:val="0"/>
          <w:numId w:val="28"/>
        </w:numPr>
        <w:tabs>
          <w:tab w:val="left" w:pos="284"/>
        </w:tabs>
        <w:spacing w:after="0" w:line="240" w:lineRule="auto"/>
        <w:ind w:left="426" w:hanging="426"/>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Radicado el 01 de octubre de 2018</w:t>
      </w:r>
    </w:p>
    <w:p w14:paraId="6F0D3F29" w14:textId="77777777" w:rsidR="00721406" w:rsidRPr="000A4273" w:rsidRDefault="00C2749A" w:rsidP="00721406">
      <w:pPr>
        <w:pStyle w:val="Prrafodelista"/>
        <w:numPr>
          <w:ilvl w:val="0"/>
          <w:numId w:val="28"/>
        </w:numPr>
        <w:tabs>
          <w:tab w:val="left" w:pos="284"/>
        </w:tabs>
        <w:spacing w:after="0" w:line="240" w:lineRule="auto"/>
        <w:ind w:left="426" w:hanging="426"/>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El proyecto fue aplazado en comité interno del 5 de diciembre de 2018</w:t>
      </w:r>
    </w:p>
    <w:p w14:paraId="622947AD" w14:textId="40E86A37" w:rsidR="000721C0" w:rsidRPr="000A4273" w:rsidRDefault="00C2749A" w:rsidP="00721406">
      <w:pPr>
        <w:pStyle w:val="Prrafodelista"/>
        <w:numPr>
          <w:ilvl w:val="0"/>
          <w:numId w:val="28"/>
        </w:numPr>
        <w:tabs>
          <w:tab w:val="left" w:pos="284"/>
        </w:tabs>
        <w:spacing w:after="0" w:line="240" w:lineRule="auto"/>
        <w:ind w:left="426" w:hanging="426"/>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En febrero de 2019, se espera presentar nuevamente en comité interno el proyecto</w:t>
      </w:r>
    </w:p>
    <w:p w14:paraId="6E936F6E" w14:textId="64AFAD1C" w:rsidR="0099778D" w:rsidRPr="000A4273" w:rsidRDefault="0099778D" w:rsidP="0054082F">
      <w:pPr>
        <w:pStyle w:val="Prrafodelista"/>
        <w:numPr>
          <w:ilvl w:val="0"/>
          <w:numId w:val="28"/>
        </w:numPr>
        <w:tabs>
          <w:tab w:val="left" w:pos="284"/>
        </w:tabs>
        <w:spacing w:after="0" w:line="240" w:lineRule="auto"/>
        <w:ind w:left="426" w:hanging="426"/>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El proyecto adelantará la construcción de guiones turísticos en las subregiones del Departamento de Sucre</w:t>
      </w:r>
    </w:p>
    <w:p w14:paraId="7004087E" w14:textId="77777777" w:rsidR="0090291C" w:rsidRPr="000A4273" w:rsidRDefault="0090291C" w:rsidP="0090291C">
      <w:pPr>
        <w:pStyle w:val="Prrafodelista"/>
        <w:tabs>
          <w:tab w:val="left" w:pos="284"/>
        </w:tabs>
        <w:spacing w:after="0" w:line="240" w:lineRule="auto"/>
        <w:ind w:left="426"/>
        <w:jc w:val="both"/>
        <w:rPr>
          <w:rFonts w:ascii="Futura Std Book" w:hAnsi="Futura Std Book" w:cs="Arial"/>
          <w:color w:val="002060"/>
          <w:sz w:val="20"/>
          <w:szCs w:val="20"/>
        </w:rPr>
      </w:pPr>
    </w:p>
    <w:p w14:paraId="72ACAD8C" w14:textId="77777777" w:rsidR="00906309" w:rsidRPr="000A4273" w:rsidRDefault="00906309" w:rsidP="0054082F">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0A4273">
        <w:rPr>
          <w:rFonts w:ascii="Futura Std Book" w:eastAsia="Calibri" w:hAnsi="Futura Std Book" w:cs="Arial"/>
          <w:b/>
          <w:color w:val="000000" w:themeColor="text1"/>
          <w:sz w:val="20"/>
          <w:szCs w:val="20"/>
          <w:u w:val="single"/>
        </w:rPr>
        <w:t>Aprobados 2018</w:t>
      </w:r>
    </w:p>
    <w:p w14:paraId="658AB5DD" w14:textId="77777777" w:rsidR="00906309" w:rsidRPr="000A4273" w:rsidRDefault="00906309" w:rsidP="0054082F">
      <w:pPr>
        <w:pStyle w:val="Prrafodelista"/>
        <w:numPr>
          <w:ilvl w:val="0"/>
          <w:numId w:val="30"/>
        </w:numPr>
        <w:tabs>
          <w:tab w:val="left" w:pos="284"/>
        </w:tabs>
        <w:spacing w:after="0" w:line="240" w:lineRule="auto"/>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FNTP-280-2017 Diseño de producto turístico ruta turística Ciénaga de la Leche</w:t>
      </w:r>
    </w:p>
    <w:p w14:paraId="156FCF9B" w14:textId="77777777" w:rsidR="00906309" w:rsidRPr="000A4273" w:rsidRDefault="00906309" w:rsidP="0054082F">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Proponente: </w:t>
      </w:r>
      <w:r w:rsidRPr="000A4273">
        <w:rPr>
          <w:rFonts w:ascii="Futura Std Book" w:eastAsia="Times New Roman" w:hAnsi="Futura Std Book" w:cs="Arial"/>
          <w:color w:val="000000" w:themeColor="text1"/>
          <w:sz w:val="20"/>
          <w:szCs w:val="20"/>
          <w:lang w:eastAsia="ar-SA"/>
        </w:rPr>
        <w:t>Alcaldía de Santiago de Tolú</w:t>
      </w:r>
    </w:p>
    <w:p w14:paraId="7D7C2B7F" w14:textId="77777777" w:rsidR="00906309" w:rsidRPr="000A4273" w:rsidRDefault="00906309" w:rsidP="0054082F">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Valor: </w:t>
      </w:r>
      <w:r w:rsidR="0079219F" w:rsidRPr="000A4273">
        <w:rPr>
          <w:rFonts w:ascii="Futura Std Book" w:eastAsia="Times New Roman" w:hAnsi="Futura Std Book" w:cs="Arial"/>
          <w:color w:val="000000" w:themeColor="text1"/>
          <w:sz w:val="20"/>
          <w:szCs w:val="20"/>
          <w:lang w:eastAsia="ar-SA"/>
        </w:rPr>
        <w:t>$</w:t>
      </w:r>
      <w:r w:rsidRPr="000A4273">
        <w:rPr>
          <w:rFonts w:ascii="Futura Std Book" w:eastAsia="Times New Roman" w:hAnsi="Futura Std Book" w:cs="Arial"/>
          <w:color w:val="000000" w:themeColor="text1"/>
          <w:sz w:val="20"/>
          <w:szCs w:val="20"/>
          <w:lang w:eastAsia="ar-SA"/>
        </w:rPr>
        <w:t>175.665.000 (</w:t>
      </w:r>
      <w:proofErr w:type="spellStart"/>
      <w:r w:rsidRPr="000A4273">
        <w:rPr>
          <w:rFonts w:ascii="Futura Std Book" w:eastAsia="Times New Roman" w:hAnsi="Futura Std Book" w:cs="Arial"/>
          <w:color w:val="000000" w:themeColor="text1"/>
          <w:sz w:val="20"/>
          <w:szCs w:val="20"/>
          <w:lang w:eastAsia="ar-SA"/>
        </w:rPr>
        <w:t>Fontur</w:t>
      </w:r>
      <w:proofErr w:type="spellEnd"/>
      <w:r w:rsidRPr="000A4273">
        <w:rPr>
          <w:rFonts w:ascii="Futura Std Book" w:eastAsia="Times New Roman" w:hAnsi="Futura Std Book" w:cs="Arial"/>
          <w:color w:val="000000" w:themeColor="text1"/>
          <w:sz w:val="20"/>
          <w:szCs w:val="20"/>
          <w:lang w:eastAsia="ar-SA"/>
        </w:rPr>
        <w:t xml:space="preserve"> $139.860.000; contrapartida $35.805.000) </w:t>
      </w:r>
    </w:p>
    <w:p w14:paraId="1F9D9E33" w14:textId="77777777" w:rsidR="00906309" w:rsidRPr="000A4273" w:rsidRDefault="00906309" w:rsidP="0054082F">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Objetivo:</w:t>
      </w:r>
      <w:r w:rsidR="0033502A" w:rsidRPr="000A4273">
        <w:rPr>
          <w:rFonts w:ascii="Futura Std Book" w:eastAsia="Times New Roman" w:hAnsi="Futura Std Book" w:cs="Arial"/>
          <w:b/>
          <w:color w:val="000000" w:themeColor="text1"/>
          <w:sz w:val="20"/>
          <w:szCs w:val="20"/>
          <w:lang w:eastAsia="ar-SA"/>
        </w:rPr>
        <w:t xml:space="preserve"> </w:t>
      </w:r>
      <w:r w:rsidRPr="000A4273">
        <w:rPr>
          <w:rFonts w:ascii="Futura Std Book" w:eastAsia="Times New Roman" w:hAnsi="Futura Std Book" w:cs="Arial"/>
          <w:color w:val="000000" w:themeColor="text1"/>
          <w:sz w:val="20"/>
          <w:szCs w:val="20"/>
          <w:lang w:eastAsia="ar-SA"/>
        </w:rPr>
        <w:t>Fortalecer la competitividad del municipio de Tolú mediante el diseño del producto turístico y de la ruta turística de la ciénaga de la Leche.</w:t>
      </w:r>
    </w:p>
    <w:p w14:paraId="7CCAD620" w14:textId="77777777" w:rsidR="00906309" w:rsidRPr="000A4273" w:rsidRDefault="00906309" w:rsidP="0054082F">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Inicio:</w:t>
      </w:r>
      <w:r w:rsidRPr="000A4273">
        <w:rPr>
          <w:rFonts w:ascii="Futura Std Book" w:eastAsia="Times New Roman" w:hAnsi="Futura Std Book" w:cs="Arial"/>
          <w:color w:val="000000" w:themeColor="text1"/>
          <w:sz w:val="20"/>
          <w:szCs w:val="20"/>
          <w:lang w:eastAsia="ar-SA"/>
        </w:rPr>
        <w:t xml:space="preserve"> 09 de agosto 2018</w:t>
      </w:r>
    </w:p>
    <w:p w14:paraId="0C859465" w14:textId="77777777" w:rsidR="00906309" w:rsidRPr="000A4273" w:rsidRDefault="00906309" w:rsidP="0054082F">
      <w:pPr>
        <w:tabs>
          <w:tab w:val="left" w:pos="284"/>
        </w:tabs>
        <w:spacing w:after="0" w:line="240" w:lineRule="auto"/>
        <w:contextualSpacing/>
        <w:jc w:val="both"/>
        <w:rPr>
          <w:rFonts w:ascii="Futura Std Book" w:hAnsi="Futura Std Book" w:cs="Arial"/>
          <w:color w:val="000000" w:themeColor="text1"/>
          <w:sz w:val="20"/>
          <w:szCs w:val="20"/>
          <w:shd w:val="clear" w:color="auto" w:fill="E3F3FF"/>
        </w:rPr>
      </w:pPr>
      <w:r w:rsidRPr="000A4273">
        <w:rPr>
          <w:rFonts w:ascii="Futura Std Book" w:eastAsia="Times New Roman" w:hAnsi="Futura Std Book" w:cs="Arial"/>
          <w:b/>
          <w:color w:val="000000" w:themeColor="text1"/>
          <w:sz w:val="20"/>
          <w:szCs w:val="20"/>
          <w:lang w:eastAsia="ar-SA"/>
        </w:rPr>
        <w:t>Terminación</w:t>
      </w:r>
      <w:r w:rsidRPr="000A4273">
        <w:rPr>
          <w:rFonts w:ascii="Futura Std Book" w:eastAsia="Times New Roman" w:hAnsi="Futura Std Book" w:cs="Arial"/>
          <w:color w:val="000000" w:themeColor="text1"/>
          <w:sz w:val="20"/>
          <w:szCs w:val="20"/>
          <w:lang w:eastAsia="ar-SA"/>
        </w:rPr>
        <w:t>: 09 febrero de 2019</w:t>
      </w:r>
    </w:p>
    <w:p w14:paraId="7B9AA973" w14:textId="77777777" w:rsidR="00906309" w:rsidRPr="000A4273" w:rsidRDefault="00906309" w:rsidP="0054082F">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Estado:</w:t>
      </w:r>
      <w:r w:rsidRPr="000A4273">
        <w:rPr>
          <w:rFonts w:ascii="Futura Std Book" w:eastAsia="Times New Roman" w:hAnsi="Futura Std Book" w:cs="Arial"/>
          <w:color w:val="000000" w:themeColor="text1"/>
          <w:sz w:val="20"/>
          <w:szCs w:val="20"/>
          <w:lang w:eastAsia="ar-SA"/>
        </w:rPr>
        <w:t xml:space="preserve"> en ejecución</w:t>
      </w:r>
    </w:p>
    <w:p w14:paraId="77639AE8" w14:textId="77777777" w:rsidR="00906309" w:rsidRPr="000A4273" w:rsidRDefault="00906309" w:rsidP="0054082F">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Avance</w:t>
      </w:r>
      <w:r w:rsidR="00E55769" w:rsidRPr="000A4273">
        <w:rPr>
          <w:rFonts w:ascii="Futura Std Book" w:eastAsia="Times New Roman" w:hAnsi="Futura Std Book" w:cs="Arial"/>
          <w:b/>
          <w:color w:val="000000" w:themeColor="text1"/>
          <w:sz w:val="20"/>
          <w:szCs w:val="20"/>
          <w:lang w:eastAsia="ar-SA"/>
        </w:rPr>
        <w:t xml:space="preserve"> físico</w:t>
      </w:r>
      <w:r w:rsidR="005615AB" w:rsidRPr="000A4273">
        <w:rPr>
          <w:rFonts w:ascii="Futura Std Book" w:eastAsia="Times New Roman" w:hAnsi="Futura Std Book" w:cs="Arial"/>
          <w:b/>
          <w:color w:val="000000" w:themeColor="text1"/>
          <w:sz w:val="20"/>
          <w:szCs w:val="20"/>
          <w:lang w:eastAsia="ar-SA"/>
        </w:rPr>
        <w:t xml:space="preserve">: </w:t>
      </w:r>
      <w:r w:rsidR="00B6264C" w:rsidRPr="000A4273">
        <w:rPr>
          <w:rFonts w:ascii="Futura Std Book" w:eastAsia="Times New Roman" w:hAnsi="Futura Std Book" w:cs="Arial"/>
          <w:color w:val="000000" w:themeColor="text1"/>
          <w:sz w:val="20"/>
          <w:szCs w:val="20"/>
          <w:lang w:eastAsia="ar-SA"/>
        </w:rPr>
        <w:t>35</w:t>
      </w:r>
      <w:r w:rsidRPr="000A4273">
        <w:rPr>
          <w:rFonts w:ascii="Futura Std Book" w:eastAsia="Times New Roman" w:hAnsi="Futura Std Book" w:cs="Arial"/>
          <w:color w:val="000000" w:themeColor="text1"/>
          <w:sz w:val="20"/>
          <w:szCs w:val="20"/>
          <w:lang w:eastAsia="ar-SA"/>
        </w:rPr>
        <w:t>%</w:t>
      </w:r>
    </w:p>
    <w:p w14:paraId="433AB97B" w14:textId="77777777" w:rsidR="00906309" w:rsidRPr="000A4273" w:rsidRDefault="00906309" w:rsidP="0054082F">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Informe:</w:t>
      </w:r>
    </w:p>
    <w:p w14:paraId="3EEA7F9F" w14:textId="77777777" w:rsidR="00906309" w:rsidRPr="000A4273" w:rsidRDefault="00906309" w:rsidP="0054082F">
      <w:pPr>
        <w:numPr>
          <w:ilvl w:val="0"/>
          <w:numId w:val="1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color w:val="000000" w:themeColor="text1"/>
          <w:sz w:val="20"/>
          <w:szCs w:val="20"/>
          <w:lang w:eastAsia="ar-SA"/>
        </w:rPr>
        <w:t>Radicado el 27 de diciembre de 2017.</w:t>
      </w:r>
    </w:p>
    <w:p w14:paraId="452ECBBB" w14:textId="77777777" w:rsidR="00906309" w:rsidRPr="000A4273" w:rsidRDefault="00906309" w:rsidP="0054082F">
      <w:pPr>
        <w:numPr>
          <w:ilvl w:val="0"/>
          <w:numId w:val="11"/>
        </w:numPr>
        <w:tabs>
          <w:tab w:val="left" w:pos="284"/>
        </w:tabs>
        <w:spacing w:after="0" w:line="240" w:lineRule="auto"/>
        <w:ind w:left="0" w:firstLine="0"/>
        <w:contextualSpacing/>
        <w:jc w:val="both"/>
        <w:rPr>
          <w:rFonts w:ascii="Futura Std Book" w:eastAsia="Times New Roman" w:hAnsi="Futura Std Book" w:cs="Arial"/>
          <w:color w:val="000000" w:themeColor="text1"/>
          <w:sz w:val="20"/>
          <w:szCs w:val="20"/>
          <w:lang w:eastAsia="ar-SA"/>
        </w:rPr>
      </w:pPr>
      <w:r w:rsidRPr="000A4273">
        <w:rPr>
          <w:rFonts w:ascii="Futura Std Book" w:hAnsi="Futura Std Book"/>
          <w:color w:val="000000" w:themeColor="text1"/>
          <w:sz w:val="20"/>
          <w:szCs w:val="20"/>
        </w:rPr>
        <w:t>Aprobado el 13 de marzo de 2018.</w:t>
      </w:r>
    </w:p>
    <w:p w14:paraId="1529AFE4" w14:textId="77777777" w:rsidR="00B4089D" w:rsidRPr="000A4273" w:rsidRDefault="00721406" w:rsidP="00721406">
      <w:pPr>
        <w:numPr>
          <w:ilvl w:val="0"/>
          <w:numId w:val="11"/>
        </w:numPr>
        <w:tabs>
          <w:tab w:val="left" w:pos="284"/>
        </w:tabs>
        <w:spacing w:after="0" w:line="240" w:lineRule="auto"/>
        <w:contextualSpacing/>
        <w:jc w:val="both"/>
        <w:rPr>
          <w:rFonts w:ascii="Futura Std Book" w:hAnsi="Futura Std Book"/>
          <w:b/>
          <w:color w:val="000000" w:themeColor="text1"/>
          <w:sz w:val="20"/>
          <w:szCs w:val="20"/>
          <w:lang w:eastAsia="es-ES"/>
        </w:rPr>
      </w:pPr>
      <w:r w:rsidRPr="000A4273">
        <w:rPr>
          <w:rFonts w:ascii="Futura Std Book" w:eastAsia="Times New Roman" w:hAnsi="Futura Std Book" w:cs="Arial"/>
          <w:color w:val="000000" w:themeColor="text1"/>
          <w:sz w:val="20"/>
          <w:szCs w:val="20"/>
          <w:lang w:eastAsia="ar-SA"/>
        </w:rPr>
        <w:t xml:space="preserve">En el mes de enero de 2019 el contrato estuvo suspendido, en ocasión la dificultad de obtener participación e información de </w:t>
      </w:r>
      <w:r w:rsidR="00B4089D" w:rsidRPr="000A4273">
        <w:rPr>
          <w:rFonts w:ascii="Futura Std Book" w:eastAsia="Times New Roman" w:hAnsi="Futura Std Book" w:cs="Arial"/>
          <w:color w:val="000000" w:themeColor="text1"/>
          <w:sz w:val="20"/>
          <w:szCs w:val="20"/>
          <w:lang w:eastAsia="ar-SA"/>
        </w:rPr>
        <w:t>planificación</w:t>
      </w:r>
      <w:r w:rsidRPr="000A4273">
        <w:rPr>
          <w:rFonts w:ascii="Futura Std Book" w:eastAsia="Times New Roman" w:hAnsi="Futura Std Book" w:cs="Arial"/>
          <w:color w:val="000000" w:themeColor="text1"/>
          <w:sz w:val="20"/>
          <w:szCs w:val="20"/>
          <w:lang w:eastAsia="ar-SA"/>
        </w:rPr>
        <w:t xml:space="preserve"> y gestión del parque por parte de CARSUCRE. </w:t>
      </w:r>
      <w:r w:rsidRPr="000A4273">
        <w:rPr>
          <w:rFonts w:ascii="Futura Std Book" w:eastAsia="Times New Roman" w:hAnsi="Futura Std Book" w:cs="Arial"/>
          <w:color w:val="000000" w:themeColor="text1"/>
          <w:sz w:val="20"/>
          <w:szCs w:val="20"/>
          <w:lang w:eastAsia="ar-SA"/>
        </w:rPr>
        <w:tab/>
      </w:r>
    </w:p>
    <w:p w14:paraId="139D416E" w14:textId="6587A8ED" w:rsidR="00906309" w:rsidRPr="000A4273" w:rsidRDefault="00721406" w:rsidP="00721406">
      <w:pPr>
        <w:numPr>
          <w:ilvl w:val="0"/>
          <w:numId w:val="11"/>
        </w:numPr>
        <w:tabs>
          <w:tab w:val="left" w:pos="284"/>
        </w:tabs>
        <w:spacing w:after="0" w:line="240" w:lineRule="auto"/>
        <w:contextualSpacing/>
        <w:jc w:val="both"/>
        <w:rPr>
          <w:rFonts w:ascii="Futura Std Book" w:hAnsi="Futura Std Book"/>
          <w:b/>
          <w:color w:val="000000" w:themeColor="text1"/>
          <w:sz w:val="20"/>
          <w:szCs w:val="20"/>
          <w:lang w:eastAsia="es-ES"/>
        </w:rPr>
      </w:pPr>
      <w:r w:rsidRPr="000A4273">
        <w:rPr>
          <w:rFonts w:ascii="Futura Std Book" w:eastAsia="Times New Roman" w:hAnsi="Futura Std Book" w:cs="Arial"/>
          <w:color w:val="000000" w:themeColor="text1"/>
          <w:sz w:val="20"/>
          <w:szCs w:val="20"/>
          <w:lang w:eastAsia="ar-SA"/>
        </w:rPr>
        <w:t xml:space="preserve">En el mes de febrero </w:t>
      </w:r>
      <w:r w:rsidR="00B4089D" w:rsidRPr="000A4273">
        <w:rPr>
          <w:rFonts w:ascii="Futura Std Book" w:eastAsia="Times New Roman" w:hAnsi="Futura Std Book" w:cs="Arial"/>
          <w:color w:val="000000" w:themeColor="text1"/>
          <w:sz w:val="20"/>
          <w:szCs w:val="20"/>
          <w:lang w:eastAsia="ar-SA"/>
        </w:rPr>
        <w:t xml:space="preserve">de 2019 </w:t>
      </w:r>
      <w:r w:rsidRPr="000A4273">
        <w:rPr>
          <w:rFonts w:ascii="Futura Std Book" w:eastAsia="Times New Roman" w:hAnsi="Futura Std Book" w:cs="Arial"/>
          <w:color w:val="000000" w:themeColor="text1"/>
          <w:sz w:val="20"/>
          <w:szCs w:val="20"/>
          <w:lang w:eastAsia="ar-SA"/>
        </w:rPr>
        <w:t xml:space="preserve">se estima reiniciar el contrato y proceder con las actividades de diseño de producto y de la ruta de la ciénaga. </w:t>
      </w:r>
      <w:r w:rsidR="0033502A" w:rsidRPr="000A4273">
        <w:rPr>
          <w:rFonts w:ascii="Futura Std Book" w:eastAsia="Times New Roman" w:hAnsi="Futura Std Book" w:cs="Arial"/>
          <w:color w:val="000000" w:themeColor="text1"/>
          <w:sz w:val="20"/>
          <w:szCs w:val="20"/>
          <w:lang w:eastAsia="ar-SA"/>
        </w:rPr>
        <w:t>El proyecto buscar d</w:t>
      </w:r>
      <w:r w:rsidR="00906309" w:rsidRPr="000A4273">
        <w:rPr>
          <w:rFonts w:ascii="Futura Std Book" w:eastAsia="Times New Roman" w:hAnsi="Futura Std Book" w:cs="Arial"/>
          <w:color w:val="000000" w:themeColor="text1"/>
          <w:sz w:val="20"/>
          <w:szCs w:val="20"/>
          <w:lang w:eastAsia="ar-SA"/>
        </w:rPr>
        <w:t>iseñar la ruta turística de la ciénaga de la Leche y los recursos tu</w:t>
      </w:r>
      <w:r w:rsidR="0033502A" w:rsidRPr="000A4273">
        <w:rPr>
          <w:rFonts w:ascii="Futura Std Book" w:eastAsia="Times New Roman" w:hAnsi="Futura Std Book" w:cs="Arial"/>
          <w:color w:val="000000" w:themeColor="text1"/>
          <w:sz w:val="20"/>
          <w:szCs w:val="20"/>
          <w:lang w:eastAsia="ar-SA"/>
        </w:rPr>
        <w:t xml:space="preserve">rísticos del entorno inmediato y definir </w:t>
      </w:r>
      <w:r w:rsidR="00906309" w:rsidRPr="000A4273">
        <w:rPr>
          <w:rFonts w:ascii="Futura Std Book" w:eastAsia="Times New Roman" w:hAnsi="Futura Std Book" w:cs="Arial"/>
          <w:color w:val="000000" w:themeColor="text1"/>
          <w:sz w:val="20"/>
          <w:szCs w:val="20"/>
          <w:lang w:eastAsia="ar-SA"/>
        </w:rPr>
        <w:t>una estrategia de conservación.</w:t>
      </w:r>
    </w:p>
    <w:p w14:paraId="12E3E371" w14:textId="77777777" w:rsidR="00906309" w:rsidRPr="000A4273" w:rsidRDefault="0079219F" w:rsidP="0054082F">
      <w:pPr>
        <w:pStyle w:val="Prrafodelista"/>
        <w:numPr>
          <w:ilvl w:val="0"/>
          <w:numId w:val="30"/>
        </w:numPr>
        <w:tabs>
          <w:tab w:val="left" w:pos="284"/>
          <w:tab w:val="left" w:pos="567"/>
        </w:tabs>
        <w:spacing w:after="0" w:line="240" w:lineRule="auto"/>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FNTP-241-2017 Plan de</w:t>
      </w:r>
      <w:r w:rsidR="00906309" w:rsidRPr="000A4273">
        <w:rPr>
          <w:rFonts w:ascii="Futura Std Book" w:eastAsia="Times New Roman" w:hAnsi="Futura Std Book" w:cs="Arial"/>
          <w:b/>
          <w:color w:val="000000" w:themeColor="text1"/>
          <w:sz w:val="20"/>
          <w:szCs w:val="20"/>
          <w:lang w:eastAsia="ar-SA"/>
        </w:rPr>
        <w:t xml:space="preserve"> capacitación 2018-2020 </w:t>
      </w:r>
      <w:r w:rsidRPr="000A4273">
        <w:rPr>
          <w:rFonts w:ascii="Futura Std Book" w:eastAsia="Times New Roman" w:hAnsi="Futura Std Book" w:cs="Arial"/>
          <w:b/>
          <w:color w:val="000000" w:themeColor="text1"/>
          <w:sz w:val="20"/>
          <w:szCs w:val="20"/>
          <w:lang w:eastAsia="ar-SA"/>
        </w:rPr>
        <w:t>(</w:t>
      </w:r>
      <w:r w:rsidR="00906309" w:rsidRPr="000A4273">
        <w:rPr>
          <w:rFonts w:ascii="Futura Std Book" w:eastAsia="Times New Roman" w:hAnsi="Futura Std Book" w:cs="Arial"/>
          <w:b/>
          <w:color w:val="000000" w:themeColor="text1"/>
          <w:sz w:val="20"/>
          <w:szCs w:val="20"/>
          <w:lang w:eastAsia="ar-SA"/>
        </w:rPr>
        <w:t>Fase I</w:t>
      </w:r>
      <w:r w:rsidRPr="000A4273">
        <w:rPr>
          <w:rFonts w:ascii="Futura Std Book" w:eastAsia="Times New Roman" w:hAnsi="Futura Std Book" w:cs="Arial"/>
          <w:b/>
          <w:color w:val="000000" w:themeColor="text1"/>
          <w:sz w:val="20"/>
          <w:szCs w:val="20"/>
          <w:lang w:eastAsia="ar-SA"/>
        </w:rPr>
        <w:t>)</w:t>
      </w:r>
    </w:p>
    <w:p w14:paraId="4B992EA8" w14:textId="77777777" w:rsidR="00906309" w:rsidRPr="000A4273" w:rsidRDefault="00906309" w:rsidP="0054082F">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Proponente: </w:t>
      </w:r>
      <w:proofErr w:type="spellStart"/>
      <w:r w:rsidRPr="000A4273">
        <w:rPr>
          <w:rFonts w:ascii="Futura Std Book" w:eastAsia="Times New Roman" w:hAnsi="Futura Std Book" w:cs="Arial"/>
          <w:color w:val="000000" w:themeColor="text1"/>
          <w:sz w:val="20"/>
          <w:szCs w:val="20"/>
          <w:lang w:eastAsia="ar-SA"/>
        </w:rPr>
        <w:t>Cotelco</w:t>
      </w:r>
      <w:proofErr w:type="spellEnd"/>
    </w:p>
    <w:p w14:paraId="4E9FBD3F" w14:textId="77777777" w:rsidR="00906309" w:rsidRPr="000A4273" w:rsidRDefault="00906309"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Valor: </w:t>
      </w:r>
      <w:r w:rsidRPr="000A4273">
        <w:rPr>
          <w:rFonts w:ascii="Futura Std Book" w:eastAsia="Times New Roman" w:hAnsi="Futura Std Book" w:cs="Times New Roman"/>
          <w:color w:val="000000" w:themeColor="text1"/>
          <w:sz w:val="20"/>
          <w:szCs w:val="20"/>
          <w:lang w:eastAsia="es-CO"/>
        </w:rPr>
        <w:t>$1.291.</w:t>
      </w:r>
      <w:r w:rsidR="00044C82" w:rsidRPr="000A4273">
        <w:rPr>
          <w:rFonts w:ascii="Futura Std Book" w:eastAsia="Times New Roman" w:hAnsi="Futura Std Book" w:cs="Times New Roman"/>
          <w:color w:val="000000" w:themeColor="text1"/>
          <w:sz w:val="20"/>
          <w:szCs w:val="20"/>
          <w:lang w:eastAsia="es-CO"/>
        </w:rPr>
        <w:t>523</w:t>
      </w:r>
      <w:r w:rsidRPr="000A4273">
        <w:rPr>
          <w:rFonts w:ascii="Futura Std Book" w:eastAsia="Times New Roman" w:hAnsi="Futura Std Book" w:cs="Times New Roman"/>
          <w:color w:val="000000" w:themeColor="text1"/>
          <w:sz w:val="20"/>
          <w:szCs w:val="20"/>
          <w:lang w:eastAsia="es-CO"/>
        </w:rPr>
        <w:t>.621 (</w:t>
      </w:r>
      <w:proofErr w:type="spellStart"/>
      <w:r w:rsidRPr="000A4273">
        <w:rPr>
          <w:rFonts w:ascii="Futura Std Book" w:eastAsia="Times New Roman" w:hAnsi="Futura Std Book" w:cs="Times New Roman"/>
          <w:color w:val="000000" w:themeColor="text1"/>
          <w:sz w:val="20"/>
          <w:szCs w:val="20"/>
          <w:lang w:eastAsia="es-CO"/>
        </w:rPr>
        <w:t>Fontur</w:t>
      </w:r>
      <w:proofErr w:type="spellEnd"/>
      <w:r w:rsidRPr="000A4273">
        <w:rPr>
          <w:rFonts w:ascii="Futura Std Book" w:eastAsia="Times New Roman" w:hAnsi="Futura Std Book" w:cs="Times New Roman"/>
          <w:color w:val="000000" w:themeColor="text1"/>
          <w:sz w:val="20"/>
          <w:szCs w:val="20"/>
          <w:lang w:eastAsia="es-CO"/>
        </w:rPr>
        <w:t xml:space="preserve"> $1.028.151.621; contrapartida $263.372.000) (aproximado $</w:t>
      </w:r>
      <w:r w:rsidR="0033502A" w:rsidRPr="000A4273">
        <w:rPr>
          <w:rFonts w:ascii="Futura Std Book" w:eastAsia="Times New Roman" w:hAnsi="Futura Std Book" w:cs="Times New Roman"/>
          <w:color w:val="000000" w:themeColor="text1"/>
          <w:sz w:val="20"/>
          <w:szCs w:val="20"/>
          <w:lang w:eastAsia="es-CO"/>
        </w:rPr>
        <w:t>46.734.165</w:t>
      </w:r>
      <w:r w:rsidRPr="000A4273">
        <w:rPr>
          <w:rFonts w:ascii="Futura Std Book" w:eastAsia="Times New Roman" w:hAnsi="Futura Std Book" w:cs="Times New Roman"/>
          <w:color w:val="000000" w:themeColor="text1"/>
          <w:sz w:val="20"/>
          <w:szCs w:val="20"/>
          <w:lang w:eastAsia="es-CO"/>
        </w:rPr>
        <w:t xml:space="preserve"> para el departamento)</w:t>
      </w:r>
    </w:p>
    <w:p w14:paraId="612BE809" w14:textId="77777777" w:rsidR="00906309" w:rsidRPr="000A4273" w:rsidRDefault="00906309"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Objetivo: </w:t>
      </w:r>
      <w:r w:rsidRPr="000A4273">
        <w:rPr>
          <w:rFonts w:ascii="Futura Std Book" w:eastAsia="Times New Roman" w:hAnsi="Futura Std Book" w:cs="Times New Roman"/>
          <w:color w:val="000000" w:themeColor="text1"/>
          <w:sz w:val="20"/>
          <w:szCs w:val="20"/>
          <w:lang w:eastAsia="es-CO"/>
        </w:rPr>
        <w:t>Desarrollar el Plan de Capacitación 2018-2021 que incluye 407 cursos y talleres que serán impartidos a nivel nacional con el fin de incrementar la competitividad del capital humano vinculado con la cadena turística colombiana.</w:t>
      </w:r>
    </w:p>
    <w:p w14:paraId="6C718C6A" w14:textId="77777777" w:rsidR="00906309" w:rsidRPr="000A4273" w:rsidRDefault="00906309"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Inicio: </w:t>
      </w:r>
      <w:r w:rsidRPr="000A4273">
        <w:rPr>
          <w:rFonts w:ascii="Futura Std Book" w:eastAsia="Times New Roman" w:hAnsi="Futura Std Book" w:cs="Times New Roman"/>
          <w:color w:val="000000" w:themeColor="text1"/>
          <w:sz w:val="20"/>
          <w:szCs w:val="20"/>
          <w:lang w:eastAsia="es-CO"/>
        </w:rPr>
        <w:t>12 de junio de 2018</w:t>
      </w:r>
    </w:p>
    <w:p w14:paraId="5B24B4F8" w14:textId="77777777" w:rsidR="00906309" w:rsidRPr="000A4273" w:rsidRDefault="00906309"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Terminación: </w:t>
      </w:r>
      <w:r w:rsidRPr="000A4273">
        <w:rPr>
          <w:rFonts w:ascii="Futura Std Book" w:eastAsia="Times New Roman" w:hAnsi="Futura Std Book" w:cs="Times New Roman"/>
          <w:color w:val="000000" w:themeColor="text1"/>
          <w:sz w:val="20"/>
          <w:szCs w:val="20"/>
          <w:lang w:eastAsia="es-CO"/>
        </w:rPr>
        <w:t>06 de marzo de 2019</w:t>
      </w:r>
    </w:p>
    <w:p w14:paraId="192854A6" w14:textId="77777777" w:rsidR="006A32B6" w:rsidRPr="000A4273" w:rsidRDefault="006A32B6" w:rsidP="0054082F">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Estado:</w:t>
      </w:r>
      <w:r w:rsidRPr="000A4273">
        <w:rPr>
          <w:rFonts w:ascii="Futura Std Book" w:eastAsia="Times New Roman" w:hAnsi="Futura Std Book" w:cs="Arial"/>
          <w:color w:val="000000" w:themeColor="text1"/>
          <w:sz w:val="20"/>
          <w:szCs w:val="20"/>
          <w:lang w:eastAsia="ar-SA"/>
        </w:rPr>
        <w:t xml:space="preserve"> en ejecución </w:t>
      </w:r>
    </w:p>
    <w:p w14:paraId="3B4432D5" w14:textId="77777777" w:rsidR="006A32B6" w:rsidRPr="000A4273" w:rsidRDefault="006A32B6" w:rsidP="0054082F">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Avance </w:t>
      </w:r>
      <w:r w:rsidRPr="000A4273">
        <w:rPr>
          <w:rFonts w:ascii="Futura Std Book" w:hAnsi="Futura Std Book"/>
          <w:b/>
          <w:color w:val="000000" w:themeColor="text1"/>
          <w:sz w:val="20"/>
          <w:szCs w:val="20"/>
        </w:rPr>
        <w:t>Físico</w:t>
      </w:r>
      <w:r w:rsidRPr="000A4273">
        <w:rPr>
          <w:rFonts w:ascii="Futura Std Book" w:eastAsia="Times New Roman" w:hAnsi="Futura Std Book" w:cs="Arial"/>
          <w:b/>
          <w:color w:val="000000" w:themeColor="text1"/>
          <w:sz w:val="20"/>
          <w:szCs w:val="20"/>
          <w:lang w:eastAsia="ar-SA"/>
        </w:rPr>
        <w:t xml:space="preserve">: </w:t>
      </w:r>
      <w:r w:rsidRPr="000A4273">
        <w:rPr>
          <w:rFonts w:ascii="Futura Std Book" w:eastAsia="Times New Roman" w:hAnsi="Futura Std Book" w:cs="Arial"/>
          <w:color w:val="000000" w:themeColor="text1"/>
          <w:sz w:val="20"/>
          <w:szCs w:val="20"/>
          <w:lang w:eastAsia="ar-SA"/>
        </w:rPr>
        <w:t>90%</w:t>
      </w:r>
    </w:p>
    <w:p w14:paraId="425ED6A4" w14:textId="77777777" w:rsidR="006A32B6" w:rsidRPr="000A4273" w:rsidRDefault="006A32B6" w:rsidP="0054082F">
      <w:pPr>
        <w:tabs>
          <w:tab w:val="left" w:pos="284"/>
          <w:tab w:val="left" w:pos="567"/>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Informe:</w:t>
      </w:r>
    </w:p>
    <w:p w14:paraId="4B5D336F" w14:textId="77777777" w:rsidR="006A32B6" w:rsidRPr="000A4273" w:rsidRDefault="006A32B6" w:rsidP="0054082F">
      <w:pPr>
        <w:numPr>
          <w:ilvl w:val="0"/>
          <w:numId w:val="18"/>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color w:val="000000" w:themeColor="text1"/>
          <w:sz w:val="20"/>
          <w:szCs w:val="20"/>
          <w:lang w:eastAsia="ar-SA"/>
        </w:rPr>
        <w:t>Radicado el 19 de octubre de 2017.</w:t>
      </w:r>
    </w:p>
    <w:p w14:paraId="518B0BB4" w14:textId="77777777" w:rsidR="006A32B6" w:rsidRPr="000A4273" w:rsidRDefault="006A32B6" w:rsidP="0054082F">
      <w:pPr>
        <w:numPr>
          <w:ilvl w:val="0"/>
          <w:numId w:val="18"/>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color w:val="000000" w:themeColor="text1"/>
          <w:sz w:val="20"/>
          <w:szCs w:val="20"/>
          <w:lang w:eastAsia="ar-SA"/>
        </w:rPr>
        <w:t>Aprobado en comité directivo del 13 de marzo de 2018</w:t>
      </w:r>
    </w:p>
    <w:p w14:paraId="7EF7B20D" w14:textId="25120EEC" w:rsidR="006A32B6" w:rsidRPr="000A4273" w:rsidRDefault="006A32B6" w:rsidP="0054082F">
      <w:pPr>
        <w:numPr>
          <w:ilvl w:val="0"/>
          <w:numId w:val="18"/>
        </w:numPr>
        <w:shd w:val="clear" w:color="auto" w:fill="FFFFFF"/>
        <w:spacing w:after="0" w:line="240" w:lineRule="auto"/>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color w:val="000000" w:themeColor="text1"/>
          <w:sz w:val="20"/>
          <w:szCs w:val="20"/>
          <w:lang w:eastAsia="ar-SA"/>
        </w:rPr>
        <w:lastRenderedPageBreak/>
        <w:t xml:space="preserve">Se tiene programadas capacitaciones en las siguientes ciudades a principios del año 2019: En Buga, Del 11 al 13 de febrero de 2019, En Valledupar, el 12 de febrero de 2019, En Cúcuta, Del 20 al 22 de febrero </w:t>
      </w:r>
      <w:r w:rsidR="00AB2D83" w:rsidRPr="000A4273">
        <w:rPr>
          <w:rFonts w:ascii="Futura Std Book" w:eastAsia="Times New Roman" w:hAnsi="Futura Std Book" w:cs="Arial"/>
          <w:color w:val="000000" w:themeColor="text1"/>
          <w:sz w:val="20"/>
          <w:szCs w:val="20"/>
          <w:lang w:eastAsia="ar-SA"/>
        </w:rPr>
        <w:t>de 2019</w:t>
      </w:r>
      <w:r w:rsidRPr="000A4273">
        <w:rPr>
          <w:rFonts w:ascii="Futura Std Book" w:eastAsia="Times New Roman" w:hAnsi="Futura Std Book" w:cs="Arial"/>
          <w:color w:val="000000" w:themeColor="text1"/>
          <w:sz w:val="20"/>
          <w:szCs w:val="20"/>
          <w:lang w:eastAsia="ar-SA"/>
        </w:rPr>
        <w:t>.</w:t>
      </w:r>
      <w:r w:rsidR="00AB2D83" w:rsidRPr="000A4273">
        <w:rPr>
          <w:rFonts w:ascii="Futura Std Book" w:eastAsia="Times New Roman" w:hAnsi="Futura Std Book" w:cs="Arial"/>
          <w:color w:val="000000" w:themeColor="text1"/>
          <w:sz w:val="20"/>
          <w:szCs w:val="20"/>
          <w:lang w:eastAsia="ar-SA"/>
        </w:rPr>
        <w:t xml:space="preserve"> </w:t>
      </w:r>
      <w:r w:rsidRPr="000A4273">
        <w:rPr>
          <w:rFonts w:ascii="Futura Std Book" w:eastAsia="Times New Roman" w:hAnsi="Futura Std Book" w:cs="Arial"/>
          <w:color w:val="000000" w:themeColor="text1"/>
          <w:sz w:val="20"/>
          <w:szCs w:val="20"/>
          <w:lang w:eastAsia="ar-SA"/>
        </w:rPr>
        <w:t>En Medellín, Del 20 al 22 febrero de 2019. En Armenia, Del 6 al 8 de marzo de 2019. En Pereira, Del 7 al 9 de marzo de 2019. En Barrancabermeja, Del 20 al 22 de marzo de 2019. En Yopal, del 21 al 23 de marzo de 2019</w:t>
      </w:r>
    </w:p>
    <w:p w14:paraId="235C938A" w14:textId="77777777" w:rsidR="00906309" w:rsidRPr="000A4273" w:rsidRDefault="00906309" w:rsidP="0054082F">
      <w:pPr>
        <w:numPr>
          <w:ilvl w:val="0"/>
          <w:numId w:val="18"/>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Times New Roman"/>
          <w:color w:val="000000" w:themeColor="text1"/>
          <w:sz w:val="20"/>
          <w:szCs w:val="20"/>
          <w:lang w:eastAsia="es-CO"/>
        </w:rPr>
        <w:t>Se impactarán prestadores turísticos con hasta 136 cursos de diferentes temáticas</w:t>
      </w:r>
      <w:r w:rsidR="004C77CE" w:rsidRPr="000A4273">
        <w:rPr>
          <w:rFonts w:ascii="Futura Std Book" w:eastAsia="Times New Roman" w:hAnsi="Futura Std Book" w:cs="Times New Roman"/>
          <w:color w:val="000000" w:themeColor="text1"/>
          <w:sz w:val="20"/>
          <w:szCs w:val="20"/>
          <w:lang w:eastAsia="es-CO"/>
        </w:rPr>
        <w:t xml:space="preserve"> </w:t>
      </w:r>
      <w:r w:rsidRPr="000A4273">
        <w:rPr>
          <w:rFonts w:ascii="Futura Std Book" w:eastAsia="Times New Roman" w:hAnsi="Futura Std Book" w:cs="Times New Roman"/>
          <w:color w:val="000000" w:themeColor="text1"/>
          <w:sz w:val="20"/>
          <w:szCs w:val="20"/>
          <w:lang w:eastAsia="es-CO"/>
        </w:rPr>
        <w:t>(40) a nivel nacional, específicamente en los siguientes departamentos: Antioquia, Atlántico, Boyacá, Caldas, Casanare, Bolívar, Cauca, Cesar, Huila, Magdalena, Meta, Nariño, Norte de Santander, Quindío, Risaralda, San Andrés, Santander, Sucre, Tolima, Valle del Cauca</w:t>
      </w:r>
      <w:r w:rsidR="004C77CE" w:rsidRPr="000A4273">
        <w:rPr>
          <w:rFonts w:ascii="Futura Std Book" w:eastAsia="Times New Roman" w:hAnsi="Futura Std Book" w:cs="Times New Roman"/>
          <w:color w:val="000000" w:themeColor="text1"/>
          <w:sz w:val="20"/>
          <w:szCs w:val="20"/>
          <w:lang w:eastAsia="es-CO"/>
        </w:rPr>
        <w:t>.</w:t>
      </w:r>
    </w:p>
    <w:p w14:paraId="40D33EBD" w14:textId="77777777" w:rsidR="00AB2D83" w:rsidRPr="000A4273" w:rsidRDefault="00AB2D83" w:rsidP="0054082F">
      <w:pPr>
        <w:tabs>
          <w:tab w:val="left" w:pos="284"/>
        </w:tabs>
        <w:spacing w:after="0" w:line="240" w:lineRule="auto"/>
        <w:ind w:left="360"/>
        <w:contextualSpacing/>
        <w:jc w:val="both"/>
        <w:rPr>
          <w:rFonts w:ascii="Futura Std Book" w:eastAsia="Times New Roman" w:hAnsi="Futura Std Book" w:cs="Arial"/>
          <w:color w:val="000000" w:themeColor="text1"/>
          <w:sz w:val="20"/>
          <w:szCs w:val="20"/>
          <w:lang w:eastAsia="ar-SA"/>
        </w:rPr>
      </w:pPr>
    </w:p>
    <w:p w14:paraId="244D5E9B" w14:textId="77777777" w:rsidR="006A32B6" w:rsidRPr="000A4273" w:rsidRDefault="006A32B6" w:rsidP="0054082F">
      <w:pPr>
        <w:shd w:val="clear" w:color="auto" w:fill="FFFFFF"/>
        <w:tabs>
          <w:tab w:val="left" w:pos="284"/>
        </w:tabs>
        <w:spacing w:after="0" w:line="240" w:lineRule="auto"/>
        <w:contextualSpacing/>
        <w:jc w:val="both"/>
        <w:rPr>
          <w:rFonts w:ascii="Futura Std Book" w:hAnsi="Futura Std Book" w:cstheme="minorHAnsi"/>
          <w:b/>
          <w:color w:val="000000" w:themeColor="text1"/>
          <w:sz w:val="20"/>
          <w:szCs w:val="20"/>
          <w:u w:val="single"/>
        </w:rPr>
      </w:pPr>
      <w:r w:rsidRPr="000A4273">
        <w:rPr>
          <w:rFonts w:ascii="Futura Std Book" w:hAnsi="Futura Std Book" w:cstheme="minorHAnsi"/>
          <w:b/>
          <w:color w:val="000000" w:themeColor="text1"/>
          <w:sz w:val="20"/>
          <w:szCs w:val="20"/>
          <w:u w:val="single"/>
        </w:rPr>
        <w:t>No aprobados 2018</w:t>
      </w:r>
    </w:p>
    <w:p w14:paraId="47331BD7" w14:textId="63395BBC" w:rsidR="006A32B6" w:rsidRPr="000A4273" w:rsidRDefault="006A32B6" w:rsidP="0054082F">
      <w:pPr>
        <w:pStyle w:val="Prrafodelista"/>
        <w:numPr>
          <w:ilvl w:val="0"/>
          <w:numId w:val="31"/>
        </w:numPr>
        <w:tabs>
          <w:tab w:val="left" w:pos="284"/>
        </w:tabs>
        <w:spacing w:after="0" w:line="240" w:lineRule="auto"/>
        <w:ind w:left="0" w:firstLine="0"/>
        <w:jc w:val="both"/>
        <w:rPr>
          <w:rFonts w:ascii="Futura Std Book" w:hAnsi="Futura Std Book"/>
          <w:b/>
          <w:color w:val="000000" w:themeColor="text1"/>
          <w:sz w:val="20"/>
          <w:szCs w:val="20"/>
        </w:rPr>
      </w:pPr>
      <w:r w:rsidRPr="000A4273">
        <w:rPr>
          <w:rFonts w:ascii="Futura Std Book" w:hAnsi="Futura Std Book"/>
          <w:b/>
          <w:color w:val="000000" w:themeColor="text1"/>
          <w:sz w:val="20"/>
          <w:szCs w:val="20"/>
        </w:rPr>
        <w:t xml:space="preserve">FNTP-214-2018. </w:t>
      </w:r>
      <w:r w:rsidR="00897120" w:rsidRPr="000A4273">
        <w:rPr>
          <w:rFonts w:ascii="Futura Std Book" w:hAnsi="Futura Std Book"/>
          <w:b/>
          <w:color w:val="000000" w:themeColor="text1"/>
          <w:sz w:val="20"/>
          <w:szCs w:val="20"/>
        </w:rPr>
        <w:t>Programa de capacitación en inglés para personas vinculadas al sector turismo pertenecientes a los Corredores Turísticos</w:t>
      </w:r>
    </w:p>
    <w:p w14:paraId="0EBFD9CB" w14:textId="77777777" w:rsidR="006A32B6" w:rsidRPr="000A4273" w:rsidRDefault="006A32B6" w:rsidP="0054082F">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Proponente: </w:t>
      </w:r>
      <w:proofErr w:type="spellStart"/>
      <w:r w:rsidRPr="000A4273">
        <w:rPr>
          <w:rFonts w:ascii="Futura Std Book" w:hAnsi="Futura Std Book"/>
          <w:color w:val="000000" w:themeColor="text1"/>
          <w:sz w:val="20"/>
          <w:szCs w:val="20"/>
        </w:rPr>
        <w:t>MinCIT</w:t>
      </w:r>
      <w:proofErr w:type="spellEnd"/>
    </w:p>
    <w:p w14:paraId="7112F1E5" w14:textId="77777777" w:rsidR="006A32B6" w:rsidRPr="000A4273" w:rsidRDefault="006A32B6" w:rsidP="0054082F">
      <w:pPr>
        <w:tabs>
          <w:tab w:val="left" w:pos="284"/>
        </w:tabs>
        <w:spacing w:after="0" w:line="240" w:lineRule="auto"/>
        <w:contextualSpacing/>
        <w:jc w:val="both"/>
        <w:rPr>
          <w:rFonts w:ascii="Futura Std Book" w:hAnsi="Futura Std Book"/>
          <w:color w:val="000000" w:themeColor="text1"/>
          <w:sz w:val="20"/>
          <w:szCs w:val="20"/>
        </w:rPr>
      </w:pPr>
      <w:r w:rsidRPr="000A4273">
        <w:rPr>
          <w:rFonts w:ascii="Futura Std Book" w:eastAsia="Times New Roman" w:hAnsi="Futura Std Book" w:cs="Arial"/>
          <w:b/>
          <w:color w:val="000000" w:themeColor="text1"/>
          <w:sz w:val="20"/>
          <w:szCs w:val="20"/>
          <w:lang w:eastAsia="ar-SA"/>
        </w:rPr>
        <w:t xml:space="preserve">Valor: </w:t>
      </w:r>
      <w:r w:rsidRPr="000A4273">
        <w:rPr>
          <w:rFonts w:ascii="Futura Std Book" w:hAnsi="Futura Std Book"/>
          <w:color w:val="000000" w:themeColor="text1"/>
          <w:sz w:val="20"/>
          <w:szCs w:val="20"/>
        </w:rPr>
        <w:t>$1.176.616.800 (Aproximado departamento: $ 61.927.200)</w:t>
      </w:r>
    </w:p>
    <w:p w14:paraId="7ED6E462" w14:textId="77777777" w:rsidR="006A32B6" w:rsidRPr="000A4273" w:rsidRDefault="006A32B6" w:rsidP="0054082F">
      <w:pPr>
        <w:tabs>
          <w:tab w:val="left" w:pos="284"/>
        </w:tabs>
        <w:spacing w:after="0" w:line="240" w:lineRule="auto"/>
        <w:contextualSpacing/>
        <w:jc w:val="both"/>
        <w:rPr>
          <w:rFonts w:ascii="Futura Std Book" w:hAnsi="Futura Std Book"/>
          <w:color w:val="000000" w:themeColor="text1"/>
          <w:sz w:val="20"/>
          <w:szCs w:val="20"/>
        </w:rPr>
      </w:pPr>
      <w:r w:rsidRPr="000A4273">
        <w:rPr>
          <w:rFonts w:ascii="Futura Std Book" w:eastAsia="Times New Roman" w:hAnsi="Futura Std Book" w:cs="Arial"/>
          <w:b/>
          <w:color w:val="000000" w:themeColor="text1"/>
          <w:sz w:val="20"/>
          <w:szCs w:val="20"/>
          <w:lang w:eastAsia="ar-SA"/>
        </w:rPr>
        <w:t xml:space="preserve">Objetivo: </w:t>
      </w:r>
      <w:r w:rsidRPr="000A4273">
        <w:rPr>
          <w:rFonts w:ascii="Futura Std Book" w:hAnsi="Futura Std Book"/>
          <w:color w:val="000000" w:themeColor="text1"/>
          <w:sz w:val="20"/>
          <w:szCs w:val="20"/>
        </w:rPr>
        <w:t>Capacitar al personal vinculado al sector del turismo en idioma inglés de modo presencial</w:t>
      </w:r>
    </w:p>
    <w:p w14:paraId="15049018" w14:textId="77777777" w:rsidR="006A32B6" w:rsidRPr="000A4273" w:rsidRDefault="006A32B6" w:rsidP="0054082F">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Estado: </w:t>
      </w:r>
      <w:r w:rsidRPr="000A4273">
        <w:rPr>
          <w:rFonts w:ascii="Futura Std Book" w:eastAsia="Times New Roman" w:hAnsi="Futura Std Book" w:cs="Arial"/>
          <w:color w:val="000000" w:themeColor="text1"/>
          <w:sz w:val="20"/>
          <w:szCs w:val="20"/>
          <w:lang w:eastAsia="ar-SA"/>
        </w:rPr>
        <w:t>retirado</w:t>
      </w:r>
    </w:p>
    <w:p w14:paraId="6B18B25F" w14:textId="77777777" w:rsidR="006A32B6" w:rsidRPr="000A4273" w:rsidRDefault="006A32B6" w:rsidP="0054082F">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Avance </w:t>
      </w:r>
      <w:r w:rsidRPr="000A4273">
        <w:rPr>
          <w:rFonts w:ascii="Futura Std Book" w:eastAsia="Times New Roman" w:hAnsi="Futura Std Book" w:cs="Arial"/>
          <w:b/>
          <w:bCs/>
          <w:color w:val="000000" w:themeColor="text1"/>
          <w:sz w:val="20"/>
          <w:szCs w:val="20"/>
          <w:lang w:eastAsia="es-CO"/>
        </w:rPr>
        <w:t>físico</w:t>
      </w:r>
      <w:r w:rsidRPr="000A4273">
        <w:rPr>
          <w:rFonts w:ascii="Futura Std Book" w:eastAsia="Times New Roman" w:hAnsi="Futura Std Book" w:cs="Arial"/>
          <w:b/>
          <w:color w:val="000000" w:themeColor="text1"/>
          <w:sz w:val="20"/>
          <w:szCs w:val="20"/>
          <w:lang w:eastAsia="ar-SA"/>
        </w:rPr>
        <w:t xml:space="preserve">: </w:t>
      </w:r>
      <w:r w:rsidRPr="000A4273">
        <w:rPr>
          <w:rFonts w:ascii="Futura Std Book" w:eastAsia="Times New Roman" w:hAnsi="Futura Std Book" w:cs="Arial"/>
          <w:color w:val="000000" w:themeColor="text1"/>
          <w:sz w:val="20"/>
          <w:szCs w:val="20"/>
          <w:lang w:eastAsia="ar-SA"/>
        </w:rPr>
        <w:t>0%</w:t>
      </w:r>
    </w:p>
    <w:p w14:paraId="2D7FD58F" w14:textId="77777777" w:rsidR="006A32B6" w:rsidRPr="000A4273" w:rsidRDefault="006A32B6" w:rsidP="0054082F">
      <w:pPr>
        <w:tabs>
          <w:tab w:val="left" w:pos="284"/>
          <w:tab w:val="left" w:pos="426"/>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Informe:</w:t>
      </w:r>
    </w:p>
    <w:p w14:paraId="1C3089EC" w14:textId="77777777" w:rsidR="006A32B6" w:rsidRPr="000A4273" w:rsidRDefault="006A32B6" w:rsidP="0054082F">
      <w:pPr>
        <w:pStyle w:val="Prrafodelista"/>
        <w:numPr>
          <w:ilvl w:val="0"/>
          <w:numId w:val="29"/>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0A4273">
        <w:rPr>
          <w:rFonts w:ascii="Futura Std Book" w:hAnsi="Futura Std Book"/>
          <w:color w:val="000000" w:themeColor="text1"/>
          <w:sz w:val="20"/>
          <w:szCs w:val="20"/>
        </w:rPr>
        <w:t xml:space="preserve">Radicado el 02 de octubre de 2018. </w:t>
      </w:r>
    </w:p>
    <w:p w14:paraId="0D27D457" w14:textId="77777777" w:rsidR="006A32B6" w:rsidRPr="000A4273" w:rsidRDefault="006A32B6" w:rsidP="0054082F">
      <w:pPr>
        <w:pStyle w:val="Prrafodelista"/>
        <w:numPr>
          <w:ilvl w:val="0"/>
          <w:numId w:val="29"/>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0A4273">
        <w:rPr>
          <w:rFonts w:ascii="Futura Std Book" w:hAnsi="Futura Std Book"/>
          <w:color w:val="000000" w:themeColor="text1"/>
          <w:sz w:val="20"/>
          <w:szCs w:val="20"/>
        </w:rPr>
        <w:t>El proyecto fue retirado por el proponente, en atención a la priorización de iniciativas desde Ministerio</w:t>
      </w:r>
    </w:p>
    <w:p w14:paraId="398CCC21" w14:textId="77777777" w:rsidR="00C53318" w:rsidRPr="000A4273" w:rsidRDefault="00C53318" w:rsidP="0054082F">
      <w:pPr>
        <w:tabs>
          <w:tab w:val="left" w:pos="284"/>
        </w:tabs>
        <w:spacing w:after="0" w:line="240" w:lineRule="auto"/>
        <w:contextualSpacing/>
        <w:jc w:val="both"/>
        <w:rPr>
          <w:rFonts w:ascii="Futura Std Book" w:eastAsia="Calibri" w:hAnsi="Futura Std Book" w:cs="Arial"/>
          <w:b/>
          <w:color w:val="002060"/>
          <w:sz w:val="20"/>
          <w:szCs w:val="20"/>
          <w:u w:val="single"/>
        </w:rPr>
      </w:pPr>
    </w:p>
    <w:p w14:paraId="3194DF2A" w14:textId="77777777" w:rsidR="00A179FA" w:rsidRPr="000A4273" w:rsidRDefault="00A179FA" w:rsidP="0054082F">
      <w:pPr>
        <w:tabs>
          <w:tab w:val="left" w:pos="284"/>
        </w:tabs>
        <w:spacing w:after="0" w:line="240" w:lineRule="auto"/>
        <w:contextualSpacing/>
        <w:jc w:val="both"/>
        <w:rPr>
          <w:rFonts w:ascii="Futura Std Book" w:eastAsia="Calibri" w:hAnsi="Futura Std Book" w:cs="Arial"/>
          <w:b/>
          <w:color w:val="000000" w:themeColor="text1"/>
          <w:sz w:val="20"/>
          <w:szCs w:val="20"/>
          <w:u w:val="single"/>
        </w:rPr>
      </w:pPr>
      <w:r w:rsidRPr="000A4273">
        <w:rPr>
          <w:rFonts w:ascii="Futura Std Book" w:eastAsia="Calibri" w:hAnsi="Futura Std Book" w:cs="Arial"/>
          <w:b/>
          <w:color w:val="000000" w:themeColor="text1"/>
          <w:sz w:val="20"/>
          <w:szCs w:val="20"/>
          <w:u w:val="single"/>
        </w:rPr>
        <w:t>Aprobados 2017</w:t>
      </w:r>
    </w:p>
    <w:p w14:paraId="3742136B" w14:textId="77777777" w:rsidR="00977C32" w:rsidRPr="000A4273" w:rsidRDefault="00977C32" w:rsidP="0054082F">
      <w:pPr>
        <w:pStyle w:val="Prrafodelista"/>
        <w:numPr>
          <w:ilvl w:val="0"/>
          <w:numId w:val="17"/>
        </w:numPr>
        <w:tabs>
          <w:tab w:val="left" w:pos="284"/>
        </w:tabs>
        <w:spacing w:after="0" w:line="240" w:lineRule="auto"/>
        <w:ind w:left="0" w:firstLine="0"/>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FNTP-004-2017 </w:t>
      </w:r>
      <w:r w:rsidRPr="000A4273">
        <w:rPr>
          <w:rFonts w:ascii="Futura Std Book" w:hAnsi="Futura Std Book"/>
          <w:b/>
          <w:color w:val="000000" w:themeColor="text1"/>
          <w:sz w:val="20"/>
          <w:szCs w:val="20"/>
        </w:rPr>
        <w:t>Apoyo a la transformación de territorios afectados por el conflicto a rutas turísticas de paz mediante la cátedra de turismo</w:t>
      </w:r>
    </w:p>
    <w:p w14:paraId="7CEFBC72" w14:textId="77777777" w:rsidR="00977C32" w:rsidRPr="000A4273" w:rsidRDefault="00977C32" w:rsidP="0054082F">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Proponente: </w:t>
      </w:r>
      <w:proofErr w:type="spellStart"/>
      <w:r w:rsidRPr="000A4273">
        <w:rPr>
          <w:rFonts w:ascii="Futura Std Book" w:hAnsi="Futura Std Book"/>
          <w:color w:val="000000" w:themeColor="text1"/>
          <w:sz w:val="20"/>
          <w:szCs w:val="20"/>
        </w:rPr>
        <w:t>MinCIT</w:t>
      </w:r>
      <w:proofErr w:type="spellEnd"/>
    </w:p>
    <w:p w14:paraId="141D53AF" w14:textId="77777777" w:rsidR="002744D4" w:rsidRPr="000A4273" w:rsidRDefault="002744D4"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Valor: </w:t>
      </w:r>
      <w:r w:rsidRPr="000A4273">
        <w:rPr>
          <w:rFonts w:ascii="Futura Std Book" w:eastAsia="Times New Roman" w:hAnsi="Futura Std Book" w:cs="Times New Roman"/>
          <w:color w:val="000000" w:themeColor="text1"/>
          <w:sz w:val="20"/>
          <w:szCs w:val="20"/>
          <w:lang w:eastAsia="es-CO"/>
        </w:rPr>
        <w:t>$823.033.395 (aproximado $</w:t>
      </w:r>
      <w:r w:rsidR="00044C82" w:rsidRPr="000A4273">
        <w:rPr>
          <w:rFonts w:ascii="Futura Std Book" w:eastAsia="Times New Roman" w:hAnsi="Futura Std Book" w:cs="Times New Roman"/>
          <w:color w:val="000000" w:themeColor="text1"/>
          <w:sz w:val="20"/>
          <w:szCs w:val="20"/>
          <w:lang w:eastAsia="es-CO"/>
        </w:rPr>
        <w:t>76.561.246</w:t>
      </w:r>
      <w:r w:rsidRPr="000A4273">
        <w:rPr>
          <w:rFonts w:ascii="Futura Std Book" w:eastAsia="Times New Roman" w:hAnsi="Futura Std Book" w:cs="Times New Roman"/>
          <w:color w:val="000000" w:themeColor="text1"/>
          <w:sz w:val="20"/>
          <w:szCs w:val="20"/>
          <w:lang w:eastAsia="es-CO"/>
        </w:rPr>
        <w:t xml:space="preserve"> para el departamento)</w:t>
      </w:r>
    </w:p>
    <w:p w14:paraId="44201433" w14:textId="77777777" w:rsidR="002744D4" w:rsidRPr="000A4273" w:rsidRDefault="002744D4"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Objetivo: </w:t>
      </w:r>
      <w:r w:rsidRPr="000A4273">
        <w:rPr>
          <w:rFonts w:ascii="Futura Std Book" w:eastAsia="Times New Roman" w:hAnsi="Futura Std Book" w:cs="Times New Roman"/>
          <w:color w:val="000000" w:themeColor="text1"/>
          <w:sz w:val="20"/>
          <w:szCs w:val="20"/>
          <w:lang w:eastAsia="es-CO"/>
        </w:rPr>
        <w:t>Fortalecer la competitividad de los destinos de posconflicto que integran los corredores turísticos, a través de la puesta en marcha de procesos de formación y capacitación, orientados al desarrollo turístico y al fortalecimiento de la base empresarial y comunitaria de los territorios.</w:t>
      </w:r>
    </w:p>
    <w:p w14:paraId="1DB3C823" w14:textId="77777777" w:rsidR="002744D4" w:rsidRPr="000A4273" w:rsidRDefault="002744D4"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Inicio:</w:t>
      </w:r>
      <w:r w:rsidRPr="000A4273">
        <w:rPr>
          <w:rFonts w:ascii="Futura Std Book" w:eastAsia="Times New Roman" w:hAnsi="Futura Std Book" w:cs="Times New Roman"/>
          <w:color w:val="000000" w:themeColor="text1"/>
          <w:sz w:val="20"/>
          <w:szCs w:val="20"/>
          <w:lang w:eastAsia="es-CO"/>
        </w:rPr>
        <w:t> </w:t>
      </w:r>
      <w:r w:rsidR="004C77CE" w:rsidRPr="000A4273">
        <w:rPr>
          <w:rFonts w:ascii="Futura Std Book" w:eastAsia="Times New Roman" w:hAnsi="Futura Std Book" w:cs="Times New Roman"/>
          <w:color w:val="000000" w:themeColor="text1"/>
          <w:sz w:val="20"/>
          <w:szCs w:val="20"/>
          <w:lang w:eastAsia="es-CO"/>
        </w:rPr>
        <w:t xml:space="preserve">04 de </w:t>
      </w:r>
      <w:r w:rsidRPr="000A4273">
        <w:rPr>
          <w:rFonts w:ascii="Futura Std Book" w:eastAsia="Times New Roman" w:hAnsi="Futura Std Book" w:cs="Times New Roman"/>
          <w:color w:val="000000" w:themeColor="text1"/>
          <w:sz w:val="20"/>
          <w:szCs w:val="20"/>
          <w:lang w:eastAsia="es-CO"/>
        </w:rPr>
        <w:t>enero de 2018</w:t>
      </w:r>
    </w:p>
    <w:p w14:paraId="1511B7DD" w14:textId="77777777" w:rsidR="002744D4" w:rsidRPr="000A4273" w:rsidRDefault="002744D4"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Terminación: </w:t>
      </w:r>
      <w:r w:rsidR="004C77CE" w:rsidRPr="000A4273">
        <w:rPr>
          <w:rFonts w:ascii="Futura Std Book" w:eastAsia="Times New Roman" w:hAnsi="Futura Std Book" w:cs="Times New Roman"/>
          <w:bCs/>
          <w:color w:val="000000" w:themeColor="text1"/>
          <w:sz w:val="20"/>
          <w:szCs w:val="20"/>
          <w:lang w:eastAsia="es-CO"/>
        </w:rPr>
        <w:t xml:space="preserve">04 de </w:t>
      </w:r>
      <w:r w:rsidRPr="000A4273">
        <w:rPr>
          <w:rFonts w:ascii="Futura Std Book" w:eastAsia="Times New Roman" w:hAnsi="Futura Std Book" w:cs="Times New Roman"/>
          <w:color w:val="000000" w:themeColor="text1"/>
          <w:sz w:val="20"/>
          <w:szCs w:val="20"/>
          <w:lang w:eastAsia="es-CO"/>
        </w:rPr>
        <w:t>noviembre 2018</w:t>
      </w:r>
    </w:p>
    <w:p w14:paraId="5611A840" w14:textId="4EC34ABF" w:rsidR="00C2749A" w:rsidRPr="000A4273" w:rsidRDefault="00C2749A" w:rsidP="00C2749A">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Estado:</w:t>
      </w:r>
      <w:r w:rsidRPr="000A4273">
        <w:rPr>
          <w:rFonts w:ascii="Futura Std Book" w:eastAsia="Times New Roman" w:hAnsi="Futura Std Book" w:cs="Arial"/>
          <w:color w:val="000000" w:themeColor="text1"/>
          <w:sz w:val="20"/>
          <w:szCs w:val="20"/>
          <w:lang w:eastAsia="ar-SA"/>
        </w:rPr>
        <w:t xml:space="preserve"> </w:t>
      </w:r>
      <w:r w:rsidR="00F456E9" w:rsidRPr="000A4273">
        <w:rPr>
          <w:rFonts w:ascii="Futura Std Book" w:hAnsi="Futura Std Book"/>
          <w:color w:val="000000" w:themeColor="text1"/>
          <w:sz w:val="20"/>
          <w:szCs w:val="20"/>
        </w:rPr>
        <w:t xml:space="preserve">terminado </w:t>
      </w:r>
    </w:p>
    <w:p w14:paraId="7E7084D9" w14:textId="69E5329A" w:rsidR="00C2749A" w:rsidRPr="000A4273" w:rsidRDefault="00C2749A" w:rsidP="00C2749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Avance </w:t>
      </w:r>
      <w:r w:rsidRPr="000A4273">
        <w:rPr>
          <w:rFonts w:ascii="Futura Std Book" w:hAnsi="Futura Std Book"/>
          <w:b/>
          <w:color w:val="000000" w:themeColor="text1"/>
          <w:sz w:val="20"/>
          <w:szCs w:val="20"/>
        </w:rPr>
        <w:t>Físico</w:t>
      </w:r>
      <w:r w:rsidRPr="000A4273">
        <w:rPr>
          <w:rFonts w:ascii="Futura Std Book" w:eastAsia="Times New Roman" w:hAnsi="Futura Std Book" w:cs="Arial"/>
          <w:b/>
          <w:color w:val="000000" w:themeColor="text1"/>
          <w:sz w:val="20"/>
          <w:szCs w:val="20"/>
          <w:lang w:eastAsia="ar-SA"/>
        </w:rPr>
        <w:t xml:space="preserve">: </w:t>
      </w:r>
      <w:r w:rsidR="00F456E9" w:rsidRPr="000A4273">
        <w:rPr>
          <w:rFonts w:ascii="Futura Std Book" w:eastAsia="Times New Roman" w:hAnsi="Futura Std Book" w:cs="Arial"/>
          <w:color w:val="000000" w:themeColor="text1"/>
          <w:sz w:val="20"/>
          <w:szCs w:val="20"/>
          <w:lang w:eastAsia="ar-SA"/>
        </w:rPr>
        <w:t>100</w:t>
      </w:r>
      <w:r w:rsidRPr="000A4273">
        <w:rPr>
          <w:rFonts w:ascii="Futura Std Book" w:eastAsia="Times New Roman" w:hAnsi="Futura Std Book" w:cs="Arial"/>
          <w:color w:val="000000" w:themeColor="text1"/>
          <w:sz w:val="20"/>
          <w:szCs w:val="20"/>
          <w:lang w:eastAsia="ar-SA"/>
        </w:rPr>
        <w:t>%</w:t>
      </w:r>
    </w:p>
    <w:p w14:paraId="3DA584B9" w14:textId="77777777" w:rsidR="00C2749A" w:rsidRPr="000A4273" w:rsidRDefault="00C2749A" w:rsidP="00C2749A">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Informe:</w:t>
      </w:r>
    </w:p>
    <w:p w14:paraId="11E18BD8" w14:textId="77777777" w:rsidR="00C2749A" w:rsidRPr="000A4273" w:rsidRDefault="00C2749A" w:rsidP="00C2749A">
      <w:pPr>
        <w:numPr>
          <w:ilvl w:val="0"/>
          <w:numId w:val="1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hAnsi="Futura Std Book"/>
          <w:color w:val="000000" w:themeColor="text1"/>
          <w:sz w:val="20"/>
          <w:szCs w:val="20"/>
        </w:rPr>
        <w:t>Radicado el 3 de enero de 2017.</w:t>
      </w:r>
    </w:p>
    <w:p w14:paraId="14BEA0C2" w14:textId="77777777" w:rsidR="00C2749A" w:rsidRPr="000A4273" w:rsidRDefault="00C2749A" w:rsidP="00C2749A">
      <w:pPr>
        <w:numPr>
          <w:ilvl w:val="0"/>
          <w:numId w:val="11"/>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hAnsi="Futura Std Book"/>
          <w:color w:val="000000" w:themeColor="text1"/>
          <w:sz w:val="20"/>
          <w:szCs w:val="20"/>
        </w:rPr>
        <w:t>Aprobado el 25 de mayo de 2017.</w:t>
      </w:r>
    </w:p>
    <w:p w14:paraId="7029EA4C" w14:textId="77777777" w:rsidR="00C2749A" w:rsidRPr="000A4273" w:rsidRDefault="00C2749A" w:rsidP="00C2749A">
      <w:pPr>
        <w:numPr>
          <w:ilvl w:val="0"/>
          <w:numId w:val="11"/>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hAnsi="Futura Std Book"/>
          <w:color w:val="000000" w:themeColor="text1"/>
          <w:sz w:val="20"/>
          <w:szCs w:val="20"/>
        </w:rPr>
        <w:t>En enero de 2019 se terminó la producción de la cartilla del ABC de Turismo</w:t>
      </w:r>
    </w:p>
    <w:p w14:paraId="130E4BD1" w14:textId="77777777" w:rsidR="00C2749A" w:rsidRPr="000A4273" w:rsidRDefault="00C2749A" w:rsidP="00C2749A">
      <w:pPr>
        <w:numPr>
          <w:ilvl w:val="0"/>
          <w:numId w:val="11"/>
        </w:num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hAnsi="Futura Std Book"/>
          <w:color w:val="000000" w:themeColor="text1"/>
          <w:sz w:val="20"/>
          <w:szCs w:val="20"/>
        </w:rPr>
        <w:t xml:space="preserve">Se estima en febrero de 2019 liquidar el contrato </w:t>
      </w:r>
    </w:p>
    <w:p w14:paraId="453EDD62" w14:textId="77777777" w:rsidR="002744D4" w:rsidRPr="000A4273" w:rsidRDefault="002744D4" w:rsidP="0054082F">
      <w:pPr>
        <w:numPr>
          <w:ilvl w:val="0"/>
          <w:numId w:val="11"/>
        </w:numPr>
        <w:tabs>
          <w:tab w:val="left" w:pos="284"/>
        </w:tabs>
        <w:spacing w:after="0" w:line="240" w:lineRule="auto"/>
        <w:contextualSpacing/>
        <w:jc w:val="both"/>
        <w:rPr>
          <w:rFonts w:ascii="Futura Std Book" w:hAnsi="Futura Std Book"/>
          <w:color w:val="000000" w:themeColor="text1"/>
          <w:sz w:val="20"/>
          <w:szCs w:val="20"/>
        </w:rPr>
      </w:pPr>
      <w:r w:rsidRPr="000A4273">
        <w:rPr>
          <w:rFonts w:ascii="Futura Std Book" w:eastAsia="Times New Roman" w:hAnsi="Futura Std Book" w:cs="Times New Roman"/>
          <w:color w:val="000000" w:themeColor="text1"/>
          <w:sz w:val="20"/>
          <w:szCs w:val="20"/>
          <w:lang w:eastAsia="es-CO"/>
        </w:rPr>
        <w:t>Mediante este proyecto se busca fortalecer la base empresarial y comunitaria asociada a la actividad turística, impactando aproximadamente 1.500 personas, las cuales serán sensibilizadas y capacitadas frente a la cultura del turismo en 43 municipios de los siguientes departamentos: Antioquia, Arauca, Bolívar, Caquetá, Cesar, Guaviare, La Guajira, Magdalena, Meta, Nariño, Norte de Santander, Putumayo, Sucre, Tolima, Valle del Cauca y Vichada.</w:t>
      </w:r>
    </w:p>
    <w:p w14:paraId="17BFDA3C" w14:textId="77777777" w:rsidR="00113D69" w:rsidRPr="000A4273" w:rsidRDefault="00113D69" w:rsidP="0054082F">
      <w:pPr>
        <w:pStyle w:val="Prrafodelista"/>
        <w:numPr>
          <w:ilvl w:val="0"/>
          <w:numId w:val="17"/>
        </w:numPr>
        <w:tabs>
          <w:tab w:val="left" w:pos="284"/>
        </w:tabs>
        <w:spacing w:after="0" w:line="240" w:lineRule="auto"/>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 xml:space="preserve">FNTP-023-2017 </w:t>
      </w:r>
      <w:r w:rsidR="00E8399C" w:rsidRPr="000A4273">
        <w:rPr>
          <w:rFonts w:ascii="Futura Std Book" w:hAnsi="Futura Std Book" w:cs="Arial"/>
          <w:b/>
          <w:color w:val="000000" w:themeColor="text1"/>
          <w:sz w:val="20"/>
          <w:szCs w:val="20"/>
          <w:shd w:val="clear" w:color="auto" w:fill="FFFFFF"/>
        </w:rPr>
        <w:t>Proceso de capacitación para la implementación del Sistema de Gestión de la Seguridad y Salud en el Trabajo (SG-SST), en hasta 150 establecimientos de alojamiento del paí</w:t>
      </w:r>
      <w:r w:rsidR="00E8399C" w:rsidRPr="000A4273">
        <w:rPr>
          <w:rFonts w:ascii="Futura Std Book" w:hAnsi="Futura Std Book"/>
          <w:b/>
          <w:color w:val="000000" w:themeColor="text1"/>
          <w:sz w:val="20"/>
          <w:szCs w:val="20"/>
        </w:rPr>
        <w:t>s</w:t>
      </w:r>
      <w:r w:rsidRPr="000A4273">
        <w:rPr>
          <w:rFonts w:ascii="Futura Std Book" w:hAnsi="Futura Std Book"/>
          <w:b/>
          <w:color w:val="000000" w:themeColor="text1"/>
          <w:sz w:val="20"/>
          <w:szCs w:val="20"/>
        </w:rPr>
        <w:t xml:space="preserve"> </w:t>
      </w:r>
    </w:p>
    <w:p w14:paraId="3623FD46" w14:textId="77777777" w:rsidR="00113D69" w:rsidRPr="000A4273" w:rsidRDefault="00113D69"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Proponente:</w:t>
      </w:r>
      <w:r w:rsidR="005075C8" w:rsidRPr="000A4273">
        <w:rPr>
          <w:rFonts w:ascii="Futura Std Book" w:hAnsi="Futura Std Book"/>
          <w:b/>
          <w:color w:val="000000" w:themeColor="text1"/>
          <w:sz w:val="20"/>
          <w:szCs w:val="20"/>
        </w:rPr>
        <w:t xml:space="preserve"> </w:t>
      </w:r>
      <w:proofErr w:type="spellStart"/>
      <w:r w:rsidRPr="000A4273">
        <w:rPr>
          <w:rFonts w:ascii="Futura Std Book" w:hAnsi="Futura Std Book"/>
          <w:color w:val="000000" w:themeColor="text1"/>
          <w:sz w:val="20"/>
          <w:szCs w:val="20"/>
        </w:rPr>
        <w:t>Cotelco</w:t>
      </w:r>
      <w:proofErr w:type="spellEnd"/>
    </w:p>
    <w:p w14:paraId="1DB8393A" w14:textId="77777777" w:rsidR="002744D4" w:rsidRPr="000A4273" w:rsidRDefault="002744D4" w:rsidP="0054082F">
      <w:pPr>
        <w:tabs>
          <w:tab w:val="left" w:pos="284"/>
          <w:tab w:val="left" w:pos="426"/>
        </w:tabs>
        <w:spacing w:after="0" w:line="240" w:lineRule="auto"/>
        <w:contextualSpacing/>
        <w:jc w:val="both"/>
        <w:rPr>
          <w:rFonts w:ascii="Futura Std Book" w:hAnsi="Futura Std Book"/>
          <w:color w:val="000000" w:themeColor="text1"/>
          <w:sz w:val="20"/>
          <w:szCs w:val="20"/>
        </w:rPr>
      </w:pPr>
      <w:r w:rsidRPr="000A4273">
        <w:rPr>
          <w:rFonts w:ascii="Futura Std Book" w:eastAsia="Times New Roman" w:hAnsi="Futura Std Book" w:cs="Arial"/>
          <w:b/>
          <w:color w:val="000000" w:themeColor="text1"/>
          <w:sz w:val="20"/>
          <w:szCs w:val="20"/>
          <w:lang w:eastAsia="ar-SA"/>
        </w:rPr>
        <w:t xml:space="preserve">Valor: </w:t>
      </w:r>
      <w:r w:rsidRPr="000A4273">
        <w:rPr>
          <w:rFonts w:ascii="Futura Std Book" w:hAnsi="Futura Std Book"/>
          <w:color w:val="000000" w:themeColor="text1"/>
          <w:sz w:val="20"/>
          <w:szCs w:val="20"/>
        </w:rPr>
        <w:t>$460.205.000 (</w:t>
      </w:r>
      <w:proofErr w:type="spellStart"/>
      <w:r w:rsidRPr="000A4273">
        <w:rPr>
          <w:rFonts w:ascii="Futura Std Book" w:hAnsi="Futura Std Book"/>
          <w:color w:val="000000" w:themeColor="text1"/>
          <w:sz w:val="20"/>
          <w:szCs w:val="20"/>
        </w:rPr>
        <w:t>Fontur</w:t>
      </w:r>
      <w:proofErr w:type="spellEnd"/>
      <w:r w:rsidRPr="000A4273">
        <w:rPr>
          <w:rFonts w:ascii="Futura Std Book" w:hAnsi="Futura Std Book"/>
          <w:color w:val="000000" w:themeColor="text1"/>
          <w:sz w:val="20"/>
          <w:szCs w:val="20"/>
        </w:rPr>
        <w:t xml:space="preserve"> $366.665.000; contrapartida $93.540.000) (aproximado $</w:t>
      </w:r>
      <w:r w:rsidR="00044C82" w:rsidRPr="000A4273">
        <w:rPr>
          <w:rFonts w:ascii="Futura Std Book" w:hAnsi="Futura Std Book"/>
          <w:color w:val="000000" w:themeColor="text1"/>
          <w:sz w:val="20"/>
          <w:szCs w:val="20"/>
        </w:rPr>
        <w:t>30.555.417</w:t>
      </w:r>
      <w:r w:rsidRPr="000A4273">
        <w:rPr>
          <w:rFonts w:ascii="Futura Std Book" w:hAnsi="Futura Std Book"/>
          <w:color w:val="000000" w:themeColor="text1"/>
          <w:sz w:val="20"/>
          <w:szCs w:val="20"/>
        </w:rPr>
        <w:t xml:space="preserve"> para el departamento)</w:t>
      </w:r>
    </w:p>
    <w:p w14:paraId="3F7834E5" w14:textId="77777777" w:rsidR="002744D4" w:rsidRPr="000A4273" w:rsidRDefault="002744D4" w:rsidP="0054082F">
      <w:pPr>
        <w:tabs>
          <w:tab w:val="left" w:pos="284"/>
          <w:tab w:val="left" w:pos="426"/>
        </w:tabs>
        <w:spacing w:after="0" w:line="240" w:lineRule="auto"/>
        <w:contextualSpacing/>
        <w:jc w:val="both"/>
        <w:rPr>
          <w:rFonts w:ascii="Futura Std Book" w:hAnsi="Futura Std Book"/>
          <w:color w:val="000000" w:themeColor="text1"/>
          <w:sz w:val="20"/>
          <w:szCs w:val="20"/>
        </w:rPr>
      </w:pPr>
      <w:r w:rsidRPr="000A4273">
        <w:rPr>
          <w:rFonts w:ascii="Futura Std Book" w:eastAsia="Times New Roman" w:hAnsi="Futura Std Book" w:cs="Arial"/>
          <w:b/>
          <w:color w:val="000000" w:themeColor="text1"/>
          <w:sz w:val="20"/>
          <w:szCs w:val="20"/>
          <w:lang w:eastAsia="ar-SA"/>
        </w:rPr>
        <w:t xml:space="preserve">Objetivo: </w:t>
      </w:r>
      <w:r w:rsidRPr="000A4273">
        <w:rPr>
          <w:rFonts w:ascii="Futura Std Book" w:eastAsia="Times New Roman" w:hAnsi="Futura Std Book" w:cs="Arial"/>
          <w:color w:val="000000" w:themeColor="text1"/>
          <w:sz w:val="20"/>
          <w:szCs w:val="20"/>
          <w:lang w:eastAsia="ar-SA"/>
        </w:rPr>
        <w:t>Capacitar hasta a 150 establecimientos de alojamiento y hospedaje, en 10 departamentos, mediante la aplicación de los criterios de SST definidos en el decreto 1072 de 2015, para la implementación del sistema de gestión de la seguridad y sal</w:t>
      </w:r>
      <w:r w:rsidR="004C77CE" w:rsidRPr="000A4273">
        <w:rPr>
          <w:rFonts w:ascii="Futura Std Book" w:eastAsia="Times New Roman" w:hAnsi="Futura Std Book" w:cs="Arial"/>
          <w:color w:val="000000" w:themeColor="text1"/>
          <w:sz w:val="20"/>
          <w:szCs w:val="20"/>
          <w:lang w:eastAsia="ar-SA"/>
        </w:rPr>
        <w:t>ud en el trabajo, departamentos.</w:t>
      </w:r>
    </w:p>
    <w:p w14:paraId="01921255" w14:textId="77777777" w:rsidR="002744D4" w:rsidRPr="000A4273" w:rsidRDefault="002744D4" w:rsidP="0054082F">
      <w:pPr>
        <w:tabs>
          <w:tab w:val="left" w:pos="284"/>
          <w:tab w:val="left" w:pos="426"/>
        </w:tabs>
        <w:spacing w:after="0" w:line="240" w:lineRule="auto"/>
        <w:contextualSpacing/>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lastRenderedPageBreak/>
        <w:t xml:space="preserve">Inicio: </w:t>
      </w:r>
      <w:r w:rsidRPr="000A4273">
        <w:rPr>
          <w:rFonts w:ascii="Futura Std Book" w:hAnsi="Futura Std Book"/>
          <w:color w:val="000000" w:themeColor="text1"/>
          <w:sz w:val="20"/>
          <w:szCs w:val="20"/>
        </w:rPr>
        <w:t>28 de febrero de 2018</w:t>
      </w:r>
    </w:p>
    <w:p w14:paraId="5BD5F1E3" w14:textId="77777777" w:rsidR="002744D4" w:rsidRPr="000A4273" w:rsidRDefault="002744D4" w:rsidP="0054082F">
      <w:pPr>
        <w:tabs>
          <w:tab w:val="left" w:pos="284"/>
          <w:tab w:val="left" w:pos="426"/>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hAnsi="Futura Std Book"/>
          <w:b/>
          <w:color w:val="000000" w:themeColor="text1"/>
          <w:sz w:val="20"/>
          <w:szCs w:val="20"/>
        </w:rPr>
        <w:t xml:space="preserve">Terminación: </w:t>
      </w:r>
      <w:r w:rsidRPr="000A4273">
        <w:rPr>
          <w:rFonts w:ascii="Futura Std Book" w:hAnsi="Futura Std Book"/>
          <w:color w:val="000000" w:themeColor="text1"/>
          <w:sz w:val="20"/>
          <w:szCs w:val="20"/>
        </w:rPr>
        <w:t>28 de octubre de 2018</w:t>
      </w:r>
    </w:p>
    <w:p w14:paraId="39AD7559" w14:textId="77777777" w:rsidR="00B33736" w:rsidRPr="000A4273" w:rsidRDefault="00B33736" w:rsidP="0054082F">
      <w:pPr>
        <w:tabs>
          <w:tab w:val="left" w:pos="284"/>
        </w:tabs>
        <w:spacing w:after="0" w:line="240" w:lineRule="auto"/>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Estado:</w:t>
      </w:r>
      <w:r w:rsidRPr="000A4273">
        <w:rPr>
          <w:rFonts w:ascii="Futura Std Book" w:hAnsi="Futura Std Book"/>
          <w:color w:val="000000" w:themeColor="text1"/>
          <w:sz w:val="20"/>
          <w:szCs w:val="20"/>
        </w:rPr>
        <w:t xml:space="preserve"> Terminado</w:t>
      </w:r>
    </w:p>
    <w:p w14:paraId="4E7B9B24" w14:textId="77777777" w:rsidR="00B33736" w:rsidRPr="000A4273" w:rsidRDefault="00B33736" w:rsidP="0054082F">
      <w:pPr>
        <w:tabs>
          <w:tab w:val="left" w:pos="284"/>
        </w:tabs>
        <w:spacing w:after="0" w:line="240" w:lineRule="auto"/>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Avance Físico:</w:t>
      </w:r>
      <w:r w:rsidRPr="000A4273">
        <w:rPr>
          <w:rFonts w:ascii="Futura Std Book" w:hAnsi="Futura Std Book"/>
          <w:color w:val="000000" w:themeColor="text1"/>
          <w:sz w:val="20"/>
          <w:szCs w:val="20"/>
        </w:rPr>
        <w:t xml:space="preserve"> 100%</w:t>
      </w:r>
    </w:p>
    <w:p w14:paraId="76FB9CAD" w14:textId="77777777" w:rsidR="00B33736" w:rsidRPr="000A4273" w:rsidRDefault="00B33736" w:rsidP="0054082F">
      <w:pPr>
        <w:tabs>
          <w:tab w:val="left" w:pos="284"/>
        </w:tabs>
        <w:spacing w:after="0" w:line="240" w:lineRule="auto"/>
        <w:jc w:val="both"/>
        <w:rPr>
          <w:rFonts w:ascii="Futura Std Book" w:hAnsi="Futura Std Book"/>
          <w:b/>
          <w:color w:val="000000" w:themeColor="text1"/>
          <w:sz w:val="20"/>
          <w:szCs w:val="20"/>
        </w:rPr>
      </w:pPr>
      <w:r w:rsidRPr="000A4273">
        <w:rPr>
          <w:rFonts w:ascii="Futura Std Book" w:hAnsi="Futura Std Book"/>
          <w:b/>
          <w:color w:val="000000" w:themeColor="text1"/>
          <w:sz w:val="20"/>
          <w:szCs w:val="20"/>
        </w:rPr>
        <w:t>Informe:</w:t>
      </w:r>
    </w:p>
    <w:p w14:paraId="2DB68891" w14:textId="77777777" w:rsidR="00B33736" w:rsidRPr="000A4273" w:rsidRDefault="00B33736" w:rsidP="0054082F">
      <w:pPr>
        <w:pStyle w:val="Prrafodelista"/>
        <w:numPr>
          <w:ilvl w:val="0"/>
          <w:numId w:val="22"/>
        </w:numPr>
        <w:tabs>
          <w:tab w:val="left" w:pos="284"/>
        </w:tabs>
        <w:spacing w:after="0" w:line="240" w:lineRule="auto"/>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Radicado el 3 de febrero de 2017.</w:t>
      </w:r>
    </w:p>
    <w:p w14:paraId="4EA1F5EC" w14:textId="77777777" w:rsidR="00B33736" w:rsidRPr="000A4273" w:rsidRDefault="00B33736" w:rsidP="0054082F">
      <w:pPr>
        <w:pStyle w:val="Prrafodelista"/>
        <w:numPr>
          <w:ilvl w:val="0"/>
          <w:numId w:val="21"/>
        </w:numPr>
        <w:tabs>
          <w:tab w:val="left" w:pos="284"/>
        </w:tabs>
        <w:spacing w:after="0" w:line="240" w:lineRule="auto"/>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Aprobado el 4 de mayo de 2017.</w:t>
      </w:r>
    </w:p>
    <w:p w14:paraId="1B2EB856" w14:textId="77777777" w:rsidR="002744D4" w:rsidRPr="000A4273" w:rsidRDefault="002744D4" w:rsidP="0054082F">
      <w:pPr>
        <w:pStyle w:val="Prrafodelista"/>
        <w:numPr>
          <w:ilvl w:val="0"/>
          <w:numId w:val="20"/>
        </w:numPr>
        <w:tabs>
          <w:tab w:val="left" w:pos="284"/>
          <w:tab w:val="left" w:pos="426"/>
        </w:tabs>
        <w:spacing w:after="0" w:line="240" w:lineRule="auto"/>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color w:val="000000" w:themeColor="text1"/>
          <w:sz w:val="20"/>
          <w:szCs w:val="20"/>
          <w:lang w:eastAsia="ar-SA"/>
        </w:rPr>
        <w:t>Se espera impactar directamente hasta 150 hoteles</w:t>
      </w:r>
      <w:r w:rsidRPr="000A4273">
        <w:rPr>
          <w:rFonts w:ascii="Futura Std Book" w:hAnsi="Futura Std Book"/>
          <w:color w:val="000000" w:themeColor="text1"/>
          <w:sz w:val="20"/>
          <w:szCs w:val="20"/>
        </w:rPr>
        <w:t xml:space="preserve"> de los departamentos de: </w:t>
      </w:r>
      <w:r w:rsidRPr="000A4273">
        <w:rPr>
          <w:rFonts w:ascii="Futura Std Book" w:eastAsia="Times New Roman" w:hAnsi="Futura Std Book" w:cs="Arial"/>
          <w:color w:val="000000" w:themeColor="text1"/>
          <w:sz w:val="20"/>
          <w:szCs w:val="20"/>
          <w:lang w:eastAsia="ar-SA"/>
        </w:rPr>
        <w:t>Bolívar, Boyacá, Caldas, Caquetá, Casanare, Cauca, Cesar, Risaralda, Santander, Sucre y Valle del Cauca.</w:t>
      </w:r>
    </w:p>
    <w:p w14:paraId="6A6289FD" w14:textId="77777777" w:rsidR="00044C82" w:rsidRPr="000A4273" w:rsidRDefault="00044C82" w:rsidP="0054082F">
      <w:pPr>
        <w:pStyle w:val="Prrafodelista"/>
        <w:numPr>
          <w:ilvl w:val="0"/>
          <w:numId w:val="17"/>
        </w:numPr>
        <w:tabs>
          <w:tab w:val="left" w:pos="284"/>
        </w:tabs>
        <w:spacing w:after="0" w:line="240" w:lineRule="auto"/>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FNTP-054-2017 Determinación de un modelo de gestión estratégica de Turismo, Paz y Convivencia para nuevos destinos y/o regiones</w:t>
      </w:r>
    </w:p>
    <w:p w14:paraId="6154AB70" w14:textId="77777777" w:rsidR="00044C82" w:rsidRPr="000A4273" w:rsidRDefault="00044C82" w:rsidP="0054082F">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Proponente: </w:t>
      </w:r>
      <w:proofErr w:type="spellStart"/>
      <w:r w:rsidRPr="000A4273">
        <w:rPr>
          <w:rFonts w:ascii="Futura Std Book" w:hAnsi="Futura Std Book"/>
          <w:color w:val="000000" w:themeColor="text1"/>
          <w:sz w:val="20"/>
          <w:szCs w:val="20"/>
        </w:rPr>
        <w:t>MinCIT</w:t>
      </w:r>
      <w:proofErr w:type="spellEnd"/>
    </w:p>
    <w:p w14:paraId="0841E38C" w14:textId="77777777" w:rsidR="00044C82" w:rsidRPr="000A4273" w:rsidRDefault="00044C82" w:rsidP="0054082F">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Valor: </w:t>
      </w:r>
      <w:r w:rsidRPr="000A4273">
        <w:rPr>
          <w:rFonts w:ascii="Futura Std Book" w:hAnsi="Futura Std Book"/>
          <w:color w:val="000000" w:themeColor="text1"/>
          <w:sz w:val="20"/>
          <w:szCs w:val="20"/>
        </w:rPr>
        <w:t xml:space="preserve">$ 1.173.246.000 (aproximado </w:t>
      </w:r>
      <w:r w:rsidRPr="000A4273">
        <w:rPr>
          <w:rFonts w:ascii="Futura Std Book" w:eastAsia="Times New Roman" w:hAnsi="Futura Std Book" w:cs="Calibri"/>
          <w:color w:val="000000" w:themeColor="text1"/>
          <w:sz w:val="20"/>
          <w:szCs w:val="20"/>
          <w:lang w:eastAsia="es-CO"/>
        </w:rPr>
        <w:t>$293.311.500 para el departamento)</w:t>
      </w:r>
    </w:p>
    <w:p w14:paraId="62C32F00" w14:textId="77777777" w:rsidR="00044C82" w:rsidRPr="000A4273" w:rsidRDefault="00044C82" w:rsidP="0054082F">
      <w:pPr>
        <w:tabs>
          <w:tab w:val="left" w:pos="284"/>
        </w:tabs>
        <w:spacing w:after="0" w:line="240" w:lineRule="auto"/>
        <w:contextualSpacing/>
        <w:jc w:val="both"/>
        <w:rPr>
          <w:rFonts w:ascii="Futura Std Book" w:hAnsi="Futura Std Book"/>
          <w:color w:val="000000" w:themeColor="text1"/>
          <w:sz w:val="20"/>
          <w:szCs w:val="20"/>
        </w:rPr>
      </w:pPr>
      <w:proofErr w:type="spellStart"/>
      <w:r w:rsidRPr="000A4273">
        <w:rPr>
          <w:rFonts w:ascii="Futura Std Book" w:hAnsi="Futura Std Book"/>
          <w:color w:val="000000" w:themeColor="text1"/>
          <w:sz w:val="20"/>
          <w:szCs w:val="20"/>
        </w:rPr>
        <w:t>Fontur</w:t>
      </w:r>
      <w:proofErr w:type="spellEnd"/>
      <w:r w:rsidRPr="000A4273">
        <w:rPr>
          <w:rFonts w:ascii="Futura Std Book" w:hAnsi="Futura Std Book"/>
          <w:color w:val="000000" w:themeColor="text1"/>
          <w:sz w:val="20"/>
          <w:szCs w:val="20"/>
        </w:rPr>
        <w:t>:</w:t>
      </w:r>
    </w:p>
    <w:p w14:paraId="74EEF53A" w14:textId="77777777" w:rsidR="00044C82" w:rsidRPr="000A4273" w:rsidRDefault="00044C82" w:rsidP="0054082F">
      <w:pPr>
        <w:tabs>
          <w:tab w:val="left" w:pos="284"/>
        </w:tabs>
        <w:spacing w:after="0" w:line="240" w:lineRule="auto"/>
        <w:contextualSpacing/>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 xml:space="preserve">$ 694.246.000 vigencia 2017 </w:t>
      </w:r>
    </w:p>
    <w:p w14:paraId="0E42B74C" w14:textId="77777777" w:rsidR="00044C82" w:rsidRPr="000A4273" w:rsidRDefault="00044C82" w:rsidP="0054082F">
      <w:pPr>
        <w:tabs>
          <w:tab w:val="left" w:pos="284"/>
        </w:tabs>
        <w:spacing w:after="0" w:line="240" w:lineRule="auto"/>
        <w:contextualSpacing/>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 xml:space="preserve">$ 479.000.000 vigencia 2018 </w:t>
      </w:r>
      <w:r w:rsidR="00F5732C" w:rsidRPr="000A4273">
        <w:rPr>
          <w:rFonts w:ascii="Futura Std Book" w:hAnsi="Futura Std Book"/>
          <w:color w:val="000000" w:themeColor="text1"/>
          <w:sz w:val="20"/>
          <w:szCs w:val="20"/>
        </w:rPr>
        <w:t>(aproximado $86.780.750 para el departamento)</w:t>
      </w:r>
    </w:p>
    <w:p w14:paraId="307E9096" w14:textId="77777777" w:rsidR="00044C82" w:rsidRPr="000A4273" w:rsidRDefault="00044C82" w:rsidP="0054082F">
      <w:pPr>
        <w:tabs>
          <w:tab w:val="left" w:pos="284"/>
        </w:tabs>
        <w:spacing w:after="0" w:line="240" w:lineRule="auto"/>
        <w:contextualSpacing/>
        <w:jc w:val="both"/>
        <w:rPr>
          <w:rFonts w:ascii="Futura Std Book" w:hAnsi="Futura Std Book"/>
          <w:color w:val="000000" w:themeColor="text1"/>
          <w:sz w:val="20"/>
          <w:szCs w:val="20"/>
        </w:rPr>
      </w:pPr>
      <w:r w:rsidRPr="000A4273">
        <w:rPr>
          <w:rFonts w:ascii="Futura Std Book" w:eastAsia="Times New Roman" w:hAnsi="Futura Std Book" w:cs="Arial"/>
          <w:b/>
          <w:color w:val="000000" w:themeColor="text1"/>
          <w:sz w:val="20"/>
          <w:szCs w:val="20"/>
          <w:lang w:eastAsia="ar-SA"/>
        </w:rPr>
        <w:t xml:space="preserve">Objetivo: </w:t>
      </w:r>
      <w:r w:rsidRPr="000A4273">
        <w:rPr>
          <w:rFonts w:ascii="Futura Std Book" w:hAnsi="Futura Std Book"/>
          <w:color w:val="000000" w:themeColor="text1"/>
          <w:sz w:val="20"/>
          <w:szCs w:val="20"/>
        </w:rPr>
        <w:t>Determinar un modelo de Gestión Estratégica de Turismo, Paz y Convivencia con enfoque territorial para cuatro nuevos destinos y/o regiones: Cauca, Caquetá, Montes de María (Sucre, Bolívar) y Vichada.</w:t>
      </w:r>
    </w:p>
    <w:p w14:paraId="027DAA41" w14:textId="77777777" w:rsidR="00044C82" w:rsidRPr="000A4273" w:rsidRDefault="00044C82" w:rsidP="0054082F">
      <w:p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hAnsi="Futura Std Book"/>
          <w:b/>
          <w:color w:val="000000" w:themeColor="text1"/>
          <w:sz w:val="20"/>
          <w:szCs w:val="20"/>
        </w:rPr>
        <w:t>Inicio:</w:t>
      </w:r>
      <w:r w:rsidRPr="000A4273">
        <w:rPr>
          <w:rFonts w:ascii="Futura Std Book" w:eastAsia="Times New Roman" w:hAnsi="Futura Std Book" w:cs="Arial"/>
          <w:color w:val="000000" w:themeColor="text1"/>
          <w:sz w:val="20"/>
          <w:szCs w:val="20"/>
          <w:lang w:eastAsia="ar-SA"/>
        </w:rPr>
        <w:t xml:space="preserve"> 10 de noviembre de 2017</w:t>
      </w:r>
    </w:p>
    <w:p w14:paraId="29F93856" w14:textId="77777777" w:rsidR="00044C82" w:rsidRPr="000A4273" w:rsidRDefault="00044C82" w:rsidP="0054082F">
      <w:pPr>
        <w:tabs>
          <w:tab w:val="left" w:pos="284"/>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Terminación: </w:t>
      </w:r>
      <w:r w:rsidRPr="000A4273">
        <w:rPr>
          <w:rFonts w:ascii="Futura Std Book" w:eastAsia="Times New Roman" w:hAnsi="Futura Std Book" w:cs="Arial"/>
          <w:color w:val="000000" w:themeColor="text1"/>
          <w:sz w:val="20"/>
          <w:szCs w:val="20"/>
          <w:lang w:eastAsia="ar-SA"/>
        </w:rPr>
        <w:t>10 de</w:t>
      </w:r>
      <w:r w:rsidRPr="000A4273">
        <w:rPr>
          <w:rFonts w:ascii="Futura Std Book" w:eastAsia="Times New Roman" w:hAnsi="Futura Std Book" w:cs="Arial"/>
          <w:b/>
          <w:color w:val="000000" w:themeColor="text1"/>
          <w:sz w:val="20"/>
          <w:szCs w:val="20"/>
          <w:lang w:eastAsia="ar-SA"/>
        </w:rPr>
        <w:t xml:space="preserve"> </w:t>
      </w:r>
      <w:r w:rsidRPr="000A4273">
        <w:rPr>
          <w:rFonts w:ascii="Futura Std Book" w:eastAsia="Times New Roman" w:hAnsi="Futura Std Book" w:cs="Arial"/>
          <w:color w:val="000000" w:themeColor="text1"/>
          <w:sz w:val="20"/>
          <w:szCs w:val="20"/>
          <w:lang w:eastAsia="ar-SA"/>
        </w:rPr>
        <w:t>octubre de 2018</w:t>
      </w:r>
    </w:p>
    <w:p w14:paraId="58F301FA" w14:textId="77777777" w:rsidR="00044C82" w:rsidRPr="000A4273" w:rsidRDefault="00044C82" w:rsidP="0054082F">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Calibri"/>
          <w:b/>
          <w:bCs/>
          <w:color w:val="000000" w:themeColor="text1"/>
          <w:sz w:val="20"/>
          <w:szCs w:val="20"/>
          <w:lang w:eastAsia="es-CO"/>
        </w:rPr>
        <w:t>Estado:</w:t>
      </w:r>
      <w:r w:rsidRPr="000A4273">
        <w:rPr>
          <w:rFonts w:ascii="Futura Std Book" w:eastAsia="Times New Roman" w:hAnsi="Futura Std Book" w:cs="Calibri"/>
          <w:color w:val="000000" w:themeColor="text1"/>
          <w:sz w:val="20"/>
          <w:szCs w:val="20"/>
          <w:lang w:eastAsia="es-CO"/>
        </w:rPr>
        <w:t> en ejecución</w:t>
      </w:r>
    </w:p>
    <w:p w14:paraId="7D9FB047" w14:textId="77777777" w:rsidR="00044C82" w:rsidRPr="000A4273" w:rsidRDefault="00044C82" w:rsidP="0054082F">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Calibri"/>
          <w:b/>
          <w:bCs/>
          <w:color w:val="000000" w:themeColor="text1"/>
          <w:sz w:val="20"/>
          <w:szCs w:val="20"/>
          <w:lang w:eastAsia="es-CO"/>
        </w:rPr>
        <w:t xml:space="preserve">Avance </w:t>
      </w:r>
      <w:r w:rsidRPr="000A4273">
        <w:rPr>
          <w:rFonts w:ascii="Futura Std Book" w:hAnsi="Futura Std Book"/>
          <w:b/>
          <w:color w:val="000000" w:themeColor="text1"/>
          <w:sz w:val="20"/>
          <w:szCs w:val="20"/>
        </w:rPr>
        <w:t>físico</w:t>
      </w:r>
      <w:r w:rsidRPr="000A4273">
        <w:rPr>
          <w:rFonts w:ascii="Futura Std Book" w:eastAsia="Times New Roman" w:hAnsi="Futura Std Book" w:cs="Calibri"/>
          <w:b/>
          <w:bCs/>
          <w:color w:val="000000" w:themeColor="text1"/>
          <w:sz w:val="20"/>
          <w:szCs w:val="20"/>
          <w:lang w:eastAsia="es-CO"/>
        </w:rPr>
        <w:t>: </w:t>
      </w:r>
      <w:r w:rsidRPr="000A4273">
        <w:rPr>
          <w:rFonts w:ascii="Futura Std Book" w:eastAsia="Times New Roman" w:hAnsi="Futura Std Book" w:cs="Calibri"/>
          <w:color w:val="000000" w:themeColor="text1"/>
          <w:sz w:val="20"/>
          <w:szCs w:val="20"/>
          <w:lang w:eastAsia="es-CO"/>
        </w:rPr>
        <w:t>95%</w:t>
      </w:r>
    </w:p>
    <w:p w14:paraId="723A998A" w14:textId="77777777" w:rsidR="00044C82" w:rsidRPr="000A4273" w:rsidRDefault="00044C82" w:rsidP="0054082F">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Calibri"/>
          <w:b/>
          <w:bCs/>
          <w:color w:val="000000" w:themeColor="text1"/>
          <w:sz w:val="20"/>
          <w:szCs w:val="20"/>
          <w:lang w:eastAsia="es-CO"/>
        </w:rPr>
        <w:t>Informe:</w:t>
      </w:r>
    </w:p>
    <w:p w14:paraId="4D2125D0" w14:textId="77777777" w:rsidR="00044C82" w:rsidRPr="000A4273" w:rsidRDefault="00044C82" w:rsidP="0054082F">
      <w:pPr>
        <w:numPr>
          <w:ilvl w:val="0"/>
          <w:numId w:val="12"/>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Calibri"/>
          <w:color w:val="000000" w:themeColor="text1"/>
          <w:sz w:val="20"/>
          <w:szCs w:val="20"/>
          <w:lang w:eastAsia="es-CO"/>
        </w:rPr>
        <w:t>Radicado el 21 de marzo de 2017.</w:t>
      </w:r>
    </w:p>
    <w:p w14:paraId="67AEB20D" w14:textId="77777777" w:rsidR="005A383E" w:rsidRPr="000A4273" w:rsidRDefault="00044C82" w:rsidP="0054082F">
      <w:pPr>
        <w:numPr>
          <w:ilvl w:val="0"/>
          <w:numId w:val="12"/>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Calibri"/>
          <w:color w:val="000000" w:themeColor="text1"/>
          <w:sz w:val="20"/>
          <w:szCs w:val="20"/>
          <w:lang w:eastAsia="es-CO"/>
        </w:rPr>
        <w:t>Aprobado el 25 de mayo de 2017 con una adición del 18 de septiembre de 2018.</w:t>
      </w:r>
    </w:p>
    <w:p w14:paraId="3821E93A" w14:textId="77777777" w:rsidR="005A383E" w:rsidRPr="000A4273" w:rsidRDefault="00F5732C" w:rsidP="0054082F">
      <w:pPr>
        <w:numPr>
          <w:ilvl w:val="0"/>
          <w:numId w:val="12"/>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Calibri"/>
          <w:color w:val="000000" w:themeColor="text1"/>
          <w:sz w:val="20"/>
          <w:szCs w:val="20"/>
          <w:lang w:eastAsia="es-CO"/>
        </w:rPr>
        <w:t>En noviembre de 2018 se dio inicio a la fase de profundización de los modelos de gestión Co-creados en la primera etapa del proyecto. La consultoría se encuentra en consolidación de la información y trabajo de campo para el desarrollo de las etapas de experiencias turísticas, guiones y levantamiento de línea base.</w:t>
      </w:r>
    </w:p>
    <w:p w14:paraId="7D7C05CF" w14:textId="75FF2348" w:rsidR="002D4C6C" w:rsidRPr="000A4273" w:rsidRDefault="002D4C6C" w:rsidP="0054082F">
      <w:pPr>
        <w:numPr>
          <w:ilvl w:val="0"/>
          <w:numId w:val="12"/>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Calibri"/>
          <w:color w:val="000000" w:themeColor="text1"/>
          <w:sz w:val="20"/>
          <w:szCs w:val="20"/>
          <w:lang w:eastAsia="es-CO"/>
        </w:rPr>
        <w:t>Se estima en</w:t>
      </w:r>
      <w:r w:rsidR="00F5732C" w:rsidRPr="000A4273">
        <w:rPr>
          <w:rFonts w:ascii="Futura Std Book" w:eastAsia="Times New Roman" w:hAnsi="Futura Std Book" w:cs="Calibri"/>
          <w:color w:val="000000" w:themeColor="text1"/>
          <w:sz w:val="20"/>
          <w:szCs w:val="20"/>
          <w:lang w:eastAsia="es-CO"/>
        </w:rPr>
        <w:t xml:space="preserve"> </w:t>
      </w:r>
      <w:r w:rsidR="00F456E9" w:rsidRPr="000A4273">
        <w:rPr>
          <w:rFonts w:ascii="Futura Std Book" w:eastAsia="Times New Roman" w:hAnsi="Futura Std Book" w:cs="Calibri"/>
          <w:color w:val="000000" w:themeColor="text1"/>
          <w:sz w:val="20"/>
          <w:szCs w:val="20"/>
          <w:lang w:eastAsia="es-CO"/>
        </w:rPr>
        <w:t>febrero</w:t>
      </w:r>
      <w:r w:rsidRPr="000A4273">
        <w:rPr>
          <w:rFonts w:ascii="Futura Std Book" w:eastAsia="Times New Roman" w:hAnsi="Futura Std Book" w:cs="Calibri"/>
          <w:color w:val="000000" w:themeColor="text1"/>
          <w:sz w:val="20"/>
          <w:szCs w:val="20"/>
          <w:lang w:eastAsia="es-CO"/>
        </w:rPr>
        <w:t xml:space="preserve"> de 2019 </w:t>
      </w:r>
      <w:r w:rsidR="00F5732C" w:rsidRPr="000A4273">
        <w:rPr>
          <w:rFonts w:ascii="Futura Std Book" w:eastAsia="Times New Roman" w:hAnsi="Futura Std Book" w:cs="Calibri"/>
          <w:color w:val="000000" w:themeColor="text1"/>
          <w:sz w:val="20"/>
          <w:szCs w:val="20"/>
          <w:lang w:eastAsia="es-CO"/>
        </w:rPr>
        <w:t>finalizar el proceso consolidación de información e iniciar y presentar en comité de seguimiento los resultados de la primera aproximación a las experiencias turísticas y a los guiones de los nuevos territorios.</w:t>
      </w:r>
    </w:p>
    <w:p w14:paraId="7014BABA" w14:textId="11ED8727" w:rsidR="00044C82" w:rsidRPr="000A4273" w:rsidRDefault="00044C82" w:rsidP="0054082F">
      <w:pPr>
        <w:numPr>
          <w:ilvl w:val="0"/>
          <w:numId w:val="12"/>
        </w:num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Arial"/>
          <w:color w:val="000000" w:themeColor="text1"/>
          <w:sz w:val="20"/>
          <w:szCs w:val="20"/>
          <w:lang w:eastAsia="ar-SA"/>
        </w:rPr>
        <w:t>El proyecto beneficiará a 4 destinos con un modelo de gestión estratégica en los departamentos de: Cauca, Caquetá, Montes de María (Bolívar)</w:t>
      </w:r>
      <w:r w:rsidR="002D4C6C" w:rsidRPr="000A4273">
        <w:rPr>
          <w:rFonts w:ascii="Futura Std Book" w:eastAsia="Times New Roman" w:hAnsi="Futura Std Book" w:cs="Arial"/>
          <w:color w:val="000000" w:themeColor="text1"/>
          <w:sz w:val="20"/>
          <w:szCs w:val="20"/>
          <w:lang w:eastAsia="ar-SA"/>
        </w:rPr>
        <w:t>, Sucre</w:t>
      </w:r>
      <w:r w:rsidRPr="000A4273">
        <w:rPr>
          <w:rFonts w:ascii="Futura Std Book" w:eastAsia="Times New Roman" w:hAnsi="Futura Std Book" w:cs="Arial"/>
          <w:color w:val="000000" w:themeColor="text1"/>
          <w:sz w:val="20"/>
          <w:szCs w:val="20"/>
          <w:lang w:eastAsia="ar-SA"/>
        </w:rPr>
        <w:t xml:space="preserve"> y Vichada</w:t>
      </w:r>
    </w:p>
    <w:p w14:paraId="664C51DA" w14:textId="77777777" w:rsidR="004751BD" w:rsidRPr="000A4273" w:rsidRDefault="004751BD" w:rsidP="0054082F">
      <w:pPr>
        <w:tabs>
          <w:tab w:val="left" w:pos="284"/>
          <w:tab w:val="left" w:pos="567"/>
        </w:tabs>
        <w:spacing w:after="0" w:line="240" w:lineRule="auto"/>
        <w:contextualSpacing/>
        <w:jc w:val="both"/>
        <w:rPr>
          <w:rFonts w:ascii="Futura Std Book" w:eastAsia="Times New Roman" w:hAnsi="Futura Std Book" w:cs="Arial"/>
          <w:b/>
          <w:color w:val="002060"/>
          <w:sz w:val="20"/>
          <w:szCs w:val="20"/>
          <w:lang w:eastAsia="ar-SA"/>
        </w:rPr>
      </w:pPr>
    </w:p>
    <w:p w14:paraId="18ED01C6" w14:textId="77777777" w:rsidR="00A179FA" w:rsidRPr="000A4273" w:rsidRDefault="00A179FA" w:rsidP="0054082F">
      <w:pPr>
        <w:tabs>
          <w:tab w:val="left" w:pos="284"/>
        </w:tabs>
        <w:spacing w:after="0" w:line="240" w:lineRule="auto"/>
        <w:contextualSpacing/>
        <w:jc w:val="both"/>
        <w:rPr>
          <w:rFonts w:ascii="Futura Std Book" w:hAnsi="Futura Std Book" w:cs="Arial"/>
          <w:b/>
          <w:color w:val="000000" w:themeColor="text1"/>
          <w:sz w:val="20"/>
          <w:szCs w:val="20"/>
          <w:u w:val="single"/>
        </w:rPr>
      </w:pPr>
      <w:r w:rsidRPr="000A4273">
        <w:rPr>
          <w:rFonts w:ascii="Futura Std Book" w:hAnsi="Futura Std Book" w:cs="Arial"/>
          <w:b/>
          <w:color w:val="000000" w:themeColor="text1"/>
          <w:sz w:val="20"/>
          <w:szCs w:val="20"/>
          <w:u w:val="single"/>
        </w:rPr>
        <w:t>Aprobado</w:t>
      </w:r>
      <w:r w:rsidR="00402D8E" w:rsidRPr="000A4273">
        <w:rPr>
          <w:rFonts w:ascii="Futura Std Book" w:hAnsi="Futura Std Book" w:cs="Arial"/>
          <w:b/>
          <w:color w:val="000000" w:themeColor="text1"/>
          <w:sz w:val="20"/>
          <w:szCs w:val="20"/>
          <w:u w:val="single"/>
        </w:rPr>
        <w:t>s</w:t>
      </w:r>
      <w:r w:rsidRPr="000A4273">
        <w:rPr>
          <w:rFonts w:ascii="Futura Std Book" w:hAnsi="Futura Std Book" w:cs="Arial"/>
          <w:b/>
          <w:color w:val="000000" w:themeColor="text1"/>
          <w:sz w:val="20"/>
          <w:szCs w:val="20"/>
          <w:u w:val="single"/>
        </w:rPr>
        <w:t xml:space="preserve"> 2016</w:t>
      </w:r>
    </w:p>
    <w:p w14:paraId="5769B9C8" w14:textId="77777777" w:rsidR="00B253C9" w:rsidRPr="000A4273" w:rsidRDefault="00B253C9" w:rsidP="0054082F">
      <w:pPr>
        <w:pStyle w:val="Prrafodelista"/>
        <w:numPr>
          <w:ilvl w:val="0"/>
          <w:numId w:val="6"/>
        </w:numPr>
        <w:tabs>
          <w:tab w:val="left" w:pos="284"/>
        </w:tabs>
        <w:spacing w:after="0" w:line="240" w:lineRule="auto"/>
        <w:ind w:left="0" w:firstLine="0"/>
        <w:jc w:val="both"/>
        <w:rPr>
          <w:rFonts w:ascii="Futura Std Book" w:eastAsia="Futura Std Book" w:hAnsi="Futura Std Book" w:cs="Futura Std Book"/>
          <w:b/>
          <w:color w:val="000000" w:themeColor="text1"/>
          <w:sz w:val="20"/>
          <w:szCs w:val="20"/>
        </w:rPr>
      </w:pPr>
      <w:r w:rsidRPr="000A4273">
        <w:rPr>
          <w:rFonts w:ascii="Futura Std Book" w:hAnsi="Futura Std Book" w:cstheme="minorHAnsi"/>
          <w:b/>
          <w:color w:val="000000" w:themeColor="text1"/>
          <w:sz w:val="20"/>
          <w:szCs w:val="20"/>
        </w:rPr>
        <w:t>FNTP-069-2016 Programa de formadores extranjer</w:t>
      </w:r>
      <w:r w:rsidR="0096238D" w:rsidRPr="000A4273">
        <w:rPr>
          <w:rFonts w:ascii="Futura Std Book" w:hAnsi="Futura Std Book" w:cstheme="minorHAnsi"/>
          <w:b/>
          <w:color w:val="000000" w:themeColor="text1"/>
          <w:sz w:val="20"/>
          <w:szCs w:val="20"/>
        </w:rPr>
        <w:t>os para la enseñanza del inglés</w:t>
      </w:r>
    </w:p>
    <w:p w14:paraId="0E0917FC" w14:textId="77777777" w:rsidR="00B253C9" w:rsidRPr="000A4273" w:rsidRDefault="00B253C9" w:rsidP="0054082F">
      <w:pPr>
        <w:pStyle w:val="Prrafodelista"/>
        <w:tabs>
          <w:tab w:val="left" w:pos="284"/>
        </w:tabs>
        <w:spacing w:after="0" w:line="240" w:lineRule="auto"/>
        <w:ind w:left="0"/>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b/>
          <w:color w:val="000000" w:themeColor="text1"/>
          <w:sz w:val="20"/>
          <w:szCs w:val="20"/>
          <w:lang w:eastAsia="es-CO"/>
        </w:rPr>
        <w:t>Proponente</w:t>
      </w:r>
      <w:r w:rsidR="0096238D" w:rsidRPr="000A4273">
        <w:rPr>
          <w:rFonts w:ascii="Futura Std Book" w:eastAsia="Times New Roman" w:hAnsi="Futura Std Book" w:cs="Arial"/>
          <w:b/>
          <w:color w:val="000000" w:themeColor="text1"/>
          <w:sz w:val="20"/>
          <w:szCs w:val="20"/>
          <w:lang w:eastAsia="es-CO"/>
        </w:rPr>
        <w:t>:</w:t>
      </w:r>
      <w:r w:rsidRPr="000A4273">
        <w:rPr>
          <w:rFonts w:ascii="Futura Std Book" w:eastAsia="Times New Roman" w:hAnsi="Futura Std Book" w:cs="Arial"/>
          <w:color w:val="000000" w:themeColor="text1"/>
          <w:sz w:val="20"/>
          <w:szCs w:val="20"/>
          <w:lang w:eastAsia="es-CO"/>
        </w:rPr>
        <w:t xml:space="preserve"> </w:t>
      </w:r>
      <w:proofErr w:type="spellStart"/>
      <w:r w:rsidR="00A96CAA" w:rsidRPr="000A4273">
        <w:rPr>
          <w:rFonts w:ascii="Futura Std Book" w:eastAsia="Times New Roman" w:hAnsi="Futura Std Book" w:cs="Arial"/>
          <w:color w:val="000000" w:themeColor="text1"/>
          <w:sz w:val="20"/>
          <w:szCs w:val="20"/>
          <w:lang w:eastAsia="es-CO"/>
        </w:rPr>
        <w:t>MinCIT</w:t>
      </w:r>
      <w:proofErr w:type="spellEnd"/>
      <w:r w:rsidRPr="000A4273">
        <w:rPr>
          <w:rFonts w:ascii="Futura Std Book" w:eastAsia="Times New Roman" w:hAnsi="Futura Std Book" w:cs="Arial"/>
          <w:color w:val="000000" w:themeColor="text1"/>
          <w:sz w:val="20"/>
          <w:szCs w:val="20"/>
          <w:lang w:eastAsia="es-CO"/>
        </w:rPr>
        <w:t xml:space="preserve"> </w:t>
      </w:r>
    </w:p>
    <w:p w14:paraId="0DE9C85C" w14:textId="77777777" w:rsidR="00C35579" w:rsidRPr="000A4273" w:rsidRDefault="00C35579"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Valor:</w:t>
      </w:r>
      <w:r w:rsidRPr="000A4273">
        <w:rPr>
          <w:rFonts w:ascii="Futura Std Book" w:eastAsia="Times New Roman" w:hAnsi="Futura Std Book" w:cs="Times New Roman"/>
          <w:color w:val="000000" w:themeColor="text1"/>
          <w:sz w:val="20"/>
          <w:szCs w:val="20"/>
          <w:lang w:eastAsia="es-CO"/>
        </w:rPr>
        <w:t> $1.200.000.000 (aproximado $10</w:t>
      </w:r>
      <w:r w:rsidR="0096238D" w:rsidRPr="000A4273">
        <w:rPr>
          <w:rFonts w:ascii="Futura Std Book" w:eastAsia="Times New Roman" w:hAnsi="Futura Std Book" w:cs="Times New Roman"/>
          <w:color w:val="000000" w:themeColor="text1"/>
          <w:sz w:val="20"/>
          <w:szCs w:val="20"/>
          <w:lang w:eastAsia="es-CO"/>
        </w:rPr>
        <w:t>9.090.909 para el departamento)</w:t>
      </w:r>
    </w:p>
    <w:p w14:paraId="5CB83288" w14:textId="77777777" w:rsidR="00C35579" w:rsidRPr="000A4273" w:rsidRDefault="00C35579"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Objetivo:</w:t>
      </w:r>
      <w:r w:rsidRPr="000A4273">
        <w:rPr>
          <w:rFonts w:ascii="Futura Std Book" w:eastAsia="Times New Roman" w:hAnsi="Futura Std Book" w:cs="Times New Roman"/>
          <w:color w:val="000000" w:themeColor="text1"/>
          <w:sz w:val="20"/>
          <w:szCs w:val="20"/>
          <w:lang w:eastAsia="es-CO"/>
        </w:rPr>
        <w:t> Capacitar prestadores de servicios turísticos en bilingüismo.</w:t>
      </w:r>
    </w:p>
    <w:p w14:paraId="217785B1" w14:textId="77777777" w:rsidR="00C35579" w:rsidRPr="000A4273" w:rsidRDefault="00C35579"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Inicio: </w:t>
      </w:r>
      <w:r w:rsidRPr="000A4273">
        <w:rPr>
          <w:rFonts w:ascii="Futura Std Book" w:eastAsia="Times New Roman" w:hAnsi="Futura Std Book" w:cs="Times New Roman"/>
          <w:color w:val="000000" w:themeColor="text1"/>
          <w:sz w:val="20"/>
          <w:szCs w:val="20"/>
          <w:lang w:eastAsia="es-CO"/>
        </w:rPr>
        <w:t>febrero de 2017</w:t>
      </w:r>
    </w:p>
    <w:p w14:paraId="01509B91" w14:textId="77777777" w:rsidR="00C35579" w:rsidRPr="000A4273" w:rsidRDefault="00C35579"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Terminación: </w:t>
      </w:r>
      <w:r w:rsidRPr="000A4273">
        <w:rPr>
          <w:rFonts w:ascii="Futura Std Book" w:eastAsia="Times New Roman" w:hAnsi="Futura Std Book" w:cs="Times New Roman"/>
          <w:color w:val="000000" w:themeColor="text1"/>
          <w:sz w:val="20"/>
          <w:szCs w:val="20"/>
          <w:lang w:eastAsia="es-CO"/>
        </w:rPr>
        <w:t>agosto de 2017</w:t>
      </w:r>
    </w:p>
    <w:p w14:paraId="0C6CA900" w14:textId="77777777" w:rsidR="00C35579" w:rsidRPr="000A4273" w:rsidRDefault="00C35579"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Estado:</w:t>
      </w:r>
      <w:r w:rsidR="0096238D" w:rsidRPr="000A4273">
        <w:rPr>
          <w:rFonts w:ascii="Futura Std Book" w:eastAsia="Times New Roman" w:hAnsi="Futura Std Book" w:cs="Times New Roman"/>
          <w:color w:val="000000" w:themeColor="text1"/>
          <w:sz w:val="20"/>
          <w:szCs w:val="20"/>
          <w:lang w:eastAsia="es-CO"/>
        </w:rPr>
        <w:t> </w:t>
      </w:r>
      <w:r w:rsidR="00F5732C" w:rsidRPr="000A4273">
        <w:rPr>
          <w:rFonts w:ascii="Futura Std Book" w:eastAsia="Times New Roman" w:hAnsi="Futura Std Book" w:cs="Times New Roman"/>
          <w:color w:val="000000" w:themeColor="text1"/>
          <w:sz w:val="20"/>
          <w:szCs w:val="20"/>
          <w:lang w:eastAsia="es-CO"/>
        </w:rPr>
        <w:t>finalizado</w:t>
      </w:r>
    </w:p>
    <w:p w14:paraId="3F9C15A1" w14:textId="77777777" w:rsidR="00C35579" w:rsidRPr="000A4273" w:rsidRDefault="00C35579"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Avance</w:t>
      </w:r>
      <w:r w:rsidR="00E55769" w:rsidRPr="000A4273">
        <w:rPr>
          <w:rFonts w:ascii="Futura Std Book" w:eastAsia="Times New Roman" w:hAnsi="Futura Std Book" w:cs="Times New Roman"/>
          <w:b/>
          <w:bCs/>
          <w:color w:val="000000" w:themeColor="text1"/>
          <w:sz w:val="20"/>
          <w:szCs w:val="20"/>
          <w:lang w:eastAsia="es-CO"/>
        </w:rPr>
        <w:t xml:space="preserve"> físico</w:t>
      </w:r>
      <w:r w:rsidRPr="000A4273">
        <w:rPr>
          <w:rFonts w:ascii="Futura Std Book" w:eastAsia="Times New Roman" w:hAnsi="Futura Std Book" w:cs="Times New Roman"/>
          <w:b/>
          <w:bCs/>
          <w:color w:val="000000" w:themeColor="text1"/>
          <w:sz w:val="20"/>
          <w:szCs w:val="20"/>
          <w:lang w:eastAsia="es-CO"/>
        </w:rPr>
        <w:t>:</w:t>
      </w:r>
      <w:r w:rsidRPr="000A4273">
        <w:rPr>
          <w:rFonts w:ascii="Futura Std Book" w:eastAsia="Times New Roman" w:hAnsi="Futura Std Book" w:cs="Times New Roman"/>
          <w:color w:val="000000" w:themeColor="text1"/>
          <w:sz w:val="20"/>
          <w:szCs w:val="20"/>
          <w:lang w:eastAsia="es-CO"/>
        </w:rPr>
        <w:t> 100%</w:t>
      </w:r>
    </w:p>
    <w:p w14:paraId="61F6A268" w14:textId="77777777" w:rsidR="00C35579" w:rsidRPr="000A4273" w:rsidRDefault="00C35579" w:rsidP="0054082F">
      <w:pPr>
        <w:shd w:val="clear" w:color="auto" w:fill="FFFFFF"/>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b/>
          <w:bCs/>
          <w:color w:val="000000" w:themeColor="text1"/>
          <w:sz w:val="20"/>
          <w:szCs w:val="20"/>
          <w:lang w:eastAsia="es-CO"/>
        </w:rPr>
        <w:t>Informe:</w:t>
      </w:r>
    </w:p>
    <w:p w14:paraId="4DC15AEE" w14:textId="77777777" w:rsidR="00C35579" w:rsidRPr="000A4273" w:rsidRDefault="00C35579" w:rsidP="0054082F">
      <w:pPr>
        <w:pStyle w:val="Prrafodelista"/>
        <w:numPr>
          <w:ilvl w:val="0"/>
          <w:numId w:val="19"/>
        </w:numPr>
        <w:shd w:val="clear" w:color="auto" w:fill="FFFFFF"/>
        <w:tabs>
          <w:tab w:val="clear" w:pos="360"/>
          <w:tab w:val="num" w:pos="284"/>
        </w:tabs>
        <w:spacing w:after="0" w:line="240" w:lineRule="auto"/>
        <w:ind w:left="0" w:firstLine="0"/>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color w:val="000000" w:themeColor="text1"/>
          <w:sz w:val="20"/>
          <w:szCs w:val="20"/>
          <w:lang w:eastAsia="es-CO"/>
        </w:rPr>
        <w:t>Radicado el 26 de mayo de 2016.</w:t>
      </w:r>
    </w:p>
    <w:p w14:paraId="0DCA2C90" w14:textId="77777777" w:rsidR="00C35579" w:rsidRPr="000A4273" w:rsidRDefault="00C35579" w:rsidP="0054082F">
      <w:pPr>
        <w:pStyle w:val="Prrafodelista"/>
        <w:numPr>
          <w:ilvl w:val="0"/>
          <w:numId w:val="19"/>
        </w:numPr>
        <w:shd w:val="clear" w:color="auto" w:fill="FFFFFF"/>
        <w:tabs>
          <w:tab w:val="clear" w:pos="360"/>
          <w:tab w:val="num" w:pos="284"/>
        </w:tabs>
        <w:spacing w:after="0" w:line="240" w:lineRule="auto"/>
        <w:ind w:left="0" w:firstLine="0"/>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color w:val="000000" w:themeColor="text1"/>
          <w:sz w:val="20"/>
          <w:szCs w:val="20"/>
          <w:lang w:eastAsia="es-CO"/>
        </w:rPr>
        <w:t>Aprobado el 21 de julio de 2016.</w:t>
      </w:r>
    </w:p>
    <w:p w14:paraId="201C4A76" w14:textId="77777777" w:rsidR="007118B8" w:rsidRPr="000A4273" w:rsidRDefault="00C35579" w:rsidP="0054082F">
      <w:pPr>
        <w:pStyle w:val="Prrafodelista"/>
        <w:numPr>
          <w:ilvl w:val="0"/>
          <w:numId w:val="19"/>
        </w:numPr>
        <w:shd w:val="clear" w:color="auto" w:fill="FFFFFF"/>
        <w:tabs>
          <w:tab w:val="clear" w:pos="360"/>
          <w:tab w:val="num" w:pos="284"/>
        </w:tabs>
        <w:spacing w:after="0" w:line="240" w:lineRule="auto"/>
        <w:ind w:left="0" w:firstLine="0"/>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color w:val="000000" w:themeColor="text1"/>
          <w:sz w:val="20"/>
          <w:szCs w:val="20"/>
          <w:lang w:eastAsia="es-CO"/>
        </w:rPr>
        <w:t xml:space="preserve">La iniciativa de Formadores Extranjeros constó principalmente de dos componentes: cursos presenciales en 9 ciudades del país para 1.100 participantes durante 5 meses y una actividad de inmersión total para 100 participantes durante 23 días consecutivos. </w:t>
      </w:r>
    </w:p>
    <w:p w14:paraId="7861428B" w14:textId="77777777" w:rsidR="00EB2E41" w:rsidRPr="000A4273" w:rsidRDefault="00C35579" w:rsidP="0054082F">
      <w:pPr>
        <w:pStyle w:val="Prrafodelista"/>
        <w:numPr>
          <w:ilvl w:val="0"/>
          <w:numId w:val="19"/>
        </w:numPr>
        <w:shd w:val="clear" w:color="auto" w:fill="FFFFFF"/>
        <w:tabs>
          <w:tab w:val="clear" w:pos="360"/>
          <w:tab w:val="num" w:pos="284"/>
        </w:tabs>
        <w:spacing w:after="0" w:line="240" w:lineRule="auto"/>
        <w:ind w:left="0" w:firstLine="0"/>
        <w:jc w:val="both"/>
        <w:rPr>
          <w:rFonts w:ascii="Futura Std Book" w:eastAsia="Times New Roman" w:hAnsi="Futura Std Book" w:cs="Times New Roman"/>
          <w:color w:val="000000" w:themeColor="text1"/>
          <w:sz w:val="20"/>
          <w:szCs w:val="20"/>
          <w:lang w:eastAsia="es-CO"/>
        </w:rPr>
      </w:pPr>
      <w:r w:rsidRPr="000A4273">
        <w:rPr>
          <w:rFonts w:ascii="Futura Std Book" w:eastAsia="Times New Roman" w:hAnsi="Futura Std Book" w:cs="Times New Roman"/>
          <w:color w:val="000000" w:themeColor="text1"/>
          <w:sz w:val="20"/>
          <w:szCs w:val="20"/>
          <w:lang w:eastAsia="es-CO"/>
        </w:rPr>
        <w:lastRenderedPageBreak/>
        <w:t>Departamentos de impacto: Amazonas; Antioquia; Atlántico; Bolívar; Caldas; Huila; La Guajira; Magdalena; Quindío; Santander; Sucre.</w:t>
      </w:r>
    </w:p>
    <w:p w14:paraId="4642B8BF" w14:textId="77777777" w:rsidR="004D4254" w:rsidRPr="000A4273" w:rsidRDefault="004D4254" w:rsidP="0054082F">
      <w:pPr>
        <w:pStyle w:val="Prrafodelista"/>
        <w:numPr>
          <w:ilvl w:val="0"/>
          <w:numId w:val="6"/>
        </w:numPr>
        <w:tabs>
          <w:tab w:val="left" w:pos="284"/>
          <w:tab w:val="left" w:pos="567"/>
        </w:tabs>
        <w:spacing w:after="0" w:line="240" w:lineRule="auto"/>
        <w:jc w:val="both"/>
        <w:rPr>
          <w:rFonts w:ascii="Futura Std Book" w:hAnsi="Futura Std Book"/>
          <w:b/>
          <w:color w:val="000000" w:themeColor="text1"/>
          <w:sz w:val="20"/>
          <w:szCs w:val="20"/>
        </w:rPr>
      </w:pPr>
      <w:r w:rsidRPr="000A4273">
        <w:rPr>
          <w:rFonts w:ascii="Futura Std Book" w:hAnsi="Futura Std Book"/>
          <w:b/>
          <w:color w:val="000000" w:themeColor="text1"/>
          <w:sz w:val="20"/>
          <w:szCs w:val="20"/>
        </w:rPr>
        <w:t>FNTP-166-2016 Programa de formación integral para el fortalecimiento empresarial y la prestación de servicios turísticos con enfoque diferencial, de comunidades negras, afrocolombianos, raizales y palanqueras</w:t>
      </w:r>
    </w:p>
    <w:p w14:paraId="08B640BF" w14:textId="77777777" w:rsidR="004D4254" w:rsidRPr="000A4273" w:rsidRDefault="004D4254" w:rsidP="0054082F">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Calibri"/>
          <w:b/>
          <w:bCs/>
          <w:color w:val="000000" w:themeColor="text1"/>
          <w:sz w:val="20"/>
          <w:szCs w:val="20"/>
          <w:shd w:val="clear" w:color="auto" w:fill="FFFFFF"/>
          <w:lang w:eastAsia="es-CO"/>
        </w:rPr>
        <w:t>Proponente: </w:t>
      </w:r>
      <w:proofErr w:type="spellStart"/>
      <w:r w:rsidRPr="000A4273">
        <w:rPr>
          <w:rFonts w:ascii="Futura Std Book" w:eastAsia="Times New Roman" w:hAnsi="Futura Std Book" w:cs="Calibri"/>
          <w:color w:val="000000" w:themeColor="text1"/>
          <w:sz w:val="20"/>
          <w:szCs w:val="20"/>
          <w:shd w:val="clear" w:color="auto" w:fill="FFFFFF"/>
          <w:lang w:eastAsia="es-CO"/>
        </w:rPr>
        <w:t>MinCIT</w:t>
      </w:r>
      <w:proofErr w:type="spellEnd"/>
    </w:p>
    <w:p w14:paraId="52DE8C31" w14:textId="77777777" w:rsidR="004D4254" w:rsidRPr="000A4273" w:rsidRDefault="004D4254" w:rsidP="0054082F">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Calibri"/>
          <w:b/>
          <w:bCs/>
          <w:color w:val="000000" w:themeColor="text1"/>
          <w:sz w:val="20"/>
          <w:szCs w:val="20"/>
          <w:lang w:eastAsia="es-CO"/>
        </w:rPr>
        <w:t>Valor: </w:t>
      </w:r>
      <w:r w:rsidRPr="000A4273">
        <w:rPr>
          <w:rFonts w:ascii="Futura Std Book" w:eastAsia="Times New Roman" w:hAnsi="Futura Std Book" w:cs="Calibri"/>
          <w:color w:val="000000" w:themeColor="text1"/>
          <w:sz w:val="20"/>
          <w:szCs w:val="20"/>
          <w:lang w:eastAsia="es-CO"/>
        </w:rPr>
        <w:t>$1.352.383.348 (aproximado $90.158.890 para el departamento).</w:t>
      </w:r>
    </w:p>
    <w:p w14:paraId="3EB52578" w14:textId="77777777" w:rsidR="004D4254" w:rsidRPr="000A4273" w:rsidRDefault="004D4254" w:rsidP="0054082F">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Calibri"/>
          <w:b/>
          <w:bCs/>
          <w:color w:val="000000" w:themeColor="text1"/>
          <w:sz w:val="20"/>
          <w:szCs w:val="20"/>
          <w:lang w:eastAsia="es-CO"/>
        </w:rPr>
        <w:t>Objetivo: </w:t>
      </w:r>
      <w:r w:rsidRPr="000A4273">
        <w:rPr>
          <w:rFonts w:ascii="Futura Std Book" w:eastAsia="Times New Roman" w:hAnsi="Futura Std Book" w:cs="Calibri"/>
          <w:color w:val="000000" w:themeColor="text1"/>
          <w:sz w:val="20"/>
          <w:szCs w:val="20"/>
          <w:lang w:eastAsia="es-CO"/>
        </w:rPr>
        <w:t>implementar un esquema de formación integral, dirigida a las comunidades afrocolombianas, raizales y palanqueras orientadas a fortalecer el desempeño empresarial y la prestación de servicios turísticos, convirtiendo a estas comunidades prestadores de servicios turísticos de calidad para la región</w:t>
      </w:r>
    </w:p>
    <w:p w14:paraId="466B3520" w14:textId="77777777" w:rsidR="004D4254" w:rsidRPr="000A4273" w:rsidRDefault="004D4254" w:rsidP="0054082F">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Calibri"/>
          <w:b/>
          <w:bCs/>
          <w:color w:val="000000" w:themeColor="text1"/>
          <w:sz w:val="20"/>
          <w:szCs w:val="20"/>
          <w:lang w:eastAsia="es-CO"/>
        </w:rPr>
        <w:t>Inicio: </w:t>
      </w:r>
      <w:r w:rsidRPr="000A4273">
        <w:rPr>
          <w:rFonts w:ascii="Futura Std Book" w:eastAsia="Times New Roman" w:hAnsi="Futura Std Book" w:cs="Calibri"/>
          <w:color w:val="000000" w:themeColor="text1"/>
          <w:sz w:val="20"/>
          <w:szCs w:val="20"/>
          <w:lang w:eastAsia="es-CO"/>
        </w:rPr>
        <w:t>29 de enero de 2018</w:t>
      </w:r>
    </w:p>
    <w:p w14:paraId="19E1DFDF" w14:textId="77777777" w:rsidR="004D4254" w:rsidRPr="000A4273" w:rsidRDefault="004D4254" w:rsidP="0054082F">
      <w:pPr>
        <w:shd w:val="clear" w:color="auto" w:fill="FFFFFF"/>
        <w:spacing w:after="0" w:line="240" w:lineRule="auto"/>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Calibri"/>
          <w:b/>
          <w:bCs/>
          <w:color w:val="000000" w:themeColor="text1"/>
          <w:sz w:val="20"/>
          <w:szCs w:val="20"/>
          <w:lang w:eastAsia="es-CO"/>
        </w:rPr>
        <w:t>Terminación:</w:t>
      </w:r>
      <w:r w:rsidRPr="000A4273">
        <w:rPr>
          <w:rFonts w:ascii="Futura Std Book" w:eastAsia="Times New Roman" w:hAnsi="Futura Std Book" w:cs="Calibri"/>
          <w:color w:val="000000" w:themeColor="text1"/>
          <w:sz w:val="20"/>
          <w:szCs w:val="20"/>
          <w:lang w:eastAsia="es-CO"/>
        </w:rPr>
        <w:t> 29 de enero de 2019</w:t>
      </w:r>
    </w:p>
    <w:p w14:paraId="55384C55" w14:textId="19ED17DC" w:rsidR="000721C0" w:rsidRPr="000A4273" w:rsidRDefault="000721C0" w:rsidP="0054082F">
      <w:pPr>
        <w:tabs>
          <w:tab w:val="left" w:pos="284"/>
          <w:tab w:val="left" w:pos="567"/>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Estado:</w:t>
      </w:r>
      <w:r w:rsidRPr="000A4273">
        <w:rPr>
          <w:rFonts w:ascii="Futura Std Book" w:eastAsia="Times New Roman" w:hAnsi="Futura Std Book" w:cs="Arial"/>
          <w:color w:val="000000" w:themeColor="text1"/>
          <w:sz w:val="20"/>
          <w:szCs w:val="20"/>
          <w:lang w:eastAsia="ar-SA"/>
        </w:rPr>
        <w:t xml:space="preserve"> </w:t>
      </w:r>
      <w:r w:rsidR="00F456E9" w:rsidRPr="000A4273">
        <w:rPr>
          <w:rFonts w:ascii="Futura Std Book" w:eastAsia="Times New Roman" w:hAnsi="Futura Std Book" w:cs="Arial"/>
          <w:color w:val="000000" w:themeColor="text1"/>
          <w:sz w:val="20"/>
          <w:szCs w:val="20"/>
          <w:lang w:eastAsia="ar-SA"/>
        </w:rPr>
        <w:t>terminado</w:t>
      </w:r>
      <w:r w:rsidRPr="000A4273">
        <w:rPr>
          <w:rFonts w:ascii="Futura Std Book" w:eastAsia="Times New Roman" w:hAnsi="Futura Std Book" w:cs="Arial"/>
          <w:color w:val="000000" w:themeColor="text1"/>
          <w:sz w:val="20"/>
          <w:szCs w:val="20"/>
          <w:lang w:eastAsia="ar-SA"/>
        </w:rPr>
        <w:t xml:space="preserve"> </w:t>
      </w:r>
    </w:p>
    <w:p w14:paraId="6BD52E5F" w14:textId="6A0E1551" w:rsidR="000721C0" w:rsidRPr="000A4273" w:rsidRDefault="000721C0" w:rsidP="0054082F">
      <w:pPr>
        <w:tabs>
          <w:tab w:val="left" w:pos="284"/>
          <w:tab w:val="left" w:pos="567"/>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 xml:space="preserve">Avance </w:t>
      </w:r>
      <w:r w:rsidRPr="000A4273">
        <w:rPr>
          <w:rFonts w:ascii="Futura Std Book" w:eastAsia="Times New Roman" w:hAnsi="Futura Std Book" w:cs="Arial"/>
          <w:b/>
          <w:bCs/>
          <w:color w:val="000000" w:themeColor="text1"/>
          <w:sz w:val="20"/>
          <w:szCs w:val="20"/>
          <w:lang w:eastAsia="es-CO"/>
        </w:rPr>
        <w:t>físico</w:t>
      </w:r>
      <w:r w:rsidRPr="000A4273">
        <w:rPr>
          <w:rFonts w:ascii="Futura Std Book" w:eastAsia="Times New Roman" w:hAnsi="Futura Std Book" w:cs="Arial"/>
          <w:b/>
          <w:color w:val="000000" w:themeColor="text1"/>
          <w:sz w:val="20"/>
          <w:szCs w:val="20"/>
          <w:lang w:eastAsia="ar-SA"/>
        </w:rPr>
        <w:t xml:space="preserve">: </w:t>
      </w:r>
      <w:r w:rsidR="00F456E9" w:rsidRPr="000A4273">
        <w:rPr>
          <w:rFonts w:ascii="Futura Std Book" w:eastAsia="Times New Roman" w:hAnsi="Futura Std Book" w:cs="Arial"/>
          <w:color w:val="000000" w:themeColor="text1"/>
          <w:sz w:val="20"/>
          <w:szCs w:val="20"/>
          <w:lang w:eastAsia="ar-SA"/>
        </w:rPr>
        <w:t>100</w:t>
      </w:r>
      <w:r w:rsidRPr="000A4273">
        <w:rPr>
          <w:rFonts w:ascii="Futura Std Book" w:eastAsia="Times New Roman" w:hAnsi="Futura Std Book" w:cs="Arial"/>
          <w:color w:val="000000" w:themeColor="text1"/>
          <w:sz w:val="20"/>
          <w:szCs w:val="20"/>
          <w:lang w:eastAsia="ar-SA"/>
        </w:rPr>
        <w:t>%</w:t>
      </w:r>
    </w:p>
    <w:p w14:paraId="6C60D604" w14:textId="77777777" w:rsidR="000721C0" w:rsidRPr="000A4273" w:rsidRDefault="000721C0" w:rsidP="0054082F">
      <w:pPr>
        <w:tabs>
          <w:tab w:val="left" w:pos="284"/>
          <w:tab w:val="left" w:pos="567"/>
        </w:tabs>
        <w:spacing w:after="0" w:line="240" w:lineRule="auto"/>
        <w:contextualSpacing/>
        <w:jc w:val="both"/>
        <w:rPr>
          <w:rFonts w:ascii="Futura Std Book" w:eastAsia="Times New Roman" w:hAnsi="Futura Std Book" w:cs="Arial"/>
          <w:b/>
          <w:color w:val="000000" w:themeColor="text1"/>
          <w:sz w:val="20"/>
          <w:szCs w:val="20"/>
          <w:lang w:eastAsia="ar-SA"/>
        </w:rPr>
      </w:pPr>
      <w:r w:rsidRPr="000A4273">
        <w:rPr>
          <w:rFonts w:ascii="Futura Std Book" w:eastAsia="Times New Roman" w:hAnsi="Futura Std Book" w:cs="Arial"/>
          <w:b/>
          <w:color w:val="000000" w:themeColor="text1"/>
          <w:sz w:val="20"/>
          <w:szCs w:val="20"/>
          <w:lang w:eastAsia="ar-SA"/>
        </w:rPr>
        <w:t>Informe:</w:t>
      </w:r>
    </w:p>
    <w:p w14:paraId="59FF39AF" w14:textId="77777777" w:rsidR="000721C0" w:rsidRPr="000A4273" w:rsidRDefault="000721C0" w:rsidP="0054082F">
      <w:pPr>
        <w:numPr>
          <w:ilvl w:val="0"/>
          <w:numId w:val="27"/>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hAnsi="Futura Std Book"/>
          <w:color w:val="000000" w:themeColor="text1"/>
          <w:sz w:val="20"/>
          <w:szCs w:val="20"/>
        </w:rPr>
        <w:t>Radicado el 12 de diciembre de 2016</w:t>
      </w:r>
      <w:r w:rsidRPr="000A4273">
        <w:rPr>
          <w:rFonts w:ascii="Futura Std Book" w:eastAsia="Times New Roman" w:hAnsi="Futura Std Book" w:cs="Arial"/>
          <w:color w:val="000000" w:themeColor="text1"/>
          <w:sz w:val="20"/>
          <w:szCs w:val="20"/>
          <w:lang w:eastAsia="ar-SA"/>
        </w:rPr>
        <w:t>.</w:t>
      </w:r>
    </w:p>
    <w:p w14:paraId="2F54CD82" w14:textId="77777777" w:rsidR="000721C0" w:rsidRPr="000A4273" w:rsidRDefault="000721C0" w:rsidP="0054082F">
      <w:pPr>
        <w:numPr>
          <w:ilvl w:val="0"/>
          <w:numId w:val="27"/>
        </w:numPr>
        <w:tabs>
          <w:tab w:val="left" w:pos="284"/>
        </w:tabs>
        <w:spacing w:after="0" w:line="240" w:lineRule="auto"/>
        <w:contextualSpacing/>
        <w:jc w:val="both"/>
        <w:rPr>
          <w:rFonts w:ascii="Futura Std Book" w:eastAsia="Times New Roman" w:hAnsi="Futura Std Book" w:cs="Arial"/>
          <w:color w:val="000000" w:themeColor="text1"/>
          <w:sz w:val="20"/>
          <w:szCs w:val="20"/>
          <w:lang w:eastAsia="ar-SA"/>
        </w:rPr>
      </w:pPr>
      <w:r w:rsidRPr="000A4273">
        <w:rPr>
          <w:rFonts w:ascii="Futura Std Book" w:hAnsi="Futura Std Book"/>
          <w:color w:val="000000" w:themeColor="text1"/>
          <w:sz w:val="20"/>
          <w:szCs w:val="20"/>
        </w:rPr>
        <w:t>Aprobado el 25 de mayo de 2017.</w:t>
      </w:r>
    </w:p>
    <w:p w14:paraId="635CD362" w14:textId="77777777" w:rsidR="000721C0" w:rsidRPr="000A4273" w:rsidRDefault="000721C0" w:rsidP="0054082F">
      <w:pPr>
        <w:pStyle w:val="Prrafodelista"/>
        <w:numPr>
          <w:ilvl w:val="0"/>
          <w:numId w:val="27"/>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0A4273">
        <w:rPr>
          <w:rFonts w:ascii="Futura Std Book" w:hAnsi="Futura Std Book"/>
          <w:color w:val="000000" w:themeColor="text1"/>
          <w:sz w:val="20"/>
          <w:szCs w:val="20"/>
          <w:lang w:eastAsia="ar-SA"/>
        </w:rPr>
        <w:t>En diciembre de 2018 se inició la preparación del informe final</w:t>
      </w:r>
    </w:p>
    <w:p w14:paraId="7B264AAA" w14:textId="03223083" w:rsidR="000721C0" w:rsidRPr="000A4273" w:rsidRDefault="000721C0" w:rsidP="0054082F">
      <w:pPr>
        <w:pStyle w:val="Prrafodelista"/>
        <w:numPr>
          <w:ilvl w:val="0"/>
          <w:numId w:val="27"/>
        </w:numPr>
        <w:tabs>
          <w:tab w:val="left" w:pos="284"/>
        </w:tabs>
        <w:spacing w:after="0" w:line="240" w:lineRule="auto"/>
        <w:jc w:val="both"/>
        <w:rPr>
          <w:rFonts w:ascii="Futura Std Book" w:eastAsia="Times New Roman" w:hAnsi="Futura Std Book" w:cs="Arial"/>
          <w:color w:val="000000" w:themeColor="text1"/>
          <w:sz w:val="20"/>
          <w:szCs w:val="20"/>
          <w:lang w:eastAsia="ar-SA"/>
        </w:rPr>
      </w:pPr>
      <w:r w:rsidRPr="000A4273">
        <w:rPr>
          <w:rFonts w:ascii="Futura Std Book" w:hAnsi="Futura Std Book"/>
          <w:color w:val="000000" w:themeColor="text1"/>
          <w:sz w:val="20"/>
          <w:szCs w:val="20"/>
          <w:lang w:eastAsia="ar-SA"/>
        </w:rPr>
        <w:t>En enero de 2019</w:t>
      </w:r>
      <w:r w:rsidR="00F456E9" w:rsidRPr="000A4273">
        <w:rPr>
          <w:rFonts w:ascii="Futura Std Book" w:hAnsi="Futura Std Book"/>
          <w:color w:val="000000" w:themeColor="text1"/>
          <w:sz w:val="20"/>
          <w:szCs w:val="20"/>
          <w:lang w:eastAsia="ar-SA"/>
        </w:rPr>
        <w:t xml:space="preserve"> se entregaron </w:t>
      </w:r>
      <w:r w:rsidRPr="000A4273">
        <w:rPr>
          <w:rFonts w:ascii="Futura Std Book" w:hAnsi="Futura Std Book"/>
          <w:color w:val="000000" w:themeColor="text1"/>
          <w:sz w:val="20"/>
          <w:szCs w:val="20"/>
          <w:lang w:eastAsia="ar-SA"/>
        </w:rPr>
        <w:t xml:space="preserve"> los diplomas de capacitación en las comunidades faltantes.</w:t>
      </w:r>
    </w:p>
    <w:p w14:paraId="78011F0D" w14:textId="77777777" w:rsidR="004D4254" w:rsidRPr="000A4273" w:rsidRDefault="004D4254" w:rsidP="0054082F">
      <w:pPr>
        <w:pStyle w:val="Prrafodelista"/>
        <w:numPr>
          <w:ilvl w:val="0"/>
          <w:numId w:val="27"/>
        </w:numPr>
        <w:tabs>
          <w:tab w:val="left" w:pos="284"/>
          <w:tab w:val="left" w:pos="567"/>
        </w:tabs>
        <w:spacing w:after="0" w:line="240" w:lineRule="auto"/>
        <w:jc w:val="both"/>
        <w:rPr>
          <w:rFonts w:ascii="Futura Std Book" w:eastAsia="Times New Roman" w:hAnsi="Futura Std Book" w:cs="Arial"/>
          <w:color w:val="000000" w:themeColor="text1"/>
          <w:sz w:val="20"/>
          <w:szCs w:val="20"/>
          <w:lang w:eastAsia="ar-SA"/>
        </w:rPr>
      </w:pPr>
      <w:r w:rsidRPr="000A4273">
        <w:rPr>
          <w:rFonts w:ascii="Futura Std Book" w:eastAsia="Times New Roman" w:hAnsi="Futura Std Book" w:cs="Arial"/>
          <w:color w:val="000000" w:themeColor="text1"/>
          <w:sz w:val="20"/>
          <w:szCs w:val="20"/>
          <w:lang w:eastAsia="ar-SA"/>
        </w:rPr>
        <w:t xml:space="preserve">El proyecto busca capacitar a 15 comunidades Negras, Afrocolombianos, Raizales y </w:t>
      </w:r>
      <w:proofErr w:type="spellStart"/>
      <w:r w:rsidRPr="000A4273">
        <w:rPr>
          <w:rFonts w:ascii="Futura Std Book" w:eastAsia="Times New Roman" w:hAnsi="Futura Std Book" w:cs="Arial"/>
          <w:color w:val="000000" w:themeColor="text1"/>
          <w:sz w:val="20"/>
          <w:szCs w:val="20"/>
          <w:lang w:eastAsia="ar-SA"/>
        </w:rPr>
        <w:t>Palenqueras</w:t>
      </w:r>
      <w:proofErr w:type="spellEnd"/>
    </w:p>
    <w:p w14:paraId="5E113AF2" w14:textId="77777777" w:rsidR="004D4254" w:rsidRPr="000A4273" w:rsidRDefault="004D4254" w:rsidP="0054082F">
      <w:pPr>
        <w:numPr>
          <w:ilvl w:val="0"/>
          <w:numId w:val="27"/>
        </w:numPr>
        <w:shd w:val="clear" w:color="auto" w:fill="FFFFFF"/>
        <w:spacing w:after="0" w:line="240" w:lineRule="auto"/>
        <w:ind w:left="0" w:firstLine="0"/>
        <w:jc w:val="both"/>
        <w:rPr>
          <w:rFonts w:ascii="Futura Std Book" w:eastAsia="Times New Roman" w:hAnsi="Futura Std Book" w:cs="Calibri"/>
          <w:color w:val="000000" w:themeColor="text1"/>
          <w:sz w:val="20"/>
          <w:szCs w:val="20"/>
          <w:lang w:eastAsia="es-CO"/>
        </w:rPr>
      </w:pPr>
      <w:r w:rsidRPr="000A4273">
        <w:rPr>
          <w:rFonts w:ascii="Futura Std Book" w:eastAsia="Times New Roman" w:hAnsi="Futura Std Book" w:cs="Calibri"/>
          <w:color w:val="000000" w:themeColor="text1"/>
          <w:sz w:val="20"/>
          <w:szCs w:val="20"/>
          <w:lang w:eastAsia="es-CO"/>
        </w:rPr>
        <w:t>Departamentos de impacto: Atlántico, Cauca, Cesar, Chocó, Córdoba, Meta, Putumayo, Quindío, San Andrés, Sucre y Valle del Cauca.</w:t>
      </w:r>
    </w:p>
    <w:p w14:paraId="560F2E41" w14:textId="77777777" w:rsidR="00C35579" w:rsidRPr="000A4273" w:rsidRDefault="00C35579" w:rsidP="0054082F">
      <w:pPr>
        <w:pStyle w:val="Prrafodelista"/>
        <w:tabs>
          <w:tab w:val="left" w:pos="284"/>
        </w:tabs>
        <w:spacing w:after="0" w:line="240" w:lineRule="auto"/>
        <w:ind w:left="0"/>
        <w:jc w:val="both"/>
        <w:rPr>
          <w:rFonts w:ascii="Futura Std Book" w:eastAsia="Futura Std Book" w:hAnsi="Futura Std Book" w:cs="Futura Std Book"/>
          <w:color w:val="002060"/>
          <w:sz w:val="20"/>
          <w:szCs w:val="20"/>
        </w:rPr>
      </w:pPr>
    </w:p>
    <w:p w14:paraId="1F6E5360" w14:textId="77777777" w:rsidR="00A179FA" w:rsidRPr="000A4273" w:rsidRDefault="00402D8E" w:rsidP="0054082F">
      <w:pPr>
        <w:tabs>
          <w:tab w:val="left" w:pos="284"/>
        </w:tabs>
        <w:spacing w:after="0" w:line="240" w:lineRule="auto"/>
        <w:jc w:val="both"/>
        <w:rPr>
          <w:rFonts w:ascii="Futura Std Book" w:hAnsi="Futura Std Book" w:cs="Arial"/>
          <w:b/>
          <w:color w:val="000000" w:themeColor="text1"/>
          <w:sz w:val="20"/>
          <w:szCs w:val="20"/>
          <w:u w:val="single"/>
        </w:rPr>
      </w:pPr>
      <w:r w:rsidRPr="000A4273">
        <w:rPr>
          <w:rFonts w:ascii="Futura Std Book" w:hAnsi="Futura Std Book" w:cs="Arial"/>
          <w:b/>
          <w:color w:val="000000" w:themeColor="text1"/>
          <w:sz w:val="20"/>
          <w:szCs w:val="20"/>
          <w:u w:val="single"/>
        </w:rPr>
        <w:t>No aprobados</w:t>
      </w:r>
      <w:r w:rsidR="00A179FA" w:rsidRPr="000A4273">
        <w:rPr>
          <w:rFonts w:ascii="Futura Std Book" w:hAnsi="Futura Std Book" w:cs="Arial"/>
          <w:b/>
          <w:color w:val="000000" w:themeColor="text1"/>
          <w:sz w:val="20"/>
          <w:szCs w:val="20"/>
          <w:u w:val="single"/>
        </w:rPr>
        <w:t xml:space="preserve"> 2015</w:t>
      </w:r>
    </w:p>
    <w:p w14:paraId="66814298" w14:textId="77777777" w:rsidR="00113D69" w:rsidRPr="000A4273" w:rsidRDefault="00113D69" w:rsidP="0054082F">
      <w:pPr>
        <w:pStyle w:val="Prrafodelista"/>
        <w:numPr>
          <w:ilvl w:val="0"/>
          <w:numId w:val="5"/>
        </w:numPr>
        <w:tabs>
          <w:tab w:val="left" w:pos="284"/>
        </w:tabs>
        <w:spacing w:after="0" w:line="240" w:lineRule="auto"/>
        <w:ind w:left="0" w:firstLine="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 xml:space="preserve">FNTP-078-2015 Diseño e implementación de producto turístico Golfo de </w:t>
      </w:r>
      <w:proofErr w:type="spellStart"/>
      <w:r w:rsidRPr="000A4273">
        <w:rPr>
          <w:rFonts w:ascii="Futura Std Book" w:hAnsi="Futura Std Book"/>
          <w:b/>
          <w:color w:val="000000" w:themeColor="text1"/>
          <w:sz w:val="20"/>
          <w:szCs w:val="20"/>
        </w:rPr>
        <w:t>Morrosquillo</w:t>
      </w:r>
      <w:proofErr w:type="spellEnd"/>
      <w:r w:rsidRPr="000A4273">
        <w:rPr>
          <w:rFonts w:ascii="Futura Std Book" w:hAnsi="Futura Std Book"/>
          <w:b/>
          <w:color w:val="000000" w:themeColor="text1"/>
          <w:sz w:val="20"/>
          <w:szCs w:val="20"/>
        </w:rPr>
        <w:t xml:space="preserve"> alrededo</w:t>
      </w:r>
      <w:r w:rsidR="00B377AF" w:rsidRPr="000A4273">
        <w:rPr>
          <w:rFonts w:ascii="Futura Std Book" w:hAnsi="Futura Std Book"/>
          <w:b/>
          <w:color w:val="000000" w:themeColor="text1"/>
          <w:sz w:val="20"/>
          <w:szCs w:val="20"/>
        </w:rPr>
        <w:t>r de las artesanías y la música</w:t>
      </w:r>
    </w:p>
    <w:p w14:paraId="07E4AE51" w14:textId="77777777" w:rsidR="00113D69" w:rsidRPr="000A4273" w:rsidRDefault="00113D69"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Proponente:</w:t>
      </w:r>
      <w:r w:rsidRPr="000A4273">
        <w:rPr>
          <w:rFonts w:ascii="Futura Std Book" w:hAnsi="Futura Std Book"/>
          <w:color w:val="000000" w:themeColor="text1"/>
          <w:sz w:val="20"/>
          <w:szCs w:val="20"/>
        </w:rPr>
        <w:t xml:space="preserve"> </w:t>
      </w:r>
      <w:proofErr w:type="spellStart"/>
      <w:r w:rsidR="00A96CAA" w:rsidRPr="000A4273">
        <w:rPr>
          <w:rFonts w:ascii="Futura Std Book" w:hAnsi="Futura Std Book"/>
          <w:color w:val="000000" w:themeColor="text1"/>
          <w:sz w:val="20"/>
          <w:szCs w:val="20"/>
        </w:rPr>
        <w:t>MinCIT</w:t>
      </w:r>
      <w:proofErr w:type="spellEnd"/>
      <w:r w:rsidRPr="000A4273">
        <w:rPr>
          <w:rFonts w:ascii="Futura Std Book" w:hAnsi="Futura Std Book"/>
          <w:color w:val="000000" w:themeColor="text1"/>
          <w:sz w:val="20"/>
          <w:szCs w:val="20"/>
        </w:rPr>
        <w:t xml:space="preserve"> </w:t>
      </w:r>
    </w:p>
    <w:p w14:paraId="6B001EE2" w14:textId="77777777" w:rsidR="00113D69" w:rsidRPr="000A4273" w:rsidRDefault="00113D69"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Valor:</w:t>
      </w:r>
      <w:r w:rsidRPr="000A4273">
        <w:rPr>
          <w:rFonts w:ascii="Futura Std Book" w:hAnsi="Futura Std Book"/>
          <w:color w:val="000000" w:themeColor="text1"/>
          <w:sz w:val="20"/>
          <w:szCs w:val="20"/>
        </w:rPr>
        <w:t xml:space="preserve"> $250.000.000. </w:t>
      </w:r>
    </w:p>
    <w:p w14:paraId="7EADAC8C" w14:textId="77777777" w:rsidR="00113D69" w:rsidRPr="000A4273" w:rsidRDefault="002C7BA5"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Objetivo</w:t>
      </w:r>
      <w:r w:rsidR="00113D69" w:rsidRPr="000A4273">
        <w:rPr>
          <w:rFonts w:ascii="Futura Std Book" w:hAnsi="Futura Std Book"/>
          <w:b/>
          <w:color w:val="000000" w:themeColor="text1"/>
          <w:sz w:val="20"/>
          <w:szCs w:val="20"/>
        </w:rPr>
        <w:t xml:space="preserve">: </w:t>
      </w:r>
      <w:r w:rsidR="00113D69" w:rsidRPr="000A4273">
        <w:rPr>
          <w:rFonts w:ascii="Futura Std Book" w:hAnsi="Futura Std Book"/>
          <w:color w:val="000000" w:themeColor="text1"/>
          <w:sz w:val="20"/>
          <w:szCs w:val="20"/>
        </w:rPr>
        <w:t xml:space="preserve">Diseñar e implementar el producto turístico cultural del Golfo de </w:t>
      </w:r>
      <w:proofErr w:type="spellStart"/>
      <w:r w:rsidR="00113D69" w:rsidRPr="000A4273">
        <w:rPr>
          <w:rFonts w:ascii="Futura Std Book" w:hAnsi="Futura Std Book"/>
          <w:color w:val="000000" w:themeColor="text1"/>
          <w:sz w:val="20"/>
          <w:szCs w:val="20"/>
        </w:rPr>
        <w:t>Morrosquillo</w:t>
      </w:r>
      <w:proofErr w:type="spellEnd"/>
      <w:r w:rsidR="00113D69" w:rsidRPr="000A4273">
        <w:rPr>
          <w:rFonts w:ascii="Futura Std Book" w:hAnsi="Futura Std Book"/>
          <w:color w:val="000000" w:themeColor="text1"/>
          <w:sz w:val="20"/>
          <w:szCs w:val="20"/>
        </w:rPr>
        <w:t xml:space="preserve"> alrededor de las artesanías y la música. </w:t>
      </w:r>
    </w:p>
    <w:p w14:paraId="67C17F27" w14:textId="77777777" w:rsidR="00113D69" w:rsidRPr="000A4273" w:rsidRDefault="00113D69"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Estado:</w:t>
      </w:r>
      <w:r w:rsidRPr="000A4273">
        <w:rPr>
          <w:rFonts w:ascii="Futura Std Book" w:hAnsi="Futura Std Book"/>
          <w:color w:val="000000" w:themeColor="text1"/>
          <w:sz w:val="20"/>
          <w:szCs w:val="20"/>
        </w:rPr>
        <w:t xml:space="preserve"> </w:t>
      </w:r>
      <w:r w:rsidR="007118B8" w:rsidRPr="000A4273">
        <w:rPr>
          <w:rFonts w:ascii="Futura Std Book" w:hAnsi="Futura Std Book"/>
          <w:color w:val="000000" w:themeColor="text1"/>
          <w:sz w:val="20"/>
          <w:szCs w:val="20"/>
        </w:rPr>
        <w:t>r</w:t>
      </w:r>
      <w:r w:rsidR="005075C8" w:rsidRPr="000A4273">
        <w:rPr>
          <w:rFonts w:ascii="Futura Std Book" w:hAnsi="Futura Std Book"/>
          <w:color w:val="000000" w:themeColor="text1"/>
          <w:sz w:val="20"/>
          <w:szCs w:val="20"/>
        </w:rPr>
        <w:t>etirado</w:t>
      </w:r>
      <w:r w:rsidRPr="000A4273">
        <w:rPr>
          <w:rFonts w:ascii="Futura Std Book" w:hAnsi="Futura Std Book"/>
          <w:color w:val="000000" w:themeColor="text1"/>
          <w:sz w:val="20"/>
          <w:szCs w:val="20"/>
        </w:rPr>
        <w:t xml:space="preserve"> </w:t>
      </w:r>
    </w:p>
    <w:p w14:paraId="0537E499" w14:textId="77777777" w:rsidR="005075C8" w:rsidRPr="000A4273" w:rsidRDefault="00113D69"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Informe</w:t>
      </w:r>
      <w:r w:rsidRPr="000A4273">
        <w:rPr>
          <w:rFonts w:ascii="Futura Std Book" w:hAnsi="Futura Std Book"/>
          <w:color w:val="000000" w:themeColor="text1"/>
          <w:sz w:val="20"/>
          <w:szCs w:val="20"/>
        </w:rPr>
        <w:t xml:space="preserve">: </w:t>
      </w:r>
    </w:p>
    <w:p w14:paraId="4C496480" w14:textId="77777777" w:rsidR="00C52C9C" w:rsidRPr="000A4273" w:rsidRDefault="00C52C9C" w:rsidP="0054082F">
      <w:pPr>
        <w:pStyle w:val="Prrafodelista"/>
        <w:numPr>
          <w:ilvl w:val="0"/>
          <w:numId w:val="10"/>
        </w:numPr>
        <w:tabs>
          <w:tab w:val="left" w:pos="284"/>
        </w:tabs>
        <w:spacing w:after="0" w:line="240" w:lineRule="auto"/>
        <w:ind w:left="0" w:firstLine="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Radicado el 15 de mayo de 2015.</w:t>
      </w:r>
    </w:p>
    <w:p w14:paraId="36A14EB4" w14:textId="77777777" w:rsidR="00113D69" w:rsidRPr="000A4273" w:rsidRDefault="005075C8" w:rsidP="0054082F">
      <w:pPr>
        <w:pStyle w:val="Prrafodelista"/>
        <w:numPr>
          <w:ilvl w:val="0"/>
          <w:numId w:val="10"/>
        </w:numPr>
        <w:tabs>
          <w:tab w:val="left" w:pos="284"/>
        </w:tabs>
        <w:spacing w:after="0" w:line="240" w:lineRule="auto"/>
        <w:ind w:left="0" w:firstLine="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N</w:t>
      </w:r>
      <w:r w:rsidR="00113D69" w:rsidRPr="000A4273">
        <w:rPr>
          <w:rFonts w:ascii="Futura Std Book" w:hAnsi="Futura Std Book"/>
          <w:color w:val="000000" w:themeColor="text1"/>
          <w:sz w:val="20"/>
          <w:szCs w:val="20"/>
        </w:rPr>
        <w:t>o existían recursos suficientes que permitieran la financiación del proyecto.</w:t>
      </w:r>
    </w:p>
    <w:p w14:paraId="65551ED0" w14:textId="77777777" w:rsidR="003B7C3E" w:rsidRPr="000A4273" w:rsidRDefault="003B7C3E" w:rsidP="0054082F">
      <w:pPr>
        <w:tabs>
          <w:tab w:val="left" w:pos="284"/>
        </w:tabs>
        <w:spacing w:after="0" w:line="240" w:lineRule="auto"/>
        <w:contextualSpacing/>
        <w:jc w:val="both"/>
        <w:rPr>
          <w:rFonts w:ascii="Futura Std Book" w:hAnsi="Futura Std Book" w:cs="Arial"/>
          <w:b/>
          <w:color w:val="002060"/>
          <w:sz w:val="20"/>
          <w:szCs w:val="20"/>
        </w:rPr>
      </w:pPr>
    </w:p>
    <w:p w14:paraId="0D8C0016" w14:textId="77777777" w:rsidR="00A179FA" w:rsidRPr="000A4273" w:rsidRDefault="00A179FA" w:rsidP="0054082F">
      <w:pPr>
        <w:tabs>
          <w:tab w:val="left" w:pos="284"/>
        </w:tabs>
        <w:spacing w:after="0" w:line="240" w:lineRule="auto"/>
        <w:contextualSpacing/>
        <w:jc w:val="both"/>
        <w:rPr>
          <w:rFonts w:ascii="Futura Std Book" w:hAnsi="Futura Std Book" w:cs="Arial"/>
          <w:b/>
          <w:color w:val="000000" w:themeColor="text1"/>
          <w:sz w:val="20"/>
          <w:szCs w:val="20"/>
          <w:u w:val="single"/>
        </w:rPr>
      </w:pPr>
      <w:r w:rsidRPr="000A4273">
        <w:rPr>
          <w:rFonts w:ascii="Futura Std Book" w:hAnsi="Futura Std Book" w:cs="Arial"/>
          <w:b/>
          <w:color w:val="000000" w:themeColor="text1"/>
          <w:sz w:val="20"/>
          <w:szCs w:val="20"/>
          <w:u w:val="single"/>
        </w:rPr>
        <w:t>Aprobado</w:t>
      </w:r>
      <w:r w:rsidR="00402D8E" w:rsidRPr="000A4273">
        <w:rPr>
          <w:rFonts w:ascii="Futura Std Book" w:hAnsi="Futura Std Book" w:cs="Arial"/>
          <w:b/>
          <w:color w:val="000000" w:themeColor="text1"/>
          <w:sz w:val="20"/>
          <w:szCs w:val="20"/>
          <w:u w:val="single"/>
        </w:rPr>
        <w:t>s</w:t>
      </w:r>
      <w:r w:rsidRPr="000A4273">
        <w:rPr>
          <w:rFonts w:ascii="Futura Std Book" w:hAnsi="Futura Std Book" w:cs="Arial"/>
          <w:b/>
          <w:color w:val="000000" w:themeColor="text1"/>
          <w:sz w:val="20"/>
          <w:szCs w:val="20"/>
          <w:u w:val="single"/>
        </w:rPr>
        <w:t xml:space="preserve"> 2014</w:t>
      </w:r>
    </w:p>
    <w:p w14:paraId="4EEBFC65" w14:textId="77777777" w:rsidR="002C7BA5" w:rsidRPr="000A4273" w:rsidRDefault="00A179FA" w:rsidP="0054082F">
      <w:pPr>
        <w:numPr>
          <w:ilvl w:val="0"/>
          <w:numId w:val="1"/>
        </w:numPr>
        <w:tabs>
          <w:tab w:val="left" w:pos="284"/>
        </w:tabs>
        <w:spacing w:after="0" w:line="240" w:lineRule="auto"/>
        <w:ind w:left="0" w:firstLine="0"/>
        <w:contextualSpacing/>
        <w:jc w:val="both"/>
        <w:rPr>
          <w:rFonts w:ascii="Futura Std Book" w:hAnsi="Futura Std Book" w:cs="Arial"/>
          <w:b/>
          <w:bCs/>
          <w:color w:val="000000" w:themeColor="text1"/>
          <w:sz w:val="20"/>
          <w:szCs w:val="20"/>
        </w:rPr>
      </w:pPr>
      <w:r w:rsidRPr="000A4273">
        <w:rPr>
          <w:rFonts w:ascii="Futura Std Book" w:hAnsi="Futura Std Book" w:cs="Arial"/>
          <w:b/>
          <w:bCs/>
          <w:color w:val="000000" w:themeColor="text1"/>
          <w:sz w:val="20"/>
          <w:szCs w:val="20"/>
        </w:rPr>
        <w:t xml:space="preserve">FNTP-199-2013 Diseño del producto turístico </w:t>
      </w:r>
      <w:r w:rsidR="007118B8" w:rsidRPr="000A4273">
        <w:rPr>
          <w:rFonts w:ascii="Futura Std Book" w:hAnsi="Futura Std Book" w:cs="Arial"/>
          <w:b/>
          <w:bCs/>
          <w:color w:val="000000" w:themeColor="text1"/>
          <w:sz w:val="20"/>
          <w:szCs w:val="20"/>
        </w:rPr>
        <w:t>“</w:t>
      </w:r>
      <w:r w:rsidRPr="000A4273">
        <w:rPr>
          <w:rFonts w:ascii="Futura Std Book" w:hAnsi="Futura Std Book" w:cs="Arial"/>
          <w:b/>
          <w:bCs/>
          <w:color w:val="000000" w:themeColor="text1"/>
          <w:sz w:val="20"/>
          <w:szCs w:val="20"/>
        </w:rPr>
        <w:t>Cultura Sabaner</w:t>
      </w:r>
      <w:r w:rsidR="00B377AF" w:rsidRPr="000A4273">
        <w:rPr>
          <w:rFonts w:ascii="Futura Std Book" w:hAnsi="Futura Std Book" w:cs="Arial"/>
          <w:b/>
          <w:bCs/>
          <w:color w:val="000000" w:themeColor="text1"/>
          <w:sz w:val="20"/>
          <w:szCs w:val="20"/>
        </w:rPr>
        <w:t>a</w:t>
      </w:r>
      <w:r w:rsidR="007118B8" w:rsidRPr="000A4273">
        <w:rPr>
          <w:rFonts w:ascii="Futura Std Book" w:hAnsi="Futura Std Book" w:cs="Arial"/>
          <w:b/>
          <w:bCs/>
          <w:color w:val="000000" w:themeColor="text1"/>
          <w:sz w:val="20"/>
          <w:szCs w:val="20"/>
        </w:rPr>
        <w:t>”</w:t>
      </w:r>
      <w:r w:rsidR="00B377AF" w:rsidRPr="000A4273">
        <w:rPr>
          <w:rFonts w:ascii="Futura Std Book" w:hAnsi="Futura Std Book" w:cs="Arial"/>
          <w:b/>
          <w:bCs/>
          <w:color w:val="000000" w:themeColor="text1"/>
          <w:sz w:val="20"/>
          <w:szCs w:val="20"/>
        </w:rPr>
        <w:t xml:space="preserve"> para el departamento de Sucre</w:t>
      </w:r>
    </w:p>
    <w:p w14:paraId="4E3E9591" w14:textId="77777777" w:rsidR="002C7BA5" w:rsidRPr="000A4273" w:rsidRDefault="002C7BA5" w:rsidP="0054082F">
      <w:pPr>
        <w:tabs>
          <w:tab w:val="left" w:pos="284"/>
        </w:tabs>
        <w:spacing w:after="0" w:line="240" w:lineRule="auto"/>
        <w:contextualSpacing/>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Proponente</w:t>
      </w:r>
      <w:r w:rsidR="007118B8" w:rsidRPr="000A4273">
        <w:rPr>
          <w:rFonts w:ascii="Futura Std Book" w:hAnsi="Futura Std Book" w:cs="Arial"/>
          <w:b/>
          <w:color w:val="000000" w:themeColor="text1"/>
          <w:sz w:val="20"/>
          <w:szCs w:val="20"/>
        </w:rPr>
        <w:t>:</w:t>
      </w:r>
      <w:r w:rsidRPr="000A4273">
        <w:rPr>
          <w:rFonts w:ascii="Futura Std Book" w:hAnsi="Futura Std Book" w:cs="Arial"/>
          <w:color w:val="000000" w:themeColor="text1"/>
          <w:sz w:val="20"/>
          <w:szCs w:val="20"/>
        </w:rPr>
        <w:t xml:space="preserve"> </w:t>
      </w:r>
      <w:r w:rsidR="007118B8" w:rsidRPr="000A4273">
        <w:rPr>
          <w:rFonts w:ascii="Futura Std Book" w:hAnsi="Futura Std Book" w:cs="Arial"/>
          <w:color w:val="000000" w:themeColor="text1"/>
          <w:sz w:val="20"/>
          <w:szCs w:val="20"/>
        </w:rPr>
        <w:t>Gobernación de Sucre</w:t>
      </w:r>
    </w:p>
    <w:p w14:paraId="51FCC493" w14:textId="77777777" w:rsidR="002C7BA5" w:rsidRPr="000A4273" w:rsidRDefault="002C7BA5" w:rsidP="0054082F">
      <w:pPr>
        <w:tabs>
          <w:tab w:val="left" w:pos="284"/>
        </w:tabs>
        <w:spacing w:after="0" w:line="240" w:lineRule="auto"/>
        <w:contextualSpacing/>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Valor</w:t>
      </w:r>
      <w:r w:rsidRPr="000A4273">
        <w:rPr>
          <w:rFonts w:ascii="Futura Std Book" w:hAnsi="Futura Std Book" w:cs="Arial"/>
          <w:color w:val="000000" w:themeColor="text1"/>
          <w:sz w:val="20"/>
          <w:szCs w:val="20"/>
        </w:rPr>
        <w:t>:</w:t>
      </w:r>
      <w:r w:rsidR="00A179FA" w:rsidRPr="000A4273">
        <w:rPr>
          <w:rFonts w:ascii="Futura Std Book" w:hAnsi="Futura Std Book" w:cs="Arial"/>
          <w:color w:val="000000" w:themeColor="text1"/>
          <w:sz w:val="20"/>
          <w:szCs w:val="20"/>
        </w:rPr>
        <w:t xml:space="preserve"> $81.181.560 (</w:t>
      </w:r>
      <w:proofErr w:type="spellStart"/>
      <w:r w:rsidR="00A179FA" w:rsidRPr="000A4273">
        <w:rPr>
          <w:rFonts w:ascii="Futura Std Book" w:hAnsi="Futura Std Book" w:cs="Arial"/>
          <w:color w:val="000000" w:themeColor="text1"/>
          <w:sz w:val="20"/>
          <w:szCs w:val="20"/>
        </w:rPr>
        <w:t>Fontur</w:t>
      </w:r>
      <w:proofErr w:type="spellEnd"/>
      <w:r w:rsidR="00A179FA" w:rsidRPr="000A4273">
        <w:rPr>
          <w:rFonts w:ascii="Futura Std Book" w:hAnsi="Futura Std Book" w:cs="Arial"/>
          <w:color w:val="000000" w:themeColor="text1"/>
          <w:sz w:val="20"/>
          <w:szCs w:val="20"/>
        </w:rPr>
        <w:t xml:space="preserve"> $33.640.000; contraparti</w:t>
      </w:r>
      <w:r w:rsidR="007118B8" w:rsidRPr="000A4273">
        <w:rPr>
          <w:rFonts w:ascii="Futura Std Book" w:hAnsi="Futura Std Book" w:cs="Arial"/>
          <w:color w:val="000000" w:themeColor="text1"/>
          <w:sz w:val="20"/>
          <w:szCs w:val="20"/>
        </w:rPr>
        <w:t>da $47.541.560)</w:t>
      </w:r>
    </w:p>
    <w:p w14:paraId="690E20A1" w14:textId="77777777" w:rsidR="002C7BA5" w:rsidRPr="000A4273" w:rsidRDefault="002C7BA5" w:rsidP="0054082F">
      <w:pPr>
        <w:tabs>
          <w:tab w:val="left" w:pos="284"/>
        </w:tabs>
        <w:spacing w:after="0" w:line="240" w:lineRule="auto"/>
        <w:contextualSpacing/>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Objetivo</w:t>
      </w:r>
      <w:r w:rsidR="007118B8" w:rsidRPr="000A4273">
        <w:rPr>
          <w:rFonts w:ascii="Futura Std Book" w:hAnsi="Futura Std Book" w:cs="Arial"/>
          <w:b/>
          <w:color w:val="000000" w:themeColor="text1"/>
          <w:sz w:val="20"/>
          <w:szCs w:val="20"/>
        </w:rPr>
        <w:t>:</w:t>
      </w:r>
      <w:r w:rsidR="00A179FA" w:rsidRPr="000A4273">
        <w:rPr>
          <w:rFonts w:ascii="Futura Std Book" w:hAnsi="Futura Std Book" w:cs="Arial"/>
          <w:color w:val="000000" w:themeColor="text1"/>
          <w:sz w:val="20"/>
          <w:szCs w:val="20"/>
        </w:rPr>
        <w:t xml:space="preserve"> Diseñar el producto turístico </w:t>
      </w:r>
      <w:r w:rsidR="007118B8" w:rsidRPr="000A4273">
        <w:rPr>
          <w:rFonts w:ascii="Futura Std Book" w:hAnsi="Futura Std Book" w:cs="Arial"/>
          <w:color w:val="000000" w:themeColor="text1"/>
          <w:sz w:val="20"/>
          <w:szCs w:val="20"/>
        </w:rPr>
        <w:t>“</w:t>
      </w:r>
      <w:r w:rsidR="00A179FA" w:rsidRPr="000A4273">
        <w:rPr>
          <w:rFonts w:ascii="Futura Std Book" w:hAnsi="Futura Std Book" w:cs="Arial"/>
          <w:color w:val="000000" w:themeColor="text1"/>
          <w:sz w:val="20"/>
          <w:szCs w:val="20"/>
        </w:rPr>
        <w:t>Cultura Sabanera</w:t>
      </w:r>
      <w:r w:rsidR="007118B8" w:rsidRPr="000A4273">
        <w:rPr>
          <w:rFonts w:ascii="Futura Std Book" w:hAnsi="Futura Std Book" w:cs="Arial"/>
          <w:color w:val="000000" w:themeColor="text1"/>
          <w:sz w:val="20"/>
          <w:szCs w:val="20"/>
        </w:rPr>
        <w:t>”</w:t>
      </w:r>
      <w:r w:rsidR="00A179FA" w:rsidRPr="000A4273">
        <w:rPr>
          <w:rFonts w:ascii="Futura Std Book" w:hAnsi="Futura Std Book" w:cs="Arial"/>
          <w:color w:val="000000" w:themeColor="text1"/>
          <w:sz w:val="20"/>
          <w:szCs w:val="20"/>
        </w:rPr>
        <w:t xml:space="preserve"> bajo un concepto que integre los componentes dispersos de l</w:t>
      </w:r>
      <w:r w:rsidR="00BE4D7A" w:rsidRPr="000A4273">
        <w:rPr>
          <w:rFonts w:ascii="Futura Std Book" w:hAnsi="Futura Std Book" w:cs="Arial"/>
          <w:color w:val="000000" w:themeColor="text1"/>
          <w:sz w:val="20"/>
          <w:szCs w:val="20"/>
        </w:rPr>
        <w:t>a oferta cultural de la región S</w:t>
      </w:r>
      <w:r w:rsidR="00A179FA" w:rsidRPr="000A4273">
        <w:rPr>
          <w:rFonts w:ascii="Futura Std Book" w:hAnsi="Futura Std Book" w:cs="Arial"/>
          <w:color w:val="000000" w:themeColor="text1"/>
          <w:sz w:val="20"/>
          <w:szCs w:val="20"/>
        </w:rPr>
        <w:t xml:space="preserve">abanas del departamento de Sucre y los transforme en un producto atractivo que se puedan enmarcar y comercializar como una experiencia memorable para quienes visitan esta región. </w:t>
      </w:r>
    </w:p>
    <w:p w14:paraId="5E06A989" w14:textId="77777777" w:rsidR="00A21426" w:rsidRPr="000A4273" w:rsidRDefault="00A21426" w:rsidP="0054082F">
      <w:pPr>
        <w:tabs>
          <w:tab w:val="left" w:pos="284"/>
        </w:tabs>
        <w:spacing w:after="0" w:line="240" w:lineRule="auto"/>
        <w:contextualSpacing/>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Inicio:</w:t>
      </w:r>
      <w:r w:rsidRPr="000A4273">
        <w:rPr>
          <w:rFonts w:ascii="Futura Std Book" w:hAnsi="Futura Std Book" w:cs="Arial"/>
          <w:color w:val="000000" w:themeColor="text1"/>
          <w:sz w:val="20"/>
          <w:szCs w:val="20"/>
        </w:rPr>
        <w:t xml:space="preserve"> </w:t>
      </w:r>
      <w:r w:rsidR="007118B8" w:rsidRPr="000A4273">
        <w:rPr>
          <w:rFonts w:ascii="Futura Std Book" w:hAnsi="Futura Std Book" w:cs="Arial"/>
          <w:color w:val="000000" w:themeColor="text1"/>
          <w:sz w:val="20"/>
          <w:szCs w:val="20"/>
        </w:rPr>
        <w:t>0</w:t>
      </w:r>
      <w:r w:rsidRPr="000A4273">
        <w:rPr>
          <w:rFonts w:ascii="Futura Std Book" w:hAnsi="Futura Std Book" w:cs="Arial"/>
          <w:color w:val="000000" w:themeColor="text1"/>
          <w:sz w:val="20"/>
          <w:szCs w:val="20"/>
        </w:rPr>
        <w:t>5</w:t>
      </w:r>
      <w:r w:rsidR="00385E43" w:rsidRPr="000A4273">
        <w:rPr>
          <w:rFonts w:ascii="Futura Std Book" w:hAnsi="Futura Std Book" w:cs="Arial"/>
          <w:color w:val="000000" w:themeColor="text1"/>
          <w:sz w:val="20"/>
          <w:szCs w:val="20"/>
        </w:rPr>
        <w:t xml:space="preserve"> de diciembre de </w:t>
      </w:r>
      <w:r w:rsidRPr="000A4273">
        <w:rPr>
          <w:rFonts w:ascii="Futura Std Book" w:hAnsi="Futura Std Book" w:cs="Arial"/>
          <w:color w:val="000000" w:themeColor="text1"/>
          <w:sz w:val="20"/>
          <w:szCs w:val="20"/>
        </w:rPr>
        <w:t>2014</w:t>
      </w:r>
    </w:p>
    <w:p w14:paraId="40A2DFEF" w14:textId="77777777" w:rsidR="00A21426" w:rsidRPr="000A4273" w:rsidRDefault="00A21426" w:rsidP="0054082F">
      <w:pPr>
        <w:tabs>
          <w:tab w:val="left" w:pos="284"/>
        </w:tabs>
        <w:spacing w:after="0" w:line="240" w:lineRule="auto"/>
        <w:contextualSpacing/>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Terminación:</w:t>
      </w:r>
      <w:r w:rsidRPr="000A4273">
        <w:rPr>
          <w:rFonts w:ascii="Futura Std Book" w:hAnsi="Futura Std Book" w:cs="Arial"/>
          <w:color w:val="000000" w:themeColor="text1"/>
          <w:sz w:val="20"/>
          <w:szCs w:val="20"/>
        </w:rPr>
        <w:t xml:space="preserve"> </w:t>
      </w:r>
      <w:r w:rsidR="00385E43" w:rsidRPr="000A4273">
        <w:rPr>
          <w:rFonts w:ascii="Futura Std Book" w:hAnsi="Futura Std Book" w:cs="Arial"/>
          <w:color w:val="000000" w:themeColor="text1"/>
          <w:sz w:val="20"/>
          <w:szCs w:val="20"/>
        </w:rPr>
        <w:t>20 de abril de 2</w:t>
      </w:r>
      <w:r w:rsidRPr="000A4273">
        <w:rPr>
          <w:rFonts w:ascii="Futura Std Book" w:hAnsi="Futura Std Book" w:cs="Arial"/>
          <w:color w:val="000000" w:themeColor="text1"/>
          <w:sz w:val="20"/>
          <w:szCs w:val="20"/>
        </w:rPr>
        <w:t>016</w:t>
      </w:r>
    </w:p>
    <w:p w14:paraId="4375B4A2" w14:textId="77777777" w:rsidR="002C7BA5" w:rsidRPr="000A4273" w:rsidRDefault="002C7BA5" w:rsidP="0054082F">
      <w:pPr>
        <w:tabs>
          <w:tab w:val="left" w:pos="284"/>
        </w:tabs>
        <w:spacing w:after="0" w:line="240" w:lineRule="auto"/>
        <w:contextualSpacing/>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Estado:</w:t>
      </w:r>
      <w:r w:rsidRPr="000A4273">
        <w:rPr>
          <w:rFonts w:ascii="Futura Std Book" w:hAnsi="Futura Std Book" w:cs="Arial"/>
          <w:color w:val="000000" w:themeColor="text1"/>
          <w:sz w:val="20"/>
          <w:szCs w:val="20"/>
        </w:rPr>
        <w:t xml:space="preserve"> </w:t>
      </w:r>
      <w:r w:rsidR="007118B8" w:rsidRPr="000A4273">
        <w:rPr>
          <w:rFonts w:ascii="Futura Std Book" w:hAnsi="Futura Std Book" w:cs="Arial"/>
          <w:color w:val="000000" w:themeColor="text1"/>
          <w:sz w:val="20"/>
          <w:szCs w:val="20"/>
        </w:rPr>
        <w:t>l</w:t>
      </w:r>
      <w:r w:rsidR="005075C8" w:rsidRPr="000A4273">
        <w:rPr>
          <w:rFonts w:ascii="Futura Std Book" w:hAnsi="Futura Std Book" w:cs="Arial"/>
          <w:color w:val="000000" w:themeColor="text1"/>
          <w:sz w:val="20"/>
          <w:szCs w:val="20"/>
        </w:rPr>
        <w:t>iberado</w:t>
      </w:r>
    </w:p>
    <w:p w14:paraId="159F7868" w14:textId="77777777" w:rsidR="00A21426" w:rsidRPr="000A4273" w:rsidRDefault="00A21426" w:rsidP="0054082F">
      <w:pPr>
        <w:tabs>
          <w:tab w:val="left" w:pos="284"/>
        </w:tabs>
        <w:spacing w:after="0" w:line="240" w:lineRule="auto"/>
        <w:contextualSpacing/>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Avance</w:t>
      </w:r>
      <w:r w:rsidR="00E55769" w:rsidRPr="000A4273">
        <w:rPr>
          <w:rFonts w:ascii="Futura Std Book" w:hAnsi="Futura Std Book" w:cs="Arial"/>
          <w:b/>
          <w:color w:val="000000" w:themeColor="text1"/>
          <w:sz w:val="20"/>
          <w:szCs w:val="20"/>
        </w:rPr>
        <w:t xml:space="preserve"> físico</w:t>
      </w:r>
      <w:r w:rsidRPr="000A4273">
        <w:rPr>
          <w:rFonts w:ascii="Futura Std Book" w:hAnsi="Futura Std Book" w:cs="Arial"/>
          <w:b/>
          <w:color w:val="000000" w:themeColor="text1"/>
          <w:sz w:val="20"/>
          <w:szCs w:val="20"/>
        </w:rPr>
        <w:t xml:space="preserve">: </w:t>
      </w:r>
      <w:r w:rsidRPr="000A4273">
        <w:rPr>
          <w:rFonts w:ascii="Futura Std Book" w:hAnsi="Futura Std Book" w:cs="Arial"/>
          <w:color w:val="000000" w:themeColor="text1"/>
          <w:sz w:val="20"/>
          <w:szCs w:val="20"/>
        </w:rPr>
        <w:t>100%</w:t>
      </w:r>
    </w:p>
    <w:p w14:paraId="21DAE12F" w14:textId="77777777" w:rsidR="002C7BA5" w:rsidRPr="000A4273" w:rsidRDefault="002C7BA5" w:rsidP="0054082F">
      <w:pPr>
        <w:tabs>
          <w:tab w:val="left" w:pos="284"/>
        </w:tabs>
        <w:spacing w:after="0" w:line="240" w:lineRule="auto"/>
        <w:contextualSpacing/>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Informe:</w:t>
      </w:r>
    </w:p>
    <w:p w14:paraId="64FD92C7" w14:textId="77777777" w:rsidR="007118B8" w:rsidRPr="000A4273" w:rsidRDefault="00417238" w:rsidP="0054082F">
      <w:pPr>
        <w:pStyle w:val="Prrafodelista"/>
        <w:numPr>
          <w:ilvl w:val="0"/>
          <w:numId w:val="9"/>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Radicado</w:t>
      </w:r>
      <w:r w:rsidR="00830C07" w:rsidRPr="000A4273">
        <w:rPr>
          <w:rFonts w:ascii="Futura Std Book" w:hAnsi="Futura Std Book" w:cs="Arial"/>
          <w:color w:val="000000" w:themeColor="text1"/>
          <w:sz w:val="20"/>
          <w:szCs w:val="20"/>
        </w:rPr>
        <w:t xml:space="preserve"> el 16 de septiembre de 2013</w:t>
      </w:r>
      <w:r w:rsidR="007118B8" w:rsidRPr="000A4273">
        <w:rPr>
          <w:rFonts w:ascii="Futura Std Book" w:hAnsi="Futura Std Book" w:cs="Arial"/>
          <w:color w:val="000000" w:themeColor="text1"/>
          <w:sz w:val="20"/>
          <w:szCs w:val="20"/>
        </w:rPr>
        <w:t>.</w:t>
      </w:r>
    </w:p>
    <w:p w14:paraId="6EF4B9CD" w14:textId="77777777" w:rsidR="002C7BA5" w:rsidRPr="000A4273" w:rsidRDefault="007118B8" w:rsidP="0054082F">
      <w:pPr>
        <w:pStyle w:val="Prrafodelista"/>
        <w:numPr>
          <w:ilvl w:val="0"/>
          <w:numId w:val="9"/>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aprobado</w:t>
      </w:r>
      <w:r w:rsidR="00830C07" w:rsidRPr="000A4273">
        <w:rPr>
          <w:rFonts w:ascii="Futura Std Book" w:hAnsi="Futura Std Book" w:cs="Arial"/>
          <w:color w:val="000000" w:themeColor="text1"/>
          <w:sz w:val="20"/>
          <w:szCs w:val="20"/>
        </w:rPr>
        <w:t xml:space="preserve"> el 7 de abril de 2014. </w:t>
      </w:r>
    </w:p>
    <w:p w14:paraId="3D88E1B0" w14:textId="77777777" w:rsidR="003D0339" w:rsidRPr="000A4273" w:rsidRDefault="00A21426" w:rsidP="0054082F">
      <w:pPr>
        <w:pStyle w:val="Prrafodelista"/>
        <w:numPr>
          <w:ilvl w:val="0"/>
          <w:numId w:val="9"/>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lastRenderedPageBreak/>
        <w:t xml:space="preserve">El resultado fue una </w:t>
      </w:r>
      <w:r w:rsidR="002C7BA5" w:rsidRPr="000A4273">
        <w:rPr>
          <w:rFonts w:ascii="Futura Std Book" w:hAnsi="Futura Std Book" w:cs="Arial"/>
          <w:color w:val="000000" w:themeColor="text1"/>
          <w:sz w:val="20"/>
          <w:szCs w:val="20"/>
        </w:rPr>
        <w:t xml:space="preserve">Guía para la operación, promoción y comercialización del producto. Plan de acción y recomendaciones para la operación y la sostenibilidad del producto. Recorrido de prueba. </w:t>
      </w:r>
    </w:p>
    <w:p w14:paraId="4746EC49" w14:textId="77777777" w:rsidR="00113D69" w:rsidRPr="000A4273" w:rsidRDefault="00113D69" w:rsidP="0054082F">
      <w:pPr>
        <w:pStyle w:val="Prrafodelista"/>
        <w:numPr>
          <w:ilvl w:val="0"/>
          <w:numId w:val="1"/>
        </w:numPr>
        <w:tabs>
          <w:tab w:val="left" w:pos="284"/>
        </w:tabs>
        <w:spacing w:after="0" w:line="240" w:lineRule="auto"/>
        <w:ind w:left="0" w:firstLine="0"/>
        <w:jc w:val="both"/>
        <w:rPr>
          <w:rFonts w:ascii="Futura Std Book" w:hAnsi="Futura Std Book"/>
          <w:b/>
          <w:color w:val="000000" w:themeColor="text1"/>
          <w:sz w:val="20"/>
          <w:szCs w:val="20"/>
        </w:rPr>
      </w:pPr>
      <w:r w:rsidRPr="000A4273">
        <w:rPr>
          <w:rFonts w:ascii="Futura Std Book" w:hAnsi="Futura Std Book" w:cs="Arial"/>
          <w:b/>
          <w:color w:val="000000" w:themeColor="text1"/>
          <w:sz w:val="20"/>
          <w:szCs w:val="20"/>
        </w:rPr>
        <w:t xml:space="preserve">FNTP-164-2014 Sensibilización y capacitación de las comunidades indígenas de: Cabildo Inga del municipio de Santiago (Tambo </w:t>
      </w:r>
      <w:proofErr w:type="spellStart"/>
      <w:r w:rsidRPr="000A4273">
        <w:rPr>
          <w:rFonts w:ascii="Futura Std Book" w:hAnsi="Futura Std Book" w:cs="Arial"/>
          <w:b/>
          <w:color w:val="000000" w:themeColor="text1"/>
          <w:sz w:val="20"/>
          <w:szCs w:val="20"/>
        </w:rPr>
        <w:t>Wassi</w:t>
      </w:r>
      <w:proofErr w:type="spellEnd"/>
      <w:r w:rsidRPr="000A4273">
        <w:rPr>
          <w:rFonts w:ascii="Futura Std Book" w:hAnsi="Futura Std Book" w:cs="Arial"/>
          <w:b/>
          <w:color w:val="000000" w:themeColor="text1"/>
          <w:sz w:val="20"/>
          <w:szCs w:val="20"/>
        </w:rPr>
        <w:t xml:space="preserve">) en Putumayo e Indígenas del Resguardo </w:t>
      </w:r>
      <w:proofErr w:type="spellStart"/>
      <w:r w:rsidRPr="000A4273">
        <w:rPr>
          <w:rFonts w:ascii="Futura Std Book" w:hAnsi="Futura Std Book" w:cs="Arial"/>
          <w:b/>
          <w:color w:val="000000" w:themeColor="text1"/>
          <w:sz w:val="20"/>
          <w:szCs w:val="20"/>
        </w:rPr>
        <w:t>Zenú</w:t>
      </w:r>
      <w:proofErr w:type="spellEnd"/>
      <w:r w:rsidRPr="000A4273">
        <w:rPr>
          <w:rFonts w:ascii="Futura Std Book" w:hAnsi="Futura Std Book" w:cs="Arial"/>
          <w:b/>
          <w:color w:val="000000" w:themeColor="text1"/>
          <w:sz w:val="20"/>
          <w:szCs w:val="20"/>
        </w:rPr>
        <w:t xml:space="preserve">, del municipio de </w:t>
      </w:r>
      <w:proofErr w:type="spellStart"/>
      <w:r w:rsidRPr="000A4273">
        <w:rPr>
          <w:rFonts w:ascii="Futura Std Book" w:hAnsi="Futura Std Book" w:cs="Arial"/>
          <w:b/>
          <w:color w:val="000000" w:themeColor="text1"/>
          <w:sz w:val="20"/>
          <w:szCs w:val="20"/>
        </w:rPr>
        <w:t>Sampués</w:t>
      </w:r>
      <w:proofErr w:type="spellEnd"/>
      <w:r w:rsidRPr="000A4273">
        <w:rPr>
          <w:rFonts w:ascii="Futura Std Book" w:hAnsi="Futura Std Book" w:cs="Arial"/>
          <w:b/>
          <w:color w:val="000000" w:themeColor="text1"/>
          <w:sz w:val="20"/>
          <w:szCs w:val="20"/>
        </w:rPr>
        <w:t xml:space="preserve"> – Sucre</w:t>
      </w:r>
    </w:p>
    <w:p w14:paraId="06E39413" w14:textId="77777777" w:rsidR="00113D69" w:rsidRPr="000A4273" w:rsidRDefault="00113D69" w:rsidP="0054082F">
      <w:pPr>
        <w:pStyle w:val="Prrafodelista"/>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 xml:space="preserve">Proponente: </w:t>
      </w:r>
      <w:proofErr w:type="spellStart"/>
      <w:r w:rsidRPr="000A4273">
        <w:rPr>
          <w:rFonts w:ascii="Futura Std Book" w:hAnsi="Futura Std Book" w:cs="Arial"/>
          <w:color w:val="000000" w:themeColor="text1"/>
          <w:sz w:val="20"/>
          <w:szCs w:val="20"/>
        </w:rPr>
        <w:t>MinCIT</w:t>
      </w:r>
      <w:proofErr w:type="spellEnd"/>
      <w:r w:rsidRPr="000A4273">
        <w:rPr>
          <w:rFonts w:ascii="Futura Std Book" w:hAnsi="Futura Std Book" w:cs="Arial"/>
          <w:color w:val="000000" w:themeColor="text1"/>
          <w:sz w:val="20"/>
          <w:szCs w:val="20"/>
        </w:rPr>
        <w:t xml:space="preserve"> </w:t>
      </w:r>
    </w:p>
    <w:p w14:paraId="63B4516D" w14:textId="77777777" w:rsidR="00113D69" w:rsidRPr="000A4273" w:rsidRDefault="00113D69" w:rsidP="0054082F">
      <w:pPr>
        <w:pStyle w:val="Prrafodelista"/>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Valor:</w:t>
      </w:r>
      <w:r w:rsidRPr="000A4273">
        <w:rPr>
          <w:rFonts w:ascii="Futura Std Book" w:hAnsi="Futura Std Book" w:cs="Arial"/>
          <w:color w:val="000000" w:themeColor="text1"/>
          <w:sz w:val="20"/>
          <w:szCs w:val="20"/>
        </w:rPr>
        <w:t xml:space="preserve"> $148.280.000 (aproximado $74.140.000 para el departamento). </w:t>
      </w:r>
    </w:p>
    <w:p w14:paraId="17A4A91A" w14:textId="77777777" w:rsidR="00113D69" w:rsidRPr="000A4273" w:rsidRDefault="002C7BA5" w:rsidP="0054082F">
      <w:pPr>
        <w:pStyle w:val="Prrafodelista"/>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Objetivo</w:t>
      </w:r>
      <w:r w:rsidR="007118B8" w:rsidRPr="000A4273">
        <w:rPr>
          <w:rFonts w:ascii="Futura Std Book" w:hAnsi="Futura Std Book" w:cs="Arial"/>
          <w:b/>
          <w:color w:val="000000" w:themeColor="text1"/>
          <w:sz w:val="20"/>
          <w:szCs w:val="20"/>
        </w:rPr>
        <w:t>:</w:t>
      </w:r>
      <w:r w:rsidR="00113D69" w:rsidRPr="000A4273">
        <w:rPr>
          <w:rFonts w:ascii="Futura Std Book" w:hAnsi="Futura Std Book" w:cs="Arial"/>
          <w:color w:val="000000" w:themeColor="text1"/>
          <w:sz w:val="20"/>
          <w:szCs w:val="20"/>
        </w:rPr>
        <w:t xml:space="preserve"> Diseñar y realizar un plan de capacitación y sensibilización en los principales aspectos relacionados con el proceso de desarrollo turístico, desde una comunidad (planificación de turismo comunitario), para los indígenas relacionados con el proyecto Tambo </w:t>
      </w:r>
      <w:proofErr w:type="spellStart"/>
      <w:r w:rsidR="00113D69" w:rsidRPr="000A4273">
        <w:rPr>
          <w:rFonts w:ascii="Futura Std Book" w:hAnsi="Futura Std Book" w:cs="Arial"/>
          <w:color w:val="000000" w:themeColor="text1"/>
          <w:sz w:val="20"/>
          <w:szCs w:val="20"/>
        </w:rPr>
        <w:t>Wassi</w:t>
      </w:r>
      <w:proofErr w:type="spellEnd"/>
      <w:r w:rsidR="00113D69" w:rsidRPr="000A4273">
        <w:rPr>
          <w:rFonts w:ascii="Futura Std Book" w:hAnsi="Futura Std Book" w:cs="Arial"/>
          <w:color w:val="000000" w:themeColor="text1"/>
          <w:sz w:val="20"/>
          <w:szCs w:val="20"/>
        </w:rPr>
        <w:t xml:space="preserve">, del cabildo Inga de Santiago - Putumayo e indígenas de la etnia </w:t>
      </w:r>
      <w:proofErr w:type="spellStart"/>
      <w:r w:rsidR="00113D69" w:rsidRPr="000A4273">
        <w:rPr>
          <w:rFonts w:ascii="Futura Std Book" w:hAnsi="Futura Std Book" w:cs="Arial"/>
          <w:color w:val="000000" w:themeColor="text1"/>
          <w:sz w:val="20"/>
          <w:szCs w:val="20"/>
        </w:rPr>
        <w:t>Zenú</w:t>
      </w:r>
      <w:proofErr w:type="spellEnd"/>
      <w:r w:rsidR="00113D69" w:rsidRPr="000A4273">
        <w:rPr>
          <w:rFonts w:ascii="Futura Std Book" w:hAnsi="Futura Std Book" w:cs="Arial"/>
          <w:color w:val="000000" w:themeColor="text1"/>
          <w:sz w:val="20"/>
          <w:szCs w:val="20"/>
        </w:rPr>
        <w:t xml:space="preserve"> de </w:t>
      </w:r>
      <w:proofErr w:type="spellStart"/>
      <w:r w:rsidR="00113D69" w:rsidRPr="000A4273">
        <w:rPr>
          <w:rFonts w:ascii="Futura Std Book" w:hAnsi="Futura Std Book" w:cs="Arial"/>
          <w:color w:val="000000" w:themeColor="text1"/>
          <w:sz w:val="20"/>
          <w:szCs w:val="20"/>
        </w:rPr>
        <w:t>Sampúes</w:t>
      </w:r>
      <w:proofErr w:type="spellEnd"/>
      <w:r w:rsidR="00113D69" w:rsidRPr="000A4273">
        <w:rPr>
          <w:rFonts w:ascii="Futura Std Book" w:hAnsi="Futura Std Book" w:cs="Arial"/>
          <w:color w:val="000000" w:themeColor="text1"/>
          <w:sz w:val="20"/>
          <w:szCs w:val="20"/>
        </w:rPr>
        <w:t xml:space="preserve"> - Sucre, relacionados con la prestación de servicios turísticos en el Municipio, de 160 horas en cada comunidad. </w:t>
      </w:r>
    </w:p>
    <w:p w14:paraId="22F81081" w14:textId="77777777" w:rsidR="00A21426" w:rsidRPr="000A4273" w:rsidRDefault="00A21426"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cs="Arial"/>
          <w:b/>
          <w:color w:val="000000" w:themeColor="text1"/>
          <w:sz w:val="20"/>
          <w:szCs w:val="20"/>
        </w:rPr>
        <w:t xml:space="preserve">Inicio: </w:t>
      </w:r>
      <w:r w:rsidRPr="000A4273">
        <w:rPr>
          <w:rFonts w:ascii="Futura Std Book" w:hAnsi="Futura Std Book"/>
          <w:color w:val="000000" w:themeColor="text1"/>
          <w:sz w:val="20"/>
          <w:szCs w:val="20"/>
        </w:rPr>
        <w:t>19</w:t>
      </w:r>
      <w:r w:rsidR="00385E43" w:rsidRPr="000A4273">
        <w:rPr>
          <w:rFonts w:ascii="Futura Std Book" w:hAnsi="Futura Std Book"/>
          <w:color w:val="000000" w:themeColor="text1"/>
          <w:sz w:val="20"/>
          <w:szCs w:val="20"/>
        </w:rPr>
        <w:t xml:space="preserve"> de marzo de </w:t>
      </w:r>
      <w:r w:rsidRPr="000A4273">
        <w:rPr>
          <w:rFonts w:ascii="Futura Std Book" w:hAnsi="Futura Std Book"/>
          <w:color w:val="000000" w:themeColor="text1"/>
          <w:sz w:val="20"/>
          <w:szCs w:val="20"/>
        </w:rPr>
        <w:t>2015</w:t>
      </w:r>
    </w:p>
    <w:p w14:paraId="219DF856" w14:textId="77777777" w:rsidR="00A21426" w:rsidRPr="000A4273" w:rsidRDefault="00A21426"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Termalización</w:t>
      </w:r>
      <w:r w:rsidR="007118B8" w:rsidRPr="000A4273">
        <w:rPr>
          <w:rFonts w:ascii="Futura Std Book" w:hAnsi="Futura Std Book"/>
          <w:b/>
          <w:color w:val="000000" w:themeColor="text1"/>
          <w:sz w:val="20"/>
          <w:szCs w:val="20"/>
        </w:rPr>
        <w:t>:</w:t>
      </w:r>
      <w:r w:rsidRPr="000A4273">
        <w:rPr>
          <w:rFonts w:ascii="Futura Std Book" w:hAnsi="Futura Std Book"/>
          <w:color w:val="000000" w:themeColor="text1"/>
          <w:sz w:val="20"/>
          <w:szCs w:val="20"/>
        </w:rPr>
        <w:t xml:space="preserve"> 15</w:t>
      </w:r>
      <w:r w:rsidR="00385E43" w:rsidRPr="000A4273">
        <w:rPr>
          <w:rFonts w:ascii="Futura Std Book" w:hAnsi="Futura Std Book"/>
          <w:color w:val="000000" w:themeColor="text1"/>
          <w:sz w:val="20"/>
          <w:szCs w:val="20"/>
        </w:rPr>
        <w:t xml:space="preserve"> de octubre de </w:t>
      </w:r>
      <w:r w:rsidRPr="000A4273">
        <w:rPr>
          <w:rFonts w:ascii="Futura Std Book" w:hAnsi="Futura Std Book"/>
          <w:color w:val="000000" w:themeColor="text1"/>
          <w:sz w:val="20"/>
          <w:szCs w:val="20"/>
        </w:rPr>
        <w:t>2015</w:t>
      </w:r>
    </w:p>
    <w:p w14:paraId="444CBC0E" w14:textId="77777777" w:rsidR="00A21426" w:rsidRPr="000A4273" w:rsidRDefault="00A21426" w:rsidP="0054082F">
      <w:pPr>
        <w:pStyle w:val="Prrafodelista"/>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 xml:space="preserve">Estado: </w:t>
      </w:r>
      <w:r w:rsidR="007118B8" w:rsidRPr="000A4273">
        <w:rPr>
          <w:rFonts w:ascii="Futura Std Book" w:hAnsi="Futura Std Book" w:cs="Arial"/>
          <w:color w:val="000000" w:themeColor="text1"/>
          <w:sz w:val="20"/>
          <w:szCs w:val="20"/>
        </w:rPr>
        <w:t>l</w:t>
      </w:r>
      <w:r w:rsidRPr="000A4273">
        <w:rPr>
          <w:rFonts w:ascii="Futura Std Book" w:hAnsi="Futura Std Book" w:cs="Arial"/>
          <w:color w:val="000000" w:themeColor="text1"/>
          <w:sz w:val="20"/>
          <w:szCs w:val="20"/>
        </w:rPr>
        <w:t>iberado</w:t>
      </w:r>
    </w:p>
    <w:p w14:paraId="4ED7437F" w14:textId="77777777" w:rsidR="00A21426" w:rsidRPr="000A4273" w:rsidRDefault="00A21426" w:rsidP="0054082F">
      <w:pPr>
        <w:pStyle w:val="Prrafodelista"/>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Avance</w:t>
      </w:r>
      <w:r w:rsidR="00E55769" w:rsidRPr="000A4273">
        <w:rPr>
          <w:rFonts w:ascii="Futura Std Book" w:hAnsi="Futura Std Book" w:cs="Arial"/>
          <w:b/>
          <w:color w:val="000000" w:themeColor="text1"/>
          <w:sz w:val="20"/>
          <w:szCs w:val="20"/>
        </w:rPr>
        <w:t xml:space="preserve"> físico</w:t>
      </w:r>
      <w:r w:rsidRPr="000A4273">
        <w:rPr>
          <w:rFonts w:ascii="Futura Std Book" w:hAnsi="Futura Std Book" w:cs="Arial"/>
          <w:b/>
          <w:color w:val="000000" w:themeColor="text1"/>
          <w:sz w:val="20"/>
          <w:szCs w:val="20"/>
        </w:rPr>
        <w:t xml:space="preserve">: </w:t>
      </w:r>
      <w:r w:rsidRPr="000A4273">
        <w:rPr>
          <w:rFonts w:ascii="Futura Std Book" w:hAnsi="Futura Std Book" w:cs="Arial"/>
          <w:color w:val="000000" w:themeColor="text1"/>
          <w:sz w:val="20"/>
          <w:szCs w:val="20"/>
        </w:rPr>
        <w:t>100%</w:t>
      </w:r>
    </w:p>
    <w:p w14:paraId="334533E2" w14:textId="77777777" w:rsidR="00A21426" w:rsidRPr="000A4273" w:rsidRDefault="00A21426" w:rsidP="0054082F">
      <w:pPr>
        <w:pStyle w:val="Prrafodelista"/>
        <w:tabs>
          <w:tab w:val="left" w:pos="284"/>
        </w:tabs>
        <w:spacing w:after="0" w:line="240" w:lineRule="auto"/>
        <w:ind w:left="0"/>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Informe:</w:t>
      </w:r>
    </w:p>
    <w:p w14:paraId="00E4294A" w14:textId="77777777" w:rsidR="007118B8" w:rsidRPr="000A4273" w:rsidRDefault="00A37330" w:rsidP="0054082F">
      <w:pPr>
        <w:pStyle w:val="Prrafodelista"/>
        <w:numPr>
          <w:ilvl w:val="0"/>
          <w:numId w:val="14"/>
        </w:numPr>
        <w:tabs>
          <w:tab w:val="left" w:pos="284"/>
        </w:tabs>
        <w:spacing w:after="0" w:line="240" w:lineRule="auto"/>
        <w:ind w:left="0" w:firstLine="0"/>
        <w:jc w:val="both"/>
        <w:rPr>
          <w:rFonts w:ascii="Futura Std Book" w:hAnsi="Futura Std Book"/>
          <w:b/>
          <w:color w:val="000000" w:themeColor="text1"/>
          <w:sz w:val="20"/>
          <w:szCs w:val="20"/>
        </w:rPr>
      </w:pPr>
      <w:r w:rsidRPr="000A4273">
        <w:rPr>
          <w:rFonts w:ascii="Futura Std Book" w:hAnsi="Futura Std Book" w:cs="Arial"/>
          <w:color w:val="000000" w:themeColor="text1"/>
          <w:sz w:val="20"/>
          <w:szCs w:val="20"/>
        </w:rPr>
        <w:t>Radicado el 10 de junio de 2014</w:t>
      </w:r>
      <w:r w:rsidR="007118B8" w:rsidRPr="000A4273">
        <w:rPr>
          <w:rFonts w:ascii="Futura Std Book" w:hAnsi="Futura Std Book" w:cs="Arial"/>
          <w:color w:val="000000" w:themeColor="text1"/>
          <w:sz w:val="20"/>
          <w:szCs w:val="20"/>
        </w:rPr>
        <w:t>.</w:t>
      </w:r>
    </w:p>
    <w:p w14:paraId="4C10BA99" w14:textId="77777777" w:rsidR="00A21426" w:rsidRPr="000A4273" w:rsidRDefault="007118B8" w:rsidP="0054082F">
      <w:pPr>
        <w:pStyle w:val="Prrafodelista"/>
        <w:numPr>
          <w:ilvl w:val="0"/>
          <w:numId w:val="14"/>
        </w:numPr>
        <w:tabs>
          <w:tab w:val="left" w:pos="284"/>
        </w:tabs>
        <w:spacing w:after="0" w:line="240" w:lineRule="auto"/>
        <w:ind w:left="0" w:firstLine="0"/>
        <w:jc w:val="both"/>
        <w:rPr>
          <w:rFonts w:ascii="Futura Std Book" w:hAnsi="Futura Std Book"/>
          <w:b/>
          <w:color w:val="000000" w:themeColor="text1"/>
          <w:sz w:val="20"/>
          <w:szCs w:val="20"/>
        </w:rPr>
      </w:pPr>
      <w:r w:rsidRPr="000A4273">
        <w:rPr>
          <w:rFonts w:ascii="Futura Std Book" w:hAnsi="Futura Std Book" w:cs="Arial"/>
          <w:color w:val="000000" w:themeColor="text1"/>
          <w:sz w:val="20"/>
          <w:szCs w:val="20"/>
        </w:rPr>
        <w:t>A</w:t>
      </w:r>
      <w:r w:rsidR="00A37330" w:rsidRPr="000A4273">
        <w:rPr>
          <w:rFonts w:ascii="Futura Std Book" w:hAnsi="Futura Std Book" w:cs="Arial"/>
          <w:color w:val="000000" w:themeColor="text1"/>
          <w:sz w:val="20"/>
          <w:szCs w:val="20"/>
        </w:rPr>
        <w:t>probado</w:t>
      </w:r>
      <w:r w:rsidR="00A21426" w:rsidRPr="000A4273">
        <w:rPr>
          <w:rFonts w:ascii="Futura Std Book" w:hAnsi="Futura Std Book" w:cs="Arial"/>
          <w:color w:val="000000" w:themeColor="text1"/>
          <w:sz w:val="20"/>
          <w:szCs w:val="20"/>
        </w:rPr>
        <w:t xml:space="preserve"> el 26 de agosto de 2014. </w:t>
      </w:r>
    </w:p>
    <w:p w14:paraId="38D35AB2" w14:textId="77777777" w:rsidR="006407C4" w:rsidRPr="000A4273" w:rsidRDefault="006407C4" w:rsidP="0054082F">
      <w:pPr>
        <w:pStyle w:val="Prrafodelista"/>
        <w:numPr>
          <w:ilvl w:val="0"/>
          <w:numId w:val="14"/>
        </w:numPr>
        <w:tabs>
          <w:tab w:val="left" w:pos="284"/>
        </w:tabs>
        <w:spacing w:after="0" w:line="240" w:lineRule="auto"/>
        <w:ind w:left="0" w:firstLine="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Dep</w:t>
      </w:r>
      <w:r w:rsidR="007118B8" w:rsidRPr="000A4273">
        <w:rPr>
          <w:rFonts w:ascii="Futura Std Book" w:hAnsi="Futura Std Book"/>
          <w:color w:val="000000" w:themeColor="text1"/>
          <w:sz w:val="20"/>
          <w:szCs w:val="20"/>
        </w:rPr>
        <w:t>artamentos de impacto: Putumayo;</w:t>
      </w:r>
      <w:r w:rsidRPr="000A4273">
        <w:rPr>
          <w:rFonts w:ascii="Futura Std Book" w:hAnsi="Futura Std Book"/>
          <w:color w:val="000000" w:themeColor="text1"/>
          <w:sz w:val="20"/>
          <w:szCs w:val="20"/>
        </w:rPr>
        <w:t xml:space="preserve"> Sucre</w:t>
      </w:r>
      <w:r w:rsidR="007118B8" w:rsidRPr="000A4273">
        <w:rPr>
          <w:rFonts w:ascii="Futura Std Book" w:hAnsi="Futura Std Book"/>
          <w:color w:val="000000" w:themeColor="text1"/>
          <w:sz w:val="20"/>
          <w:szCs w:val="20"/>
        </w:rPr>
        <w:t>.</w:t>
      </w:r>
    </w:p>
    <w:p w14:paraId="1F4B3F2D" w14:textId="77777777" w:rsidR="00A21426" w:rsidRPr="000A4273" w:rsidRDefault="00A21426" w:rsidP="0054082F">
      <w:pPr>
        <w:pStyle w:val="Prrafodelista"/>
        <w:numPr>
          <w:ilvl w:val="0"/>
          <w:numId w:val="14"/>
        </w:numPr>
        <w:tabs>
          <w:tab w:val="left" w:pos="284"/>
        </w:tabs>
        <w:spacing w:after="0" w:line="240" w:lineRule="auto"/>
        <w:ind w:left="0" w:firstLine="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Comunidades Indígenas capacitadas y sensibilizadas, en la prestación de servicios turísticos bajo los lineamientos de turismo comunitario, sostenible y cultural.</w:t>
      </w:r>
    </w:p>
    <w:p w14:paraId="24C35307" w14:textId="77777777" w:rsidR="00364382" w:rsidRPr="000A4273" w:rsidRDefault="00364382" w:rsidP="0054082F">
      <w:pPr>
        <w:tabs>
          <w:tab w:val="left" w:pos="284"/>
        </w:tabs>
        <w:spacing w:after="0" w:line="240" w:lineRule="auto"/>
        <w:jc w:val="both"/>
        <w:rPr>
          <w:rFonts w:ascii="Futura Std Book" w:hAnsi="Futura Std Book" w:cs="Arial"/>
          <w:b/>
          <w:color w:val="002060"/>
          <w:sz w:val="20"/>
          <w:szCs w:val="20"/>
        </w:rPr>
      </w:pPr>
    </w:p>
    <w:p w14:paraId="7454F76D" w14:textId="77777777" w:rsidR="00A179FA" w:rsidRPr="000A4273" w:rsidRDefault="009430D5" w:rsidP="0054082F">
      <w:pPr>
        <w:tabs>
          <w:tab w:val="left" w:pos="284"/>
        </w:tabs>
        <w:spacing w:after="0" w:line="240" w:lineRule="auto"/>
        <w:jc w:val="both"/>
        <w:rPr>
          <w:rFonts w:ascii="Futura Std Book" w:hAnsi="Futura Std Book" w:cs="Arial"/>
          <w:b/>
          <w:color w:val="000000" w:themeColor="text1"/>
          <w:sz w:val="20"/>
          <w:szCs w:val="20"/>
          <w:u w:val="single"/>
        </w:rPr>
      </w:pPr>
      <w:r w:rsidRPr="000A4273">
        <w:rPr>
          <w:rFonts w:ascii="Futura Std Book" w:hAnsi="Futura Std Book" w:cs="Arial"/>
          <w:b/>
          <w:color w:val="000000" w:themeColor="text1"/>
          <w:sz w:val="20"/>
          <w:szCs w:val="20"/>
          <w:u w:val="single"/>
        </w:rPr>
        <w:t>N</w:t>
      </w:r>
      <w:r w:rsidR="00402D8E" w:rsidRPr="000A4273">
        <w:rPr>
          <w:rFonts w:ascii="Futura Std Book" w:hAnsi="Futura Std Book" w:cs="Arial"/>
          <w:b/>
          <w:color w:val="000000" w:themeColor="text1"/>
          <w:sz w:val="20"/>
          <w:szCs w:val="20"/>
          <w:u w:val="single"/>
        </w:rPr>
        <w:t>o aprobados</w:t>
      </w:r>
      <w:r w:rsidR="00A179FA" w:rsidRPr="000A4273">
        <w:rPr>
          <w:rFonts w:ascii="Futura Std Book" w:hAnsi="Futura Std Book" w:cs="Arial"/>
          <w:b/>
          <w:color w:val="000000" w:themeColor="text1"/>
          <w:sz w:val="20"/>
          <w:szCs w:val="20"/>
          <w:u w:val="single"/>
        </w:rPr>
        <w:t xml:space="preserve"> 2014</w:t>
      </w:r>
    </w:p>
    <w:p w14:paraId="7AA5002A" w14:textId="77777777" w:rsidR="00113D69" w:rsidRPr="000A4273" w:rsidRDefault="007118B8" w:rsidP="0054082F">
      <w:pPr>
        <w:pStyle w:val="Prrafodelista"/>
        <w:numPr>
          <w:ilvl w:val="0"/>
          <w:numId w:val="3"/>
        </w:numPr>
        <w:tabs>
          <w:tab w:val="left" w:pos="284"/>
        </w:tabs>
        <w:spacing w:after="0" w:line="240" w:lineRule="auto"/>
        <w:ind w:left="0" w:firstLine="0"/>
        <w:jc w:val="both"/>
        <w:rPr>
          <w:rFonts w:ascii="Futura Std Book" w:hAnsi="Futura Std Book"/>
          <w:b/>
          <w:color w:val="000000" w:themeColor="text1"/>
          <w:sz w:val="20"/>
          <w:szCs w:val="20"/>
        </w:rPr>
      </w:pPr>
      <w:r w:rsidRPr="000A4273">
        <w:rPr>
          <w:rFonts w:ascii="Futura Std Book" w:hAnsi="Futura Std Book"/>
          <w:b/>
          <w:color w:val="000000" w:themeColor="text1"/>
          <w:sz w:val="20"/>
          <w:szCs w:val="20"/>
        </w:rPr>
        <w:t>FNTP-025-2014</w:t>
      </w:r>
      <w:r w:rsidR="00113D69" w:rsidRPr="000A4273">
        <w:rPr>
          <w:rFonts w:ascii="Futura Std Book" w:hAnsi="Futura Std Book"/>
          <w:b/>
          <w:color w:val="000000" w:themeColor="text1"/>
          <w:sz w:val="20"/>
          <w:szCs w:val="20"/>
        </w:rPr>
        <w:t xml:space="preserve"> Curso de manipulación y prepara</w:t>
      </w:r>
      <w:r w:rsidRPr="000A4273">
        <w:rPr>
          <w:rFonts w:ascii="Futura Std Book" w:hAnsi="Futura Std Book"/>
          <w:b/>
          <w:color w:val="000000" w:themeColor="text1"/>
          <w:sz w:val="20"/>
          <w:szCs w:val="20"/>
        </w:rPr>
        <w:t>ción de pescados y mariscos en Puerto Inírida; Puerto Carreño; Puerto Nariño; Cabo de la V</w:t>
      </w:r>
      <w:r w:rsidR="00113D69" w:rsidRPr="000A4273">
        <w:rPr>
          <w:rFonts w:ascii="Futura Std Book" w:hAnsi="Futura Std Book"/>
          <w:b/>
          <w:color w:val="000000" w:themeColor="text1"/>
          <w:sz w:val="20"/>
          <w:szCs w:val="20"/>
        </w:rPr>
        <w:t>el</w:t>
      </w:r>
      <w:r w:rsidRPr="000A4273">
        <w:rPr>
          <w:rFonts w:ascii="Futura Std Book" w:hAnsi="Futura Std Book"/>
          <w:b/>
          <w:color w:val="000000" w:themeColor="text1"/>
          <w:sz w:val="20"/>
          <w:szCs w:val="20"/>
        </w:rPr>
        <w:t xml:space="preserve">a; </w:t>
      </w:r>
      <w:proofErr w:type="spellStart"/>
      <w:r w:rsidRPr="000A4273">
        <w:rPr>
          <w:rFonts w:ascii="Futura Std Book" w:hAnsi="Futura Std Book"/>
          <w:b/>
          <w:color w:val="000000" w:themeColor="text1"/>
          <w:sz w:val="20"/>
          <w:szCs w:val="20"/>
        </w:rPr>
        <w:t>Taganga</w:t>
      </w:r>
      <w:proofErr w:type="spellEnd"/>
      <w:r w:rsidRPr="000A4273">
        <w:rPr>
          <w:rFonts w:ascii="Futura Std Book" w:hAnsi="Futura Std Book"/>
          <w:b/>
          <w:color w:val="000000" w:themeColor="text1"/>
          <w:sz w:val="20"/>
          <w:szCs w:val="20"/>
        </w:rPr>
        <w:t>; Las F</w:t>
      </w:r>
      <w:r w:rsidR="00113D69" w:rsidRPr="000A4273">
        <w:rPr>
          <w:rFonts w:ascii="Futura Std Book" w:hAnsi="Futura Std Book"/>
          <w:b/>
          <w:color w:val="000000" w:themeColor="text1"/>
          <w:sz w:val="20"/>
          <w:szCs w:val="20"/>
        </w:rPr>
        <w:t xml:space="preserve">lores; </w:t>
      </w:r>
      <w:r w:rsidRPr="000A4273">
        <w:rPr>
          <w:rFonts w:ascii="Futura Std Book" w:hAnsi="Futura Std Book"/>
          <w:b/>
          <w:color w:val="000000" w:themeColor="text1"/>
          <w:sz w:val="20"/>
          <w:szCs w:val="20"/>
        </w:rPr>
        <w:t>Providencia</w:t>
      </w:r>
      <w:r w:rsidR="00113D69" w:rsidRPr="000A4273">
        <w:rPr>
          <w:rFonts w:ascii="Futura Std Book" w:hAnsi="Futura Std Book"/>
          <w:b/>
          <w:color w:val="000000" w:themeColor="text1"/>
          <w:sz w:val="20"/>
          <w:szCs w:val="20"/>
        </w:rPr>
        <w:t xml:space="preserve">; </w:t>
      </w:r>
      <w:proofErr w:type="spellStart"/>
      <w:r w:rsidR="005075C8" w:rsidRPr="000A4273">
        <w:rPr>
          <w:rFonts w:ascii="Futura Std Book" w:hAnsi="Futura Std Book"/>
          <w:b/>
          <w:color w:val="000000" w:themeColor="text1"/>
          <w:sz w:val="20"/>
          <w:szCs w:val="20"/>
        </w:rPr>
        <w:t>Dibulla</w:t>
      </w:r>
      <w:proofErr w:type="spellEnd"/>
      <w:r w:rsidR="00113D69" w:rsidRPr="000A4273">
        <w:rPr>
          <w:rFonts w:ascii="Futura Std Book" w:hAnsi="Futura Std Book"/>
          <w:b/>
          <w:color w:val="000000" w:themeColor="text1"/>
          <w:sz w:val="20"/>
          <w:szCs w:val="20"/>
        </w:rPr>
        <w:t xml:space="preserve">; Tolú y Coveñas </w:t>
      </w:r>
    </w:p>
    <w:p w14:paraId="270436EE" w14:textId="77777777" w:rsidR="00113D69" w:rsidRPr="000A4273" w:rsidRDefault="00113D69"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Proponente</w:t>
      </w:r>
      <w:r w:rsidR="007118B8" w:rsidRPr="000A4273">
        <w:rPr>
          <w:rFonts w:ascii="Futura Std Book" w:hAnsi="Futura Std Book"/>
          <w:b/>
          <w:color w:val="000000" w:themeColor="text1"/>
          <w:sz w:val="20"/>
          <w:szCs w:val="20"/>
        </w:rPr>
        <w:t>:</w:t>
      </w:r>
      <w:r w:rsidRPr="000A4273">
        <w:rPr>
          <w:rFonts w:ascii="Futura Std Book" w:hAnsi="Futura Std Book"/>
          <w:color w:val="000000" w:themeColor="text1"/>
          <w:sz w:val="20"/>
          <w:szCs w:val="20"/>
        </w:rPr>
        <w:t xml:space="preserve"> </w:t>
      </w:r>
      <w:proofErr w:type="spellStart"/>
      <w:r w:rsidR="00A96CAA" w:rsidRPr="000A4273">
        <w:rPr>
          <w:rFonts w:ascii="Futura Std Book" w:hAnsi="Futura Std Book"/>
          <w:color w:val="000000" w:themeColor="text1"/>
          <w:sz w:val="20"/>
          <w:szCs w:val="20"/>
        </w:rPr>
        <w:t>MinCIT</w:t>
      </w:r>
      <w:proofErr w:type="spellEnd"/>
      <w:r w:rsidRPr="000A4273">
        <w:rPr>
          <w:rFonts w:ascii="Futura Std Book" w:hAnsi="Futura Std Book"/>
          <w:color w:val="000000" w:themeColor="text1"/>
          <w:sz w:val="20"/>
          <w:szCs w:val="20"/>
        </w:rPr>
        <w:t xml:space="preserve"> </w:t>
      </w:r>
    </w:p>
    <w:p w14:paraId="67BC230C" w14:textId="77777777" w:rsidR="00113D69" w:rsidRPr="000A4273" w:rsidRDefault="00113D69"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Valor</w:t>
      </w:r>
      <w:r w:rsidR="007118B8" w:rsidRPr="000A4273">
        <w:rPr>
          <w:rFonts w:ascii="Futura Std Book" w:hAnsi="Futura Std Book"/>
          <w:b/>
          <w:color w:val="000000" w:themeColor="text1"/>
          <w:sz w:val="20"/>
          <w:szCs w:val="20"/>
        </w:rPr>
        <w:t>:</w:t>
      </w:r>
      <w:r w:rsidR="00C34D63" w:rsidRPr="000A4273">
        <w:rPr>
          <w:rFonts w:ascii="Futura Std Book" w:hAnsi="Futura Std Book"/>
          <w:color w:val="000000" w:themeColor="text1"/>
          <w:sz w:val="20"/>
          <w:szCs w:val="20"/>
        </w:rPr>
        <w:t xml:space="preserve"> $</w:t>
      </w:r>
      <w:r w:rsidR="007118B8" w:rsidRPr="000A4273">
        <w:rPr>
          <w:rFonts w:ascii="Futura Std Book" w:hAnsi="Futura Std Book"/>
          <w:color w:val="000000" w:themeColor="text1"/>
          <w:sz w:val="20"/>
          <w:szCs w:val="20"/>
        </w:rPr>
        <w:t>166.560.000</w:t>
      </w:r>
    </w:p>
    <w:p w14:paraId="3799745A" w14:textId="77777777" w:rsidR="00113D69" w:rsidRPr="000A4273" w:rsidRDefault="002C7BA5"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Objetivo</w:t>
      </w:r>
      <w:r w:rsidR="007118B8" w:rsidRPr="000A4273">
        <w:rPr>
          <w:rFonts w:ascii="Futura Std Book" w:hAnsi="Futura Std Book"/>
          <w:b/>
          <w:color w:val="000000" w:themeColor="text1"/>
          <w:sz w:val="20"/>
          <w:szCs w:val="20"/>
        </w:rPr>
        <w:t>:</w:t>
      </w:r>
      <w:r w:rsidR="00A37330" w:rsidRPr="000A4273">
        <w:rPr>
          <w:rFonts w:ascii="Futura Std Book" w:hAnsi="Futura Std Book"/>
          <w:color w:val="000000" w:themeColor="text1"/>
          <w:sz w:val="20"/>
          <w:szCs w:val="20"/>
        </w:rPr>
        <w:t xml:space="preserve"> S</w:t>
      </w:r>
      <w:r w:rsidR="00113D69" w:rsidRPr="000A4273">
        <w:rPr>
          <w:rFonts w:ascii="Futura Std Book" w:hAnsi="Futura Std Book"/>
          <w:color w:val="000000" w:themeColor="text1"/>
          <w:sz w:val="20"/>
          <w:szCs w:val="20"/>
        </w:rPr>
        <w:t>ensibilizar y capacitar a los cocineros en Puerto Inírida, Puerto Carreño, puerto Nariño, Cabo de la Vela, Providenci</w:t>
      </w:r>
      <w:r w:rsidR="007118B8" w:rsidRPr="000A4273">
        <w:rPr>
          <w:rFonts w:ascii="Futura Std Book" w:hAnsi="Futura Std Book"/>
          <w:color w:val="000000" w:themeColor="text1"/>
          <w:sz w:val="20"/>
          <w:szCs w:val="20"/>
        </w:rPr>
        <w:t xml:space="preserve">a, </w:t>
      </w:r>
      <w:proofErr w:type="spellStart"/>
      <w:r w:rsidR="007118B8" w:rsidRPr="000A4273">
        <w:rPr>
          <w:rFonts w:ascii="Futura Std Book" w:hAnsi="Futura Std Book"/>
          <w:color w:val="000000" w:themeColor="text1"/>
          <w:sz w:val="20"/>
          <w:szCs w:val="20"/>
        </w:rPr>
        <w:t>Dibulla</w:t>
      </w:r>
      <w:proofErr w:type="spellEnd"/>
      <w:r w:rsidR="007118B8" w:rsidRPr="000A4273">
        <w:rPr>
          <w:rFonts w:ascii="Futura Std Book" w:hAnsi="Futura Std Book"/>
          <w:color w:val="000000" w:themeColor="text1"/>
          <w:sz w:val="20"/>
          <w:szCs w:val="20"/>
        </w:rPr>
        <w:t xml:space="preserve">, Playa Flores, </w:t>
      </w:r>
      <w:proofErr w:type="spellStart"/>
      <w:r w:rsidR="007118B8" w:rsidRPr="000A4273">
        <w:rPr>
          <w:rFonts w:ascii="Futura Std Book" w:hAnsi="Futura Std Book"/>
          <w:color w:val="000000" w:themeColor="text1"/>
          <w:sz w:val="20"/>
          <w:szCs w:val="20"/>
        </w:rPr>
        <w:t>Taganga</w:t>
      </w:r>
      <w:proofErr w:type="spellEnd"/>
      <w:r w:rsidR="007118B8" w:rsidRPr="000A4273">
        <w:rPr>
          <w:rFonts w:ascii="Futura Std Book" w:hAnsi="Futura Std Book"/>
          <w:color w:val="000000" w:themeColor="text1"/>
          <w:sz w:val="20"/>
          <w:szCs w:val="20"/>
        </w:rPr>
        <w:t>, T</w:t>
      </w:r>
      <w:r w:rsidR="00113D69" w:rsidRPr="000A4273">
        <w:rPr>
          <w:rFonts w:ascii="Futura Std Book" w:hAnsi="Futura Std Book"/>
          <w:color w:val="000000" w:themeColor="text1"/>
          <w:sz w:val="20"/>
          <w:szCs w:val="20"/>
        </w:rPr>
        <w:t xml:space="preserve">olú y Coveñas en buenas prácticas de manufactura y actualización en preparación de pescados y mariscos respectivamente con el fin de enriquecer la gastronomía de la región haciéndola más atractiva para los turistas al presentarles un producto inocuo de excelente calidad y con preparaciones novedosas. </w:t>
      </w:r>
    </w:p>
    <w:p w14:paraId="1511773E" w14:textId="77777777" w:rsidR="00113D69" w:rsidRPr="000A4273" w:rsidRDefault="00113D69"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Estado:</w:t>
      </w:r>
      <w:r w:rsidR="00F65953" w:rsidRPr="000A4273">
        <w:rPr>
          <w:rFonts w:ascii="Futura Std Book" w:hAnsi="Futura Std Book"/>
          <w:color w:val="000000" w:themeColor="text1"/>
          <w:sz w:val="20"/>
          <w:szCs w:val="20"/>
        </w:rPr>
        <w:t xml:space="preserve"> negado</w:t>
      </w:r>
    </w:p>
    <w:p w14:paraId="5A183121" w14:textId="77777777" w:rsidR="00113D69" w:rsidRPr="000A4273" w:rsidRDefault="00113D69" w:rsidP="0054082F">
      <w:pPr>
        <w:pStyle w:val="Prrafodelista"/>
        <w:tabs>
          <w:tab w:val="left" w:pos="284"/>
        </w:tabs>
        <w:spacing w:after="0" w:line="240" w:lineRule="auto"/>
        <w:ind w:left="0"/>
        <w:jc w:val="both"/>
        <w:rPr>
          <w:rFonts w:ascii="Futura Std Book" w:hAnsi="Futura Std Book"/>
          <w:b/>
          <w:color w:val="000000" w:themeColor="text1"/>
          <w:sz w:val="20"/>
          <w:szCs w:val="20"/>
        </w:rPr>
      </w:pPr>
      <w:r w:rsidRPr="000A4273">
        <w:rPr>
          <w:rFonts w:ascii="Futura Std Book" w:hAnsi="Futura Std Book"/>
          <w:b/>
          <w:color w:val="000000" w:themeColor="text1"/>
          <w:sz w:val="20"/>
          <w:szCs w:val="20"/>
        </w:rPr>
        <w:t>Informe:</w:t>
      </w:r>
    </w:p>
    <w:p w14:paraId="6D21B440" w14:textId="77777777" w:rsidR="00EB2E41" w:rsidRPr="000A4273" w:rsidRDefault="00A37330" w:rsidP="0054082F">
      <w:pPr>
        <w:pStyle w:val="Prrafodelista"/>
        <w:numPr>
          <w:ilvl w:val="0"/>
          <w:numId w:val="4"/>
        </w:numPr>
        <w:tabs>
          <w:tab w:val="left" w:pos="284"/>
        </w:tabs>
        <w:spacing w:after="0" w:line="240" w:lineRule="auto"/>
        <w:ind w:left="0" w:firstLine="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Radicado el</w:t>
      </w:r>
      <w:r w:rsidR="00113D69" w:rsidRPr="000A4273">
        <w:rPr>
          <w:rFonts w:ascii="Futura Std Book" w:hAnsi="Futura Std Book"/>
          <w:color w:val="000000" w:themeColor="text1"/>
          <w:sz w:val="20"/>
          <w:szCs w:val="20"/>
        </w:rPr>
        <w:t xml:space="preserve"> 7 de febrero de 2014</w:t>
      </w:r>
      <w:r w:rsidR="007118B8" w:rsidRPr="000A4273">
        <w:rPr>
          <w:rFonts w:ascii="Futura Std Book" w:hAnsi="Futura Std Book"/>
          <w:color w:val="000000" w:themeColor="text1"/>
          <w:sz w:val="20"/>
          <w:szCs w:val="20"/>
        </w:rPr>
        <w:t>.</w:t>
      </w:r>
    </w:p>
    <w:p w14:paraId="410CDF5B" w14:textId="77777777" w:rsidR="003D0339" w:rsidRPr="000A4273" w:rsidRDefault="00EB2E41" w:rsidP="0054082F">
      <w:pPr>
        <w:pStyle w:val="Prrafodelista"/>
        <w:numPr>
          <w:ilvl w:val="0"/>
          <w:numId w:val="4"/>
        </w:numPr>
        <w:tabs>
          <w:tab w:val="left" w:pos="284"/>
        </w:tabs>
        <w:spacing w:after="0" w:line="240" w:lineRule="auto"/>
        <w:ind w:left="0" w:firstLine="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El proyecto no tenía coherencia</w:t>
      </w:r>
      <w:r w:rsidR="007118B8" w:rsidRPr="000A4273">
        <w:rPr>
          <w:rFonts w:ascii="Futura Std Book" w:hAnsi="Futura Std Book"/>
          <w:color w:val="000000" w:themeColor="text1"/>
          <w:sz w:val="20"/>
          <w:szCs w:val="20"/>
        </w:rPr>
        <w:t>.</w:t>
      </w:r>
    </w:p>
    <w:p w14:paraId="25E17350" w14:textId="77777777" w:rsidR="002C7BA5" w:rsidRPr="000A4273" w:rsidRDefault="009430D5" w:rsidP="0054082F">
      <w:pPr>
        <w:pStyle w:val="Prrafodelista"/>
        <w:numPr>
          <w:ilvl w:val="0"/>
          <w:numId w:val="3"/>
        </w:numPr>
        <w:shd w:val="clear" w:color="auto" w:fill="FFFFFF"/>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FNTP-175-2014 Diseño e implementación del sistema de información de prestadores de servicios turísticos para el departamento de Sucre: una guía para la toma de decisiones en turismo</w:t>
      </w:r>
    </w:p>
    <w:p w14:paraId="551181F4" w14:textId="77777777" w:rsidR="002C7BA5" w:rsidRPr="000A4273" w:rsidRDefault="002C7BA5" w:rsidP="0054082F">
      <w:pPr>
        <w:pStyle w:val="Prrafodelista"/>
        <w:shd w:val="clear" w:color="auto" w:fill="FFFFFF"/>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 xml:space="preserve">Proponente: </w:t>
      </w:r>
      <w:r w:rsidR="009430D5" w:rsidRPr="000A4273">
        <w:rPr>
          <w:rFonts w:ascii="Futura Std Book" w:hAnsi="Futura Std Book" w:cs="Arial"/>
          <w:color w:val="000000" w:themeColor="text1"/>
          <w:sz w:val="20"/>
          <w:szCs w:val="20"/>
        </w:rPr>
        <w:t xml:space="preserve">Hotel La Fragata, Cabañas </w:t>
      </w:r>
      <w:proofErr w:type="spellStart"/>
      <w:r w:rsidR="009430D5" w:rsidRPr="000A4273">
        <w:rPr>
          <w:rFonts w:ascii="Futura Std Book" w:hAnsi="Futura Std Book" w:cs="Arial"/>
          <w:color w:val="000000" w:themeColor="text1"/>
          <w:sz w:val="20"/>
          <w:szCs w:val="20"/>
        </w:rPr>
        <w:t>Merlynda</w:t>
      </w:r>
      <w:proofErr w:type="spellEnd"/>
      <w:r w:rsidR="009430D5" w:rsidRPr="000A4273">
        <w:rPr>
          <w:rFonts w:ascii="Futura Std Book" w:hAnsi="Futura Std Book" w:cs="Arial"/>
          <w:color w:val="000000" w:themeColor="text1"/>
          <w:sz w:val="20"/>
          <w:szCs w:val="20"/>
        </w:rPr>
        <w:t xml:space="preserve">, Centro Vacacional Camino Verde, Hotel </w:t>
      </w:r>
      <w:proofErr w:type="spellStart"/>
      <w:r w:rsidR="009430D5" w:rsidRPr="000A4273">
        <w:rPr>
          <w:rFonts w:ascii="Futura Std Book" w:hAnsi="Futura Std Book" w:cs="Arial"/>
          <w:color w:val="000000" w:themeColor="text1"/>
          <w:sz w:val="20"/>
          <w:szCs w:val="20"/>
        </w:rPr>
        <w:t>Kalylú</w:t>
      </w:r>
      <w:proofErr w:type="spellEnd"/>
      <w:r w:rsidR="009430D5" w:rsidRPr="000A4273">
        <w:rPr>
          <w:rFonts w:ascii="Futura Std Book" w:hAnsi="Futura Std Book" w:cs="Arial"/>
          <w:color w:val="000000" w:themeColor="text1"/>
          <w:sz w:val="20"/>
          <w:szCs w:val="20"/>
        </w:rPr>
        <w:t>, Hotel La Mansión y Hotel Playa Divina</w:t>
      </w:r>
    </w:p>
    <w:p w14:paraId="1BB348D5" w14:textId="77777777" w:rsidR="002C7BA5" w:rsidRPr="000A4273" w:rsidRDefault="002C7BA5" w:rsidP="0054082F">
      <w:pPr>
        <w:pStyle w:val="Prrafodelista"/>
        <w:shd w:val="clear" w:color="auto" w:fill="FFFFFF"/>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Valor:</w:t>
      </w:r>
      <w:r w:rsidR="007118B8" w:rsidRPr="000A4273">
        <w:rPr>
          <w:rFonts w:ascii="Futura Std Book" w:hAnsi="Futura Std Book" w:cs="Arial"/>
          <w:color w:val="000000" w:themeColor="text1"/>
          <w:sz w:val="20"/>
          <w:szCs w:val="20"/>
        </w:rPr>
        <w:t xml:space="preserve"> $343.970.000</w:t>
      </w:r>
    </w:p>
    <w:p w14:paraId="47FDC907" w14:textId="77777777" w:rsidR="002C7BA5" w:rsidRPr="000A4273" w:rsidRDefault="002C7BA5" w:rsidP="0054082F">
      <w:pPr>
        <w:pStyle w:val="Prrafodelista"/>
        <w:shd w:val="clear" w:color="auto" w:fill="FFFFFF"/>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O</w:t>
      </w:r>
      <w:r w:rsidR="009430D5" w:rsidRPr="000A4273">
        <w:rPr>
          <w:rFonts w:ascii="Futura Std Book" w:hAnsi="Futura Std Book" w:cs="Arial"/>
          <w:b/>
          <w:color w:val="000000" w:themeColor="text1"/>
          <w:sz w:val="20"/>
          <w:szCs w:val="20"/>
        </w:rPr>
        <w:t>bjetivo</w:t>
      </w:r>
      <w:r w:rsidR="007118B8" w:rsidRPr="000A4273">
        <w:rPr>
          <w:rFonts w:ascii="Futura Std Book" w:hAnsi="Futura Std Book" w:cs="Arial"/>
          <w:b/>
          <w:color w:val="000000" w:themeColor="text1"/>
          <w:sz w:val="20"/>
          <w:szCs w:val="20"/>
        </w:rPr>
        <w:t>:</w:t>
      </w:r>
      <w:r w:rsidR="009430D5" w:rsidRPr="000A4273">
        <w:rPr>
          <w:rFonts w:ascii="Futura Std Book" w:hAnsi="Futura Std Book" w:cs="Arial"/>
          <w:color w:val="000000" w:themeColor="text1"/>
          <w:sz w:val="20"/>
          <w:szCs w:val="20"/>
        </w:rPr>
        <w:t xml:space="preserve"> Diseñar e implementar para las entidades responsables del turismo en Sucre un sistema de información de los prestadores de servicios turísticos como insumo estratégico para la toma de decisiones y la gestión integral del destino. </w:t>
      </w:r>
    </w:p>
    <w:p w14:paraId="6E15ED7A" w14:textId="77777777" w:rsidR="00F65953" w:rsidRPr="000A4273" w:rsidRDefault="002C7BA5" w:rsidP="0054082F">
      <w:pPr>
        <w:pStyle w:val="Prrafodelista"/>
        <w:shd w:val="clear" w:color="auto" w:fill="FFFFFF"/>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Estado</w:t>
      </w:r>
      <w:r w:rsidR="007118B8" w:rsidRPr="000A4273">
        <w:rPr>
          <w:rFonts w:ascii="Futura Std Book" w:hAnsi="Futura Std Book" w:cs="Arial"/>
          <w:b/>
          <w:color w:val="000000" w:themeColor="text1"/>
          <w:sz w:val="20"/>
          <w:szCs w:val="20"/>
        </w:rPr>
        <w:t>:</w:t>
      </w:r>
      <w:r w:rsidR="00F65953" w:rsidRPr="000A4273">
        <w:rPr>
          <w:rFonts w:ascii="Futura Std Book" w:hAnsi="Futura Std Book" w:cs="Arial"/>
          <w:color w:val="000000" w:themeColor="text1"/>
          <w:sz w:val="20"/>
          <w:szCs w:val="20"/>
        </w:rPr>
        <w:t xml:space="preserve"> </w:t>
      </w:r>
      <w:r w:rsidR="007118B8" w:rsidRPr="000A4273">
        <w:rPr>
          <w:rFonts w:ascii="Futura Std Book" w:hAnsi="Futura Std Book" w:cs="Arial"/>
          <w:color w:val="000000" w:themeColor="text1"/>
          <w:sz w:val="20"/>
          <w:szCs w:val="20"/>
        </w:rPr>
        <w:t>no elegible</w:t>
      </w:r>
    </w:p>
    <w:p w14:paraId="5A445CA7" w14:textId="77777777" w:rsidR="007118B8" w:rsidRPr="000A4273" w:rsidRDefault="009430D5" w:rsidP="0054082F">
      <w:pPr>
        <w:pStyle w:val="Prrafodelista"/>
        <w:numPr>
          <w:ilvl w:val="0"/>
          <w:numId w:val="4"/>
        </w:numPr>
        <w:shd w:val="clear" w:color="auto" w:fill="FFFFFF"/>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 </w:t>
      </w:r>
      <w:r w:rsidR="007118B8" w:rsidRPr="000A4273">
        <w:rPr>
          <w:rFonts w:ascii="Futura Std Book" w:hAnsi="Futura Std Book" w:cs="Arial"/>
          <w:color w:val="000000" w:themeColor="text1"/>
          <w:sz w:val="20"/>
          <w:szCs w:val="20"/>
        </w:rPr>
        <w:t>Radicado el 18 de junio de 2014.</w:t>
      </w:r>
    </w:p>
    <w:p w14:paraId="0BA34BE9" w14:textId="77777777" w:rsidR="009430D5" w:rsidRPr="000A4273" w:rsidRDefault="009430D5" w:rsidP="0054082F">
      <w:pPr>
        <w:pStyle w:val="Prrafodelista"/>
        <w:numPr>
          <w:ilvl w:val="0"/>
          <w:numId w:val="4"/>
        </w:numPr>
        <w:shd w:val="clear" w:color="auto" w:fill="FFFFFF"/>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El proyecto quedó no elegible porque la ficha no se encuentra diligenciada en su totalidad, falta el cronograma y presupuesto, entre otras.</w:t>
      </w:r>
    </w:p>
    <w:p w14:paraId="12A3E9F0" w14:textId="77777777" w:rsidR="00D52F6C" w:rsidRPr="000A4273" w:rsidRDefault="00D52F6C" w:rsidP="00AF746D">
      <w:pPr>
        <w:pStyle w:val="Prrafodelista"/>
        <w:numPr>
          <w:ilvl w:val="0"/>
          <w:numId w:val="3"/>
        </w:numPr>
        <w:tabs>
          <w:tab w:val="left" w:pos="284"/>
        </w:tabs>
        <w:spacing w:after="0" w:line="240" w:lineRule="auto"/>
        <w:ind w:left="0" w:firstLine="0"/>
        <w:jc w:val="both"/>
        <w:rPr>
          <w:rFonts w:ascii="Futura Std Book" w:hAnsi="Futura Std Book"/>
          <w:b/>
          <w:color w:val="000000" w:themeColor="text1"/>
          <w:sz w:val="20"/>
          <w:szCs w:val="20"/>
        </w:rPr>
      </w:pPr>
      <w:r w:rsidRPr="000A4273">
        <w:rPr>
          <w:rFonts w:ascii="Futura Std Book" w:hAnsi="Futura Std Book"/>
          <w:b/>
          <w:color w:val="000000" w:themeColor="text1"/>
          <w:sz w:val="20"/>
          <w:szCs w:val="20"/>
        </w:rPr>
        <w:t xml:space="preserve">FNTP-129-2014 Curso de manipulación y preparación de pescados y mariscos en </w:t>
      </w:r>
      <w:r w:rsidR="00ED1CA2" w:rsidRPr="000A4273">
        <w:rPr>
          <w:rFonts w:ascii="Futura Std Book" w:hAnsi="Futura Std Book"/>
          <w:b/>
          <w:color w:val="000000" w:themeColor="text1"/>
          <w:sz w:val="20"/>
          <w:szCs w:val="20"/>
        </w:rPr>
        <w:t xml:space="preserve">Puerto Inírida,  Puerto Carreño, Puerto Nariño, Cabo de la Vela, </w:t>
      </w:r>
      <w:proofErr w:type="spellStart"/>
      <w:r w:rsidR="00ED1CA2" w:rsidRPr="000A4273">
        <w:rPr>
          <w:rFonts w:ascii="Futura Std Book" w:hAnsi="Futura Std Book"/>
          <w:b/>
          <w:color w:val="000000" w:themeColor="text1"/>
          <w:sz w:val="20"/>
          <w:szCs w:val="20"/>
        </w:rPr>
        <w:t>Taganga</w:t>
      </w:r>
      <w:proofErr w:type="spellEnd"/>
      <w:r w:rsidR="00ED1CA2" w:rsidRPr="000A4273">
        <w:rPr>
          <w:rFonts w:ascii="Futura Std Book" w:hAnsi="Futura Std Book"/>
          <w:b/>
          <w:color w:val="000000" w:themeColor="text1"/>
          <w:sz w:val="20"/>
          <w:szCs w:val="20"/>
        </w:rPr>
        <w:t xml:space="preserve">, Las Flores, Providencia, </w:t>
      </w:r>
      <w:proofErr w:type="spellStart"/>
      <w:r w:rsidR="00ED1CA2" w:rsidRPr="000A4273">
        <w:rPr>
          <w:rFonts w:ascii="Futura Std Book" w:hAnsi="Futura Std Book"/>
          <w:b/>
          <w:color w:val="000000" w:themeColor="text1"/>
          <w:sz w:val="20"/>
          <w:szCs w:val="20"/>
        </w:rPr>
        <w:t>Dibulla</w:t>
      </w:r>
      <w:proofErr w:type="spellEnd"/>
      <w:r w:rsidR="00ED1CA2" w:rsidRPr="000A4273">
        <w:rPr>
          <w:rFonts w:ascii="Futura Std Book" w:hAnsi="Futura Std Book"/>
          <w:b/>
          <w:color w:val="000000" w:themeColor="text1"/>
          <w:sz w:val="20"/>
          <w:szCs w:val="20"/>
        </w:rPr>
        <w:t>, Tolú y  Coveñas</w:t>
      </w:r>
    </w:p>
    <w:p w14:paraId="355249D2" w14:textId="77777777" w:rsidR="00D52F6C" w:rsidRPr="000A4273" w:rsidRDefault="00D52F6C"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lastRenderedPageBreak/>
        <w:t>Proponente:</w:t>
      </w:r>
      <w:r w:rsidRPr="000A4273">
        <w:rPr>
          <w:rFonts w:ascii="Futura Std Book" w:hAnsi="Futura Std Book"/>
          <w:color w:val="000000" w:themeColor="text1"/>
          <w:sz w:val="20"/>
          <w:szCs w:val="20"/>
        </w:rPr>
        <w:t xml:space="preserve"> </w:t>
      </w:r>
      <w:proofErr w:type="spellStart"/>
      <w:r w:rsidR="00A96CAA" w:rsidRPr="000A4273">
        <w:rPr>
          <w:rFonts w:ascii="Futura Std Book" w:hAnsi="Futura Std Book"/>
          <w:color w:val="000000" w:themeColor="text1"/>
          <w:sz w:val="20"/>
          <w:szCs w:val="20"/>
        </w:rPr>
        <w:t>MinCIT</w:t>
      </w:r>
      <w:proofErr w:type="spellEnd"/>
      <w:r w:rsidRPr="000A4273">
        <w:rPr>
          <w:rFonts w:ascii="Futura Std Book" w:hAnsi="Futura Std Book"/>
          <w:color w:val="000000" w:themeColor="text1"/>
          <w:sz w:val="20"/>
          <w:szCs w:val="20"/>
        </w:rPr>
        <w:t xml:space="preserve"> </w:t>
      </w:r>
    </w:p>
    <w:p w14:paraId="30E6C885" w14:textId="77777777" w:rsidR="00D52F6C" w:rsidRPr="000A4273" w:rsidRDefault="00D52F6C"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Valor:</w:t>
      </w:r>
      <w:r w:rsidRPr="000A4273">
        <w:rPr>
          <w:rFonts w:ascii="Futura Std Book" w:hAnsi="Futura Std Book"/>
          <w:color w:val="000000" w:themeColor="text1"/>
          <w:sz w:val="20"/>
          <w:szCs w:val="20"/>
        </w:rPr>
        <w:t xml:space="preserve"> $</w:t>
      </w:r>
      <w:r w:rsidR="005A5954" w:rsidRPr="000A4273">
        <w:rPr>
          <w:rFonts w:ascii="Futura Std Book" w:hAnsi="Futura Std Book" w:cs="Arial"/>
          <w:color w:val="000000" w:themeColor="text1"/>
          <w:sz w:val="20"/>
          <w:szCs w:val="20"/>
          <w:shd w:val="clear" w:color="auto" w:fill="FFFFFF"/>
        </w:rPr>
        <w:t>216.090.000</w:t>
      </w:r>
    </w:p>
    <w:p w14:paraId="20A757E2" w14:textId="77777777" w:rsidR="00D52F6C" w:rsidRPr="000A4273" w:rsidRDefault="002C7BA5"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Objetivo</w:t>
      </w:r>
      <w:r w:rsidR="00ED1CA2" w:rsidRPr="000A4273">
        <w:rPr>
          <w:rFonts w:ascii="Futura Std Book" w:hAnsi="Futura Std Book"/>
          <w:b/>
          <w:color w:val="000000" w:themeColor="text1"/>
          <w:sz w:val="20"/>
          <w:szCs w:val="20"/>
        </w:rPr>
        <w:t xml:space="preserve">: </w:t>
      </w:r>
      <w:r w:rsidR="00D52F6C" w:rsidRPr="000A4273">
        <w:rPr>
          <w:rFonts w:ascii="Futura Std Book" w:hAnsi="Futura Std Book"/>
          <w:color w:val="000000" w:themeColor="text1"/>
          <w:sz w:val="20"/>
          <w:szCs w:val="20"/>
        </w:rPr>
        <w:t>Fortalecer los procesos de buenas prácticas de manufactura, preparación de pescados y mariscos y mejora de los platos tradicionales de los cocineros de hoteles y restaurantes en las playas de</w:t>
      </w:r>
      <w:r w:rsidR="00ED1CA2" w:rsidRPr="000A4273">
        <w:rPr>
          <w:rFonts w:ascii="Futura Std Book" w:hAnsi="Futura Std Book"/>
          <w:color w:val="000000" w:themeColor="text1"/>
          <w:sz w:val="20"/>
          <w:szCs w:val="20"/>
        </w:rPr>
        <w:t xml:space="preserve"> Puerto Inírida, Puerto Carreño, Puerto Nariño, Cabo de la Vela, </w:t>
      </w:r>
      <w:proofErr w:type="spellStart"/>
      <w:r w:rsidR="00ED1CA2" w:rsidRPr="000A4273">
        <w:rPr>
          <w:rFonts w:ascii="Futura Std Book" w:hAnsi="Futura Std Book"/>
          <w:color w:val="000000" w:themeColor="text1"/>
          <w:sz w:val="20"/>
          <w:szCs w:val="20"/>
        </w:rPr>
        <w:t>Taganga</w:t>
      </w:r>
      <w:proofErr w:type="spellEnd"/>
      <w:r w:rsidR="00ED1CA2" w:rsidRPr="000A4273">
        <w:rPr>
          <w:rFonts w:ascii="Futura Std Book" w:hAnsi="Futura Std Book"/>
          <w:color w:val="000000" w:themeColor="text1"/>
          <w:sz w:val="20"/>
          <w:szCs w:val="20"/>
        </w:rPr>
        <w:t xml:space="preserve">, Playa Flores, Providencia, </w:t>
      </w:r>
      <w:proofErr w:type="spellStart"/>
      <w:r w:rsidR="00ED1CA2" w:rsidRPr="000A4273">
        <w:rPr>
          <w:rFonts w:ascii="Futura Std Book" w:hAnsi="Futura Std Book"/>
          <w:color w:val="000000" w:themeColor="text1"/>
          <w:sz w:val="20"/>
          <w:szCs w:val="20"/>
        </w:rPr>
        <w:t>Dibulla</w:t>
      </w:r>
      <w:proofErr w:type="spellEnd"/>
      <w:r w:rsidR="00ED1CA2" w:rsidRPr="000A4273">
        <w:rPr>
          <w:rFonts w:ascii="Futura Std Book" w:hAnsi="Futura Std Book"/>
          <w:color w:val="000000" w:themeColor="text1"/>
          <w:sz w:val="20"/>
          <w:szCs w:val="20"/>
        </w:rPr>
        <w:t>, Tolú y Coveñas.</w:t>
      </w:r>
    </w:p>
    <w:p w14:paraId="4EE32A1B" w14:textId="77777777" w:rsidR="00D52F6C" w:rsidRPr="000A4273" w:rsidRDefault="00D52F6C"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Estado:</w:t>
      </w:r>
      <w:r w:rsidRPr="000A4273">
        <w:rPr>
          <w:rFonts w:ascii="Futura Std Book" w:hAnsi="Futura Std Book"/>
          <w:color w:val="000000" w:themeColor="text1"/>
          <w:sz w:val="20"/>
          <w:szCs w:val="20"/>
        </w:rPr>
        <w:t xml:space="preserve"> </w:t>
      </w:r>
      <w:r w:rsidR="00ED1CA2" w:rsidRPr="000A4273">
        <w:rPr>
          <w:rFonts w:ascii="Futura Std Book" w:hAnsi="Futura Std Book"/>
          <w:color w:val="000000" w:themeColor="text1"/>
          <w:sz w:val="20"/>
          <w:szCs w:val="20"/>
        </w:rPr>
        <w:t>r</w:t>
      </w:r>
      <w:r w:rsidR="005075C8" w:rsidRPr="000A4273">
        <w:rPr>
          <w:rFonts w:ascii="Futura Std Book" w:hAnsi="Futura Std Book"/>
          <w:color w:val="000000" w:themeColor="text1"/>
          <w:sz w:val="20"/>
          <w:szCs w:val="20"/>
        </w:rPr>
        <w:t>etirado</w:t>
      </w:r>
      <w:r w:rsidRPr="000A4273">
        <w:rPr>
          <w:rFonts w:ascii="Futura Std Book" w:hAnsi="Futura Std Book"/>
          <w:color w:val="000000" w:themeColor="text1"/>
          <w:sz w:val="20"/>
          <w:szCs w:val="20"/>
        </w:rPr>
        <w:t xml:space="preserve"> </w:t>
      </w:r>
    </w:p>
    <w:p w14:paraId="7BD31FB4" w14:textId="77777777" w:rsidR="00D52F6C" w:rsidRPr="000A4273" w:rsidRDefault="00D52F6C" w:rsidP="0054082F">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color w:val="000000" w:themeColor="text1"/>
          <w:sz w:val="20"/>
          <w:szCs w:val="20"/>
        </w:rPr>
        <w:t>Informe</w:t>
      </w:r>
      <w:r w:rsidRPr="000A4273">
        <w:rPr>
          <w:rFonts w:ascii="Futura Std Book" w:hAnsi="Futura Std Book"/>
          <w:color w:val="000000" w:themeColor="text1"/>
          <w:sz w:val="20"/>
          <w:szCs w:val="20"/>
        </w:rPr>
        <w:t>:</w:t>
      </w:r>
    </w:p>
    <w:p w14:paraId="6D742AAF" w14:textId="77777777" w:rsidR="00090AA2" w:rsidRPr="000A4273" w:rsidRDefault="00A37330" w:rsidP="0054082F">
      <w:pPr>
        <w:pStyle w:val="Prrafodelista"/>
        <w:numPr>
          <w:ilvl w:val="0"/>
          <w:numId w:val="4"/>
        </w:numPr>
        <w:tabs>
          <w:tab w:val="left" w:pos="284"/>
        </w:tabs>
        <w:spacing w:after="0" w:line="240" w:lineRule="auto"/>
        <w:ind w:left="0" w:firstLine="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Radicado</w:t>
      </w:r>
      <w:r w:rsidR="00D52F6C" w:rsidRPr="000A4273">
        <w:rPr>
          <w:rFonts w:ascii="Futura Std Book" w:hAnsi="Futura Std Book"/>
          <w:color w:val="000000" w:themeColor="text1"/>
          <w:sz w:val="20"/>
          <w:szCs w:val="20"/>
        </w:rPr>
        <w:t xml:space="preserve"> 12 de mayo de 2014</w:t>
      </w:r>
      <w:r w:rsidR="00ED1CA2" w:rsidRPr="000A4273">
        <w:rPr>
          <w:rFonts w:ascii="Futura Std Book" w:hAnsi="Futura Std Book"/>
          <w:color w:val="000000" w:themeColor="text1"/>
          <w:sz w:val="20"/>
          <w:szCs w:val="20"/>
        </w:rPr>
        <w:t>.</w:t>
      </w:r>
    </w:p>
    <w:p w14:paraId="1C9663CD" w14:textId="77777777" w:rsidR="00090AA2" w:rsidRPr="000A4273" w:rsidRDefault="00090AA2" w:rsidP="0054082F">
      <w:pPr>
        <w:pStyle w:val="Prrafodelista"/>
        <w:numPr>
          <w:ilvl w:val="0"/>
          <w:numId w:val="4"/>
        </w:numPr>
        <w:tabs>
          <w:tab w:val="left" w:pos="284"/>
        </w:tabs>
        <w:spacing w:after="0" w:line="240" w:lineRule="auto"/>
        <w:ind w:left="0" w:firstLine="0"/>
        <w:jc w:val="both"/>
        <w:rPr>
          <w:rFonts w:ascii="Futura Std Book" w:hAnsi="Futura Std Book"/>
          <w:color w:val="000000" w:themeColor="text1"/>
          <w:sz w:val="20"/>
          <w:szCs w:val="20"/>
        </w:rPr>
      </w:pPr>
      <w:r w:rsidRPr="000A4273">
        <w:rPr>
          <w:rFonts w:ascii="Futura Std Book" w:eastAsia="Times New Roman" w:hAnsi="Futura Std Book" w:cs="Times New Roman"/>
          <w:color w:val="000000" w:themeColor="text1"/>
          <w:sz w:val="20"/>
          <w:szCs w:val="20"/>
          <w:lang w:eastAsia="es-CO"/>
        </w:rPr>
        <w:t>El Sena realizará las capacitaciones</w:t>
      </w:r>
      <w:r w:rsidR="00ED1CA2" w:rsidRPr="000A4273">
        <w:rPr>
          <w:rFonts w:ascii="Futura Std Book" w:eastAsia="Times New Roman" w:hAnsi="Futura Std Book" w:cs="Times New Roman"/>
          <w:color w:val="000000" w:themeColor="text1"/>
          <w:sz w:val="20"/>
          <w:szCs w:val="20"/>
          <w:lang w:eastAsia="es-CO"/>
        </w:rPr>
        <w:t>.</w:t>
      </w:r>
    </w:p>
    <w:p w14:paraId="507F7C6C" w14:textId="77777777" w:rsidR="00364382" w:rsidRPr="000A4273" w:rsidRDefault="00364382" w:rsidP="0054082F">
      <w:pPr>
        <w:tabs>
          <w:tab w:val="left" w:pos="284"/>
        </w:tabs>
        <w:spacing w:after="0" w:line="240" w:lineRule="auto"/>
        <w:jc w:val="both"/>
        <w:rPr>
          <w:rFonts w:ascii="Futura Std Book" w:hAnsi="Futura Std Book" w:cs="Arial"/>
          <w:b/>
          <w:color w:val="002060"/>
          <w:sz w:val="20"/>
          <w:szCs w:val="20"/>
        </w:rPr>
      </w:pPr>
    </w:p>
    <w:p w14:paraId="45D529FA" w14:textId="77777777" w:rsidR="00A179FA" w:rsidRPr="000A4273" w:rsidRDefault="00A179FA" w:rsidP="0054082F">
      <w:pPr>
        <w:tabs>
          <w:tab w:val="left" w:pos="284"/>
        </w:tabs>
        <w:spacing w:after="0" w:line="240" w:lineRule="auto"/>
        <w:jc w:val="both"/>
        <w:rPr>
          <w:rFonts w:ascii="Futura Std Book" w:hAnsi="Futura Std Book" w:cs="Arial"/>
          <w:b/>
          <w:color w:val="000000" w:themeColor="text1"/>
          <w:sz w:val="20"/>
          <w:szCs w:val="20"/>
          <w:u w:val="single"/>
        </w:rPr>
      </w:pPr>
      <w:r w:rsidRPr="000A4273">
        <w:rPr>
          <w:rFonts w:ascii="Futura Std Book" w:hAnsi="Futura Std Book" w:cs="Arial"/>
          <w:b/>
          <w:color w:val="000000" w:themeColor="text1"/>
          <w:sz w:val="20"/>
          <w:szCs w:val="20"/>
          <w:u w:val="single"/>
        </w:rPr>
        <w:t>Aprobado 2013</w:t>
      </w:r>
    </w:p>
    <w:p w14:paraId="1DB8477F" w14:textId="77777777" w:rsidR="002C7BA5" w:rsidRPr="000A4273" w:rsidRDefault="002C7BA5" w:rsidP="0054082F">
      <w:pPr>
        <w:pStyle w:val="Prrafodelista"/>
        <w:numPr>
          <w:ilvl w:val="0"/>
          <w:numId w:val="7"/>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 xml:space="preserve">FNTP-136-2013 Programa de formación para meseros </w:t>
      </w:r>
      <w:r w:rsidR="00ED1CA2" w:rsidRPr="000A4273">
        <w:rPr>
          <w:rFonts w:ascii="Futura Std Book" w:hAnsi="Futura Std Book" w:cs="Arial"/>
          <w:b/>
          <w:color w:val="000000" w:themeColor="text1"/>
          <w:sz w:val="20"/>
          <w:szCs w:val="20"/>
        </w:rPr>
        <w:t xml:space="preserve">del </w:t>
      </w:r>
      <w:r w:rsidR="007A7D1C" w:rsidRPr="000A4273">
        <w:rPr>
          <w:rFonts w:ascii="Futura Std Book" w:hAnsi="Futura Std Book" w:cs="Arial"/>
          <w:b/>
          <w:color w:val="000000" w:themeColor="text1"/>
          <w:sz w:val="20"/>
          <w:szCs w:val="20"/>
        </w:rPr>
        <w:t>Atlántico</w:t>
      </w:r>
    </w:p>
    <w:p w14:paraId="419B8749" w14:textId="77777777" w:rsidR="002C7BA5" w:rsidRPr="000A4273" w:rsidRDefault="002C7BA5" w:rsidP="0054082F">
      <w:pPr>
        <w:pStyle w:val="Prrafodelista"/>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Proponente:</w:t>
      </w:r>
      <w:r w:rsidR="00ED1CA2" w:rsidRPr="000A4273">
        <w:rPr>
          <w:rFonts w:ascii="Futura Std Book" w:hAnsi="Futura Std Book" w:cs="Arial"/>
          <w:color w:val="000000" w:themeColor="text1"/>
          <w:sz w:val="20"/>
          <w:szCs w:val="20"/>
        </w:rPr>
        <w:t xml:space="preserve"> </w:t>
      </w:r>
      <w:proofErr w:type="spellStart"/>
      <w:r w:rsidR="00ED1CA2" w:rsidRPr="000A4273">
        <w:rPr>
          <w:rFonts w:ascii="Futura Std Book" w:hAnsi="Futura Std Book" w:cs="Arial"/>
          <w:color w:val="000000" w:themeColor="text1"/>
          <w:sz w:val="20"/>
          <w:szCs w:val="20"/>
        </w:rPr>
        <w:t>Acodrés</w:t>
      </w:r>
      <w:proofErr w:type="spellEnd"/>
    </w:p>
    <w:p w14:paraId="06A1E58C" w14:textId="77777777" w:rsidR="002C7BA5" w:rsidRPr="000A4273" w:rsidRDefault="002C7BA5" w:rsidP="0054082F">
      <w:pPr>
        <w:pStyle w:val="Prrafodelista"/>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Valor:</w:t>
      </w:r>
      <w:r w:rsidR="005075C8" w:rsidRPr="000A4273">
        <w:rPr>
          <w:rFonts w:ascii="Futura Std Book" w:hAnsi="Futura Std Book" w:cs="Arial"/>
          <w:color w:val="000000" w:themeColor="text1"/>
          <w:sz w:val="20"/>
          <w:szCs w:val="20"/>
        </w:rPr>
        <w:t xml:space="preserve"> </w:t>
      </w:r>
      <w:r w:rsidRPr="000A4273">
        <w:rPr>
          <w:rFonts w:ascii="Futura Std Book" w:hAnsi="Futura Std Book" w:cs="Arial"/>
          <w:color w:val="000000" w:themeColor="text1"/>
          <w:sz w:val="20"/>
          <w:szCs w:val="20"/>
        </w:rPr>
        <w:t>$334.460.000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$267.260.000; contrapartida $67.200.000) (aproximado $38.180.000 para el departamento). </w:t>
      </w:r>
    </w:p>
    <w:p w14:paraId="0BEFE02A" w14:textId="77777777" w:rsidR="002C7BA5" w:rsidRPr="000A4273" w:rsidRDefault="002C7BA5" w:rsidP="0054082F">
      <w:pPr>
        <w:pStyle w:val="Prrafodelista"/>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Objetivo:</w:t>
      </w:r>
      <w:r w:rsidRPr="000A4273">
        <w:rPr>
          <w:rFonts w:ascii="Futura Std Book" w:hAnsi="Futura Std Book" w:cs="Arial"/>
          <w:color w:val="000000" w:themeColor="text1"/>
          <w:sz w:val="20"/>
          <w:szCs w:val="20"/>
        </w:rPr>
        <w:t xml:space="preserve"> Entrenar y formar el personal de servicio de los restaurantes de la zona atlántica en la norma NTS-USNA-002 Servicio a los Clientes con los estándares establecidos y NTS-007 Norma Sanitaria de Manipulación de Alimentos, aplica para Riohacha, Santa Marta, Valledupar, Sincelejo, Barranquilla, Montería y Cartagena. </w:t>
      </w:r>
    </w:p>
    <w:p w14:paraId="0C77567F" w14:textId="77777777" w:rsidR="00090AA2" w:rsidRPr="000A4273" w:rsidRDefault="00090AA2" w:rsidP="0054082F">
      <w:pPr>
        <w:pStyle w:val="Prrafodelista"/>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Inicio</w:t>
      </w:r>
      <w:r w:rsidR="00ED1CA2" w:rsidRPr="000A4273">
        <w:rPr>
          <w:rFonts w:ascii="Futura Std Book" w:hAnsi="Futura Std Book" w:cs="Arial"/>
          <w:b/>
          <w:color w:val="000000" w:themeColor="text1"/>
          <w:sz w:val="20"/>
          <w:szCs w:val="20"/>
        </w:rPr>
        <w:t>:</w:t>
      </w:r>
      <w:r w:rsidRPr="000A4273">
        <w:rPr>
          <w:rFonts w:ascii="Futura Std Book" w:hAnsi="Futura Std Book" w:cs="Arial"/>
          <w:color w:val="000000" w:themeColor="text1"/>
          <w:sz w:val="20"/>
          <w:szCs w:val="20"/>
        </w:rPr>
        <w:t xml:space="preserve"> 28</w:t>
      </w:r>
      <w:r w:rsidR="00C34D63" w:rsidRPr="000A4273">
        <w:rPr>
          <w:rFonts w:ascii="Futura Std Book" w:hAnsi="Futura Std Book" w:cs="Arial"/>
          <w:color w:val="000000" w:themeColor="text1"/>
          <w:sz w:val="20"/>
          <w:szCs w:val="20"/>
        </w:rPr>
        <w:t xml:space="preserve"> de noviembre de </w:t>
      </w:r>
      <w:r w:rsidRPr="000A4273">
        <w:rPr>
          <w:rFonts w:ascii="Futura Std Book" w:hAnsi="Futura Std Book" w:cs="Arial"/>
          <w:color w:val="000000" w:themeColor="text1"/>
          <w:sz w:val="20"/>
          <w:szCs w:val="20"/>
        </w:rPr>
        <w:t>2014</w:t>
      </w:r>
    </w:p>
    <w:p w14:paraId="593DF231" w14:textId="77777777" w:rsidR="00090AA2" w:rsidRPr="000A4273" w:rsidRDefault="00090AA2" w:rsidP="0054082F">
      <w:pPr>
        <w:pStyle w:val="Prrafodelista"/>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Terminación</w:t>
      </w:r>
      <w:r w:rsidR="00ED1CA2" w:rsidRPr="000A4273">
        <w:rPr>
          <w:rFonts w:ascii="Futura Std Book" w:hAnsi="Futura Std Book" w:cs="Arial"/>
          <w:b/>
          <w:color w:val="000000" w:themeColor="text1"/>
          <w:sz w:val="20"/>
          <w:szCs w:val="20"/>
        </w:rPr>
        <w:t>:</w:t>
      </w:r>
      <w:r w:rsidRPr="000A4273">
        <w:rPr>
          <w:rFonts w:ascii="Futura Std Book" w:hAnsi="Futura Std Book" w:cs="Arial"/>
          <w:color w:val="000000" w:themeColor="text1"/>
          <w:sz w:val="20"/>
          <w:szCs w:val="20"/>
        </w:rPr>
        <w:t xml:space="preserve"> 27</w:t>
      </w:r>
      <w:r w:rsidR="00C34D63" w:rsidRPr="000A4273">
        <w:rPr>
          <w:rFonts w:ascii="Futura Std Book" w:hAnsi="Futura Std Book" w:cs="Arial"/>
          <w:color w:val="000000" w:themeColor="text1"/>
          <w:sz w:val="20"/>
          <w:szCs w:val="20"/>
        </w:rPr>
        <w:t xml:space="preserve"> de noviembre de </w:t>
      </w:r>
      <w:r w:rsidRPr="000A4273">
        <w:rPr>
          <w:rFonts w:ascii="Futura Std Book" w:hAnsi="Futura Std Book" w:cs="Arial"/>
          <w:color w:val="000000" w:themeColor="text1"/>
          <w:sz w:val="20"/>
          <w:szCs w:val="20"/>
        </w:rPr>
        <w:t>2015</w:t>
      </w:r>
    </w:p>
    <w:p w14:paraId="38813A83" w14:textId="77777777" w:rsidR="00090AA2" w:rsidRPr="000A4273" w:rsidRDefault="00090AA2" w:rsidP="0054082F">
      <w:pPr>
        <w:pStyle w:val="Prrafodelista"/>
        <w:tabs>
          <w:tab w:val="left" w:pos="284"/>
        </w:tabs>
        <w:spacing w:after="0" w:line="240" w:lineRule="auto"/>
        <w:ind w:left="0"/>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 xml:space="preserve">Estado: </w:t>
      </w:r>
      <w:r w:rsidR="00ED1CA2" w:rsidRPr="000A4273">
        <w:rPr>
          <w:rFonts w:ascii="Futura Std Book" w:hAnsi="Futura Std Book" w:cs="Arial"/>
          <w:color w:val="000000" w:themeColor="text1"/>
          <w:sz w:val="20"/>
          <w:szCs w:val="20"/>
        </w:rPr>
        <w:t>li</w:t>
      </w:r>
      <w:r w:rsidRPr="000A4273">
        <w:rPr>
          <w:rFonts w:ascii="Futura Std Book" w:hAnsi="Futura Std Book" w:cs="Arial"/>
          <w:color w:val="000000" w:themeColor="text1"/>
          <w:sz w:val="20"/>
          <w:szCs w:val="20"/>
        </w:rPr>
        <w:t>berado</w:t>
      </w:r>
    </w:p>
    <w:p w14:paraId="50AE7EF8" w14:textId="77777777" w:rsidR="00090AA2" w:rsidRPr="000A4273" w:rsidRDefault="00090AA2" w:rsidP="0054082F">
      <w:pPr>
        <w:tabs>
          <w:tab w:val="left" w:pos="284"/>
        </w:tabs>
        <w:spacing w:after="0" w:line="240" w:lineRule="auto"/>
        <w:contextualSpacing/>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Avance</w:t>
      </w:r>
      <w:r w:rsidR="00E55769" w:rsidRPr="000A4273">
        <w:rPr>
          <w:rFonts w:ascii="Futura Std Book" w:hAnsi="Futura Std Book" w:cs="Arial"/>
          <w:b/>
          <w:color w:val="000000" w:themeColor="text1"/>
          <w:sz w:val="20"/>
          <w:szCs w:val="20"/>
        </w:rPr>
        <w:t xml:space="preserve"> físico</w:t>
      </w:r>
      <w:r w:rsidRPr="000A4273">
        <w:rPr>
          <w:rFonts w:ascii="Futura Std Book" w:hAnsi="Futura Std Book" w:cs="Arial"/>
          <w:b/>
          <w:color w:val="000000" w:themeColor="text1"/>
          <w:sz w:val="20"/>
          <w:szCs w:val="20"/>
        </w:rPr>
        <w:t xml:space="preserve">: </w:t>
      </w:r>
      <w:r w:rsidRPr="000A4273">
        <w:rPr>
          <w:rFonts w:ascii="Futura Std Book" w:hAnsi="Futura Std Book" w:cs="Arial"/>
          <w:color w:val="000000" w:themeColor="text1"/>
          <w:sz w:val="20"/>
          <w:szCs w:val="20"/>
        </w:rPr>
        <w:t>100%</w:t>
      </w:r>
    </w:p>
    <w:p w14:paraId="5149BF98" w14:textId="77777777" w:rsidR="00090AA2" w:rsidRPr="000A4273" w:rsidRDefault="00090AA2" w:rsidP="0054082F">
      <w:pPr>
        <w:tabs>
          <w:tab w:val="left" w:pos="284"/>
        </w:tabs>
        <w:spacing w:after="0" w:line="240" w:lineRule="auto"/>
        <w:contextualSpacing/>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Informe:</w:t>
      </w:r>
    </w:p>
    <w:p w14:paraId="1547F959" w14:textId="77777777" w:rsidR="00090AA2" w:rsidRPr="000A4273" w:rsidRDefault="00D038CC" w:rsidP="0054082F">
      <w:pPr>
        <w:pStyle w:val="Prrafodelista"/>
        <w:numPr>
          <w:ilvl w:val="0"/>
          <w:numId w:val="13"/>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R</w:t>
      </w:r>
      <w:r w:rsidR="00090AA2" w:rsidRPr="000A4273">
        <w:rPr>
          <w:rFonts w:ascii="Futura Std Book" w:hAnsi="Futura Std Book" w:cs="Arial"/>
          <w:color w:val="000000" w:themeColor="text1"/>
          <w:sz w:val="20"/>
          <w:szCs w:val="20"/>
        </w:rPr>
        <w:t>adica</w:t>
      </w:r>
      <w:r w:rsidRPr="000A4273">
        <w:rPr>
          <w:rFonts w:ascii="Futura Std Book" w:hAnsi="Futura Std Book" w:cs="Arial"/>
          <w:color w:val="000000" w:themeColor="text1"/>
          <w:sz w:val="20"/>
          <w:szCs w:val="20"/>
        </w:rPr>
        <w:t>do</w:t>
      </w:r>
      <w:r w:rsidR="00090AA2" w:rsidRPr="000A4273">
        <w:rPr>
          <w:rFonts w:ascii="Futura Std Book" w:hAnsi="Futura Std Book" w:cs="Arial"/>
          <w:color w:val="000000" w:themeColor="text1"/>
          <w:sz w:val="20"/>
          <w:szCs w:val="20"/>
        </w:rPr>
        <w:t xml:space="preserve"> 16 de abril de 2013</w:t>
      </w:r>
      <w:r w:rsidR="00ED1CA2" w:rsidRPr="000A4273">
        <w:rPr>
          <w:rFonts w:ascii="Futura Std Book" w:hAnsi="Futura Std Book" w:cs="Arial"/>
          <w:color w:val="000000" w:themeColor="text1"/>
          <w:sz w:val="20"/>
          <w:szCs w:val="20"/>
        </w:rPr>
        <w:t>.</w:t>
      </w:r>
    </w:p>
    <w:p w14:paraId="0535779E" w14:textId="77777777" w:rsidR="00090AA2" w:rsidRPr="000A4273" w:rsidRDefault="00ED1CA2" w:rsidP="0054082F">
      <w:pPr>
        <w:pStyle w:val="Prrafodelista"/>
        <w:numPr>
          <w:ilvl w:val="0"/>
          <w:numId w:val="13"/>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Aprobado el 0</w:t>
      </w:r>
      <w:r w:rsidR="00090AA2" w:rsidRPr="000A4273">
        <w:rPr>
          <w:rFonts w:ascii="Futura Std Book" w:hAnsi="Futura Std Book" w:cs="Arial"/>
          <w:color w:val="000000" w:themeColor="text1"/>
          <w:sz w:val="20"/>
          <w:szCs w:val="20"/>
        </w:rPr>
        <w:t>7 de abril de 2014</w:t>
      </w:r>
      <w:r w:rsidRPr="000A4273">
        <w:rPr>
          <w:rFonts w:ascii="Futura Std Book" w:hAnsi="Futura Std Book" w:cs="Arial"/>
          <w:color w:val="000000" w:themeColor="text1"/>
          <w:sz w:val="20"/>
          <w:szCs w:val="20"/>
        </w:rPr>
        <w:t>.</w:t>
      </w:r>
    </w:p>
    <w:p w14:paraId="6F3AA949" w14:textId="77777777" w:rsidR="00226EFE" w:rsidRPr="000A4273" w:rsidRDefault="00226EFE" w:rsidP="0054082F">
      <w:pPr>
        <w:pStyle w:val="Prrafodelista"/>
        <w:numPr>
          <w:ilvl w:val="0"/>
          <w:numId w:val="13"/>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Aplica para</w:t>
      </w:r>
      <w:r w:rsidR="00ED1CA2" w:rsidRPr="000A4273">
        <w:rPr>
          <w:rFonts w:ascii="Futura Std Book" w:hAnsi="Futura Std Book" w:cs="Arial"/>
          <w:color w:val="000000" w:themeColor="text1"/>
          <w:sz w:val="20"/>
          <w:szCs w:val="20"/>
        </w:rPr>
        <w:t>:</w:t>
      </w:r>
      <w:r w:rsidRPr="000A4273">
        <w:rPr>
          <w:rFonts w:ascii="Futura Std Book" w:hAnsi="Futura Std Book" w:cs="Arial"/>
          <w:color w:val="000000" w:themeColor="text1"/>
          <w:sz w:val="20"/>
          <w:szCs w:val="20"/>
        </w:rPr>
        <w:t xml:space="preserve"> Riohacha, Santa Marta, Valledupar, Sincelejo, Barranquilla, Montería y Cartagena</w:t>
      </w:r>
      <w:r w:rsidR="00ED1CA2" w:rsidRPr="000A4273">
        <w:rPr>
          <w:rFonts w:ascii="Futura Std Book" w:hAnsi="Futura Std Book" w:cs="Arial"/>
          <w:color w:val="000000" w:themeColor="text1"/>
          <w:sz w:val="20"/>
          <w:szCs w:val="20"/>
        </w:rPr>
        <w:t>.</w:t>
      </w:r>
    </w:p>
    <w:p w14:paraId="387D3AE6" w14:textId="77777777" w:rsidR="00090AA2" w:rsidRPr="000A4273" w:rsidRDefault="00090AA2" w:rsidP="0054082F">
      <w:pPr>
        <w:pStyle w:val="Prrafodelista"/>
        <w:numPr>
          <w:ilvl w:val="0"/>
          <w:numId w:val="13"/>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Benefició 180 empresarios del sector</w:t>
      </w:r>
      <w:r w:rsidR="00ED1CA2" w:rsidRPr="000A4273">
        <w:rPr>
          <w:rFonts w:ascii="Futura Std Book" w:hAnsi="Futura Std Book" w:cs="Arial"/>
          <w:color w:val="000000" w:themeColor="text1"/>
          <w:sz w:val="20"/>
          <w:szCs w:val="20"/>
        </w:rPr>
        <w:t>.</w:t>
      </w:r>
    </w:p>
    <w:p w14:paraId="37495A41" w14:textId="77777777" w:rsidR="00364382" w:rsidRPr="000A4273" w:rsidRDefault="00364382" w:rsidP="0054082F">
      <w:pPr>
        <w:pStyle w:val="Sinespaciado"/>
        <w:tabs>
          <w:tab w:val="left" w:pos="284"/>
        </w:tabs>
        <w:jc w:val="both"/>
        <w:rPr>
          <w:rFonts w:ascii="Futura Std Book" w:hAnsi="Futura Std Book"/>
          <w:b/>
          <w:bCs/>
          <w:color w:val="002060"/>
          <w:sz w:val="20"/>
          <w:szCs w:val="20"/>
        </w:rPr>
      </w:pPr>
    </w:p>
    <w:p w14:paraId="14183B25" w14:textId="77777777" w:rsidR="002C7BA5" w:rsidRPr="000A4273" w:rsidRDefault="002C7BA5" w:rsidP="0054082F">
      <w:pPr>
        <w:pStyle w:val="Sinespaciado"/>
        <w:tabs>
          <w:tab w:val="left" w:pos="284"/>
        </w:tabs>
        <w:jc w:val="both"/>
        <w:rPr>
          <w:rFonts w:ascii="Futura Std Book" w:hAnsi="Futura Std Book"/>
          <w:b/>
          <w:bCs/>
          <w:color w:val="000000" w:themeColor="text1"/>
          <w:sz w:val="20"/>
          <w:szCs w:val="20"/>
          <w:u w:val="single"/>
        </w:rPr>
      </w:pPr>
      <w:r w:rsidRPr="000A4273">
        <w:rPr>
          <w:rFonts w:ascii="Futura Std Book" w:hAnsi="Futura Std Book"/>
          <w:b/>
          <w:bCs/>
          <w:color w:val="000000" w:themeColor="text1"/>
          <w:sz w:val="20"/>
          <w:szCs w:val="20"/>
          <w:u w:val="single"/>
        </w:rPr>
        <w:t>Aprobados 2011</w:t>
      </w:r>
    </w:p>
    <w:p w14:paraId="00A1B185" w14:textId="77777777" w:rsidR="002C7BA5" w:rsidRPr="000A4273" w:rsidRDefault="002C7BA5" w:rsidP="0054082F">
      <w:pPr>
        <w:pStyle w:val="Prrafodelista"/>
        <w:numPr>
          <w:ilvl w:val="0"/>
          <w:numId w:val="8"/>
        </w:numPr>
        <w:shd w:val="clear" w:color="auto" w:fill="FFFFFF"/>
        <w:tabs>
          <w:tab w:val="left" w:pos="284"/>
        </w:tabs>
        <w:spacing w:after="0" w:line="240" w:lineRule="auto"/>
        <w:ind w:left="0" w:firstLine="0"/>
        <w:jc w:val="both"/>
        <w:rPr>
          <w:rFonts w:ascii="Futura Std Book" w:hAnsi="Futura Std Book" w:cstheme="minorHAnsi"/>
          <w:b/>
          <w:color w:val="000000" w:themeColor="text1"/>
          <w:sz w:val="20"/>
          <w:szCs w:val="20"/>
        </w:rPr>
      </w:pPr>
      <w:r w:rsidRPr="000A4273">
        <w:rPr>
          <w:rFonts w:ascii="Futura Std Book" w:hAnsi="Futura Std Book" w:cstheme="minorHAnsi"/>
          <w:b/>
          <w:color w:val="000000" w:themeColor="text1"/>
          <w:sz w:val="20"/>
          <w:szCs w:val="20"/>
        </w:rPr>
        <w:t>PFPT-238-2011 Plan nacional de turismo náutico - costa caribe colombiana</w:t>
      </w:r>
    </w:p>
    <w:p w14:paraId="5623DBD6" w14:textId="77777777" w:rsidR="002C7BA5" w:rsidRPr="000A4273" w:rsidRDefault="002C7BA5" w:rsidP="0054082F">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0A4273">
        <w:rPr>
          <w:rFonts w:ascii="Futura Std Book" w:hAnsi="Futura Std Book" w:cstheme="minorHAnsi"/>
          <w:b/>
          <w:color w:val="000000" w:themeColor="text1"/>
          <w:sz w:val="20"/>
          <w:szCs w:val="20"/>
        </w:rPr>
        <w:t>Proponente:</w:t>
      </w:r>
      <w:r w:rsidR="005075C8" w:rsidRPr="000A4273">
        <w:rPr>
          <w:rFonts w:ascii="Futura Std Book" w:hAnsi="Futura Std Book" w:cstheme="minorHAnsi"/>
          <w:b/>
          <w:color w:val="000000" w:themeColor="text1"/>
          <w:sz w:val="20"/>
          <w:szCs w:val="20"/>
        </w:rPr>
        <w:t xml:space="preserve"> </w:t>
      </w:r>
      <w:proofErr w:type="spellStart"/>
      <w:r w:rsidR="0033502A" w:rsidRPr="000A4273">
        <w:rPr>
          <w:rFonts w:ascii="Futura Std Book" w:hAnsi="Futura Std Book" w:cstheme="minorHAnsi"/>
          <w:color w:val="000000" w:themeColor="text1"/>
          <w:sz w:val="20"/>
          <w:szCs w:val="20"/>
        </w:rPr>
        <w:t>Fontur</w:t>
      </w:r>
      <w:proofErr w:type="spellEnd"/>
    </w:p>
    <w:p w14:paraId="38B57424" w14:textId="77777777" w:rsidR="002C7BA5" w:rsidRPr="000A4273" w:rsidRDefault="002C7BA5" w:rsidP="0054082F">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0A4273">
        <w:rPr>
          <w:rFonts w:ascii="Futura Std Book" w:hAnsi="Futura Std Book" w:cstheme="minorHAnsi"/>
          <w:b/>
          <w:color w:val="000000" w:themeColor="text1"/>
          <w:sz w:val="20"/>
          <w:szCs w:val="20"/>
        </w:rPr>
        <w:t>Valor:</w:t>
      </w:r>
      <w:r w:rsidR="005075C8" w:rsidRPr="000A4273">
        <w:rPr>
          <w:rFonts w:ascii="Futura Std Book" w:hAnsi="Futura Std Book" w:cstheme="minorHAnsi"/>
          <w:color w:val="000000" w:themeColor="text1"/>
          <w:sz w:val="20"/>
          <w:szCs w:val="20"/>
        </w:rPr>
        <w:t xml:space="preserve"> </w:t>
      </w:r>
      <w:r w:rsidR="0033502A" w:rsidRPr="000A4273">
        <w:rPr>
          <w:rFonts w:ascii="Futura Std Book" w:hAnsi="Futura Std Book" w:cstheme="minorHAnsi"/>
          <w:color w:val="000000" w:themeColor="text1"/>
          <w:sz w:val="20"/>
          <w:szCs w:val="20"/>
        </w:rPr>
        <w:t>$</w:t>
      </w:r>
      <w:r w:rsidRPr="000A4273">
        <w:rPr>
          <w:rFonts w:ascii="Futura Std Book" w:hAnsi="Futura Std Book" w:cstheme="minorHAnsi"/>
          <w:color w:val="000000" w:themeColor="text1"/>
          <w:sz w:val="20"/>
          <w:szCs w:val="20"/>
        </w:rPr>
        <w:t>906.650.000</w:t>
      </w:r>
      <w:r w:rsidR="0033502A" w:rsidRPr="000A4273">
        <w:rPr>
          <w:rFonts w:ascii="Futura Std Book" w:hAnsi="Futura Std Book" w:cstheme="minorHAnsi"/>
          <w:color w:val="000000" w:themeColor="text1"/>
          <w:sz w:val="20"/>
          <w:szCs w:val="20"/>
        </w:rPr>
        <w:t xml:space="preserve"> (a</w:t>
      </w:r>
      <w:r w:rsidRPr="000A4273">
        <w:rPr>
          <w:rFonts w:ascii="Futura Std Book" w:hAnsi="Futura Std Book" w:cstheme="minorHAnsi"/>
          <w:color w:val="000000" w:themeColor="text1"/>
          <w:sz w:val="20"/>
          <w:szCs w:val="20"/>
        </w:rPr>
        <w:t xml:space="preserve">proximado </w:t>
      </w:r>
      <w:r w:rsidR="0033502A" w:rsidRPr="000A4273">
        <w:rPr>
          <w:rFonts w:ascii="Futura Std Book" w:hAnsi="Futura Std Book" w:cstheme="minorHAnsi"/>
          <w:color w:val="000000" w:themeColor="text1"/>
          <w:sz w:val="20"/>
          <w:szCs w:val="20"/>
        </w:rPr>
        <w:t>$129.521.429 para el departamento</w:t>
      </w:r>
      <w:r w:rsidRPr="000A4273">
        <w:rPr>
          <w:rFonts w:ascii="Futura Std Book" w:hAnsi="Futura Std Book" w:cstheme="minorHAnsi"/>
          <w:color w:val="000000" w:themeColor="text1"/>
          <w:sz w:val="20"/>
          <w:szCs w:val="20"/>
        </w:rPr>
        <w:t xml:space="preserve">) </w:t>
      </w:r>
    </w:p>
    <w:p w14:paraId="24354E64" w14:textId="77777777" w:rsidR="002C7BA5" w:rsidRPr="000A4273" w:rsidRDefault="002C7BA5" w:rsidP="0054082F">
      <w:pPr>
        <w:pStyle w:val="Prrafodelista"/>
        <w:shd w:val="clear" w:color="auto" w:fill="FFFFFF"/>
        <w:tabs>
          <w:tab w:val="left" w:pos="284"/>
        </w:tabs>
        <w:spacing w:after="0" w:line="240" w:lineRule="auto"/>
        <w:ind w:left="0"/>
        <w:jc w:val="both"/>
        <w:rPr>
          <w:rFonts w:ascii="Futura Std Book" w:hAnsi="Futura Std Book" w:cstheme="minorHAnsi"/>
          <w:color w:val="000000" w:themeColor="text1"/>
          <w:sz w:val="20"/>
          <w:szCs w:val="20"/>
        </w:rPr>
      </w:pPr>
      <w:r w:rsidRPr="000A4273">
        <w:rPr>
          <w:rFonts w:ascii="Futura Std Book" w:hAnsi="Futura Std Book" w:cstheme="minorHAnsi"/>
          <w:b/>
          <w:color w:val="000000" w:themeColor="text1"/>
          <w:sz w:val="20"/>
          <w:szCs w:val="20"/>
        </w:rPr>
        <w:t>Objetivo</w:t>
      </w:r>
      <w:r w:rsidR="00DC49AE" w:rsidRPr="000A4273">
        <w:rPr>
          <w:rFonts w:ascii="Futura Std Book" w:hAnsi="Futura Std Book" w:cstheme="minorHAnsi"/>
          <w:b/>
          <w:color w:val="000000" w:themeColor="text1"/>
          <w:sz w:val="20"/>
          <w:szCs w:val="20"/>
        </w:rPr>
        <w:t xml:space="preserve">: </w:t>
      </w:r>
      <w:r w:rsidRPr="000A4273">
        <w:rPr>
          <w:rFonts w:ascii="Futura Std Book" w:hAnsi="Futura Std Book" w:cstheme="minorHAnsi"/>
          <w:color w:val="000000" w:themeColor="text1"/>
          <w:sz w:val="20"/>
          <w:szCs w:val="20"/>
        </w:rPr>
        <w:t>definir la potencialidad del turismo náutico en Colombia, costa caribe, y diseñar un plan de actuación que favorezca el desarrollo de este tipo de turismo tanto en su vertiente recreativa como deportiva</w:t>
      </w:r>
      <w:r w:rsidR="0033502A" w:rsidRPr="000A4273">
        <w:rPr>
          <w:rFonts w:ascii="Futura Std Book" w:hAnsi="Futura Std Book" w:cstheme="minorHAnsi"/>
          <w:color w:val="000000" w:themeColor="text1"/>
          <w:sz w:val="20"/>
          <w:szCs w:val="20"/>
        </w:rPr>
        <w:t>.</w:t>
      </w:r>
    </w:p>
    <w:p w14:paraId="2C0D067B" w14:textId="77777777" w:rsidR="00084D51" w:rsidRPr="000A4273" w:rsidRDefault="00084D51" w:rsidP="0054082F">
      <w:pPr>
        <w:tabs>
          <w:tab w:val="left" w:pos="284"/>
        </w:tabs>
        <w:spacing w:after="0" w:line="240" w:lineRule="auto"/>
        <w:jc w:val="both"/>
        <w:rPr>
          <w:rFonts w:ascii="Futura Std Book" w:hAnsi="Futura Std Book" w:cstheme="minorHAnsi"/>
          <w:color w:val="000000" w:themeColor="text1"/>
          <w:sz w:val="20"/>
          <w:szCs w:val="20"/>
        </w:rPr>
      </w:pPr>
      <w:r w:rsidRPr="000A4273">
        <w:rPr>
          <w:rFonts w:ascii="Futura Std Book" w:hAnsi="Futura Std Book" w:cstheme="minorHAnsi"/>
          <w:b/>
          <w:color w:val="000000" w:themeColor="text1"/>
          <w:sz w:val="20"/>
          <w:szCs w:val="20"/>
        </w:rPr>
        <w:t>Inicio</w:t>
      </w:r>
      <w:r w:rsidR="00DC49AE" w:rsidRPr="000A4273">
        <w:rPr>
          <w:rFonts w:ascii="Futura Std Book" w:hAnsi="Futura Std Book" w:cstheme="minorHAnsi"/>
          <w:b/>
          <w:color w:val="000000" w:themeColor="text1"/>
          <w:sz w:val="20"/>
          <w:szCs w:val="20"/>
        </w:rPr>
        <w:t>:</w:t>
      </w:r>
      <w:r w:rsidRPr="000A4273">
        <w:rPr>
          <w:rFonts w:ascii="Futura Std Book" w:hAnsi="Futura Std Book" w:cstheme="minorHAnsi"/>
          <w:color w:val="000000" w:themeColor="text1"/>
          <w:sz w:val="20"/>
          <w:szCs w:val="20"/>
        </w:rPr>
        <w:t xml:space="preserve"> </w:t>
      </w:r>
      <w:r w:rsidR="0033502A" w:rsidRPr="000A4273">
        <w:rPr>
          <w:rFonts w:ascii="Futura Std Book" w:hAnsi="Futura Std Book" w:cstheme="minorHAnsi"/>
          <w:color w:val="000000" w:themeColor="text1"/>
          <w:sz w:val="20"/>
          <w:szCs w:val="20"/>
        </w:rPr>
        <w:t>03 de noviembre de 2011</w:t>
      </w:r>
    </w:p>
    <w:p w14:paraId="0ABE6059" w14:textId="77777777" w:rsidR="00084D51" w:rsidRPr="000A4273" w:rsidRDefault="00084D51" w:rsidP="0054082F">
      <w:pPr>
        <w:pStyle w:val="Prrafodelista"/>
        <w:shd w:val="clear" w:color="auto" w:fill="FFFFFF"/>
        <w:tabs>
          <w:tab w:val="left" w:pos="284"/>
        </w:tabs>
        <w:spacing w:after="0" w:line="240" w:lineRule="auto"/>
        <w:ind w:left="0"/>
        <w:jc w:val="both"/>
        <w:rPr>
          <w:rFonts w:ascii="Futura Std Book" w:hAnsi="Futura Std Book"/>
          <w:b/>
          <w:color w:val="000000" w:themeColor="text1"/>
          <w:sz w:val="20"/>
          <w:szCs w:val="20"/>
          <w:lang w:eastAsia="es-ES"/>
        </w:rPr>
      </w:pPr>
      <w:r w:rsidRPr="000A4273">
        <w:rPr>
          <w:rFonts w:ascii="Futura Std Book" w:hAnsi="Futura Std Book" w:cstheme="minorHAnsi"/>
          <w:b/>
          <w:color w:val="000000" w:themeColor="text1"/>
          <w:sz w:val="20"/>
          <w:szCs w:val="20"/>
        </w:rPr>
        <w:t>Terminación</w:t>
      </w:r>
      <w:r w:rsidR="00DC49AE" w:rsidRPr="000A4273">
        <w:rPr>
          <w:rFonts w:ascii="Futura Std Book" w:hAnsi="Futura Std Book" w:cstheme="minorHAnsi"/>
          <w:b/>
          <w:color w:val="000000" w:themeColor="text1"/>
          <w:sz w:val="20"/>
          <w:szCs w:val="20"/>
        </w:rPr>
        <w:t>:</w:t>
      </w:r>
      <w:r w:rsidRPr="000A4273">
        <w:rPr>
          <w:rFonts w:ascii="Futura Std Book" w:hAnsi="Futura Std Book" w:cstheme="minorHAnsi"/>
          <w:color w:val="000000" w:themeColor="text1"/>
          <w:sz w:val="20"/>
          <w:szCs w:val="20"/>
        </w:rPr>
        <w:t xml:space="preserve"> 30 de septiembre de 2012</w:t>
      </w:r>
    </w:p>
    <w:p w14:paraId="4482EAA2" w14:textId="77777777" w:rsidR="00084D51" w:rsidRPr="000A4273" w:rsidRDefault="00084D51" w:rsidP="0054082F">
      <w:pPr>
        <w:pStyle w:val="Prrafodelista"/>
        <w:shd w:val="clear" w:color="auto" w:fill="FFFFFF"/>
        <w:tabs>
          <w:tab w:val="left" w:pos="284"/>
        </w:tabs>
        <w:spacing w:after="0" w:line="240" w:lineRule="auto"/>
        <w:ind w:left="0"/>
        <w:jc w:val="both"/>
        <w:rPr>
          <w:rFonts w:ascii="Futura Std Book" w:hAnsi="Futura Std Book"/>
          <w:color w:val="000000" w:themeColor="text1"/>
          <w:sz w:val="20"/>
          <w:szCs w:val="20"/>
          <w:lang w:eastAsia="es-ES"/>
        </w:rPr>
      </w:pPr>
      <w:r w:rsidRPr="000A4273">
        <w:rPr>
          <w:rFonts w:ascii="Futura Std Book" w:hAnsi="Futura Std Book"/>
          <w:b/>
          <w:color w:val="000000" w:themeColor="text1"/>
          <w:sz w:val="20"/>
          <w:szCs w:val="20"/>
          <w:lang w:eastAsia="es-ES"/>
        </w:rPr>
        <w:t>Estado:</w:t>
      </w:r>
      <w:r w:rsidRPr="000A4273">
        <w:rPr>
          <w:rFonts w:ascii="Futura Std Book" w:hAnsi="Futura Std Book"/>
          <w:color w:val="000000" w:themeColor="text1"/>
          <w:sz w:val="20"/>
          <w:szCs w:val="20"/>
          <w:lang w:eastAsia="es-ES"/>
        </w:rPr>
        <w:t xml:space="preserve"> </w:t>
      </w:r>
      <w:r w:rsidR="0033502A" w:rsidRPr="000A4273">
        <w:rPr>
          <w:rFonts w:ascii="Futura Std Book" w:hAnsi="Futura Std Book" w:cstheme="minorHAnsi"/>
          <w:color w:val="000000" w:themeColor="text1"/>
          <w:sz w:val="20"/>
          <w:szCs w:val="20"/>
        </w:rPr>
        <w:t>f</w:t>
      </w:r>
      <w:r w:rsidRPr="000A4273">
        <w:rPr>
          <w:rFonts w:ascii="Futura Std Book" w:hAnsi="Futura Std Book" w:cstheme="minorHAnsi"/>
          <w:color w:val="000000" w:themeColor="text1"/>
          <w:sz w:val="20"/>
          <w:szCs w:val="20"/>
        </w:rPr>
        <w:t>inalizado</w:t>
      </w:r>
    </w:p>
    <w:p w14:paraId="6D701A72" w14:textId="77777777" w:rsidR="00084D51" w:rsidRPr="000A4273" w:rsidRDefault="00084D51" w:rsidP="0054082F">
      <w:pPr>
        <w:pStyle w:val="Prrafodelista"/>
        <w:shd w:val="clear" w:color="auto" w:fill="FFFFFF"/>
        <w:tabs>
          <w:tab w:val="left" w:pos="284"/>
        </w:tabs>
        <w:spacing w:after="0" w:line="240" w:lineRule="auto"/>
        <w:ind w:left="0"/>
        <w:jc w:val="both"/>
        <w:rPr>
          <w:rFonts w:ascii="Futura Std Book" w:hAnsi="Futura Std Book"/>
          <w:color w:val="000000" w:themeColor="text1"/>
          <w:sz w:val="20"/>
          <w:szCs w:val="20"/>
          <w:lang w:eastAsia="es-ES"/>
        </w:rPr>
      </w:pPr>
      <w:r w:rsidRPr="000A4273">
        <w:rPr>
          <w:rFonts w:ascii="Futura Std Book" w:hAnsi="Futura Std Book"/>
          <w:b/>
          <w:color w:val="000000" w:themeColor="text1"/>
          <w:sz w:val="20"/>
          <w:szCs w:val="20"/>
          <w:lang w:eastAsia="es-ES"/>
        </w:rPr>
        <w:t>Avance</w:t>
      </w:r>
      <w:r w:rsidR="00E55769" w:rsidRPr="000A4273">
        <w:rPr>
          <w:rFonts w:ascii="Futura Std Book" w:hAnsi="Futura Std Book"/>
          <w:b/>
          <w:color w:val="000000" w:themeColor="text1"/>
          <w:sz w:val="20"/>
          <w:szCs w:val="20"/>
          <w:lang w:eastAsia="es-ES"/>
        </w:rPr>
        <w:t xml:space="preserve"> físico</w:t>
      </w:r>
      <w:r w:rsidRPr="000A4273">
        <w:rPr>
          <w:rFonts w:ascii="Futura Std Book" w:hAnsi="Futura Std Book"/>
          <w:b/>
          <w:color w:val="000000" w:themeColor="text1"/>
          <w:sz w:val="20"/>
          <w:szCs w:val="20"/>
          <w:lang w:eastAsia="es-ES"/>
        </w:rPr>
        <w:t xml:space="preserve">: </w:t>
      </w:r>
      <w:r w:rsidRPr="000A4273">
        <w:rPr>
          <w:rFonts w:ascii="Futura Std Book" w:hAnsi="Futura Std Book"/>
          <w:color w:val="000000" w:themeColor="text1"/>
          <w:sz w:val="20"/>
          <w:szCs w:val="20"/>
          <w:lang w:eastAsia="es-ES"/>
        </w:rPr>
        <w:t>100%</w:t>
      </w:r>
    </w:p>
    <w:p w14:paraId="00B38034" w14:textId="77777777" w:rsidR="00084D51" w:rsidRPr="000A4273" w:rsidRDefault="00084D51" w:rsidP="0054082F">
      <w:pPr>
        <w:pStyle w:val="Prrafodelista"/>
        <w:shd w:val="clear" w:color="auto" w:fill="FFFFFF"/>
        <w:tabs>
          <w:tab w:val="left" w:pos="284"/>
        </w:tabs>
        <w:spacing w:after="0" w:line="240" w:lineRule="auto"/>
        <w:ind w:left="0"/>
        <w:jc w:val="both"/>
        <w:rPr>
          <w:rFonts w:ascii="Futura Std Book" w:hAnsi="Futura Std Book"/>
          <w:color w:val="000000" w:themeColor="text1"/>
          <w:sz w:val="20"/>
          <w:szCs w:val="20"/>
          <w:lang w:eastAsia="es-ES"/>
        </w:rPr>
      </w:pPr>
      <w:r w:rsidRPr="000A4273">
        <w:rPr>
          <w:rFonts w:ascii="Futura Std Book" w:hAnsi="Futura Std Book"/>
          <w:b/>
          <w:color w:val="000000" w:themeColor="text1"/>
          <w:sz w:val="20"/>
          <w:szCs w:val="20"/>
          <w:lang w:eastAsia="es-ES"/>
        </w:rPr>
        <w:t>Informe</w:t>
      </w:r>
      <w:r w:rsidR="00DC49AE" w:rsidRPr="000A4273">
        <w:rPr>
          <w:rFonts w:ascii="Futura Std Book" w:hAnsi="Futura Std Book"/>
          <w:b/>
          <w:color w:val="000000" w:themeColor="text1"/>
          <w:sz w:val="20"/>
          <w:szCs w:val="20"/>
          <w:lang w:eastAsia="es-ES"/>
        </w:rPr>
        <w:t>:</w:t>
      </w:r>
    </w:p>
    <w:p w14:paraId="0149F6E1" w14:textId="77777777" w:rsidR="00084D51" w:rsidRPr="000A4273" w:rsidRDefault="00D038CC" w:rsidP="0054082F">
      <w:pPr>
        <w:pStyle w:val="Prrafodelista"/>
        <w:numPr>
          <w:ilvl w:val="0"/>
          <w:numId w:val="15"/>
        </w:numPr>
        <w:tabs>
          <w:tab w:val="left" w:pos="284"/>
        </w:tabs>
        <w:spacing w:after="0" w:line="240" w:lineRule="auto"/>
        <w:ind w:left="0" w:firstLine="0"/>
        <w:jc w:val="both"/>
        <w:rPr>
          <w:rFonts w:ascii="Futura Std Book" w:hAnsi="Futura Std Book" w:cstheme="minorHAnsi"/>
          <w:color w:val="000000" w:themeColor="text1"/>
          <w:sz w:val="20"/>
          <w:szCs w:val="20"/>
        </w:rPr>
      </w:pPr>
      <w:r w:rsidRPr="000A4273">
        <w:rPr>
          <w:rFonts w:ascii="Futura Std Book" w:hAnsi="Futura Std Book" w:cstheme="minorHAnsi"/>
          <w:color w:val="000000" w:themeColor="text1"/>
          <w:sz w:val="20"/>
          <w:szCs w:val="20"/>
        </w:rPr>
        <w:t>Radicado el</w:t>
      </w:r>
      <w:r w:rsidR="0033502A" w:rsidRPr="000A4273">
        <w:rPr>
          <w:rFonts w:ascii="Futura Std Book" w:hAnsi="Futura Std Book" w:cstheme="minorHAnsi"/>
          <w:color w:val="000000" w:themeColor="text1"/>
          <w:sz w:val="20"/>
          <w:szCs w:val="20"/>
        </w:rPr>
        <w:t xml:space="preserve"> 22 de julio de 2011.</w:t>
      </w:r>
    </w:p>
    <w:p w14:paraId="0D90BAC2" w14:textId="77777777" w:rsidR="00084D51" w:rsidRPr="000A4273" w:rsidRDefault="0033502A" w:rsidP="0054082F">
      <w:pPr>
        <w:pStyle w:val="Prrafodelista"/>
        <w:numPr>
          <w:ilvl w:val="0"/>
          <w:numId w:val="15"/>
        </w:numPr>
        <w:tabs>
          <w:tab w:val="left" w:pos="284"/>
        </w:tabs>
        <w:spacing w:after="0" w:line="240" w:lineRule="auto"/>
        <w:ind w:left="0" w:firstLine="0"/>
        <w:jc w:val="both"/>
        <w:rPr>
          <w:rFonts w:ascii="Futura Std Book" w:hAnsi="Futura Std Book" w:cstheme="minorHAnsi"/>
          <w:color w:val="000000" w:themeColor="text1"/>
          <w:sz w:val="20"/>
          <w:szCs w:val="20"/>
        </w:rPr>
      </w:pPr>
      <w:r w:rsidRPr="000A4273">
        <w:rPr>
          <w:rFonts w:ascii="Futura Std Book" w:hAnsi="Futura Std Book" w:cstheme="minorHAnsi"/>
          <w:color w:val="000000" w:themeColor="text1"/>
          <w:sz w:val="20"/>
          <w:szCs w:val="20"/>
        </w:rPr>
        <w:t>Aprobado el</w:t>
      </w:r>
      <w:r w:rsidR="00084D51" w:rsidRPr="000A4273">
        <w:rPr>
          <w:rFonts w:ascii="Futura Std Book" w:hAnsi="Futura Std Book" w:cstheme="minorHAnsi"/>
          <w:color w:val="000000" w:themeColor="text1"/>
          <w:sz w:val="20"/>
          <w:szCs w:val="20"/>
        </w:rPr>
        <w:t xml:space="preserve"> 23 de agosto de 2011</w:t>
      </w:r>
      <w:r w:rsidRPr="000A4273">
        <w:rPr>
          <w:rFonts w:ascii="Futura Std Book" w:hAnsi="Futura Std Book" w:cstheme="minorHAnsi"/>
          <w:color w:val="000000" w:themeColor="text1"/>
          <w:sz w:val="20"/>
          <w:szCs w:val="20"/>
        </w:rPr>
        <w:t>con una</w:t>
      </w:r>
      <w:r w:rsidR="00522467" w:rsidRPr="000A4273">
        <w:rPr>
          <w:rFonts w:ascii="Futura Std Book" w:hAnsi="Futura Std Book" w:cstheme="minorHAnsi"/>
          <w:color w:val="000000" w:themeColor="text1"/>
          <w:sz w:val="20"/>
          <w:szCs w:val="20"/>
        </w:rPr>
        <w:t xml:space="preserve"> adición </w:t>
      </w:r>
      <w:r w:rsidRPr="000A4273">
        <w:rPr>
          <w:rFonts w:ascii="Futura Std Book" w:hAnsi="Futura Std Book" w:cstheme="minorHAnsi"/>
          <w:color w:val="000000" w:themeColor="text1"/>
          <w:sz w:val="20"/>
          <w:szCs w:val="20"/>
        </w:rPr>
        <w:t>d</w:t>
      </w:r>
      <w:r w:rsidR="00522467" w:rsidRPr="000A4273">
        <w:rPr>
          <w:rFonts w:ascii="Futura Std Book" w:hAnsi="Futura Std Book" w:cstheme="minorHAnsi"/>
          <w:color w:val="000000" w:themeColor="text1"/>
          <w:sz w:val="20"/>
          <w:szCs w:val="20"/>
        </w:rPr>
        <w:t>el 23 de noviembre de 2011</w:t>
      </w:r>
      <w:r w:rsidRPr="000A4273">
        <w:rPr>
          <w:rFonts w:ascii="Futura Std Book" w:hAnsi="Futura Std Book" w:cstheme="minorHAnsi"/>
          <w:color w:val="000000" w:themeColor="text1"/>
          <w:sz w:val="20"/>
          <w:szCs w:val="20"/>
        </w:rPr>
        <w:t>.</w:t>
      </w:r>
    </w:p>
    <w:p w14:paraId="0459591E" w14:textId="77777777" w:rsidR="00B321F7" w:rsidRPr="000A4273" w:rsidRDefault="00B321F7" w:rsidP="0054082F">
      <w:pPr>
        <w:pStyle w:val="Prrafodelista"/>
        <w:numPr>
          <w:ilvl w:val="0"/>
          <w:numId w:val="15"/>
        </w:numPr>
        <w:tabs>
          <w:tab w:val="left" w:pos="284"/>
        </w:tabs>
        <w:spacing w:after="0" w:line="240" w:lineRule="auto"/>
        <w:jc w:val="both"/>
        <w:rPr>
          <w:rFonts w:ascii="Futura Std Book" w:hAnsi="Futura Std Book" w:cstheme="minorHAnsi"/>
          <w:color w:val="000000" w:themeColor="text1"/>
          <w:sz w:val="20"/>
          <w:szCs w:val="20"/>
        </w:rPr>
      </w:pPr>
      <w:r w:rsidRPr="000A4273">
        <w:rPr>
          <w:rFonts w:ascii="Futura Std Book" w:hAnsi="Futura Std Book" w:cstheme="minorHAnsi"/>
          <w:color w:val="000000" w:themeColor="text1"/>
          <w:sz w:val="20"/>
          <w:szCs w:val="20"/>
        </w:rPr>
        <w:t>Departamentos de impacto: Atlántico; Bolívar; Córdoba; La Guajira; Magdalena; San Andrés; Sucre</w:t>
      </w:r>
      <w:r w:rsidR="0033502A" w:rsidRPr="000A4273">
        <w:rPr>
          <w:rFonts w:ascii="Futura Std Book" w:hAnsi="Futura Std Book" w:cstheme="minorHAnsi"/>
          <w:color w:val="000000" w:themeColor="text1"/>
          <w:sz w:val="20"/>
          <w:szCs w:val="20"/>
        </w:rPr>
        <w:t>.</w:t>
      </w:r>
    </w:p>
    <w:p w14:paraId="72BC744D" w14:textId="77777777" w:rsidR="00084D51" w:rsidRPr="000A4273" w:rsidRDefault="00DC49AE" w:rsidP="0054082F">
      <w:pPr>
        <w:pStyle w:val="Prrafodelista"/>
        <w:numPr>
          <w:ilvl w:val="0"/>
          <w:numId w:val="15"/>
        </w:numPr>
        <w:tabs>
          <w:tab w:val="left" w:pos="284"/>
        </w:tabs>
        <w:spacing w:after="0" w:line="240" w:lineRule="auto"/>
        <w:ind w:left="0" w:firstLine="0"/>
        <w:jc w:val="both"/>
        <w:rPr>
          <w:rFonts w:ascii="Futura Std Book" w:hAnsi="Futura Std Book" w:cstheme="minorHAnsi"/>
          <w:color w:val="000000" w:themeColor="text1"/>
          <w:sz w:val="20"/>
          <w:szCs w:val="20"/>
        </w:rPr>
      </w:pPr>
      <w:r w:rsidRPr="000A4273">
        <w:rPr>
          <w:rFonts w:ascii="Futura Std Book" w:hAnsi="Futura Std Book" w:cstheme="minorHAnsi"/>
          <w:color w:val="000000" w:themeColor="text1"/>
          <w:sz w:val="20"/>
          <w:szCs w:val="20"/>
        </w:rPr>
        <w:t>Se encuentra pendiente de liberación.</w:t>
      </w:r>
    </w:p>
    <w:p w14:paraId="42C6B076" w14:textId="77777777" w:rsidR="002C7BA5" w:rsidRPr="000A4273" w:rsidRDefault="002C7BA5" w:rsidP="0054082F">
      <w:pPr>
        <w:pStyle w:val="Sinespaciado"/>
        <w:tabs>
          <w:tab w:val="left" w:pos="284"/>
        </w:tabs>
        <w:jc w:val="both"/>
        <w:rPr>
          <w:rFonts w:ascii="Futura Std Book" w:hAnsi="Futura Std Book"/>
          <w:b/>
          <w:bCs/>
          <w:color w:val="002060"/>
          <w:sz w:val="20"/>
          <w:szCs w:val="20"/>
        </w:rPr>
      </w:pPr>
    </w:p>
    <w:p w14:paraId="5B6C721C" w14:textId="77777777" w:rsidR="00712F7C" w:rsidRPr="000A4273" w:rsidRDefault="00712F7C" w:rsidP="0054082F">
      <w:pPr>
        <w:pStyle w:val="Sinespaciado"/>
        <w:pBdr>
          <w:top w:val="single" w:sz="4" w:space="1" w:color="auto" w:shadow="1"/>
          <w:left w:val="single" w:sz="4" w:space="4" w:color="auto" w:shadow="1"/>
          <w:bottom w:val="single" w:sz="4" w:space="1" w:color="auto" w:shadow="1"/>
          <w:right w:val="single" w:sz="4" w:space="4" w:color="auto" w:shadow="1"/>
        </w:pBdr>
        <w:tabs>
          <w:tab w:val="left" w:pos="284"/>
        </w:tabs>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Infraestructura Turística</w:t>
      </w:r>
    </w:p>
    <w:p w14:paraId="1250E71C" w14:textId="77777777" w:rsidR="005A383E" w:rsidRPr="000A4273" w:rsidRDefault="005A383E" w:rsidP="0054082F">
      <w:pPr>
        <w:pStyle w:val="Sinespaciado"/>
        <w:tabs>
          <w:tab w:val="left" w:pos="284"/>
        </w:tabs>
        <w:jc w:val="both"/>
        <w:rPr>
          <w:rFonts w:ascii="Futura Std Book" w:hAnsi="Futura Std Book" w:cs="Arial"/>
          <w:b/>
          <w:color w:val="000000" w:themeColor="text1"/>
          <w:sz w:val="20"/>
          <w:szCs w:val="20"/>
          <w:u w:val="single"/>
        </w:rPr>
      </w:pPr>
    </w:p>
    <w:p w14:paraId="345BCB3A" w14:textId="77777777" w:rsidR="00393FE4" w:rsidRPr="000A4273" w:rsidRDefault="00393FE4" w:rsidP="00393FE4">
      <w:pPr>
        <w:pStyle w:val="Sinespaciado"/>
        <w:tabs>
          <w:tab w:val="left" w:pos="284"/>
        </w:tabs>
        <w:jc w:val="both"/>
        <w:rPr>
          <w:rFonts w:ascii="Futura Std Book" w:hAnsi="Futura Std Book" w:cs="Arial"/>
          <w:b/>
          <w:color w:val="000000" w:themeColor="text1"/>
          <w:sz w:val="20"/>
          <w:szCs w:val="20"/>
          <w:u w:val="single"/>
        </w:rPr>
      </w:pPr>
      <w:r w:rsidRPr="000A4273">
        <w:rPr>
          <w:rFonts w:ascii="Futura Std Book" w:hAnsi="Futura Std Book" w:cs="Arial"/>
          <w:b/>
          <w:color w:val="000000" w:themeColor="text1"/>
          <w:sz w:val="20"/>
          <w:szCs w:val="20"/>
          <w:u w:val="single"/>
        </w:rPr>
        <w:t>Aprobados 2017</w:t>
      </w:r>
    </w:p>
    <w:p w14:paraId="40904065" w14:textId="77777777" w:rsidR="00393FE4" w:rsidRPr="000A4273" w:rsidRDefault="00393FE4" w:rsidP="00393FE4">
      <w:pPr>
        <w:pStyle w:val="Sinespaciado"/>
        <w:numPr>
          <w:ilvl w:val="0"/>
          <w:numId w:val="2"/>
        </w:numPr>
        <w:tabs>
          <w:tab w:val="left" w:pos="284"/>
        </w:tabs>
        <w:ind w:left="0" w:firstLine="0"/>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 xml:space="preserve">FNTP-199-2014 Construcción del Parque Ecoturístico </w:t>
      </w:r>
      <w:proofErr w:type="spellStart"/>
      <w:r w:rsidRPr="000A4273">
        <w:rPr>
          <w:rFonts w:ascii="Futura Std Book" w:hAnsi="Futura Std Book" w:cs="Arial"/>
          <w:b/>
          <w:color w:val="000000" w:themeColor="text1"/>
          <w:sz w:val="20"/>
          <w:szCs w:val="20"/>
        </w:rPr>
        <w:t>Ecolosó</w:t>
      </w:r>
      <w:proofErr w:type="spellEnd"/>
    </w:p>
    <w:p w14:paraId="790331BD" w14:textId="77777777" w:rsidR="00393FE4" w:rsidRPr="000A4273" w:rsidRDefault="00393FE4" w:rsidP="00393FE4">
      <w:pPr>
        <w:pStyle w:val="Sinespaciado"/>
        <w:tabs>
          <w:tab w:val="left" w:pos="284"/>
        </w:tabs>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Municipio:</w:t>
      </w:r>
      <w:r w:rsidRPr="000A4273">
        <w:rPr>
          <w:rFonts w:ascii="Futura Std Book" w:hAnsi="Futura Std Book" w:cs="Arial"/>
          <w:color w:val="000000" w:themeColor="text1"/>
          <w:sz w:val="20"/>
          <w:szCs w:val="20"/>
        </w:rPr>
        <w:t xml:space="preserve"> </w:t>
      </w:r>
      <w:proofErr w:type="spellStart"/>
      <w:r w:rsidRPr="000A4273">
        <w:rPr>
          <w:rFonts w:ascii="Futura Std Book" w:hAnsi="Futura Std Book" w:cs="Arial"/>
          <w:color w:val="000000" w:themeColor="text1"/>
          <w:sz w:val="20"/>
          <w:szCs w:val="20"/>
        </w:rPr>
        <w:t>Colosó</w:t>
      </w:r>
      <w:proofErr w:type="spellEnd"/>
    </w:p>
    <w:p w14:paraId="0A9811B4" w14:textId="77777777" w:rsidR="00393FE4" w:rsidRPr="000A4273" w:rsidRDefault="00393FE4" w:rsidP="00393FE4">
      <w:pPr>
        <w:pStyle w:val="Sinespaciado"/>
        <w:tabs>
          <w:tab w:val="left" w:pos="284"/>
        </w:tabs>
        <w:jc w:val="both"/>
        <w:rPr>
          <w:rFonts w:ascii="Futura Std Book" w:hAnsi="Futura Std Book" w:cs="Arial"/>
          <w:color w:val="000000" w:themeColor="text1"/>
          <w:sz w:val="20"/>
          <w:szCs w:val="20"/>
        </w:rPr>
      </w:pPr>
      <w:r w:rsidRPr="000A4273">
        <w:rPr>
          <w:rFonts w:ascii="Futura Std Book" w:hAnsi="Futura Std Book" w:cs="Arial"/>
          <w:b/>
          <w:bCs/>
          <w:color w:val="000000" w:themeColor="text1"/>
          <w:sz w:val="20"/>
          <w:szCs w:val="20"/>
        </w:rPr>
        <w:lastRenderedPageBreak/>
        <w:t>Objeto:</w:t>
      </w:r>
      <w:r w:rsidRPr="000A4273">
        <w:rPr>
          <w:rFonts w:ascii="Futura Std Book" w:hAnsi="Futura Std Book" w:cs="Arial"/>
          <w:color w:val="000000" w:themeColor="text1"/>
          <w:sz w:val="20"/>
          <w:szCs w:val="20"/>
        </w:rPr>
        <w:t xml:space="preserve"> El proyecto cuenta con una longitud aproximada de 2.000 metros, contará con un sendero de 1.360 metros, 3 puentes peatonales a ambos lados del arroyo, una torre de observación para monos, un área administrativa, una zona de interpretación, un área para venta de artesanías, un Punto de Información Turística y restaurante con zonas de servicios.</w:t>
      </w:r>
    </w:p>
    <w:p w14:paraId="06EBEB8E" w14:textId="77777777" w:rsidR="00393FE4" w:rsidRPr="000A4273" w:rsidRDefault="00393FE4" w:rsidP="00393FE4">
      <w:pPr>
        <w:pStyle w:val="Sinespaciado"/>
        <w:tabs>
          <w:tab w:val="left" w:pos="284"/>
        </w:tabs>
        <w:jc w:val="both"/>
        <w:rPr>
          <w:rFonts w:ascii="Futura Std Book" w:hAnsi="Futura Std Book" w:cs="Arial"/>
          <w:color w:val="000000" w:themeColor="text1"/>
          <w:sz w:val="20"/>
          <w:szCs w:val="20"/>
          <w:lang w:val="es-ES"/>
        </w:rPr>
      </w:pPr>
      <w:r w:rsidRPr="000A4273">
        <w:rPr>
          <w:rFonts w:ascii="Futura Std Book" w:hAnsi="Futura Std Book" w:cs="Arial"/>
          <w:b/>
          <w:color w:val="000000" w:themeColor="text1"/>
          <w:sz w:val="20"/>
          <w:szCs w:val="20"/>
          <w:lang w:val="es-ES"/>
        </w:rPr>
        <w:t>Valor:</w:t>
      </w:r>
      <w:r w:rsidRPr="000A4273">
        <w:rPr>
          <w:rFonts w:ascii="Futura Std Book" w:hAnsi="Futura Std Book" w:cs="Arial"/>
          <w:color w:val="000000" w:themeColor="text1"/>
          <w:sz w:val="20"/>
          <w:szCs w:val="20"/>
          <w:lang w:val="es-ES"/>
        </w:rPr>
        <w:t xml:space="preserve"> </w:t>
      </w:r>
      <w:r w:rsidRPr="000A4273">
        <w:rPr>
          <w:rFonts w:ascii="Futura Std Book" w:hAnsi="Futura Std Book" w:cs="Arial"/>
          <w:color w:val="000000" w:themeColor="text1"/>
          <w:sz w:val="20"/>
          <w:szCs w:val="20"/>
          <w:shd w:val="clear" w:color="auto" w:fill="FFFFFF"/>
        </w:rPr>
        <w:t>$5.852.440.648</w:t>
      </w:r>
      <w:r w:rsidRPr="000A4273">
        <w:rPr>
          <w:rFonts w:ascii="Futura Std Book" w:hAnsi="Futura Std Book" w:cs="Arial"/>
          <w:color w:val="000000" w:themeColor="text1"/>
          <w:sz w:val="20"/>
          <w:szCs w:val="20"/>
          <w:lang w:val="es-ES"/>
        </w:rPr>
        <w:t xml:space="preserve"> (</w:t>
      </w:r>
      <w:proofErr w:type="spellStart"/>
      <w:r w:rsidRPr="000A4273">
        <w:rPr>
          <w:rFonts w:ascii="Futura Std Book" w:hAnsi="Futura Std Book" w:cs="Arial"/>
          <w:color w:val="000000" w:themeColor="text1"/>
          <w:sz w:val="20"/>
          <w:szCs w:val="20"/>
          <w:lang w:val="es-ES"/>
        </w:rPr>
        <w:t>Fontur</w:t>
      </w:r>
      <w:proofErr w:type="spellEnd"/>
      <w:r w:rsidRPr="000A4273">
        <w:rPr>
          <w:rFonts w:ascii="Futura Std Book" w:hAnsi="Futura Std Book" w:cs="Arial"/>
          <w:color w:val="000000" w:themeColor="text1"/>
          <w:sz w:val="20"/>
          <w:szCs w:val="20"/>
          <w:lang w:val="es-ES"/>
        </w:rPr>
        <w:t xml:space="preserve"> $5.682.783.606 vigencia 2014; $</w:t>
      </w:r>
      <w:r w:rsidRPr="000A4273">
        <w:rPr>
          <w:rFonts w:ascii="Futura Std Book" w:hAnsi="Futura Std Book" w:cs="Arial"/>
          <w:color w:val="000000" w:themeColor="text1"/>
          <w:sz w:val="20"/>
          <w:szCs w:val="20"/>
        </w:rPr>
        <w:t>169.657.042</w:t>
      </w:r>
      <w:r w:rsidRPr="000A4273">
        <w:rPr>
          <w:rFonts w:ascii="Futura Std Book" w:hAnsi="Futura Std Book" w:cs="Arial"/>
          <w:color w:val="000000" w:themeColor="text1"/>
          <w:sz w:val="20"/>
          <w:szCs w:val="20"/>
          <w:lang w:val="es-ES"/>
        </w:rPr>
        <w:t xml:space="preserve"> vigencia 2017)</w:t>
      </w:r>
    </w:p>
    <w:p w14:paraId="23B84CCD" w14:textId="77777777" w:rsidR="00393FE4" w:rsidRPr="000A4273" w:rsidRDefault="00393FE4" w:rsidP="00393FE4">
      <w:pPr>
        <w:pStyle w:val="Sinespaciado"/>
        <w:tabs>
          <w:tab w:val="left" w:pos="284"/>
        </w:tabs>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 xml:space="preserve">Inicio: </w:t>
      </w:r>
      <w:r w:rsidRPr="000A4273">
        <w:rPr>
          <w:rFonts w:ascii="Futura Std Book" w:hAnsi="Futura Std Book" w:cs="Arial"/>
          <w:color w:val="000000" w:themeColor="text1"/>
          <w:sz w:val="20"/>
          <w:szCs w:val="20"/>
        </w:rPr>
        <w:t>29 de febrero de 2016</w:t>
      </w:r>
    </w:p>
    <w:p w14:paraId="7067205F" w14:textId="77777777" w:rsidR="00393FE4" w:rsidRPr="000A4273" w:rsidRDefault="00393FE4" w:rsidP="00393FE4">
      <w:pPr>
        <w:pStyle w:val="Sinespaciado"/>
        <w:tabs>
          <w:tab w:val="left" w:pos="284"/>
        </w:tabs>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Terminación:</w:t>
      </w:r>
      <w:r w:rsidRPr="000A4273">
        <w:rPr>
          <w:rFonts w:ascii="Futura Std Book" w:hAnsi="Futura Std Book" w:cs="Arial"/>
          <w:color w:val="000000" w:themeColor="text1"/>
          <w:sz w:val="20"/>
          <w:szCs w:val="20"/>
        </w:rPr>
        <w:t xml:space="preserve"> sujeto a la terminación de consulta previa</w:t>
      </w:r>
    </w:p>
    <w:p w14:paraId="3F51DCCA" w14:textId="77777777" w:rsidR="00393FE4" w:rsidRPr="000A4273" w:rsidRDefault="00393FE4" w:rsidP="00393FE4">
      <w:pPr>
        <w:pStyle w:val="Sinespaciado"/>
        <w:tabs>
          <w:tab w:val="left" w:pos="284"/>
        </w:tabs>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Estado:</w:t>
      </w:r>
      <w:r w:rsidRPr="000A4273">
        <w:rPr>
          <w:rFonts w:ascii="Futura Std Book" w:hAnsi="Futura Std Book" w:cs="Arial"/>
          <w:color w:val="000000" w:themeColor="text1"/>
          <w:sz w:val="20"/>
          <w:szCs w:val="20"/>
        </w:rPr>
        <w:t xml:space="preserve"> suspendido</w:t>
      </w:r>
    </w:p>
    <w:p w14:paraId="42900A06" w14:textId="77777777" w:rsidR="00393FE4" w:rsidRPr="000A4273" w:rsidRDefault="00393FE4" w:rsidP="00393FE4">
      <w:pPr>
        <w:pStyle w:val="Sinespaciado"/>
        <w:tabs>
          <w:tab w:val="left" w:pos="284"/>
        </w:tabs>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Avance:</w:t>
      </w:r>
      <w:r w:rsidRPr="000A4273">
        <w:rPr>
          <w:rFonts w:ascii="Futura Std Book" w:hAnsi="Futura Std Book" w:cs="Arial"/>
          <w:color w:val="000000" w:themeColor="text1"/>
          <w:sz w:val="20"/>
          <w:szCs w:val="20"/>
        </w:rPr>
        <w:t xml:space="preserve"> 56,25% vs </w:t>
      </w:r>
      <w:proofErr w:type="spellStart"/>
      <w:r w:rsidRPr="000A4273">
        <w:rPr>
          <w:rFonts w:ascii="Futura Std Book" w:hAnsi="Futura Std Book" w:cs="Arial"/>
          <w:color w:val="000000" w:themeColor="text1"/>
          <w:sz w:val="20"/>
          <w:szCs w:val="20"/>
        </w:rPr>
        <w:t>prog</w:t>
      </w:r>
      <w:proofErr w:type="spellEnd"/>
      <w:r w:rsidRPr="000A4273">
        <w:rPr>
          <w:rFonts w:ascii="Futura Std Book" w:hAnsi="Futura Std Book" w:cs="Arial"/>
          <w:color w:val="000000" w:themeColor="text1"/>
          <w:sz w:val="20"/>
          <w:szCs w:val="20"/>
        </w:rPr>
        <w:t xml:space="preserve"> 83,75%</w:t>
      </w:r>
    </w:p>
    <w:p w14:paraId="2ADD5D73" w14:textId="77777777" w:rsidR="00393FE4" w:rsidRPr="000A4273" w:rsidRDefault="00393FE4" w:rsidP="00393FE4">
      <w:pPr>
        <w:pStyle w:val="Sinespaciado"/>
        <w:tabs>
          <w:tab w:val="left" w:pos="284"/>
        </w:tabs>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Obra:</w:t>
      </w:r>
      <w:r w:rsidRPr="000A4273">
        <w:rPr>
          <w:rFonts w:ascii="Futura Std Book" w:hAnsi="Futura Std Book" w:cs="Arial"/>
          <w:color w:val="000000" w:themeColor="text1"/>
          <w:sz w:val="20"/>
          <w:szCs w:val="20"/>
        </w:rPr>
        <w:t xml:space="preserve"> Consorcio Turístico </w:t>
      </w:r>
      <w:proofErr w:type="spellStart"/>
      <w:r w:rsidRPr="000A4273">
        <w:rPr>
          <w:rFonts w:ascii="Futura Std Book" w:hAnsi="Futura Std Book" w:cs="Arial"/>
          <w:color w:val="000000" w:themeColor="text1"/>
          <w:sz w:val="20"/>
          <w:szCs w:val="20"/>
        </w:rPr>
        <w:t>Colosó</w:t>
      </w:r>
      <w:proofErr w:type="spellEnd"/>
      <w:r w:rsidRPr="000A4273">
        <w:rPr>
          <w:rFonts w:ascii="Futura Std Book" w:hAnsi="Futura Std Book" w:cs="Arial"/>
          <w:color w:val="000000" w:themeColor="text1"/>
          <w:sz w:val="20"/>
          <w:szCs w:val="20"/>
        </w:rPr>
        <w:t xml:space="preserve"> 2015</w:t>
      </w:r>
    </w:p>
    <w:p w14:paraId="0956D361" w14:textId="77777777" w:rsidR="00393FE4" w:rsidRPr="000A4273" w:rsidRDefault="00393FE4" w:rsidP="00393FE4">
      <w:pPr>
        <w:pStyle w:val="Sinespaciado"/>
        <w:tabs>
          <w:tab w:val="left" w:pos="284"/>
        </w:tabs>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Interventoría:</w:t>
      </w:r>
      <w:r w:rsidRPr="000A4273">
        <w:rPr>
          <w:rFonts w:ascii="Futura Std Book" w:hAnsi="Futura Std Book" w:cs="Arial"/>
          <w:color w:val="000000" w:themeColor="text1"/>
          <w:sz w:val="20"/>
          <w:szCs w:val="20"/>
        </w:rPr>
        <w:t xml:space="preserve"> Consorcio Interventores </w:t>
      </w:r>
      <w:proofErr w:type="spellStart"/>
      <w:r w:rsidRPr="000A4273">
        <w:rPr>
          <w:rFonts w:ascii="Futura Std Book" w:hAnsi="Futura Std Book" w:cs="Arial"/>
          <w:color w:val="000000" w:themeColor="text1"/>
          <w:sz w:val="20"/>
          <w:szCs w:val="20"/>
        </w:rPr>
        <w:t>Colosó</w:t>
      </w:r>
      <w:proofErr w:type="spellEnd"/>
    </w:p>
    <w:p w14:paraId="62F7F878" w14:textId="77777777" w:rsidR="00393FE4" w:rsidRPr="000A4273" w:rsidRDefault="00393FE4" w:rsidP="00393FE4">
      <w:pPr>
        <w:pStyle w:val="Sinespaciado"/>
        <w:tabs>
          <w:tab w:val="left" w:pos="284"/>
        </w:tabs>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Impacto:</w:t>
      </w:r>
      <w:r w:rsidRPr="000A4273">
        <w:rPr>
          <w:rFonts w:ascii="Futura Std Book" w:hAnsi="Futura Std Book" w:cs="Arial"/>
          <w:color w:val="000000" w:themeColor="text1"/>
          <w:sz w:val="20"/>
          <w:szCs w:val="20"/>
        </w:rPr>
        <w:t xml:space="preserve"> promover y fomentar el turismo ecológico dentro de la región.</w:t>
      </w:r>
    </w:p>
    <w:p w14:paraId="5E03F154" w14:textId="77777777" w:rsidR="00393FE4" w:rsidRPr="000A4273" w:rsidRDefault="00393FE4" w:rsidP="00393FE4">
      <w:pPr>
        <w:pStyle w:val="Sinespaciado"/>
        <w:tabs>
          <w:tab w:val="left" w:pos="284"/>
        </w:tabs>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Informe:</w:t>
      </w:r>
    </w:p>
    <w:p w14:paraId="584E0645"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Aprobado el 26 de noviembre de 2014. </w:t>
      </w:r>
    </w:p>
    <w:p w14:paraId="44536E57"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Convenio firmado el 22 de diciembre de 2014. </w:t>
      </w:r>
    </w:p>
    <w:p w14:paraId="4FBCE150"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Proceso de obra adjudicado el 10 de diciembre de 2015.</w:t>
      </w:r>
    </w:p>
    <w:p w14:paraId="1C1C8E82"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Proceso de interventoría adjudicado el 17 de diciembre de 2015. </w:t>
      </w:r>
    </w:p>
    <w:p w14:paraId="0E93DFE8"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Se firmó acta de inicio el 29 de febrero de 2016. </w:t>
      </w:r>
    </w:p>
    <w:p w14:paraId="5A01701E"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23 de mayo de 2016, se realizó reunión entre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interventoría, contratista de obra y la aseguradora. En esta reunión se solicitó el acompañamiento de la aseguradora en la ejecución del proyecto. El contratista de obra presentó el 27 de mayo de 2016 un plan de acción a la interventoría (reprogramación de obra, personal de obra, suministro de materiales, maquinaria y equipo) con el fin de recuperar los atrasos y realizar un seguimiento detallado del avance del proyecto, el cual fue remitido a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por la interventoría la segunda semana de junio de 2016.</w:t>
      </w:r>
    </w:p>
    <w:p w14:paraId="04370884"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Se realizó visita técnica el 09 de junio de 2016, en la que se verificó el cumplimiento técnico y administrativo del contrato de obra, respecto al plan de acción remitido por la interventoría. también se solicitó a la Alcaldía, su gestión ante la entidad ambiental </w:t>
      </w:r>
      <w:proofErr w:type="spellStart"/>
      <w:r w:rsidRPr="000A4273">
        <w:rPr>
          <w:rFonts w:ascii="Futura Std Book" w:hAnsi="Futura Std Book" w:cs="Arial"/>
          <w:color w:val="000000" w:themeColor="text1"/>
          <w:sz w:val="20"/>
          <w:szCs w:val="20"/>
        </w:rPr>
        <w:t>Carsucre</w:t>
      </w:r>
      <w:proofErr w:type="spellEnd"/>
      <w:r w:rsidRPr="000A4273">
        <w:rPr>
          <w:rFonts w:ascii="Futura Std Book" w:hAnsi="Futura Std Book" w:cs="Arial"/>
          <w:color w:val="000000" w:themeColor="text1"/>
          <w:sz w:val="20"/>
          <w:szCs w:val="20"/>
        </w:rPr>
        <w:t xml:space="preserve"> para la verificación del permiso de ocupación de cauce para la construcción de los puentes, lo cual fue ratificado por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el 23 de agosto de 2016.</w:t>
      </w:r>
    </w:p>
    <w:p w14:paraId="4E4E6CB8"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30 de septiembre de 2016, se prorrogan los contratos de obra e interventoría por un término de 45 días, continuando actividades en sede administrativa y restaurantes, así mismo, realizando gestiones ante </w:t>
      </w:r>
      <w:proofErr w:type="spellStart"/>
      <w:r w:rsidRPr="000A4273">
        <w:rPr>
          <w:rFonts w:ascii="Futura Std Book" w:hAnsi="Futura Std Book" w:cs="Arial"/>
          <w:color w:val="000000" w:themeColor="text1"/>
          <w:sz w:val="20"/>
          <w:szCs w:val="20"/>
        </w:rPr>
        <w:t>Carsucre</w:t>
      </w:r>
      <w:proofErr w:type="spellEnd"/>
      <w:r w:rsidRPr="000A4273">
        <w:rPr>
          <w:rFonts w:ascii="Futura Std Book" w:hAnsi="Futura Std Book" w:cs="Arial"/>
          <w:color w:val="000000" w:themeColor="text1"/>
          <w:sz w:val="20"/>
          <w:szCs w:val="20"/>
        </w:rPr>
        <w:t xml:space="preserve"> para la obtención del permiso de aprovechamiento forestal. </w:t>
      </w:r>
    </w:p>
    <w:p w14:paraId="31ADB499"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Teniendo en cuenta que hasta diciembre de 2016, </w:t>
      </w:r>
      <w:proofErr w:type="spellStart"/>
      <w:r w:rsidRPr="000A4273">
        <w:rPr>
          <w:rFonts w:ascii="Futura Std Book" w:hAnsi="Futura Std Book" w:cs="Arial"/>
          <w:color w:val="000000" w:themeColor="text1"/>
          <w:sz w:val="20"/>
          <w:szCs w:val="20"/>
        </w:rPr>
        <w:t>Carsucre</w:t>
      </w:r>
      <w:proofErr w:type="spellEnd"/>
      <w:r w:rsidRPr="000A4273">
        <w:rPr>
          <w:rFonts w:ascii="Futura Std Book" w:hAnsi="Futura Std Book" w:cs="Arial"/>
          <w:color w:val="000000" w:themeColor="text1"/>
          <w:sz w:val="20"/>
          <w:szCs w:val="20"/>
        </w:rPr>
        <w:t xml:space="preserve"> emitió permiso para el aprovechamiento forestal, por parte de la Gerencia de infraestructura de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se solicitó al área de pagos cancelar a </w:t>
      </w:r>
      <w:proofErr w:type="spellStart"/>
      <w:r w:rsidRPr="000A4273">
        <w:rPr>
          <w:rFonts w:ascii="Futura Std Book" w:hAnsi="Futura Std Book" w:cs="Arial"/>
          <w:color w:val="000000" w:themeColor="text1"/>
          <w:sz w:val="20"/>
          <w:szCs w:val="20"/>
        </w:rPr>
        <w:t>Carsucre</w:t>
      </w:r>
      <w:proofErr w:type="spellEnd"/>
      <w:r w:rsidRPr="000A4273">
        <w:rPr>
          <w:rFonts w:ascii="Futura Std Book" w:hAnsi="Futura Std Book" w:cs="Arial"/>
          <w:color w:val="000000" w:themeColor="text1"/>
          <w:sz w:val="20"/>
          <w:szCs w:val="20"/>
        </w:rPr>
        <w:t xml:space="preserve"> el valor de los honorarios estipulados en la resolución emitida y se autorizó al contratista de obra, la prórroga No. 2 por un término de 5 meses y a interventoría prórroga No. 2 por un término de 4 meses tiempo necesario para la construcción de los puentes.</w:t>
      </w:r>
    </w:p>
    <w:p w14:paraId="6FF61EAE"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Los contratos se suspendieron, desde el 27 de diciembre de 2016, debido a las festividades en la región y el bajo rendimiento que se presentaba por esta situación. Los contratos reiniciaron el 13 de enero de 2017.</w:t>
      </w:r>
    </w:p>
    <w:p w14:paraId="5003F5E4"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En el tiempo trascurrido del proyecto, se realizaron actividades en los frentes de sede administrativa, restaurante y torres de observación, paralelo a ello, se gestionaron los trámites para el complemento de diseños estructurales y tramites ambientales ante </w:t>
      </w:r>
      <w:proofErr w:type="spellStart"/>
      <w:r w:rsidRPr="000A4273">
        <w:rPr>
          <w:rFonts w:ascii="Futura Std Book" w:hAnsi="Futura Std Book" w:cs="Arial"/>
          <w:color w:val="000000" w:themeColor="text1"/>
          <w:sz w:val="20"/>
          <w:szCs w:val="20"/>
        </w:rPr>
        <w:t>Carsucre</w:t>
      </w:r>
      <w:proofErr w:type="spellEnd"/>
      <w:r w:rsidRPr="000A4273">
        <w:rPr>
          <w:rFonts w:ascii="Futura Std Book" w:hAnsi="Futura Std Book" w:cs="Arial"/>
          <w:color w:val="000000" w:themeColor="text1"/>
          <w:sz w:val="20"/>
          <w:szCs w:val="20"/>
        </w:rPr>
        <w:t>.</w:t>
      </w:r>
    </w:p>
    <w:p w14:paraId="42FD0F42"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El 03 de abril de 2017, se iniciaron las obras de los puentes tibetanos (puente 2 y puente 3), lo cual tendría una duración de 5 meses (prórroga).</w:t>
      </w:r>
    </w:p>
    <w:p w14:paraId="013F323E"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El proyecto fue suspendido a partir del 25 de abril de 2017, debido a la gestión para contar con los recursos faltantes por valor de $168 millones para cubrir el tiempo de interventoría durante la prórroga de los 5 meses (para ejecución de los puentes). Así mismo, el contrato se suspendió, con el propósito de realizar la revisión de preliminares para iniciar la última etapa de la construcción, que requiere profesionales con perfiles diferentes a los existentes desde el momento en que inició la obra. La prórroga se justifica por el tiempo de espera transcurrido debido a los trámites realizados en </w:t>
      </w:r>
      <w:proofErr w:type="spellStart"/>
      <w:r w:rsidRPr="000A4273">
        <w:rPr>
          <w:rFonts w:ascii="Futura Std Book" w:hAnsi="Futura Std Book" w:cs="Arial"/>
          <w:color w:val="000000" w:themeColor="text1"/>
          <w:sz w:val="20"/>
          <w:szCs w:val="20"/>
        </w:rPr>
        <w:t>Carsucre</w:t>
      </w:r>
      <w:proofErr w:type="spellEnd"/>
      <w:r w:rsidRPr="000A4273">
        <w:rPr>
          <w:rFonts w:ascii="Futura Std Book" w:hAnsi="Futura Std Book" w:cs="Arial"/>
          <w:color w:val="000000" w:themeColor="text1"/>
          <w:sz w:val="20"/>
          <w:szCs w:val="20"/>
        </w:rPr>
        <w:t xml:space="preserve"> para la obtención de los permisos de ocupación de cauce y aprovechamiento forestal, lo cual ya fue superado. </w:t>
      </w:r>
    </w:p>
    <w:p w14:paraId="70773123"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El 18 de septiembre de 2017, el Comité Directivo aprobó adición de recursos al proyecto, por valor de $169.657.042, con el fin de contar con el acompañamiento de la interventoría y así poder concluir la ejecución del proyecto.</w:t>
      </w:r>
    </w:p>
    <w:p w14:paraId="27A509E6" w14:textId="77777777" w:rsidR="00393FE4" w:rsidRPr="000A4273" w:rsidRDefault="00393FE4" w:rsidP="00653439">
      <w:pPr>
        <w:pStyle w:val="Sinespaciado"/>
        <w:numPr>
          <w:ilvl w:val="0"/>
          <w:numId w:val="32"/>
        </w:numPr>
        <w:tabs>
          <w:tab w:val="left" w:pos="284"/>
        </w:tabs>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El 21 de septiembre de 2017 se llevó a cabo comité liderado por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para establecer condiciones previas al reinicio y se estableció fecha de reinicio el 09 de octubre de 2017. Sin embargo, el 13 de octubre de 2017 se llevó a cabo </w:t>
      </w:r>
      <w:r w:rsidRPr="000A4273">
        <w:rPr>
          <w:rFonts w:ascii="Futura Std Book" w:hAnsi="Futura Std Book" w:cs="Arial"/>
          <w:color w:val="000000" w:themeColor="text1"/>
          <w:sz w:val="20"/>
          <w:szCs w:val="20"/>
        </w:rPr>
        <w:lastRenderedPageBreak/>
        <w:t xml:space="preserve">comité de seguimiento ya que no fue posible el reinicio del proyecto, debido a que el contratista de obra informó de manera intempestiva que los diseños estructurales de puentes se cambiaron y alerta de sobrecostos al presupuesto.  Así mismo, en dicho comité, se prorrogó la suspensión hasta el 07 de noviembre de 2017, mientras se revisaba por parte de la interventoría la documentación técnica y soportes del concepto estructural que justificara el cambio de diseño. </w:t>
      </w:r>
    </w:p>
    <w:p w14:paraId="01797714"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En comité llevado a cabo el 30 de octubre de 2017, el contratista entregó la documentación técnica para revisión de interventoría (balance, memorias de cálculos, planos) y se establece como nueva fecha de reinicio el 23 de noviembre de 2017, una vez se surta toda la revisión técnica por parte de interventoría y supervisión.</w:t>
      </w:r>
    </w:p>
    <w:p w14:paraId="2BD9E86C"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Proyecto reiniciado el 23 de noviembre de 2017.</w:t>
      </w:r>
    </w:p>
    <w:p w14:paraId="61B64CE0"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Proyecto suspendido el 25 de marzo de 2018, mientras se revisaban y aprobaban ítems no previstos.</w:t>
      </w:r>
    </w:p>
    <w:p w14:paraId="29B02A52"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El 21 de mayo de 2018 se llevó a cabo reunión en Ministerio del Interior para aclarar el trámite de Consulta Previa, debido a que no hubo claridad en el documento enviado por ellos para iniciar el mencionado trámite.</w:t>
      </w:r>
    </w:p>
    <w:p w14:paraId="66544E06"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envió al Ministerio del Interior solicitud de inicio de consulta previa.</w:t>
      </w:r>
    </w:p>
    <w:p w14:paraId="4B422BE6"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El fallo de segunda instancia a tutela interpuesta por comunidad indígena ordena la suspensión del proyecto a partir del 31 de mayo de 2018.</w:t>
      </w:r>
    </w:p>
    <w:p w14:paraId="449AE9BA"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Se dio la apertura a la consulta previa el 18 de junio de 2018 y se fijó en ruta metodológica la primera reunión para el 09 de julio de 2018.</w:t>
      </w:r>
    </w:p>
    <w:p w14:paraId="06054FE1"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El 7 de julio de 2018, se adelantó reunión con el Secretario de Gobierno y el Secretario de Turismo del Municipio, a fin de coordinar la reunión del 09 de julio de 2018 con la comunidad indígena La Esmeralda, se realizó reconocimiento al sitio de reunión, se verificó que el Municipio contara con los refrigerios, ayudas audiovisuales necesarias para el desarrollo de la reunión y demás requisitos mínimos.</w:t>
      </w:r>
    </w:p>
    <w:p w14:paraId="14D60CE9"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El 9 de julio de 2018, se dio inicio a la reunión con el cabildo menor indígena La Esmeralda del municipio de </w:t>
      </w:r>
      <w:proofErr w:type="spellStart"/>
      <w:r w:rsidRPr="000A4273">
        <w:rPr>
          <w:rFonts w:ascii="Futura Std Book" w:hAnsi="Futura Std Book" w:cs="Arial"/>
          <w:color w:val="000000" w:themeColor="text1"/>
          <w:sz w:val="20"/>
          <w:szCs w:val="20"/>
        </w:rPr>
        <w:t>Colosó</w:t>
      </w:r>
      <w:proofErr w:type="spellEnd"/>
      <w:r w:rsidRPr="000A4273">
        <w:rPr>
          <w:rFonts w:ascii="Futura Std Book" w:hAnsi="Futura Std Book" w:cs="Arial"/>
          <w:color w:val="000000" w:themeColor="text1"/>
          <w:sz w:val="20"/>
          <w:szCs w:val="20"/>
        </w:rPr>
        <w:t xml:space="preserve">, Secretario de Gobierno del Municipio, Personero Municipal, Secretario de Turismo, Ministerio del Interior, interventoría del proyecto y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donde se concertó la ruta metodológica, además dentro de los compromisos, se acordó que la comunidad cabildo menor La Esmeralda, enviaría a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propuesta del equipo a contratar, el cual apoyará a la comunidad con el diagnóstico para la identificación de impactos y una propuesta para la logística de las reuniones (incluyendo refrigerios, transporte, sillas y otros).</w:t>
      </w:r>
    </w:p>
    <w:p w14:paraId="72B9F386"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De acuerdo a la solicitud realizada por la comunidad de contratar equipo técnico, el 28 de agosto de 2018, se recibieron vía correo tres propuestas técnicas - económicas para la elaboración de la matriz de impacto ambiental en la construcción del parque ecoturístico </w:t>
      </w:r>
      <w:proofErr w:type="spellStart"/>
      <w:r w:rsidRPr="000A4273">
        <w:rPr>
          <w:rFonts w:ascii="Futura Std Book" w:hAnsi="Futura Std Book" w:cs="Arial"/>
          <w:color w:val="000000" w:themeColor="text1"/>
          <w:sz w:val="20"/>
          <w:szCs w:val="20"/>
        </w:rPr>
        <w:t>Ecolosó</w:t>
      </w:r>
      <w:proofErr w:type="spellEnd"/>
      <w:r w:rsidRPr="000A4273">
        <w:rPr>
          <w:rFonts w:ascii="Futura Std Book" w:hAnsi="Futura Std Book" w:cs="Arial"/>
          <w:color w:val="000000" w:themeColor="text1"/>
          <w:sz w:val="20"/>
          <w:szCs w:val="20"/>
        </w:rPr>
        <w:t>.</w:t>
      </w:r>
    </w:p>
    <w:p w14:paraId="62C05450"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El proyecto continúa suspendido hasta que se surta todo el trámite de consulta previa. </w:t>
      </w:r>
    </w:p>
    <w:p w14:paraId="076F6BFD"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La comunidad indígena en conversaciones con la supervisión de FONTUR, acordaron realizar el recorrido de campo el día 26 de septiembre de 2018, ello con el fin de adelantar la toma de datos para la identificación de impactos, elaboración de matriz y trabajo final. </w:t>
      </w:r>
    </w:p>
    <w:p w14:paraId="588E841A"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El 10 y 11 de octubre de 2018, se llevó a cabo en el Municipio de </w:t>
      </w:r>
      <w:proofErr w:type="spellStart"/>
      <w:r w:rsidRPr="000A4273">
        <w:rPr>
          <w:rFonts w:ascii="Futura Std Book" w:hAnsi="Futura Std Book" w:cs="Arial"/>
          <w:color w:val="000000" w:themeColor="text1"/>
          <w:sz w:val="20"/>
          <w:szCs w:val="20"/>
        </w:rPr>
        <w:t>Colosó</w:t>
      </w:r>
      <w:proofErr w:type="spellEnd"/>
      <w:r w:rsidRPr="000A4273">
        <w:rPr>
          <w:rFonts w:ascii="Futura Std Book" w:hAnsi="Futura Std Book" w:cs="Arial"/>
          <w:color w:val="000000" w:themeColor="text1"/>
          <w:sz w:val="20"/>
          <w:szCs w:val="20"/>
        </w:rPr>
        <w:t xml:space="preserve">-vereda La Esmeralda, la reunión para la identificación de impacto y formulación de medidas de manejo. A la reunión asistieron representantes de la junta directiva del cabildo menor indígena La Esmeralda y la comunidad en general, acompañada del grupo profesional asesor, la personería municipal, Ministerio del Interior y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El desarrollo de la reunión consistió en la presentación de la matriz de identificación de impactos y medidas de manejo elaborada por el equipo técnico asesor del cabildo, la cual fue observada por FONTUR y se solicitó un espacio autónomo para la revisión de la misma. </w:t>
      </w:r>
    </w:p>
    <w:p w14:paraId="6E6EC650"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El 16 de octubre de 2018, la supervisión de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realizó reunión para socialización al Viceministerio de Turismo y Gerencia de infraestructura de la matriz de impacto presentada por la comunidad indígena, como resultado de dicha reunión, Viceministerio de Turismo envió a la supervisión de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observaciones identificadas en la matriz. </w:t>
      </w:r>
    </w:p>
    <w:p w14:paraId="2ABAE858"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El 19 de octubre de 2018, la supervisión de FONTUR envió, vía correo electrónico a la comunidad cabildo menor indígena La Esmeralda, observaciones a la matriz presentada, surgidas de la revisión realizada con el Viceministerio de Turismo y la Gerencia de infraestructura. </w:t>
      </w:r>
    </w:p>
    <w:p w14:paraId="5F70466B" w14:textId="77777777" w:rsidR="00393FE4" w:rsidRPr="000A4273" w:rsidRDefault="00393FE4" w:rsidP="00393FE4">
      <w:pPr>
        <w:pStyle w:val="Prrafodelista"/>
        <w:spacing w:after="0" w:line="240" w:lineRule="auto"/>
        <w:ind w:left="36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Las observaciones enviadas al cabildo son las siguientes: </w:t>
      </w:r>
    </w:p>
    <w:p w14:paraId="714A5787" w14:textId="77777777" w:rsidR="00393FE4" w:rsidRPr="000A4273" w:rsidRDefault="00393FE4" w:rsidP="00653439">
      <w:pPr>
        <w:pStyle w:val="Prrafodelista"/>
        <w:numPr>
          <w:ilvl w:val="1"/>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Los impactos identificados deben estar relacionado con una actividad específica del proyecto que dio origen al mismo. </w:t>
      </w:r>
    </w:p>
    <w:p w14:paraId="4C0CBC05" w14:textId="77777777" w:rsidR="00393FE4" w:rsidRPr="000A4273" w:rsidRDefault="00393FE4" w:rsidP="00653439">
      <w:pPr>
        <w:pStyle w:val="Prrafodelista"/>
        <w:numPr>
          <w:ilvl w:val="1"/>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Cada impactó deberá precisar la etapa del proyecto en el que se presenta (planeación, ejecución y puesta en funcionamiento) </w:t>
      </w:r>
    </w:p>
    <w:p w14:paraId="1F95EDE6" w14:textId="77777777" w:rsidR="00393FE4" w:rsidRPr="000A4273" w:rsidRDefault="00393FE4" w:rsidP="00653439">
      <w:pPr>
        <w:pStyle w:val="Prrafodelista"/>
        <w:numPr>
          <w:ilvl w:val="1"/>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lastRenderedPageBreak/>
        <w:t xml:space="preserve">Los impactos que son cuantificables deben indicar la proporción en la que se presentó la afectación y la medida de manejo deberá ser proporcional a dicha afectación. </w:t>
      </w:r>
    </w:p>
    <w:p w14:paraId="55D4617A" w14:textId="77777777" w:rsidR="00393FE4" w:rsidRPr="000A4273" w:rsidRDefault="00393FE4" w:rsidP="00653439">
      <w:pPr>
        <w:pStyle w:val="Prrafodelista"/>
        <w:numPr>
          <w:ilvl w:val="1"/>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La matriz debe estar acompañada de documentos soporte, que justifiquen técnicamente cada uno de los impactos enumerados. </w:t>
      </w:r>
    </w:p>
    <w:p w14:paraId="4FAC65C1" w14:textId="77777777" w:rsidR="00393FE4" w:rsidRPr="000A4273" w:rsidRDefault="00393FE4" w:rsidP="00653439">
      <w:pPr>
        <w:pStyle w:val="Prrafodelista"/>
        <w:numPr>
          <w:ilvl w:val="1"/>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Los impactos relacionados deberán contar con una línea base, fundamentada en documentos o estudios anteriores - bien sea elaborados por el municipio, universidades, </w:t>
      </w:r>
      <w:proofErr w:type="spellStart"/>
      <w:r w:rsidRPr="000A4273">
        <w:rPr>
          <w:rFonts w:ascii="Futura Std Book" w:hAnsi="Futura Std Book" w:cs="Arial"/>
          <w:color w:val="000000" w:themeColor="text1"/>
          <w:sz w:val="20"/>
          <w:szCs w:val="20"/>
        </w:rPr>
        <w:t>etc</w:t>
      </w:r>
      <w:proofErr w:type="spellEnd"/>
      <w:r w:rsidRPr="000A4273">
        <w:rPr>
          <w:rFonts w:ascii="Futura Std Book" w:hAnsi="Futura Std Book" w:cs="Arial"/>
          <w:color w:val="000000" w:themeColor="text1"/>
          <w:sz w:val="20"/>
          <w:szCs w:val="20"/>
        </w:rPr>
        <w:t xml:space="preserve">, que les sirvan para comparar, cotejar y contrastar lo que están afirmando en la matriz. </w:t>
      </w:r>
    </w:p>
    <w:p w14:paraId="23C86E30"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En relación a la solicitud de contratación de profesionales requerida por el cabillo en reunión de apertura, el 9 de octubre de 2018, la supervisión de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adelantó los trámites y radicación de dicha solicitud a la Dirección Jurídica. </w:t>
      </w:r>
    </w:p>
    <w:p w14:paraId="5B37EF71"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El 18 de octubre de 2018, la Dirección Jurídica de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mediante memorando DJ-11817-2018 realizó la devolución de la solicitud de contratación del personal profesional requerido por el cabildo, lo anterior, argumentando que no consideraban pertinente dicha contratación. </w:t>
      </w:r>
    </w:p>
    <w:p w14:paraId="0BE9B13F"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En consecuencia, el 23 de octubre de 2018, se envía memorando interno DI-11861 de 2018 a la Dirección Jurídica, solicitando ampliar y presentar la justificación legal por la cual se sustenta la no pertinencia de la solicitud de contratación presentada, así mismo se solicita ampliar las posibles alternativas que se puedan plantear al Cabildo para que se contrate el apoyo técnico profesional que elabore la matriz de impacto ambiental (identificación de impactos, acumulación de medidas de manejo y formulación de acuerdos) según lo acordado en la apertura de la consulta previa.</w:t>
      </w:r>
    </w:p>
    <w:p w14:paraId="1F4186A5"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El 7 de noviembre de 2018, se recibe en infraestructura el concepto solicitado a la Dirección Jurídica (DJ-12041-2018) en el cual amplían jurídicamente la no pertinencia de la contratación del cabildo y por el contrario sugieren se contraten los profesionales asesores por separado. </w:t>
      </w:r>
    </w:p>
    <w:p w14:paraId="2FD729BB"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El 8 y 9 de noviembre de 2018, se llevó a cabo la convocatoria del Ministerio del Interior, en la cual se surtió la etapa de identificación de impacto y medidas de manejo, a esta convocatoria asistieron el Gerente de Infraestructura de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el asesor de Viceministerio de Turismo, un delegado de la Dirección Jurídica de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la comunidad indígena, un delegado de la Alcaldía, los profesionales asesores del cabildo a contratar y un delegado del Ministerio del Interior. Como resultado de esta reunión se terminó de construir la matriz de impacto y se concertaron las medidas de manejo. </w:t>
      </w:r>
    </w:p>
    <w:p w14:paraId="6C68B0D7"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Entre el 26 y 27 de noviembre de 2018, se recibió la totalidad de los documentos por parte de los profesionales asesores del cabildo y se procedió desde la Dirección de Infraestructura a solicitar a la Dirección Jurídica la contratación de los profesionales asesores del cabildo. </w:t>
      </w:r>
    </w:p>
    <w:p w14:paraId="07551402"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La Dirección de Infraestructura solicitó a Viceministerio de Turismo reunión previa para coordinar acciones a tener en cuenta, previo a la próxima convocatoria programada según acta para el 10 de diciembre de 2018. </w:t>
      </w:r>
    </w:p>
    <w:p w14:paraId="65ED336B"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De acuerdo a la disposición de agenda del asesor del Viceministerio, la reunión se llevó a cabo el 29 de noviembre de 2018. En dicha reunión se decidió asistir a la próxima convocatoria del 10 de diciembre y se revisaron los posibles acuerdos a conciliar con la comunidad. </w:t>
      </w:r>
    </w:p>
    <w:p w14:paraId="57DA6D88"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El 10 de diciembre de 2018, se llevó a cabo en la vereda La Esmeralda del municipio de </w:t>
      </w:r>
      <w:proofErr w:type="spellStart"/>
      <w:r w:rsidRPr="000A4273">
        <w:rPr>
          <w:rFonts w:ascii="Futura Std Book" w:hAnsi="Futura Std Book" w:cs="Arial"/>
          <w:color w:val="000000" w:themeColor="text1"/>
          <w:sz w:val="20"/>
          <w:szCs w:val="20"/>
        </w:rPr>
        <w:t>Colosó</w:t>
      </w:r>
      <w:proofErr w:type="spellEnd"/>
      <w:r w:rsidRPr="000A4273">
        <w:rPr>
          <w:rFonts w:ascii="Futura Std Book" w:hAnsi="Futura Std Book" w:cs="Arial"/>
          <w:color w:val="000000" w:themeColor="text1"/>
          <w:sz w:val="20"/>
          <w:szCs w:val="20"/>
        </w:rPr>
        <w:t xml:space="preserve">, la reunión para la protocolización de acuerdos. El desarrollo de la reunión consistió en la presentación de la matriz de identificación de impactos y medidas de manejo elaborada por el equipo técnico asesor del cabildo, en la cual se resaltaron los posibles acuerdos y compensaciones planteados en reunión del 8 y 9 de noviembre de 2018. Luego de debatir con la comunidad, se concluyó o acordó como medida de compensación, la elaboración de un plan de manejo ambiental indígena, para ello la comunidad deberá presentar a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el perfil del proyecto, certificación del Ministerio del Interior de la existencia de la comunidad y coordenadas del territorio objeto del estudio. Una vez se cuente con estos documentos, FONTUR realizará las gestiones internas para posible contratación pública, con el objeto de elaborar el plan de manejo ambiental indígena que se entregará a la comunidad cabildo menor La Esmeralda. </w:t>
      </w:r>
    </w:p>
    <w:p w14:paraId="71A8D631"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El 18 de diciembre de 2018, se recibió en FONTUR, pronunciamiento del Juzgado Noveno Administrativo Oral del Circuito de Sincelejo, a nuestra petición de 28 de noviembre de 2018,  mediante el cual el juzgado resolvió lo siguiente: </w:t>
      </w:r>
    </w:p>
    <w:p w14:paraId="752E0331" w14:textId="77777777" w:rsidR="00393FE4" w:rsidRPr="000A4273" w:rsidRDefault="00393FE4" w:rsidP="00653439">
      <w:pPr>
        <w:pStyle w:val="Prrafodelista"/>
        <w:numPr>
          <w:ilvl w:val="1"/>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Autorizar la intervención técnica del Proyecto “PARQUE ECOTURÍSTICO ECOLOSÓ” a cargo de las entidades encargadas con el fin de que se adopten las medidas de necesarias para la conservación y protección de las estructuras que se encuentran construidas hasta el momento y para garantizar la seguridad de los transeúntes, </w:t>
      </w:r>
      <w:r w:rsidRPr="000A4273">
        <w:rPr>
          <w:rFonts w:ascii="Futura Std Book" w:hAnsi="Futura Std Book" w:cs="Arial"/>
          <w:color w:val="000000" w:themeColor="text1"/>
          <w:sz w:val="20"/>
          <w:szCs w:val="20"/>
        </w:rPr>
        <w:lastRenderedPageBreak/>
        <w:t xml:space="preserve">conforme a lo considerado, sin que ello implique de ninguna manera la reanudación de las obras suspendidas. </w:t>
      </w:r>
    </w:p>
    <w:p w14:paraId="013D7680" w14:textId="77777777" w:rsidR="00393FE4" w:rsidRPr="000A4273" w:rsidRDefault="00393FE4" w:rsidP="00653439">
      <w:pPr>
        <w:pStyle w:val="Prrafodelista"/>
        <w:numPr>
          <w:ilvl w:val="1"/>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Denegar la solicitud de levantamiento de la suspensión ordenada por este Despacho en Sentencia del 17 de abril de 2018 del CONVENIO DE COOPERACIÓN FNT 319 DE 2014, suscrito entre FONTUR y el MUNICIPIO DE COLOSÓ y del CONTRATO DE OBRA Nº FNT – 276 de 2015 suscrito entre FONTUR y el CONSORCIO TURISTICO COLOSO 2015.  </w:t>
      </w:r>
    </w:p>
    <w:p w14:paraId="2DF7BE2E"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Se solicitó a jurídica apelación ante juzgado la decisión del fallo de no autorizar el reinicio de las obras. En respuesta, jurídica el 25 de enero de 2019, envío oficio al juzgado en Sincelejo, reiterando la solicitud del reinicio del proyecto.</w:t>
      </w:r>
    </w:p>
    <w:p w14:paraId="1447AE9A"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El 21 de diciembre de 2018, la supervisión envió oficio DI-12956-2018 a la interventoría a través del cual se les informó las medidas resueltas por el juzgado Noveno Administrativo de Sincelejo en el comunicado del 18 de diciembre de 2018; así mismo, se le solicitó a la interventoría plan te trabajo para la intervención que tiene por objeto la protección de las torres de observación y puentes.</w:t>
      </w:r>
    </w:p>
    <w:p w14:paraId="1D01F84A"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El 10 de enero de 2019, se reiteró mediante oficio DI-13177-2018 a la interventoría del proyecto, la solicitud de presentar plan de trabajo para la intervención y protección de las estructuras (torres y puentes). A la fecha la interventoría no ha emitido respuesta.</w:t>
      </w:r>
    </w:p>
    <w:p w14:paraId="6F9F02C3" w14:textId="77777777" w:rsidR="00393FE4" w:rsidRPr="000A4273" w:rsidRDefault="00393FE4" w:rsidP="00653439">
      <w:pPr>
        <w:pStyle w:val="Prrafodelista"/>
        <w:numPr>
          <w:ilvl w:val="0"/>
          <w:numId w:val="32"/>
        </w:numPr>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El proyecto continúa suspendido hasta que el juzgado autorice su continuación. </w:t>
      </w:r>
    </w:p>
    <w:p w14:paraId="4239ED29" w14:textId="77777777" w:rsidR="00393FE4" w:rsidRPr="000A4273" w:rsidRDefault="00393FE4" w:rsidP="00393FE4">
      <w:pPr>
        <w:pStyle w:val="Prrafodelista"/>
        <w:spacing w:after="0" w:line="240" w:lineRule="auto"/>
        <w:ind w:left="360" w:firstLine="348"/>
        <w:jc w:val="both"/>
        <w:rPr>
          <w:rFonts w:ascii="Futura Std Book" w:hAnsi="Futura Std Book" w:cs="Arial"/>
          <w:color w:val="000000" w:themeColor="text1"/>
          <w:sz w:val="20"/>
          <w:szCs w:val="20"/>
        </w:rPr>
      </w:pPr>
    </w:p>
    <w:p w14:paraId="434C18EF" w14:textId="77777777" w:rsidR="00393FE4" w:rsidRPr="000A4273" w:rsidRDefault="00393FE4" w:rsidP="00393FE4">
      <w:pPr>
        <w:spacing w:after="0" w:line="240" w:lineRule="auto"/>
        <w:jc w:val="both"/>
        <w:rPr>
          <w:rFonts w:ascii="Futura Std Book" w:hAnsi="Futura Std Book" w:cs="Arial"/>
          <w:b/>
          <w:color w:val="000000" w:themeColor="text1"/>
          <w:sz w:val="20"/>
          <w:szCs w:val="20"/>
          <w:u w:val="single"/>
        </w:rPr>
      </w:pPr>
      <w:r w:rsidRPr="000A4273">
        <w:rPr>
          <w:rFonts w:ascii="Futura Std Book" w:hAnsi="Futura Std Book" w:cs="Arial"/>
          <w:b/>
          <w:color w:val="000000" w:themeColor="text1"/>
          <w:sz w:val="20"/>
          <w:szCs w:val="20"/>
          <w:u w:val="single"/>
        </w:rPr>
        <w:t>Aprobados 2013</w:t>
      </w:r>
    </w:p>
    <w:p w14:paraId="596556E6" w14:textId="77777777" w:rsidR="00393FE4" w:rsidRPr="000A4273" w:rsidRDefault="00393FE4" w:rsidP="00393FE4">
      <w:pPr>
        <w:pStyle w:val="Prrafodelista"/>
        <w:numPr>
          <w:ilvl w:val="0"/>
          <w:numId w:val="24"/>
        </w:numPr>
        <w:tabs>
          <w:tab w:val="left" w:pos="284"/>
        </w:tabs>
        <w:spacing w:after="0" w:line="240" w:lineRule="auto"/>
        <w:ind w:left="0" w:firstLine="0"/>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DVT-1114B-2013 E</w:t>
      </w:r>
      <w:r w:rsidRPr="000A4273">
        <w:rPr>
          <w:rFonts w:ascii="Futura Std Book" w:eastAsia="Times New Roman" w:hAnsi="Futura Std Book" w:cs="Arial"/>
          <w:b/>
          <w:color w:val="000000" w:themeColor="text1"/>
          <w:sz w:val="20"/>
          <w:szCs w:val="20"/>
          <w:lang w:eastAsia="es-CO"/>
        </w:rPr>
        <w:t>studios y diseños para la adecuación y restauración del teatro de Sincelejo</w:t>
      </w:r>
      <w:r w:rsidRPr="000A4273">
        <w:rPr>
          <w:rFonts w:ascii="Futura Std Book" w:hAnsi="Futura Std Book" w:cs="Arial"/>
          <w:b/>
          <w:color w:val="000000" w:themeColor="text1"/>
          <w:sz w:val="20"/>
          <w:szCs w:val="20"/>
        </w:rPr>
        <w:t xml:space="preserve"> - Sincelejo</w:t>
      </w:r>
    </w:p>
    <w:p w14:paraId="1FC399BC" w14:textId="77777777" w:rsidR="00393FE4" w:rsidRPr="000A4273" w:rsidRDefault="00393FE4" w:rsidP="00393FE4">
      <w:pPr>
        <w:tabs>
          <w:tab w:val="left" w:pos="284"/>
        </w:tabs>
        <w:spacing w:after="0" w:line="240" w:lineRule="auto"/>
        <w:jc w:val="both"/>
        <w:rPr>
          <w:rFonts w:ascii="Futura Std Book" w:hAnsi="Futura Std Book" w:cs="Arial"/>
          <w:bCs/>
          <w:color w:val="000000" w:themeColor="text1"/>
          <w:sz w:val="20"/>
          <w:szCs w:val="20"/>
        </w:rPr>
      </w:pPr>
      <w:r w:rsidRPr="000A4273">
        <w:rPr>
          <w:rFonts w:ascii="Futura Std Book" w:hAnsi="Futura Std Book" w:cs="Arial"/>
          <w:b/>
          <w:bCs/>
          <w:color w:val="000000" w:themeColor="text1"/>
          <w:sz w:val="20"/>
          <w:szCs w:val="20"/>
        </w:rPr>
        <w:t xml:space="preserve">Municipio: </w:t>
      </w:r>
      <w:r w:rsidRPr="000A4273">
        <w:rPr>
          <w:rFonts w:ascii="Futura Std Book" w:hAnsi="Futura Std Book" w:cs="Arial"/>
          <w:bCs/>
          <w:color w:val="000000" w:themeColor="text1"/>
          <w:sz w:val="20"/>
          <w:szCs w:val="20"/>
        </w:rPr>
        <w:t>Sincelejo</w:t>
      </w:r>
    </w:p>
    <w:p w14:paraId="2DED9585"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bCs/>
          <w:color w:val="000000" w:themeColor="text1"/>
          <w:sz w:val="20"/>
          <w:szCs w:val="20"/>
        </w:rPr>
        <w:t xml:space="preserve">Objeto: </w:t>
      </w:r>
      <w:r w:rsidRPr="000A4273">
        <w:rPr>
          <w:rFonts w:ascii="Futura Std Book" w:hAnsi="Futura Std Book" w:cs="Arial"/>
          <w:color w:val="000000" w:themeColor="text1"/>
          <w:sz w:val="20"/>
          <w:szCs w:val="20"/>
        </w:rPr>
        <w:t>Estudios y diseños para la adecuación y restauración del Teatro Sincelejo, concentrando la venta de artesanías en la plaza exterior del Teatro a través de estructuras livianas dónde se ubicarían ordenadamente los artesanos. Adicionalmente contempla los estudios para la mecánica teatral, acústica y adecuaciones de sonido.</w:t>
      </w:r>
    </w:p>
    <w:p w14:paraId="0E8DC917" w14:textId="77777777" w:rsidR="00393FE4" w:rsidRPr="000A4273" w:rsidRDefault="00393FE4" w:rsidP="00393FE4">
      <w:pPr>
        <w:tabs>
          <w:tab w:val="left" w:pos="284"/>
        </w:tabs>
        <w:spacing w:after="0" w:line="240" w:lineRule="auto"/>
        <w:jc w:val="both"/>
        <w:rPr>
          <w:rFonts w:ascii="Futura Std Book" w:hAnsi="Futura Std Book" w:cs="Arial"/>
          <w:bCs/>
          <w:color w:val="000000" w:themeColor="text1"/>
          <w:sz w:val="20"/>
          <w:szCs w:val="20"/>
        </w:rPr>
      </w:pPr>
      <w:r w:rsidRPr="000A4273">
        <w:rPr>
          <w:rFonts w:ascii="Futura Std Book" w:hAnsi="Futura Std Book" w:cs="Arial"/>
          <w:b/>
          <w:bCs/>
          <w:color w:val="000000" w:themeColor="text1"/>
          <w:sz w:val="20"/>
          <w:szCs w:val="20"/>
        </w:rPr>
        <w:t>Valor:</w:t>
      </w:r>
      <w:r w:rsidRPr="000A4273">
        <w:rPr>
          <w:rFonts w:ascii="Futura Std Book" w:hAnsi="Futura Std Book" w:cs="Arial"/>
          <w:color w:val="000000" w:themeColor="text1"/>
          <w:sz w:val="20"/>
          <w:szCs w:val="20"/>
        </w:rPr>
        <w:t xml:space="preserve"> </w:t>
      </w:r>
      <w:r w:rsidRPr="000A4273">
        <w:rPr>
          <w:rFonts w:ascii="Futura Std Book" w:hAnsi="Futura Std Book" w:cs="Arial"/>
          <w:color w:val="000000" w:themeColor="text1"/>
          <w:sz w:val="20"/>
          <w:szCs w:val="20"/>
        </w:rPr>
        <w:tab/>
      </w:r>
      <w:r w:rsidRPr="000A4273">
        <w:rPr>
          <w:rFonts w:ascii="Futura Std Book" w:hAnsi="Futura Std Book" w:cs="Arial"/>
          <w:bCs/>
          <w:color w:val="000000" w:themeColor="text1"/>
          <w:sz w:val="20"/>
          <w:szCs w:val="20"/>
        </w:rPr>
        <w:t>$245.000.000 (</w:t>
      </w:r>
      <w:proofErr w:type="spellStart"/>
      <w:r w:rsidRPr="000A4273">
        <w:rPr>
          <w:rFonts w:ascii="Futura Std Book" w:hAnsi="Futura Std Book" w:cs="Arial"/>
          <w:bCs/>
          <w:color w:val="000000" w:themeColor="text1"/>
          <w:sz w:val="20"/>
          <w:szCs w:val="20"/>
        </w:rPr>
        <w:t>Fontur</w:t>
      </w:r>
      <w:proofErr w:type="spellEnd"/>
      <w:r w:rsidRPr="000A4273">
        <w:rPr>
          <w:rFonts w:ascii="Futura Std Book" w:hAnsi="Futura Std Book" w:cs="Arial"/>
          <w:bCs/>
          <w:color w:val="000000" w:themeColor="text1"/>
          <w:sz w:val="20"/>
          <w:szCs w:val="20"/>
        </w:rPr>
        <w:t xml:space="preserve"> vigencia 2013)</w:t>
      </w:r>
    </w:p>
    <w:p w14:paraId="70682C8D"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bCs/>
          <w:color w:val="000000" w:themeColor="text1"/>
          <w:sz w:val="20"/>
          <w:szCs w:val="20"/>
        </w:rPr>
        <w:t>Inicio:</w:t>
      </w:r>
      <w:r w:rsidRPr="000A4273">
        <w:rPr>
          <w:rFonts w:ascii="Futura Std Book" w:hAnsi="Futura Std Book" w:cs="Arial"/>
          <w:color w:val="000000" w:themeColor="text1"/>
          <w:sz w:val="20"/>
          <w:szCs w:val="20"/>
        </w:rPr>
        <w:t xml:space="preserve"> 20 de agosto de 2014</w:t>
      </w:r>
    </w:p>
    <w:p w14:paraId="67821C13" w14:textId="77777777" w:rsidR="00393FE4" w:rsidRPr="000A4273" w:rsidRDefault="00393FE4" w:rsidP="00393FE4">
      <w:pPr>
        <w:tabs>
          <w:tab w:val="left" w:pos="284"/>
        </w:tabs>
        <w:spacing w:after="0" w:line="240" w:lineRule="auto"/>
        <w:jc w:val="both"/>
        <w:rPr>
          <w:rFonts w:ascii="Futura Std Book" w:hAnsi="Futura Std Book" w:cs="Arial"/>
          <w:bCs/>
          <w:color w:val="000000" w:themeColor="text1"/>
          <w:sz w:val="20"/>
          <w:szCs w:val="20"/>
        </w:rPr>
      </w:pPr>
      <w:r w:rsidRPr="000A4273">
        <w:rPr>
          <w:rFonts w:ascii="Futura Std Book" w:hAnsi="Futura Std Book" w:cs="Arial"/>
          <w:b/>
          <w:bCs/>
          <w:color w:val="000000" w:themeColor="text1"/>
          <w:sz w:val="20"/>
          <w:szCs w:val="20"/>
        </w:rPr>
        <w:t xml:space="preserve">Terminación: </w:t>
      </w:r>
      <w:r w:rsidRPr="000A4273">
        <w:rPr>
          <w:rFonts w:ascii="Futura Std Book" w:hAnsi="Futura Std Book" w:cs="Arial"/>
          <w:bCs/>
          <w:color w:val="000000" w:themeColor="text1"/>
          <w:sz w:val="20"/>
          <w:szCs w:val="20"/>
        </w:rPr>
        <w:t>20 de marzo de 2016</w:t>
      </w:r>
    </w:p>
    <w:p w14:paraId="057BF2AD"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bCs/>
          <w:color w:val="000000" w:themeColor="text1"/>
          <w:sz w:val="20"/>
          <w:szCs w:val="20"/>
        </w:rPr>
        <w:t xml:space="preserve">Estado: </w:t>
      </w:r>
      <w:r w:rsidRPr="000A4273">
        <w:rPr>
          <w:rFonts w:ascii="Futura Std Book" w:hAnsi="Futura Std Book" w:cs="Arial"/>
          <w:color w:val="000000" w:themeColor="text1"/>
          <w:sz w:val="20"/>
          <w:szCs w:val="20"/>
        </w:rPr>
        <w:t>finalizado</w:t>
      </w:r>
    </w:p>
    <w:p w14:paraId="7F198E4B"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 xml:space="preserve">Avance </w:t>
      </w:r>
      <w:r w:rsidRPr="000A4273">
        <w:rPr>
          <w:rFonts w:ascii="Futura Std Book" w:eastAsia="Times New Roman" w:hAnsi="Futura Std Book" w:cs="Times New Roman"/>
          <w:b/>
          <w:bCs/>
          <w:color w:val="000000" w:themeColor="text1"/>
          <w:sz w:val="20"/>
          <w:szCs w:val="20"/>
          <w:shd w:val="clear" w:color="auto" w:fill="FFFFFF"/>
          <w:lang w:eastAsia="es-CO"/>
        </w:rPr>
        <w:t>físico</w:t>
      </w:r>
      <w:r w:rsidRPr="000A4273">
        <w:rPr>
          <w:rFonts w:ascii="Futura Std Book" w:hAnsi="Futura Std Book" w:cs="Arial"/>
          <w:b/>
          <w:color w:val="000000" w:themeColor="text1"/>
          <w:sz w:val="20"/>
          <w:szCs w:val="20"/>
        </w:rPr>
        <w:t>:</w:t>
      </w:r>
      <w:r w:rsidRPr="000A4273">
        <w:rPr>
          <w:rFonts w:ascii="Futura Std Book" w:hAnsi="Futura Std Book" w:cs="Arial"/>
          <w:color w:val="000000" w:themeColor="text1"/>
          <w:sz w:val="20"/>
          <w:szCs w:val="20"/>
        </w:rPr>
        <w:t xml:space="preserve"> 100% </w:t>
      </w:r>
      <w:proofErr w:type="spellStart"/>
      <w:r w:rsidRPr="000A4273">
        <w:rPr>
          <w:rFonts w:ascii="Futura Std Book" w:hAnsi="Futura Std Book" w:cs="Arial"/>
          <w:color w:val="000000" w:themeColor="text1"/>
          <w:sz w:val="20"/>
          <w:szCs w:val="20"/>
        </w:rPr>
        <w:t>prog</w:t>
      </w:r>
      <w:proofErr w:type="spellEnd"/>
      <w:r w:rsidRPr="000A4273">
        <w:rPr>
          <w:rFonts w:ascii="Futura Std Book" w:hAnsi="Futura Std Book" w:cs="Arial"/>
          <w:color w:val="000000" w:themeColor="text1"/>
          <w:sz w:val="20"/>
          <w:szCs w:val="20"/>
        </w:rPr>
        <w:t xml:space="preserve"> vs 100%</w:t>
      </w:r>
    </w:p>
    <w:p w14:paraId="1274BCF9"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bCs/>
          <w:color w:val="000000" w:themeColor="text1"/>
          <w:sz w:val="20"/>
          <w:szCs w:val="20"/>
        </w:rPr>
        <w:t xml:space="preserve">Consultoría: </w:t>
      </w:r>
      <w:r w:rsidRPr="000A4273">
        <w:rPr>
          <w:rFonts w:ascii="Futura Std Book" w:hAnsi="Futura Std Book" w:cs="Arial"/>
          <w:color w:val="000000" w:themeColor="text1"/>
          <w:sz w:val="20"/>
          <w:szCs w:val="20"/>
        </w:rPr>
        <w:t>Consorcio Restauro Teatro Sincelejo</w:t>
      </w:r>
    </w:p>
    <w:p w14:paraId="23825B53"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bCs/>
          <w:color w:val="000000" w:themeColor="text1"/>
          <w:sz w:val="20"/>
          <w:szCs w:val="20"/>
        </w:rPr>
        <w:t>Interventoría:</w:t>
      </w:r>
      <w:r w:rsidRPr="000A4273">
        <w:rPr>
          <w:rFonts w:ascii="Futura Std Book" w:hAnsi="Futura Std Book" w:cs="Arial"/>
          <w:color w:val="000000" w:themeColor="text1"/>
          <w:sz w:val="20"/>
          <w:szCs w:val="20"/>
        </w:rPr>
        <w:t xml:space="preserve"> Rafael Eduardo Zamora Melo</w:t>
      </w:r>
    </w:p>
    <w:p w14:paraId="5AF641D6"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bCs/>
          <w:color w:val="000000" w:themeColor="text1"/>
          <w:sz w:val="20"/>
          <w:szCs w:val="20"/>
        </w:rPr>
        <w:t>Impacto:</w:t>
      </w:r>
      <w:r w:rsidRPr="000A4273">
        <w:rPr>
          <w:rFonts w:ascii="Futura Std Book" w:hAnsi="Futura Std Book" w:cs="Arial"/>
          <w:color w:val="000000" w:themeColor="text1"/>
          <w:sz w:val="20"/>
          <w:szCs w:val="20"/>
        </w:rPr>
        <w:t xml:space="preserve"> permitir a los habitantes y visitantes de Sincelejo, disponer de un espacio adecuado para la presentación de espectáculos y eventos culturales.</w:t>
      </w:r>
    </w:p>
    <w:p w14:paraId="3448A1E8" w14:textId="77777777" w:rsidR="00393FE4" w:rsidRPr="000A4273" w:rsidRDefault="00393FE4" w:rsidP="00393FE4">
      <w:pPr>
        <w:tabs>
          <w:tab w:val="left" w:pos="284"/>
        </w:tabs>
        <w:spacing w:after="0" w:line="240" w:lineRule="auto"/>
        <w:jc w:val="both"/>
        <w:rPr>
          <w:rFonts w:ascii="Futura Std Book" w:hAnsi="Futura Std Book" w:cs="Arial"/>
          <w:b/>
          <w:bCs/>
          <w:color w:val="000000" w:themeColor="text1"/>
          <w:sz w:val="20"/>
          <w:szCs w:val="20"/>
        </w:rPr>
      </w:pPr>
      <w:r w:rsidRPr="000A4273">
        <w:rPr>
          <w:rFonts w:ascii="Futura Std Book" w:hAnsi="Futura Std Book" w:cs="Arial"/>
          <w:b/>
          <w:bCs/>
          <w:color w:val="000000" w:themeColor="text1"/>
          <w:sz w:val="20"/>
          <w:szCs w:val="20"/>
        </w:rPr>
        <w:t xml:space="preserve">Informe: </w:t>
      </w:r>
      <w:r w:rsidRPr="000A4273">
        <w:rPr>
          <w:rFonts w:ascii="Futura Std Book" w:hAnsi="Futura Std Book" w:cs="Arial"/>
          <w:b/>
          <w:bCs/>
          <w:color w:val="000000" w:themeColor="text1"/>
          <w:sz w:val="20"/>
          <w:szCs w:val="20"/>
        </w:rPr>
        <w:tab/>
      </w:r>
    </w:p>
    <w:p w14:paraId="61782216" w14:textId="77777777" w:rsidR="00393FE4" w:rsidRPr="000A4273" w:rsidRDefault="00393FE4" w:rsidP="00653439">
      <w:pPr>
        <w:pStyle w:val="Prrafodelista"/>
        <w:numPr>
          <w:ilvl w:val="0"/>
          <w:numId w:val="33"/>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Proyecto aprobado mediante DVT-1114B-2013.</w:t>
      </w:r>
    </w:p>
    <w:p w14:paraId="58C099E8" w14:textId="77777777" w:rsidR="00393FE4" w:rsidRPr="000A4273" w:rsidRDefault="00393FE4" w:rsidP="00653439">
      <w:pPr>
        <w:pStyle w:val="Prrafodelista"/>
        <w:numPr>
          <w:ilvl w:val="0"/>
          <w:numId w:val="33"/>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Fase I recibida el 29 de enero de 2015.</w:t>
      </w:r>
    </w:p>
    <w:p w14:paraId="6FDD330B" w14:textId="77777777" w:rsidR="00393FE4" w:rsidRPr="000A4273" w:rsidRDefault="00393FE4" w:rsidP="00653439">
      <w:pPr>
        <w:pStyle w:val="Prrafodelista"/>
        <w:numPr>
          <w:ilvl w:val="0"/>
          <w:numId w:val="33"/>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Fase II recibida el 17 de marzo de 2015.</w:t>
      </w:r>
    </w:p>
    <w:p w14:paraId="13FC1E11" w14:textId="77777777" w:rsidR="00393FE4" w:rsidRPr="000A4273" w:rsidRDefault="00393FE4" w:rsidP="00653439">
      <w:pPr>
        <w:pStyle w:val="Prrafodelista"/>
        <w:numPr>
          <w:ilvl w:val="0"/>
          <w:numId w:val="33"/>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26 de febrero de 2016, fue recibida la licencia de construcción por parte de la Curaduría Urbana de Sincelejo.</w:t>
      </w:r>
    </w:p>
    <w:p w14:paraId="4A1A2966" w14:textId="77777777" w:rsidR="00393FE4" w:rsidRPr="000A4273" w:rsidRDefault="00393FE4" w:rsidP="00653439">
      <w:pPr>
        <w:pStyle w:val="Prrafodelista"/>
        <w:numPr>
          <w:ilvl w:val="0"/>
          <w:numId w:val="33"/>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3 de marzo de 2016 la consultoría remitió al interventor junto con la licencia de construcción, los planos sellados y firmados de la Fase III.</w:t>
      </w:r>
    </w:p>
    <w:p w14:paraId="68B302DF" w14:textId="77777777" w:rsidR="00393FE4" w:rsidRPr="000A4273" w:rsidRDefault="00393FE4" w:rsidP="00653439">
      <w:pPr>
        <w:pStyle w:val="Prrafodelista"/>
        <w:numPr>
          <w:ilvl w:val="0"/>
          <w:numId w:val="33"/>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Fase III recibida en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el 18 de marzo de 2016 y posteriormente entregados a la Alcaldía de Sincelejo.</w:t>
      </w:r>
    </w:p>
    <w:p w14:paraId="36821687" w14:textId="77777777" w:rsidR="00393FE4" w:rsidRPr="000A4273" w:rsidRDefault="00393FE4" w:rsidP="00653439">
      <w:pPr>
        <w:pStyle w:val="Prrafodelista"/>
        <w:numPr>
          <w:ilvl w:val="0"/>
          <w:numId w:val="33"/>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Valor estimado del proyecto (obra y dotación): $30.178 millones.</w:t>
      </w:r>
    </w:p>
    <w:p w14:paraId="37A71A00" w14:textId="77777777" w:rsidR="00393FE4" w:rsidRPr="000A4273" w:rsidRDefault="00393FE4" w:rsidP="00653439">
      <w:pPr>
        <w:pStyle w:val="Prrafodelista"/>
        <w:numPr>
          <w:ilvl w:val="0"/>
          <w:numId w:val="33"/>
        </w:numPr>
        <w:tabs>
          <w:tab w:val="left" w:pos="284"/>
        </w:tabs>
        <w:spacing w:after="0" w:line="240" w:lineRule="auto"/>
        <w:ind w:left="0" w:firstLine="0"/>
        <w:jc w:val="both"/>
        <w:rPr>
          <w:rFonts w:ascii="Futura Std Book" w:eastAsia="Futura Std Book" w:hAnsi="Futura Std Book" w:cs="Arial"/>
          <w:b/>
          <w:color w:val="000000" w:themeColor="text1"/>
          <w:sz w:val="20"/>
          <w:szCs w:val="20"/>
        </w:rPr>
      </w:pPr>
      <w:r w:rsidRPr="000A4273">
        <w:rPr>
          <w:rFonts w:ascii="Futura Std Book" w:hAnsi="Futura Std Book" w:cs="Arial"/>
          <w:color w:val="000000" w:themeColor="text1"/>
          <w:sz w:val="20"/>
          <w:szCs w:val="20"/>
        </w:rPr>
        <w:t>Obra liquidada el 8 de febrero de 2017 e interventoría liquidada el 21 de febrero de 2018. El proyecto no cuenta con convenio.</w:t>
      </w:r>
    </w:p>
    <w:p w14:paraId="0D561FD6" w14:textId="77777777" w:rsidR="00AF746D" w:rsidRPr="000A4273" w:rsidRDefault="00AF746D" w:rsidP="0054082F">
      <w:pPr>
        <w:tabs>
          <w:tab w:val="left" w:pos="284"/>
        </w:tabs>
        <w:spacing w:after="0" w:line="240" w:lineRule="auto"/>
        <w:jc w:val="both"/>
        <w:rPr>
          <w:rFonts w:ascii="Futura Std Book" w:eastAsia="Futura Std Book" w:hAnsi="Futura Std Book" w:cs="Arial"/>
          <w:b/>
          <w:color w:val="000000" w:themeColor="text1"/>
          <w:sz w:val="20"/>
          <w:szCs w:val="20"/>
        </w:rPr>
      </w:pPr>
    </w:p>
    <w:p w14:paraId="73BADB36" w14:textId="77777777" w:rsidR="00871945" w:rsidRPr="000A4273" w:rsidRDefault="00871945" w:rsidP="0054082F">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jc w:val="both"/>
        <w:rPr>
          <w:rFonts w:ascii="Futura Std Book" w:eastAsia="Futura Std Book" w:hAnsi="Futura Std Book" w:cs="Arial"/>
          <w:b/>
          <w:color w:val="000000" w:themeColor="text1"/>
          <w:sz w:val="20"/>
          <w:szCs w:val="20"/>
        </w:rPr>
      </w:pPr>
      <w:r w:rsidRPr="000A4273">
        <w:rPr>
          <w:rFonts w:ascii="Futura Std Book" w:eastAsia="Futura Std Book" w:hAnsi="Futura Std Book" w:cs="Arial"/>
          <w:b/>
          <w:color w:val="000000" w:themeColor="text1"/>
          <w:sz w:val="20"/>
          <w:szCs w:val="20"/>
        </w:rPr>
        <w:t xml:space="preserve">Promoción </w:t>
      </w:r>
      <w:r w:rsidR="00712F7C" w:rsidRPr="000A4273">
        <w:rPr>
          <w:rFonts w:ascii="Futura Std Book" w:eastAsia="Futura Std Book" w:hAnsi="Futura Std Book" w:cs="Arial"/>
          <w:b/>
          <w:color w:val="000000" w:themeColor="text1"/>
          <w:sz w:val="20"/>
          <w:szCs w:val="20"/>
        </w:rPr>
        <w:t>y Mercadeo Turístico</w:t>
      </w:r>
    </w:p>
    <w:p w14:paraId="6278AD90" w14:textId="77777777" w:rsidR="00871945" w:rsidRPr="000A4273" w:rsidRDefault="00871945" w:rsidP="0054082F">
      <w:pPr>
        <w:tabs>
          <w:tab w:val="left" w:pos="284"/>
        </w:tabs>
        <w:spacing w:after="0" w:line="240" w:lineRule="auto"/>
        <w:jc w:val="both"/>
        <w:rPr>
          <w:rFonts w:ascii="Futura Std Book" w:eastAsia="Futura Std Book" w:hAnsi="Futura Std Book" w:cs="Arial"/>
          <w:b/>
          <w:color w:val="000000" w:themeColor="text1"/>
          <w:sz w:val="20"/>
          <w:szCs w:val="20"/>
        </w:rPr>
      </w:pPr>
    </w:p>
    <w:p w14:paraId="4F81B2D9" w14:textId="77777777" w:rsidR="00393FE4" w:rsidRPr="000A4273" w:rsidRDefault="00393FE4" w:rsidP="00393FE4">
      <w:pPr>
        <w:tabs>
          <w:tab w:val="left" w:pos="284"/>
        </w:tabs>
        <w:spacing w:after="0" w:line="240" w:lineRule="auto"/>
        <w:jc w:val="both"/>
        <w:rPr>
          <w:rFonts w:ascii="Futura Std Book" w:eastAsia="Times New Roman" w:hAnsi="Futura Std Book" w:cs="Arial"/>
          <w:b/>
          <w:color w:val="000000" w:themeColor="text1"/>
          <w:sz w:val="20"/>
          <w:szCs w:val="20"/>
          <w:u w:val="single"/>
          <w:lang w:eastAsia="es-CO"/>
        </w:rPr>
      </w:pPr>
      <w:r w:rsidRPr="000A4273">
        <w:rPr>
          <w:rFonts w:ascii="Futura Std Book" w:eastAsia="Times New Roman" w:hAnsi="Futura Std Book" w:cs="Arial"/>
          <w:b/>
          <w:color w:val="000000" w:themeColor="text1"/>
          <w:sz w:val="20"/>
          <w:szCs w:val="20"/>
          <w:u w:val="single"/>
          <w:lang w:eastAsia="es-CO"/>
        </w:rPr>
        <w:t>Aprobados 2018</w:t>
      </w:r>
    </w:p>
    <w:p w14:paraId="3DB7030D" w14:textId="77777777" w:rsidR="00393FE4" w:rsidRPr="000A4273" w:rsidRDefault="00393FE4" w:rsidP="00393FE4">
      <w:pPr>
        <w:pStyle w:val="Prrafodelista"/>
        <w:tabs>
          <w:tab w:val="left" w:pos="0"/>
        </w:tabs>
        <w:spacing w:after="0" w:line="240" w:lineRule="auto"/>
        <w:ind w:left="0"/>
        <w:jc w:val="both"/>
        <w:rPr>
          <w:rFonts w:ascii="Futura Std Book" w:hAnsi="Futura Std Book"/>
          <w:b/>
          <w:bCs/>
          <w:color w:val="000000" w:themeColor="text1"/>
          <w:sz w:val="20"/>
          <w:szCs w:val="20"/>
        </w:rPr>
      </w:pPr>
      <w:r w:rsidRPr="000A4273">
        <w:rPr>
          <w:rFonts w:ascii="Futura Std Book" w:hAnsi="Futura Std Book"/>
          <w:b/>
          <w:bCs/>
          <w:color w:val="000000" w:themeColor="text1"/>
          <w:sz w:val="20"/>
          <w:szCs w:val="20"/>
        </w:rPr>
        <w:t xml:space="preserve">1. FNTP-129-2018 Participación en la XXXVIII Vitrina Turística de </w:t>
      </w:r>
      <w:proofErr w:type="spellStart"/>
      <w:r w:rsidRPr="000A4273">
        <w:rPr>
          <w:rFonts w:ascii="Futura Std Book" w:hAnsi="Futura Std Book"/>
          <w:b/>
          <w:bCs/>
          <w:color w:val="000000" w:themeColor="text1"/>
          <w:sz w:val="20"/>
          <w:szCs w:val="20"/>
        </w:rPr>
        <w:t>Anato</w:t>
      </w:r>
      <w:proofErr w:type="spellEnd"/>
      <w:r w:rsidRPr="000A4273">
        <w:rPr>
          <w:rFonts w:ascii="Futura Std Book" w:hAnsi="Futura Std Book"/>
          <w:b/>
          <w:bCs/>
          <w:color w:val="000000" w:themeColor="text1"/>
          <w:sz w:val="20"/>
          <w:szCs w:val="20"/>
        </w:rPr>
        <w:t xml:space="preserve"> 2019 de los departamentos de Antioquia, Arauca, Atlántico, Bolívar, Boyacá, Caldas, Casanare, Cauca, Cesar, Córdoba, </w:t>
      </w:r>
      <w:r w:rsidRPr="000A4273">
        <w:rPr>
          <w:rFonts w:ascii="Futura Std Book" w:hAnsi="Futura Std Book"/>
          <w:b/>
          <w:bCs/>
          <w:color w:val="000000" w:themeColor="text1"/>
          <w:sz w:val="20"/>
          <w:szCs w:val="20"/>
        </w:rPr>
        <w:lastRenderedPageBreak/>
        <w:t>Cundinamarca (Bogotá) , Huila, La Guajira, Magdalena, Meta, Nariño, Norte de Santander, Quindío, Risaralda, San Andrés, Providencia y Santa Catalina, Santander, Sucre, Tolima, y Valle del Cauca</w:t>
      </w:r>
    </w:p>
    <w:p w14:paraId="30FCE9DB" w14:textId="77777777" w:rsidR="00393FE4" w:rsidRPr="000A4273" w:rsidRDefault="00393FE4" w:rsidP="00393FE4">
      <w:pPr>
        <w:pStyle w:val="Prrafodelista"/>
        <w:tabs>
          <w:tab w:val="left" w:pos="0"/>
        </w:tabs>
        <w:spacing w:after="0" w:line="240" w:lineRule="auto"/>
        <w:ind w:left="0"/>
        <w:jc w:val="both"/>
        <w:rPr>
          <w:rFonts w:ascii="Futura Std Book" w:hAnsi="Futura Std Book"/>
          <w:color w:val="000000" w:themeColor="text1"/>
          <w:sz w:val="20"/>
          <w:szCs w:val="20"/>
        </w:rPr>
      </w:pPr>
      <w:r w:rsidRPr="000A4273">
        <w:rPr>
          <w:rFonts w:ascii="Futura Std Book" w:hAnsi="Futura Std Book"/>
          <w:b/>
          <w:bCs/>
          <w:color w:val="000000" w:themeColor="text1"/>
          <w:sz w:val="20"/>
          <w:szCs w:val="20"/>
        </w:rPr>
        <w:t xml:space="preserve">Proponente: </w:t>
      </w:r>
      <w:proofErr w:type="spellStart"/>
      <w:r w:rsidRPr="000A4273">
        <w:rPr>
          <w:rFonts w:ascii="Futura Std Book" w:hAnsi="Futura Std Book"/>
          <w:color w:val="000000" w:themeColor="text1"/>
          <w:sz w:val="20"/>
          <w:szCs w:val="20"/>
        </w:rPr>
        <w:t>MinCIT</w:t>
      </w:r>
      <w:proofErr w:type="spellEnd"/>
    </w:p>
    <w:p w14:paraId="71A4521E" w14:textId="77777777" w:rsidR="00393FE4" w:rsidRPr="000A4273" w:rsidRDefault="00393FE4" w:rsidP="00393FE4">
      <w:pPr>
        <w:pStyle w:val="Prrafodelista"/>
        <w:tabs>
          <w:tab w:val="left" w:pos="0"/>
        </w:tabs>
        <w:spacing w:after="0" w:line="240" w:lineRule="auto"/>
        <w:ind w:left="0"/>
        <w:jc w:val="both"/>
        <w:rPr>
          <w:rFonts w:ascii="Futura Std Book" w:hAnsi="Futura Std Book"/>
          <w:color w:val="000000" w:themeColor="text1"/>
          <w:sz w:val="20"/>
          <w:szCs w:val="20"/>
          <w:lang w:eastAsia="es-CO"/>
        </w:rPr>
      </w:pPr>
      <w:r w:rsidRPr="000A4273">
        <w:rPr>
          <w:rFonts w:ascii="Futura Std Book" w:hAnsi="Futura Std Book"/>
          <w:b/>
          <w:bCs/>
          <w:color w:val="000000" w:themeColor="text1"/>
          <w:sz w:val="20"/>
          <w:szCs w:val="20"/>
        </w:rPr>
        <w:t xml:space="preserve">Valor: </w:t>
      </w:r>
      <w:r w:rsidRPr="000A4273">
        <w:rPr>
          <w:rFonts w:ascii="Futura Std Book" w:hAnsi="Futura Std Book"/>
          <w:color w:val="000000" w:themeColor="text1"/>
          <w:sz w:val="20"/>
          <w:szCs w:val="20"/>
        </w:rPr>
        <w:t>$3.194.885.106 (</w:t>
      </w:r>
      <w:proofErr w:type="spellStart"/>
      <w:r w:rsidRPr="000A4273">
        <w:rPr>
          <w:rFonts w:ascii="Futura Std Book" w:hAnsi="Futura Std Book"/>
          <w:color w:val="000000" w:themeColor="text1"/>
          <w:sz w:val="20"/>
          <w:szCs w:val="20"/>
        </w:rPr>
        <w:t>Fontur</w:t>
      </w:r>
      <w:proofErr w:type="spellEnd"/>
      <w:r w:rsidRPr="000A4273">
        <w:rPr>
          <w:rFonts w:ascii="Futura Std Book" w:hAnsi="Futura Std Book"/>
          <w:color w:val="000000" w:themeColor="text1"/>
          <w:sz w:val="20"/>
          <w:szCs w:val="20"/>
        </w:rPr>
        <w:t xml:space="preserve"> $1.597.442.553; contrapartida $1.597.442.553) (aproximado $35.741.412 para el departamento) </w:t>
      </w:r>
    </w:p>
    <w:p w14:paraId="47EF47C0" w14:textId="77777777" w:rsidR="00393FE4" w:rsidRPr="000A4273" w:rsidRDefault="00393FE4" w:rsidP="00393FE4">
      <w:pPr>
        <w:tabs>
          <w:tab w:val="left" w:pos="0"/>
        </w:tabs>
        <w:spacing w:after="0" w:line="240" w:lineRule="auto"/>
        <w:jc w:val="both"/>
        <w:rPr>
          <w:rFonts w:ascii="Futura Std Book" w:hAnsi="Futura Std Book"/>
          <w:color w:val="000000" w:themeColor="text1"/>
          <w:sz w:val="20"/>
          <w:szCs w:val="20"/>
          <w:lang w:eastAsia="es-CO"/>
        </w:rPr>
      </w:pPr>
      <w:r w:rsidRPr="000A4273">
        <w:rPr>
          <w:rFonts w:ascii="Futura Std Book" w:hAnsi="Futura Std Book"/>
          <w:b/>
          <w:bCs/>
          <w:color w:val="000000" w:themeColor="text1"/>
          <w:sz w:val="20"/>
          <w:szCs w:val="20"/>
        </w:rPr>
        <w:t xml:space="preserve">Objetivo: </w:t>
      </w:r>
      <w:r w:rsidRPr="000A4273">
        <w:rPr>
          <w:rFonts w:ascii="Futura Std Book" w:hAnsi="Futura Std Book"/>
          <w:color w:val="000000" w:themeColor="text1"/>
          <w:sz w:val="20"/>
          <w:szCs w:val="20"/>
          <w:lang w:eastAsia="es-CO"/>
        </w:rPr>
        <w:t xml:space="preserve">promocionar la oferta turística de Colombia a través de la participación en la Vitrina Turística de </w:t>
      </w:r>
      <w:proofErr w:type="spellStart"/>
      <w:r w:rsidRPr="000A4273">
        <w:rPr>
          <w:rFonts w:ascii="Futura Std Book" w:hAnsi="Futura Std Book"/>
          <w:color w:val="000000" w:themeColor="text1"/>
          <w:sz w:val="20"/>
          <w:szCs w:val="20"/>
          <w:lang w:eastAsia="es-CO"/>
        </w:rPr>
        <w:t>Anato</w:t>
      </w:r>
      <w:proofErr w:type="spellEnd"/>
      <w:r w:rsidRPr="000A4273">
        <w:rPr>
          <w:rFonts w:ascii="Futura Std Book" w:hAnsi="Futura Std Book"/>
          <w:color w:val="000000" w:themeColor="text1"/>
          <w:sz w:val="20"/>
          <w:szCs w:val="20"/>
          <w:lang w:eastAsia="es-CO"/>
        </w:rPr>
        <w:t xml:space="preserve"> 2019.</w:t>
      </w:r>
    </w:p>
    <w:p w14:paraId="41A07E85" w14:textId="77777777" w:rsidR="00393FE4" w:rsidRPr="000A4273" w:rsidRDefault="00393FE4" w:rsidP="00393FE4">
      <w:pPr>
        <w:shd w:val="clear" w:color="auto" w:fill="FFFFFF" w:themeFill="background1"/>
        <w:tabs>
          <w:tab w:val="left" w:pos="0"/>
        </w:tabs>
        <w:spacing w:after="0" w:line="240" w:lineRule="auto"/>
        <w:jc w:val="both"/>
        <w:rPr>
          <w:rFonts w:ascii="Futura Std Book" w:eastAsia="Futura Std Book" w:hAnsi="Futura Std Book" w:cs="Futura Std Book"/>
          <w:b/>
          <w:bCs/>
          <w:color w:val="000000" w:themeColor="text1"/>
          <w:sz w:val="20"/>
          <w:szCs w:val="20"/>
          <w:lang w:eastAsia="es-CO"/>
        </w:rPr>
      </w:pPr>
      <w:r w:rsidRPr="000A4273">
        <w:rPr>
          <w:rFonts w:ascii="Futura Std Book" w:eastAsia="Futura Std Book" w:hAnsi="Futura Std Book" w:cs="Futura Std Book"/>
          <w:b/>
          <w:bCs/>
          <w:color w:val="000000" w:themeColor="text1"/>
          <w:sz w:val="20"/>
          <w:szCs w:val="20"/>
          <w:lang w:eastAsia="es-CO"/>
        </w:rPr>
        <w:t xml:space="preserve">Inicio: </w:t>
      </w:r>
      <w:r w:rsidRPr="000A4273">
        <w:rPr>
          <w:rFonts w:ascii="Futura Std Book" w:eastAsia="Futura Std Book" w:hAnsi="Futura Std Book" w:cs="Futura Std Book"/>
          <w:color w:val="000000" w:themeColor="text1"/>
          <w:sz w:val="20"/>
          <w:szCs w:val="20"/>
          <w:lang w:eastAsia="es-CO"/>
        </w:rPr>
        <w:t>21 Octubre 2018</w:t>
      </w:r>
    </w:p>
    <w:p w14:paraId="45229220" w14:textId="77777777" w:rsidR="00393FE4" w:rsidRPr="000A4273" w:rsidRDefault="00393FE4" w:rsidP="00393FE4">
      <w:pPr>
        <w:shd w:val="clear" w:color="auto" w:fill="FFFFFF" w:themeFill="background1"/>
        <w:tabs>
          <w:tab w:val="left" w:pos="0"/>
        </w:tabs>
        <w:spacing w:after="0" w:line="240" w:lineRule="auto"/>
        <w:jc w:val="both"/>
        <w:rPr>
          <w:rFonts w:ascii="Futura Std Book" w:eastAsia="Futura Std Book" w:hAnsi="Futura Std Book" w:cs="Futura Std Book"/>
          <w:b/>
          <w:bCs/>
          <w:color w:val="000000" w:themeColor="text1"/>
          <w:sz w:val="20"/>
          <w:szCs w:val="20"/>
          <w:lang w:eastAsia="es-CO"/>
        </w:rPr>
      </w:pPr>
      <w:r w:rsidRPr="000A4273">
        <w:rPr>
          <w:rFonts w:ascii="Futura Std Book" w:eastAsia="Futura Std Book" w:hAnsi="Futura Std Book" w:cs="Futura Std Book"/>
          <w:b/>
          <w:bCs/>
          <w:color w:val="000000" w:themeColor="text1"/>
          <w:sz w:val="20"/>
          <w:szCs w:val="20"/>
          <w:lang w:eastAsia="es-CO"/>
        </w:rPr>
        <w:t xml:space="preserve">Terminación: </w:t>
      </w:r>
      <w:r w:rsidRPr="000A4273">
        <w:rPr>
          <w:rFonts w:ascii="Futura Std Book" w:eastAsia="Calibri" w:hAnsi="Futura Std Book" w:cs="Times New Roman"/>
          <w:color w:val="000000" w:themeColor="text1"/>
          <w:sz w:val="20"/>
          <w:szCs w:val="20"/>
          <w:lang w:eastAsia="es-CO"/>
        </w:rPr>
        <w:t>20 de marzo de 2019</w:t>
      </w:r>
    </w:p>
    <w:p w14:paraId="5A4CBF59" w14:textId="77777777" w:rsidR="00393FE4" w:rsidRPr="000A4273" w:rsidRDefault="00393FE4" w:rsidP="00393FE4">
      <w:pPr>
        <w:shd w:val="clear" w:color="auto" w:fill="FFFFFF" w:themeFill="background1"/>
        <w:tabs>
          <w:tab w:val="left" w:pos="0"/>
        </w:tabs>
        <w:spacing w:after="0" w:line="240" w:lineRule="auto"/>
        <w:jc w:val="both"/>
        <w:rPr>
          <w:rFonts w:ascii="Futura Std Book" w:eastAsia="Futura Std Book" w:hAnsi="Futura Std Book" w:cs="Futura Std Book"/>
          <w:b/>
          <w:bCs/>
          <w:color w:val="000000" w:themeColor="text1"/>
          <w:sz w:val="20"/>
          <w:szCs w:val="20"/>
          <w:lang w:eastAsia="es-CO"/>
        </w:rPr>
      </w:pPr>
      <w:r w:rsidRPr="000A4273">
        <w:rPr>
          <w:rFonts w:ascii="Futura Std Book" w:eastAsia="Futura Std Book" w:hAnsi="Futura Std Book" w:cs="Futura Std Book"/>
          <w:b/>
          <w:bCs/>
          <w:color w:val="000000" w:themeColor="text1"/>
          <w:sz w:val="20"/>
          <w:szCs w:val="20"/>
          <w:lang w:eastAsia="es-CO"/>
        </w:rPr>
        <w:t xml:space="preserve">Estado: </w:t>
      </w:r>
      <w:r w:rsidRPr="000A4273">
        <w:rPr>
          <w:rFonts w:ascii="Futura Std Book" w:eastAsia="Futura Std Book" w:hAnsi="Futura Std Book" w:cs="Futura Std Book"/>
          <w:color w:val="000000" w:themeColor="text1"/>
          <w:sz w:val="20"/>
          <w:szCs w:val="20"/>
          <w:lang w:eastAsia="es-CO"/>
        </w:rPr>
        <w:t xml:space="preserve">contratado </w:t>
      </w:r>
    </w:p>
    <w:p w14:paraId="4D559E7C" w14:textId="77777777" w:rsidR="00393FE4" w:rsidRPr="000A4273" w:rsidRDefault="00393FE4" w:rsidP="00393FE4">
      <w:pPr>
        <w:shd w:val="clear" w:color="auto" w:fill="FFFFFF" w:themeFill="background1"/>
        <w:tabs>
          <w:tab w:val="left" w:pos="0"/>
        </w:tabs>
        <w:spacing w:after="0" w:line="240" w:lineRule="auto"/>
        <w:jc w:val="both"/>
        <w:rPr>
          <w:rFonts w:ascii="Futura Std Book" w:eastAsia="Futura Std Book" w:hAnsi="Futura Std Book" w:cs="Futura Std Book"/>
          <w:b/>
          <w:bCs/>
          <w:color w:val="000000" w:themeColor="text1"/>
          <w:sz w:val="20"/>
          <w:szCs w:val="20"/>
          <w:lang w:eastAsia="es-CO"/>
        </w:rPr>
      </w:pPr>
      <w:r w:rsidRPr="000A4273">
        <w:rPr>
          <w:rFonts w:ascii="Futura Std Book" w:eastAsia="Futura Std Book" w:hAnsi="Futura Std Book" w:cs="Futura Std Book"/>
          <w:b/>
          <w:bCs/>
          <w:color w:val="000000" w:themeColor="text1"/>
          <w:sz w:val="20"/>
          <w:szCs w:val="20"/>
          <w:lang w:eastAsia="es-CO"/>
        </w:rPr>
        <w:t xml:space="preserve">Avance: </w:t>
      </w:r>
      <w:r w:rsidRPr="000A4273">
        <w:rPr>
          <w:rFonts w:ascii="Futura Std Book" w:eastAsia="Futura Std Book" w:hAnsi="Futura Std Book" w:cs="Futura Std Book"/>
          <w:color w:val="000000" w:themeColor="text1"/>
          <w:sz w:val="20"/>
          <w:szCs w:val="20"/>
          <w:lang w:eastAsia="es-CO"/>
        </w:rPr>
        <w:t>0%</w:t>
      </w:r>
    </w:p>
    <w:p w14:paraId="68ADDD20" w14:textId="77777777" w:rsidR="00393FE4" w:rsidRPr="000A4273" w:rsidRDefault="00393FE4" w:rsidP="00393FE4">
      <w:pPr>
        <w:shd w:val="clear" w:color="auto" w:fill="FFFFFF" w:themeFill="background1"/>
        <w:tabs>
          <w:tab w:val="left" w:pos="0"/>
        </w:tabs>
        <w:spacing w:after="0" w:line="240" w:lineRule="auto"/>
        <w:jc w:val="both"/>
        <w:rPr>
          <w:rFonts w:ascii="Futura Std Book" w:eastAsia="Futura Std Book" w:hAnsi="Futura Std Book" w:cs="Futura Std Book"/>
          <w:color w:val="000000" w:themeColor="text1"/>
          <w:sz w:val="20"/>
          <w:szCs w:val="20"/>
          <w:lang w:eastAsia="es-CO"/>
        </w:rPr>
      </w:pPr>
      <w:r w:rsidRPr="000A4273">
        <w:rPr>
          <w:rFonts w:ascii="Futura Std Book" w:eastAsia="Futura Std Book" w:hAnsi="Futura Std Book" w:cs="Futura Std Book"/>
          <w:b/>
          <w:bCs/>
          <w:color w:val="000000" w:themeColor="text1"/>
          <w:sz w:val="20"/>
          <w:szCs w:val="20"/>
          <w:lang w:eastAsia="es-CO"/>
        </w:rPr>
        <w:t>Informe:</w:t>
      </w:r>
    </w:p>
    <w:p w14:paraId="51D20B7E" w14:textId="77777777" w:rsidR="005905D9" w:rsidRPr="000A4273" w:rsidRDefault="005905D9" w:rsidP="005905D9">
      <w:pPr>
        <w:numPr>
          <w:ilvl w:val="0"/>
          <w:numId w:val="42"/>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0A4273">
        <w:rPr>
          <w:rFonts w:ascii="Futura Std Book" w:eastAsia="Futura Std Book" w:hAnsi="Futura Std Book" w:cs="Futura Std Book"/>
          <w:sz w:val="20"/>
          <w:szCs w:val="20"/>
        </w:rPr>
        <w:t>Radicado el 26 de julio de 2018.</w:t>
      </w:r>
    </w:p>
    <w:p w14:paraId="020FD238" w14:textId="77777777" w:rsidR="005905D9" w:rsidRPr="000A4273" w:rsidRDefault="005905D9" w:rsidP="005905D9">
      <w:pPr>
        <w:numPr>
          <w:ilvl w:val="0"/>
          <w:numId w:val="42"/>
        </w:numPr>
        <w:shd w:val="clear" w:color="auto" w:fill="FFFFFF" w:themeFill="background1"/>
        <w:spacing w:after="0" w:line="240" w:lineRule="auto"/>
        <w:ind w:left="284" w:hanging="284"/>
        <w:contextualSpacing/>
        <w:jc w:val="both"/>
        <w:rPr>
          <w:rFonts w:ascii="Futura Std Book" w:eastAsia="Futura Std Book" w:hAnsi="Futura Std Book" w:cs="Futura Std Book"/>
          <w:sz w:val="20"/>
          <w:szCs w:val="20"/>
          <w:lang w:eastAsia="es-CO"/>
        </w:rPr>
      </w:pPr>
      <w:r w:rsidRPr="000A4273">
        <w:rPr>
          <w:rFonts w:ascii="Futura Std Book" w:eastAsia="Futura Std Book" w:hAnsi="Futura Std Book" w:cs="Futura Std Book"/>
          <w:sz w:val="20"/>
          <w:szCs w:val="20"/>
        </w:rPr>
        <w:t>Comité interno el 8 de agosto de 2018</w:t>
      </w:r>
    </w:p>
    <w:p w14:paraId="340061F8" w14:textId="77777777" w:rsidR="005905D9" w:rsidRPr="000A4273" w:rsidRDefault="005905D9" w:rsidP="005905D9">
      <w:pPr>
        <w:numPr>
          <w:ilvl w:val="0"/>
          <w:numId w:val="42"/>
        </w:numPr>
        <w:shd w:val="clear" w:color="auto" w:fill="FFFFFF"/>
        <w:tabs>
          <w:tab w:val="left" w:pos="284"/>
        </w:tabs>
        <w:spacing w:after="0" w:line="240" w:lineRule="auto"/>
        <w:ind w:left="284" w:hanging="284"/>
        <w:contextualSpacing/>
        <w:jc w:val="both"/>
        <w:rPr>
          <w:rFonts w:ascii="Futura Std Book" w:eastAsia="Times New Roman" w:hAnsi="Futura Std Book" w:cs="Arial"/>
          <w:sz w:val="20"/>
          <w:szCs w:val="20"/>
          <w:lang w:eastAsia="es-CO"/>
        </w:rPr>
      </w:pPr>
      <w:r w:rsidRPr="000A4273">
        <w:rPr>
          <w:rFonts w:ascii="Futura Std Book" w:eastAsia="Times New Roman" w:hAnsi="Futura Std Book" w:cs="Arial"/>
          <w:sz w:val="20"/>
          <w:szCs w:val="20"/>
          <w:lang w:eastAsia="es-CO"/>
        </w:rPr>
        <w:t>Aprobado el 18 de septiembre de 2018 por el Comité Directivo.</w:t>
      </w:r>
    </w:p>
    <w:p w14:paraId="0DBB46B5" w14:textId="77777777" w:rsidR="005905D9" w:rsidRPr="000A4273" w:rsidRDefault="005905D9" w:rsidP="005905D9">
      <w:pPr>
        <w:pStyle w:val="Prrafodelista"/>
        <w:numPr>
          <w:ilvl w:val="0"/>
          <w:numId w:val="34"/>
        </w:numPr>
        <w:spacing w:after="0" w:line="240" w:lineRule="auto"/>
        <w:jc w:val="both"/>
        <w:rPr>
          <w:rFonts w:ascii="Futura Std Book" w:hAnsi="Futura Std Book"/>
          <w:sz w:val="20"/>
          <w:szCs w:val="20"/>
        </w:rPr>
      </w:pPr>
      <w:r w:rsidRPr="000A4273">
        <w:rPr>
          <w:rFonts w:ascii="Futura Std Book" w:hAnsi="Futura Std Book"/>
          <w:sz w:val="20"/>
          <w:szCs w:val="20"/>
        </w:rPr>
        <w:t xml:space="preserve">El evento se llevará a cabo del 27 de febrero al 1 de marzo de 2019 </w:t>
      </w:r>
    </w:p>
    <w:p w14:paraId="64944F8A" w14:textId="77777777" w:rsidR="005905D9" w:rsidRPr="000A4273" w:rsidRDefault="005905D9" w:rsidP="005905D9">
      <w:pPr>
        <w:pStyle w:val="Prrafodelista"/>
        <w:numPr>
          <w:ilvl w:val="0"/>
          <w:numId w:val="43"/>
        </w:numPr>
        <w:shd w:val="clear" w:color="auto" w:fill="FFFFFF" w:themeFill="background1"/>
        <w:spacing w:after="0" w:line="240" w:lineRule="auto"/>
        <w:jc w:val="both"/>
        <w:rPr>
          <w:rFonts w:ascii="Futura Std Book" w:eastAsia="Futura Std Book" w:hAnsi="Futura Std Book" w:cs="Futura Std Book"/>
          <w:sz w:val="20"/>
          <w:szCs w:val="20"/>
        </w:rPr>
      </w:pPr>
      <w:r w:rsidRPr="000A4273">
        <w:rPr>
          <w:rFonts w:ascii="Futura Std Book" w:eastAsia="Futura Std Book" w:hAnsi="Futura Std Book" w:cs="Futura Std Book"/>
          <w:sz w:val="20"/>
          <w:szCs w:val="20"/>
        </w:rPr>
        <w:t>Se remitió solicitud de contratación a jurídica al inicio de octubre de 2018.</w:t>
      </w:r>
    </w:p>
    <w:p w14:paraId="28BC4D68" w14:textId="77777777" w:rsidR="005905D9" w:rsidRPr="000A4273" w:rsidRDefault="005905D9" w:rsidP="005905D9">
      <w:pPr>
        <w:pStyle w:val="Prrafodelista"/>
        <w:numPr>
          <w:ilvl w:val="0"/>
          <w:numId w:val="43"/>
        </w:numPr>
        <w:shd w:val="clear" w:color="auto" w:fill="FFFFFF"/>
        <w:spacing w:after="0" w:line="240" w:lineRule="auto"/>
        <w:jc w:val="both"/>
        <w:rPr>
          <w:rFonts w:ascii="Futura Std Book" w:hAnsi="Futura Std Book"/>
          <w:sz w:val="20"/>
          <w:szCs w:val="20"/>
        </w:rPr>
      </w:pPr>
      <w:r w:rsidRPr="000A4273">
        <w:rPr>
          <w:rFonts w:ascii="Futura Std Book" w:hAnsi="Futura Std Book"/>
          <w:sz w:val="20"/>
          <w:szCs w:val="20"/>
        </w:rPr>
        <w:t xml:space="preserve">Se realizó contrato con </w:t>
      </w:r>
      <w:proofErr w:type="spellStart"/>
      <w:r w:rsidRPr="000A4273">
        <w:rPr>
          <w:rFonts w:ascii="Futura Std Book" w:hAnsi="Futura Std Book"/>
          <w:sz w:val="20"/>
          <w:szCs w:val="20"/>
        </w:rPr>
        <w:t>Corferias</w:t>
      </w:r>
      <w:proofErr w:type="spellEnd"/>
      <w:r w:rsidRPr="000A4273">
        <w:rPr>
          <w:rFonts w:ascii="Futura Std Book" w:hAnsi="Futura Std Book"/>
          <w:sz w:val="20"/>
          <w:szCs w:val="20"/>
        </w:rPr>
        <w:t xml:space="preserve"> para arrendamiento de área de 54 metros cuadrados para stand del departamento en la Vitrina Turística de </w:t>
      </w:r>
      <w:proofErr w:type="spellStart"/>
      <w:r w:rsidRPr="000A4273">
        <w:rPr>
          <w:rFonts w:ascii="Futura Std Book" w:hAnsi="Futura Std Book"/>
          <w:sz w:val="20"/>
          <w:szCs w:val="20"/>
        </w:rPr>
        <w:t>Anato</w:t>
      </w:r>
      <w:proofErr w:type="spellEnd"/>
      <w:r w:rsidRPr="000A4273">
        <w:rPr>
          <w:rFonts w:ascii="Futura Std Book" w:hAnsi="Futura Std Book"/>
          <w:sz w:val="20"/>
          <w:szCs w:val="20"/>
        </w:rPr>
        <w:t>; se está en espera de firma por parte del contratista.</w:t>
      </w:r>
    </w:p>
    <w:p w14:paraId="6732D25E" w14:textId="77777777" w:rsidR="00393FE4" w:rsidRPr="000A4273" w:rsidRDefault="00393FE4" w:rsidP="00393FE4">
      <w:pPr>
        <w:pStyle w:val="Prrafodelista"/>
        <w:numPr>
          <w:ilvl w:val="0"/>
          <w:numId w:val="26"/>
        </w:numPr>
        <w:tabs>
          <w:tab w:val="left" w:pos="284"/>
        </w:tabs>
        <w:spacing w:after="0" w:line="240" w:lineRule="auto"/>
        <w:ind w:left="0" w:firstLine="0"/>
        <w:jc w:val="both"/>
        <w:rPr>
          <w:rFonts w:ascii="Futura Std Book" w:hAnsi="Futura Std Book"/>
          <w:b/>
          <w:bCs/>
          <w:color w:val="000000" w:themeColor="text1"/>
          <w:sz w:val="20"/>
          <w:szCs w:val="20"/>
        </w:rPr>
      </w:pPr>
      <w:r w:rsidRPr="000A4273">
        <w:rPr>
          <w:rFonts w:ascii="Futura Std Book" w:hAnsi="Futura Std Book"/>
          <w:b/>
          <w:bCs/>
          <w:color w:val="000000" w:themeColor="text1"/>
          <w:sz w:val="20"/>
          <w:szCs w:val="20"/>
        </w:rPr>
        <w:t xml:space="preserve">FNTP-027-2018 Promoción de destino Golfo de </w:t>
      </w:r>
      <w:proofErr w:type="spellStart"/>
      <w:r w:rsidRPr="000A4273">
        <w:rPr>
          <w:rFonts w:ascii="Futura Std Book" w:hAnsi="Futura Std Book"/>
          <w:b/>
          <w:bCs/>
          <w:color w:val="000000" w:themeColor="text1"/>
          <w:sz w:val="20"/>
          <w:szCs w:val="20"/>
        </w:rPr>
        <w:t>Morrosquillo</w:t>
      </w:r>
      <w:proofErr w:type="spellEnd"/>
      <w:r w:rsidRPr="000A4273">
        <w:rPr>
          <w:rFonts w:ascii="Futura Std Book" w:hAnsi="Futura Std Book"/>
          <w:b/>
          <w:bCs/>
          <w:color w:val="000000" w:themeColor="text1"/>
          <w:sz w:val="20"/>
          <w:szCs w:val="20"/>
        </w:rPr>
        <w:t xml:space="preserve"> y área de influencia</w:t>
      </w:r>
    </w:p>
    <w:p w14:paraId="23BD5E1B" w14:textId="77777777" w:rsidR="00393FE4" w:rsidRPr="000A4273" w:rsidRDefault="00393FE4" w:rsidP="00393FE4">
      <w:pPr>
        <w:tabs>
          <w:tab w:val="left" w:pos="284"/>
        </w:tabs>
        <w:spacing w:after="0" w:line="240" w:lineRule="auto"/>
        <w:contextualSpacing/>
        <w:jc w:val="both"/>
        <w:rPr>
          <w:rFonts w:ascii="Futura Std Book" w:hAnsi="Futura Std Book"/>
          <w:bCs/>
          <w:color w:val="000000" w:themeColor="text1"/>
          <w:sz w:val="20"/>
          <w:szCs w:val="20"/>
        </w:rPr>
      </w:pPr>
      <w:r w:rsidRPr="000A4273">
        <w:rPr>
          <w:rFonts w:ascii="Futura Std Book" w:hAnsi="Futura Std Book"/>
          <w:b/>
          <w:bCs/>
          <w:color w:val="000000" w:themeColor="text1"/>
          <w:sz w:val="20"/>
          <w:szCs w:val="20"/>
        </w:rPr>
        <w:t xml:space="preserve">Proponente: </w:t>
      </w:r>
      <w:r w:rsidRPr="000A4273">
        <w:rPr>
          <w:rFonts w:ascii="Futura Std Book" w:hAnsi="Futura Std Book"/>
          <w:bCs/>
          <w:color w:val="000000" w:themeColor="text1"/>
          <w:sz w:val="20"/>
          <w:szCs w:val="20"/>
        </w:rPr>
        <w:t xml:space="preserve">Asociación de empresarios turísticos del Golfo de </w:t>
      </w:r>
      <w:proofErr w:type="spellStart"/>
      <w:r w:rsidRPr="000A4273">
        <w:rPr>
          <w:rFonts w:ascii="Futura Std Book" w:hAnsi="Futura Std Book"/>
          <w:bCs/>
          <w:color w:val="000000" w:themeColor="text1"/>
          <w:sz w:val="20"/>
          <w:szCs w:val="20"/>
        </w:rPr>
        <w:t>Morrosquillo</w:t>
      </w:r>
      <w:proofErr w:type="spellEnd"/>
      <w:r w:rsidRPr="000A4273">
        <w:rPr>
          <w:rFonts w:ascii="Futura Std Book" w:hAnsi="Futura Std Book"/>
          <w:bCs/>
          <w:color w:val="000000" w:themeColor="text1"/>
          <w:sz w:val="20"/>
          <w:szCs w:val="20"/>
        </w:rPr>
        <w:t xml:space="preserve"> – </w:t>
      </w:r>
      <w:proofErr w:type="spellStart"/>
      <w:r w:rsidRPr="000A4273">
        <w:rPr>
          <w:rFonts w:ascii="Futura Std Book" w:hAnsi="Futura Std Book"/>
          <w:bCs/>
          <w:color w:val="000000" w:themeColor="text1"/>
          <w:sz w:val="20"/>
          <w:szCs w:val="20"/>
        </w:rPr>
        <w:t>Asetur</w:t>
      </w:r>
      <w:proofErr w:type="spellEnd"/>
      <w:r w:rsidRPr="000A4273">
        <w:rPr>
          <w:rFonts w:ascii="Futura Std Book" w:hAnsi="Futura Std Book"/>
          <w:bCs/>
          <w:color w:val="000000" w:themeColor="text1"/>
          <w:sz w:val="20"/>
          <w:szCs w:val="20"/>
        </w:rPr>
        <w:t xml:space="preserve"> GM. </w:t>
      </w:r>
    </w:p>
    <w:p w14:paraId="32CFF240" w14:textId="77777777" w:rsidR="00393FE4" w:rsidRPr="000A4273" w:rsidRDefault="00393FE4" w:rsidP="00393FE4">
      <w:pPr>
        <w:tabs>
          <w:tab w:val="left" w:pos="284"/>
        </w:tabs>
        <w:spacing w:after="0" w:line="240" w:lineRule="auto"/>
        <w:contextualSpacing/>
        <w:jc w:val="both"/>
        <w:rPr>
          <w:rFonts w:ascii="Futura Std Book" w:hAnsi="Futura Std Book"/>
          <w:color w:val="000000" w:themeColor="text1"/>
          <w:sz w:val="20"/>
          <w:szCs w:val="20"/>
        </w:rPr>
      </w:pPr>
      <w:r w:rsidRPr="000A4273">
        <w:rPr>
          <w:rFonts w:ascii="Futura Std Book" w:hAnsi="Futura Std Book"/>
          <w:b/>
          <w:bCs/>
          <w:color w:val="000000" w:themeColor="text1"/>
          <w:sz w:val="20"/>
          <w:szCs w:val="20"/>
        </w:rPr>
        <w:t xml:space="preserve">Valor: </w:t>
      </w:r>
      <w:r w:rsidRPr="000A4273">
        <w:rPr>
          <w:rFonts w:ascii="Futura Std Book" w:hAnsi="Futura Std Book"/>
          <w:bCs/>
          <w:color w:val="000000" w:themeColor="text1"/>
          <w:sz w:val="20"/>
          <w:szCs w:val="20"/>
        </w:rPr>
        <w:t xml:space="preserve">$189.146.625 </w:t>
      </w:r>
      <w:r w:rsidRPr="000A4273">
        <w:rPr>
          <w:rFonts w:ascii="Futura Std Book" w:hAnsi="Futura Std Book"/>
          <w:color w:val="000000" w:themeColor="text1"/>
          <w:sz w:val="20"/>
          <w:szCs w:val="20"/>
        </w:rPr>
        <w:t>(</w:t>
      </w:r>
      <w:proofErr w:type="spellStart"/>
      <w:r w:rsidRPr="000A4273">
        <w:rPr>
          <w:rFonts w:ascii="Futura Std Book" w:hAnsi="Futura Std Book"/>
          <w:color w:val="000000" w:themeColor="text1"/>
          <w:sz w:val="20"/>
          <w:szCs w:val="20"/>
        </w:rPr>
        <w:t>Fontur</w:t>
      </w:r>
      <w:proofErr w:type="spellEnd"/>
      <w:r w:rsidRPr="000A4273">
        <w:rPr>
          <w:rFonts w:ascii="Futura Std Book" w:hAnsi="Futura Std Book"/>
          <w:color w:val="000000" w:themeColor="text1"/>
          <w:sz w:val="20"/>
          <w:szCs w:val="20"/>
        </w:rPr>
        <w:t xml:space="preserve"> $151.317.300; contrapartida $37.829.325) (aproximado $75.658.650 para el departamento)</w:t>
      </w:r>
    </w:p>
    <w:p w14:paraId="6E8D3CD1" w14:textId="77777777" w:rsidR="00393FE4" w:rsidRPr="000A4273" w:rsidRDefault="00393FE4" w:rsidP="00393FE4">
      <w:p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hAnsi="Futura Std Book"/>
          <w:b/>
          <w:bCs/>
          <w:color w:val="000000" w:themeColor="text1"/>
          <w:sz w:val="20"/>
          <w:szCs w:val="20"/>
        </w:rPr>
        <w:t xml:space="preserve">Objetivo: </w:t>
      </w:r>
      <w:r w:rsidRPr="000A4273">
        <w:rPr>
          <w:rFonts w:ascii="Futura Std Book" w:eastAsia="Times New Roman" w:hAnsi="Futura Std Book" w:cs="Arial"/>
          <w:color w:val="000000" w:themeColor="text1"/>
          <w:sz w:val="20"/>
          <w:szCs w:val="20"/>
          <w:lang w:eastAsia="es-CO"/>
        </w:rPr>
        <w:t xml:space="preserve">promocionar el Golfo de </w:t>
      </w:r>
      <w:proofErr w:type="spellStart"/>
      <w:r w:rsidRPr="000A4273">
        <w:rPr>
          <w:rFonts w:ascii="Futura Std Book" w:eastAsia="Times New Roman" w:hAnsi="Futura Std Book" w:cs="Arial"/>
          <w:color w:val="000000" w:themeColor="text1"/>
          <w:sz w:val="20"/>
          <w:szCs w:val="20"/>
          <w:lang w:eastAsia="es-CO"/>
        </w:rPr>
        <w:t>Morrosquillo</w:t>
      </w:r>
      <w:proofErr w:type="spellEnd"/>
      <w:r w:rsidRPr="000A4273">
        <w:rPr>
          <w:rFonts w:ascii="Futura Std Book" w:eastAsia="Times New Roman" w:hAnsi="Futura Std Book" w:cs="Arial"/>
          <w:color w:val="000000" w:themeColor="text1"/>
          <w:sz w:val="20"/>
          <w:szCs w:val="20"/>
          <w:lang w:eastAsia="es-CO"/>
        </w:rPr>
        <w:t xml:space="preserve"> ante agencias de viajes y mayoristas en 6 ciudades importantes a nivel nacional.</w:t>
      </w:r>
    </w:p>
    <w:p w14:paraId="3B630747" w14:textId="77777777" w:rsidR="00393FE4" w:rsidRPr="000A4273" w:rsidRDefault="00393FE4" w:rsidP="00393FE4">
      <w:pPr>
        <w:shd w:val="clear" w:color="auto" w:fill="FFFFFF"/>
        <w:spacing w:after="0" w:line="240" w:lineRule="auto"/>
        <w:jc w:val="both"/>
        <w:rPr>
          <w:rFonts w:ascii="Futura Std Book" w:eastAsia="Calibri" w:hAnsi="Futura Std Book" w:cs="Times New Roman"/>
          <w:color w:val="000000" w:themeColor="text1"/>
          <w:sz w:val="20"/>
          <w:szCs w:val="20"/>
          <w:lang w:eastAsia="es-CO"/>
        </w:rPr>
      </w:pPr>
      <w:r w:rsidRPr="000A4273">
        <w:rPr>
          <w:rFonts w:ascii="Futura Std Book" w:eastAsia="Calibri" w:hAnsi="Futura Std Book" w:cs="Times New Roman"/>
          <w:b/>
          <w:bCs/>
          <w:color w:val="000000" w:themeColor="text1"/>
          <w:sz w:val="20"/>
          <w:szCs w:val="20"/>
          <w:lang w:eastAsia="es-CO"/>
        </w:rPr>
        <w:t>Inicio:</w:t>
      </w:r>
      <w:r w:rsidRPr="000A4273">
        <w:rPr>
          <w:rFonts w:ascii="Futura Std Book" w:eastAsia="Calibri" w:hAnsi="Futura Std Book" w:cs="Times New Roman"/>
          <w:bCs/>
          <w:color w:val="000000" w:themeColor="text1"/>
          <w:sz w:val="20"/>
          <w:szCs w:val="20"/>
          <w:lang w:eastAsia="es-CO"/>
        </w:rPr>
        <w:t xml:space="preserve"> 9 de septiembre de 2018 </w:t>
      </w:r>
    </w:p>
    <w:p w14:paraId="611AF141" w14:textId="77777777" w:rsidR="00393FE4" w:rsidRPr="000A4273" w:rsidRDefault="00393FE4" w:rsidP="00393FE4">
      <w:pPr>
        <w:shd w:val="clear" w:color="auto" w:fill="FFFFFF"/>
        <w:spacing w:after="0" w:line="240" w:lineRule="auto"/>
        <w:jc w:val="both"/>
        <w:rPr>
          <w:rFonts w:ascii="Futura Std Book" w:eastAsia="Calibri" w:hAnsi="Futura Std Book" w:cs="Times New Roman"/>
          <w:b/>
          <w:bCs/>
          <w:color w:val="000000" w:themeColor="text1"/>
          <w:sz w:val="20"/>
          <w:szCs w:val="20"/>
          <w:lang w:eastAsia="es-CO"/>
        </w:rPr>
      </w:pPr>
      <w:r w:rsidRPr="000A4273">
        <w:rPr>
          <w:rFonts w:ascii="Futura Std Book" w:eastAsia="Calibri" w:hAnsi="Futura Std Book" w:cs="Times New Roman"/>
          <w:b/>
          <w:bCs/>
          <w:color w:val="000000" w:themeColor="text1"/>
          <w:sz w:val="20"/>
          <w:szCs w:val="20"/>
          <w:lang w:eastAsia="es-CO"/>
        </w:rPr>
        <w:t xml:space="preserve">Terminación: </w:t>
      </w:r>
      <w:r w:rsidRPr="000A4273">
        <w:rPr>
          <w:rFonts w:ascii="Futura Std Book" w:eastAsia="Calibri" w:hAnsi="Futura Std Book" w:cs="Times New Roman"/>
          <w:bCs/>
          <w:color w:val="000000" w:themeColor="text1"/>
          <w:sz w:val="20"/>
          <w:szCs w:val="20"/>
          <w:lang w:eastAsia="es-CO"/>
        </w:rPr>
        <w:t xml:space="preserve">25 </w:t>
      </w:r>
      <w:r w:rsidRPr="000A4273">
        <w:rPr>
          <w:rFonts w:ascii="Futura Std Book" w:eastAsia="Calibri" w:hAnsi="Futura Std Book" w:cs="Times New Roman"/>
          <w:color w:val="000000" w:themeColor="text1"/>
          <w:sz w:val="20"/>
          <w:szCs w:val="20"/>
          <w:lang w:eastAsia="es-CO"/>
        </w:rPr>
        <w:t xml:space="preserve">octubre de 2018 </w:t>
      </w:r>
    </w:p>
    <w:p w14:paraId="61A628DF" w14:textId="77777777" w:rsidR="00393FE4" w:rsidRPr="000A4273" w:rsidRDefault="00393FE4" w:rsidP="00393FE4">
      <w:pPr>
        <w:shd w:val="clear" w:color="auto" w:fill="FFFFFF"/>
        <w:spacing w:after="0" w:line="240" w:lineRule="auto"/>
        <w:jc w:val="both"/>
        <w:rPr>
          <w:rFonts w:ascii="Futura Std Book" w:eastAsia="Calibri" w:hAnsi="Futura Std Book" w:cs="Times New Roman"/>
          <w:color w:val="000000" w:themeColor="text1"/>
          <w:sz w:val="20"/>
          <w:szCs w:val="20"/>
          <w:lang w:eastAsia="es-CO"/>
        </w:rPr>
      </w:pPr>
      <w:r w:rsidRPr="000A4273">
        <w:rPr>
          <w:rFonts w:ascii="Futura Std Book" w:eastAsia="Calibri" w:hAnsi="Futura Std Book" w:cs="Times New Roman"/>
          <w:b/>
          <w:bCs/>
          <w:color w:val="000000" w:themeColor="text1"/>
          <w:sz w:val="20"/>
          <w:szCs w:val="20"/>
          <w:lang w:eastAsia="es-CO"/>
        </w:rPr>
        <w:t>Estado:</w:t>
      </w:r>
      <w:r w:rsidRPr="000A4273">
        <w:rPr>
          <w:rFonts w:ascii="Futura Std Book" w:eastAsia="Calibri" w:hAnsi="Futura Std Book" w:cs="Times New Roman"/>
          <w:color w:val="000000" w:themeColor="text1"/>
          <w:sz w:val="20"/>
          <w:szCs w:val="20"/>
          <w:lang w:eastAsia="es-CO"/>
        </w:rPr>
        <w:t> terminado</w:t>
      </w:r>
    </w:p>
    <w:p w14:paraId="3E7AE02F"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0A4273">
        <w:rPr>
          <w:rFonts w:ascii="Futura Std Book" w:eastAsia="Calibri" w:hAnsi="Futura Std Book" w:cs="Times New Roman"/>
          <w:b/>
          <w:bCs/>
          <w:color w:val="000000" w:themeColor="text1"/>
          <w:sz w:val="20"/>
          <w:szCs w:val="20"/>
          <w:lang w:eastAsia="es-CO"/>
        </w:rPr>
        <w:t xml:space="preserve">Avance físico: </w:t>
      </w:r>
      <w:r w:rsidRPr="000A4273">
        <w:rPr>
          <w:rFonts w:ascii="Futura Std Book" w:eastAsia="Calibri" w:hAnsi="Futura Std Book" w:cs="Times New Roman"/>
          <w:color w:val="000000" w:themeColor="text1"/>
          <w:sz w:val="20"/>
          <w:szCs w:val="20"/>
          <w:lang w:eastAsia="es-CO"/>
        </w:rPr>
        <w:t xml:space="preserve">100% </w:t>
      </w:r>
    </w:p>
    <w:p w14:paraId="0AF73781"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Informe:</w:t>
      </w:r>
    </w:p>
    <w:p w14:paraId="49190DD4" w14:textId="77777777" w:rsidR="00393FE4" w:rsidRPr="000A4273" w:rsidRDefault="00393FE4" w:rsidP="00653439">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Radicado el 26 de marzo de 2018.</w:t>
      </w:r>
    </w:p>
    <w:p w14:paraId="6134602C" w14:textId="77777777" w:rsidR="00393FE4" w:rsidRPr="000A4273" w:rsidRDefault="00393FE4" w:rsidP="00653439">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La primera solicitud de ajustes y aclaraciones se envió el 10 de abril de 2018.</w:t>
      </w:r>
    </w:p>
    <w:p w14:paraId="315A4FE0" w14:textId="77777777" w:rsidR="00393FE4" w:rsidRPr="000A4273" w:rsidRDefault="00393FE4" w:rsidP="00653439">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El proyecto quedo pre-viable el 3 de julio de 2018.</w:t>
      </w:r>
    </w:p>
    <w:p w14:paraId="70B720AF" w14:textId="77777777" w:rsidR="00393FE4" w:rsidRPr="000A4273" w:rsidRDefault="00393FE4" w:rsidP="00653439">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Aprobado en Comité Directivo el 11 de julio de 2018.</w:t>
      </w:r>
    </w:p>
    <w:p w14:paraId="3C6DD163" w14:textId="77777777" w:rsidR="00393FE4" w:rsidRPr="000A4273" w:rsidRDefault="00393FE4" w:rsidP="00653439">
      <w:pPr>
        <w:numPr>
          <w:ilvl w:val="0"/>
          <w:numId w:val="34"/>
        </w:num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Se remitió un correo al proponente después de la aprobación para dar inicio a la ejecución de las misiones comerciales en el cual se le solicito toda la información para poder iniciar la ordenación; a mediados de agosto de 2018 el proponente envió un correo con las fechas de las misiones comerciales definidas y el listado delas personas a participar en las primeras dos que se ejecutaron del 10 al 14 de septiembre de 2018, en Bogotá y Villavicencio.</w:t>
      </w:r>
    </w:p>
    <w:p w14:paraId="5C068786" w14:textId="77777777" w:rsidR="00393FE4" w:rsidRPr="000A4273" w:rsidRDefault="00393FE4" w:rsidP="00653439">
      <w:pPr>
        <w:numPr>
          <w:ilvl w:val="0"/>
          <w:numId w:val="34"/>
        </w:num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Las segundas misiones comerciales se realizaron del 24 al 28 de septiembre de 2018 en Bucaramanga y Cúcuta.</w:t>
      </w:r>
    </w:p>
    <w:p w14:paraId="018A013E" w14:textId="77777777" w:rsidR="00393FE4" w:rsidRPr="000A4273" w:rsidRDefault="00393FE4" w:rsidP="00653439">
      <w:pPr>
        <w:numPr>
          <w:ilvl w:val="0"/>
          <w:numId w:val="34"/>
        </w:num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 xml:space="preserve">Las terceras misiones comerciales se realizaron del 22 al 25 de octubre de 2018, dando por terminado el proyecto. </w:t>
      </w:r>
    </w:p>
    <w:p w14:paraId="265E47AB" w14:textId="77777777" w:rsidR="00393FE4" w:rsidRPr="000A4273" w:rsidRDefault="00393FE4" w:rsidP="00653439">
      <w:pPr>
        <w:numPr>
          <w:ilvl w:val="0"/>
          <w:numId w:val="34"/>
        </w:num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Se está a la espera del informe de contrapartida por parte del proponente para poder realizar el cierre del proyecto</w:t>
      </w:r>
    </w:p>
    <w:p w14:paraId="09F0420B" w14:textId="77777777" w:rsidR="00393FE4" w:rsidRPr="000A4273" w:rsidRDefault="00393FE4" w:rsidP="00653439">
      <w:pPr>
        <w:numPr>
          <w:ilvl w:val="0"/>
          <w:numId w:val="34"/>
        </w:num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 xml:space="preserve">El proyecto cuenta con las siguientes actividades: 6 misiones comerciales a las ciudades de (Bogotá, Cali, Bucaramanga, Pereira, Cúcuta y Villavicencio). </w:t>
      </w:r>
    </w:p>
    <w:p w14:paraId="61225395" w14:textId="77777777" w:rsidR="00393FE4" w:rsidRPr="000A4273" w:rsidRDefault="00393FE4" w:rsidP="00393FE4">
      <w:pPr>
        <w:tabs>
          <w:tab w:val="left" w:pos="284"/>
        </w:tabs>
        <w:spacing w:after="0" w:line="240" w:lineRule="auto"/>
        <w:ind w:left="360"/>
        <w:contextualSpacing/>
        <w:jc w:val="both"/>
        <w:rPr>
          <w:rFonts w:ascii="Futura Std Book" w:eastAsia="Times New Roman" w:hAnsi="Futura Std Book" w:cs="Arial"/>
          <w:color w:val="002060"/>
          <w:sz w:val="20"/>
          <w:szCs w:val="20"/>
          <w:lang w:eastAsia="es-CO"/>
        </w:rPr>
      </w:pPr>
    </w:p>
    <w:p w14:paraId="7CED6A6E" w14:textId="002EED9F" w:rsidR="00393FE4" w:rsidRPr="000A4273" w:rsidRDefault="00AF746D" w:rsidP="00393FE4">
      <w:pPr>
        <w:tabs>
          <w:tab w:val="left" w:pos="284"/>
        </w:tabs>
        <w:spacing w:after="0" w:line="240" w:lineRule="auto"/>
        <w:jc w:val="both"/>
        <w:rPr>
          <w:rFonts w:ascii="Futura Std Book" w:eastAsia="Futura Std Book" w:hAnsi="Futura Std Book" w:cs="Arial"/>
          <w:b/>
          <w:color w:val="000000" w:themeColor="text1"/>
          <w:sz w:val="20"/>
          <w:szCs w:val="20"/>
          <w:u w:val="single"/>
        </w:rPr>
      </w:pPr>
      <w:r w:rsidRPr="000A4273">
        <w:rPr>
          <w:rFonts w:ascii="Futura Std Book" w:eastAsia="Futura Std Book" w:hAnsi="Futura Std Book" w:cs="Arial"/>
          <w:b/>
          <w:color w:val="000000" w:themeColor="text1"/>
          <w:sz w:val="20"/>
          <w:szCs w:val="20"/>
          <w:u w:val="single"/>
        </w:rPr>
        <w:t>No aprobados</w:t>
      </w:r>
      <w:r w:rsidR="00393FE4" w:rsidRPr="000A4273">
        <w:rPr>
          <w:rFonts w:ascii="Futura Std Book" w:eastAsia="Futura Std Book" w:hAnsi="Futura Std Book" w:cs="Arial"/>
          <w:b/>
          <w:color w:val="000000" w:themeColor="text1"/>
          <w:sz w:val="20"/>
          <w:szCs w:val="20"/>
          <w:u w:val="single"/>
        </w:rPr>
        <w:t xml:space="preserve"> 2018</w:t>
      </w:r>
    </w:p>
    <w:p w14:paraId="3B190AAD" w14:textId="77777777" w:rsidR="00393FE4" w:rsidRPr="000A4273" w:rsidRDefault="00393FE4" w:rsidP="00393FE4">
      <w:pPr>
        <w:pStyle w:val="Prrafodelista"/>
        <w:numPr>
          <w:ilvl w:val="0"/>
          <w:numId w:val="25"/>
        </w:numPr>
        <w:tabs>
          <w:tab w:val="left" w:pos="284"/>
        </w:tabs>
        <w:spacing w:after="0" w:line="240" w:lineRule="auto"/>
        <w:ind w:left="284" w:hanging="284"/>
        <w:jc w:val="both"/>
        <w:rPr>
          <w:rFonts w:ascii="Futura Std Book" w:hAnsi="Futura Std Book"/>
          <w:b/>
          <w:bCs/>
          <w:color w:val="000000" w:themeColor="text1"/>
          <w:sz w:val="20"/>
          <w:szCs w:val="20"/>
        </w:rPr>
      </w:pPr>
      <w:r w:rsidRPr="000A4273">
        <w:rPr>
          <w:rFonts w:ascii="Futura Std Book" w:hAnsi="Futura Std Book"/>
          <w:b/>
          <w:bCs/>
          <w:color w:val="000000" w:themeColor="text1"/>
          <w:sz w:val="20"/>
          <w:szCs w:val="20"/>
        </w:rPr>
        <w:t xml:space="preserve">FNTP-190-2018 Apoyar la reactivación del Festival turístico </w:t>
      </w:r>
      <w:proofErr w:type="spellStart"/>
      <w:r w:rsidRPr="000A4273">
        <w:rPr>
          <w:rFonts w:ascii="Futura Std Book" w:hAnsi="Futura Std Book"/>
          <w:b/>
          <w:bCs/>
          <w:color w:val="000000" w:themeColor="text1"/>
          <w:sz w:val="20"/>
          <w:szCs w:val="20"/>
        </w:rPr>
        <w:t>Sirenato</w:t>
      </w:r>
      <w:proofErr w:type="spellEnd"/>
      <w:r w:rsidRPr="000A4273">
        <w:rPr>
          <w:rFonts w:ascii="Futura Std Book" w:hAnsi="Futura Std Book"/>
          <w:b/>
          <w:bCs/>
          <w:color w:val="000000" w:themeColor="text1"/>
          <w:sz w:val="20"/>
          <w:szCs w:val="20"/>
        </w:rPr>
        <w:t xml:space="preserve"> del Mar, como estrategia para la promoción turística del Municipio Santiago de Tolú subregión Golfo de </w:t>
      </w:r>
      <w:proofErr w:type="spellStart"/>
      <w:r w:rsidRPr="000A4273">
        <w:rPr>
          <w:rFonts w:ascii="Futura Std Book" w:hAnsi="Futura Std Book"/>
          <w:b/>
          <w:bCs/>
          <w:color w:val="000000" w:themeColor="text1"/>
          <w:sz w:val="20"/>
          <w:szCs w:val="20"/>
        </w:rPr>
        <w:t>Morrosquillo</w:t>
      </w:r>
      <w:proofErr w:type="spellEnd"/>
      <w:r w:rsidRPr="000A4273">
        <w:rPr>
          <w:rFonts w:ascii="Futura Std Book" w:hAnsi="Futura Std Book"/>
          <w:b/>
          <w:bCs/>
          <w:color w:val="000000" w:themeColor="text1"/>
          <w:sz w:val="20"/>
          <w:szCs w:val="20"/>
        </w:rPr>
        <w:t xml:space="preserve">.  </w:t>
      </w:r>
    </w:p>
    <w:p w14:paraId="4ABB6D7B" w14:textId="77777777" w:rsidR="00393FE4" w:rsidRPr="000A4273" w:rsidRDefault="00393FE4" w:rsidP="00393FE4">
      <w:pPr>
        <w:tabs>
          <w:tab w:val="left" w:pos="284"/>
        </w:tabs>
        <w:spacing w:after="0" w:line="240" w:lineRule="auto"/>
        <w:contextualSpacing/>
        <w:jc w:val="both"/>
        <w:rPr>
          <w:rFonts w:ascii="Futura Std Book" w:hAnsi="Futura Std Book"/>
          <w:bCs/>
          <w:color w:val="000000" w:themeColor="text1"/>
          <w:sz w:val="20"/>
          <w:szCs w:val="20"/>
        </w:rPr>
      </w:pPr>
      <w:r w:rsidRPr="000A4273">
        <w:rPr>
          <w:rFonts w:ascii="Futura Std Book" w:hAnsi="Futura Std Book"/>
          <w:b/>
          <w:bCs/>
          <w:color w:val="000000" w:themeColor="text1"/>
          <w:sz w:val="20"/>
          <w:szCs w:val="20"/>
        </w:rPr>
        <w:t xml:space="preserve">Proponente: </w:t>
      </w:r>
      <w:r w:rsidRPr="000A4273">
        <w:rPr>
          <w:rFonts w:ascii="Futura Std Book" w:hAnsi="Futura Std Book"/>
          <w:bCs/>
          <w:color w:val="000000" w:themeColor="text1"/>
          <w:sz w:val="20"/>
          <w:szCs w:val="20"/>
        </w:rPr>
        <w:t xml:space="preserve">Alcaldía de Santiago de Tolú </w:t>
      </w:r>
    </w:p>
    <w:p w14:paraId="1363F156" w14:textId="77777777" w:rsidR="00393FE4" w:rsidRPr="000A4273" w:rsidRDefault="00393FE4" w:rsidP="00393FE4">
      <w:pPr>
        <w:tabs>
          <w:tab w:val="left" w:pos="284"/>
        </w:tabs>
        <w:spacing w:after="0" w:line="240" w:lineRule="auto"/>
        <w:contextualSpacing/>
        <w:jc w:val="both"/>
        <w:rPr>
          <w:rFonts w:ascii="Futura Std Book" w:hAnsi="Futura Std Book"/>
          <w:color w:val="000000" w:themeColor="text1"/>
          <w:sz w:val="20"/>
          <w:szCs w:val="20"/>
        </w:rPr>
      </w:pPr>
      <w:r w:rsidRPr="000A4273">
        <w:rPr>
          <w:rFonts w:ascii="Futura Std Book" w:hAnsi="Futura Std Book"/>
          <w:b/>
          <w:bCs/>
          <w:color w:val="000000" w:themeColor="text1"/>
          <w:sz w:val="20"/>
          <w:szCs w:val="20"/>
        </w:rPr>
        <w:t>Valor: $</w:t>
      </w:r>
      <w:r w:rsidRPr="000A4273">
        <w:rPr>
          <w:rFonts w:ascii="Futura Std Book" w:hAnsi="Futura Std Book"/>
          <w:bCs/>
          <w:color w:val="000000" w:themeColor="text1"/>
          <w:sz w:val="20"/>
          <w:szCs w:val="20"/>
        </w:rPr>
        <w:t xml:space="preserve">175.600.000 </w:t>
      </w:r>
      <w:r w:rsidRPr="000A4273">
        <w:rPr>
          <w:rFonts w:ascii="Futura Std Book" w:hAnsi="Futura Std Book"/>
          <w:color w:val="000000" w:themeColor="text1"/>
          <w:sz w:val="20"/>
          <w:szCs w:val="20"/>
        </w:rPr>
        <w:t>(</w:t>
      </w:r>
      <w:proofErr w:type="spellStart"/>
      <w:r w:rsidRPr="000A4273">
        <w:rPr>
          <w:rFonts w:ascii="Futura Std Book" w:hAnsi="Futura Std Book"/>
          <w:color w:val="000000" w:themeColor="text1"/>
          <w:sz w:val="20"/>
          <w:szCs w:val="20"/>
        </w:rPr>
        <w:t>Fontur</w:t>
      </w:r>
      <w:proofErr w:type="spellEnd"/>
      <w:r w:rsidRPr="000A4273">
        <w:rPr>
          <w:rFonts w:ascii="Futura Std Book" w:hAnsi="Futura Std Book"/>
          <w:color w:val="000000" w:themeColor="text1"/>
          <w:sz w:val="20"/>
          <w:szCs w:val="20"/>
        </w:rPr>
        <w:t xml:space="preserve"> $140.000.000; contrapartida $35.600.000) </w:t>
      </w:r>
    </w:p>
    <w:p w14:paraId="7C2E280F" w14:textId="77777777" w:rsidR="00393FE4" w:rsidRPr="000A4273" w:rsidRDefault="00393FE4" w:rsidP="00393FE4">
      <w:pPr>
        <w:tabs>
          <w:tab w:val="left" w:pos="284"/>
        </w:tabs>
        <w:spacing w:after="0" w:line="240" w:lineRule="auto"/>
        <w:contextualSpacing/>
        <w:jc w:val="both"/>
        <w:rPr>
          <w:rFonts w:ascii="Futura Std Book" w:hAnsi="Futura Std Book"/>
          <w:bCs/>
          <w:color w:val="000000" w:themeColor="text1"/>
          <w:sz w:val="20"/>
          <w:szCs w:val="20"/>
        </w:rPr>
      </w:pPr>
      <w:r w:rsidRPr="000A4273">
        <w:rPr>
          <w:rFonts w:ascii="Futura Std Book" w:hAnsi="Futura Std Book"/>
          <w:b/>
          <w:bCs/>
          <w:color w:val="000000" w:themeColor="text1"/>
          <w:sz w:val="20"/>
          <w:szCs w:val="20"/>
        </w:rPr>
        <w:t xml:space="preserve">Objetivo: </w:t>
      </w:r>
      <w:r w:rsidRPr="000A4273">
        <w:rPr>
          <w:rFonts w:ascii="Futura Std Book" w:eastAsia="Times New Roman" w:hAnsi="Futura Std Book" w:cs="Arial"/>
          <w:color w:val="000000" w:themeColor="text1"/>
          <w:sz w:val="20"/>
          <w:szCs w:val="20"/>
          <w:lang w:eastAsia="es-CO"/>
        </w:rPr>
        <w:t xml:space="preserve">Apoyar la reactivación del Festival turístico </w:t>
      </w:r>
      <w:proofErr w:type="spellStart"/>
      <w:r w:rsidRPr="000A4273">
        <w:rPr>
          <w:rFonts w:ascii="Futura Std Book" w:eastAsia="Times New Roman" w:hAnsi="Futura Std Book" w:cs="Arial"/>
          <w:color w:val="000000" w:themeColor="text1"/>
          <w:sz w:val="20"/>
          <w:szCs w:val="20"/>
          <w:lang w:eastAsia="es-CO"/>
        </w:rPr>
        <w:t>Sirenato</w:t>
      </w:r>
      <w:proofErr w:type="spellEnd"/>
      <w:r w:rsidRPr="000A4273">
        <w:rPr>
          <w:rFonts w:ascii="Futura Std Book" w:eastAsia="Times New Roman" w:hAnsi="Futura Std Book" w:cs="Arial"/>
          <w:color w:val="000000" w:themeColor="text1"/>
          <w:sz w:val="20"/>
          <w:szCs w:val="20"/>
          <w:lang w:eastAsia="es-CO"/>
        </w:rPr>
        <w:t xml:space="preserve"> del Mar como estrategia para la promoción turística del municipio </w:t>
      </w:r>
      <w:r w:rsidRPr="000A4273">
        <w:rPr>
          <w:rFonts w:ascii="Futura Std Book" w:hAnsi="Futura Std Book"/>
          <w:bCs/>
          <w:color w:val="000000" w:themeColor="text1"/>
          <w:sz w:val="20"/>
          <w:szCs w:val="20"/>
        </w:rPr>
        <w:t xml:space="preserve">Santiago de Tolú subregión Golfo de </w:t>
      </w:r>
      <w:proofErr w:type="spellStart"/>
      <w:r w:rsidRPr="000A4273">
        <w:rPr>
          <w:rFonts w:ascii="Futura Std Book" w:hAnsi="Futura Std Book"/>
          <w:bCs/>
          <w:color w:val="000000" w:themeColor="text1"/>
          <w:sz w:val="20"/>
          <w:szCs w:val="20"/>
        </w:rPr>
        <w:t>Morrosquillo</w:t>
      </w:r>
      <w:proofErr w:type="spellEnd"/>
      <w:r w:rsidRPr="000A4273">
        <w:rPr>
          <w:rFonts w:ascii="Futura Std Book" w:hAnsi="Futura Std Book"/>
          <w:bCs/>
          <w:color w:val="000000" w:themeColor="text1"/>
          <w:sz w:val="20"/>
          <w:szCs w:val="20"/>
        </w:rPr>
        <w:t xml:space="preserve">.  </w:t>
      </w:r>
    </w:p>
    <w:p w14:paraId="11C3D405" w14:textId="77777777" w:rsidR="00393FE4" w:rsidRPr="000A4273" w:rsidRDefault="00393FE4" w:rsidP="00393FE4">
      <w:pPr>
        <w:shd w:val="clear" w:color="auto" w:fill="FFFFFF"/>
        <w:spacing w:after="0" w:line="240" w:lineRule="auto"/>
        <w:jc w:val="both"/>
        <w:rPr>
          <w:rFonts w:ascii="Futura Std Book" w:eastAsia="Calibri" w:hAnsi="Futura Std Book" w:cs="Times New Roman"/>
          <w:color w:val="000000" w:themeColor="text1"/>
          <w:sz w:val="20"/>
          <w:szCs w:val="20"/>
          <w:lang w:eastAsia="es-CO"/>
        </w:rPr>
      </w:pPr>
      <w:r w:rsidRPr="000A4273">
        <w:rPr>
          <w:rFonts w:ascii="Futura Std Book" w:eastAsia="Calibri" w:hAnsi="Futura Std Book" w:cs="Times New Roman"/>
          <w:b/>
          <w:bCs/>
          <w:color w:val="000000" w:themeColor="text1"/>
          <w:sz w:val="20"/>
          <w:szCs w:val="20"/>
          <w:lang w:eastAsia="es-CO"/>
        </w:rPr>
        <w:lastRenderedPageBreak/>
        <w:t>Estado:</w:t>
      </w:r>
      <w:r w:rsidRPr="000A4273">
        <w:rPr>
          <w:rFonts w:ascii="Futura Std Book" w:eastAsia="Calibri" w:hAnsi="Futura Std Book" w:cs="Times New Roman"/>
          <w:color w:val="000000" w:themeColor="text1"/>
          <w:sz w:val="20"/>
          <w:szCs w:val="20"/>
          <w:lang w:eastAsia="es-CO"/>
        </w:rPr>
        <w:t xml:space="preserve"> devuelto </w:t>
      </w:r>
    </w:p>
    <w:p w14:paraId="20A96E01" w14:textId="77777777" w:rsidR="00393FE4" w:rsidRPr="000A4273" w:rsidRDefault="00393FE4" w:rsidP="00393FE4">
      <w:pPr>
        <w:shd w:val="clear" w:color="auto" w:fill="FFFFFF"/>
        <w:spacing w:after="0" w:line="240" w:lineRule="auto"/>
        <w:jc w:val="both"/>
        <w:rPr>
          <w:rFonts w:ascii="Futura Std Book" w:eastAsia="Calibri" w:hAnsi="Futura Std Book" w:cs="Times New Roman"/>
          <w:color w:val="000000" w:themeColor="text1"/>
          <w:sz w:val="20"/>
          <w:szCs w:val="20"/>
          <w:lang w:eastAsia="es-CO"/>
        </w:rPr>
      </w:pPr>
      <w:r w:rsidRPr="000A4273">
        <w:rPr>
          <w:rFonts w:ascii="Futura Std Book" w:eastAsia="Calibri" w:hAnsi="Futura Std Book" w:cs="Times New Roman"/>
          <w:b/>
          <w:color w:val="000000" w:themeColor="text1"/>
          <w:sz w:val="20"/>
          <w:szCs w:val="20"/>
          <w:lang w:eastAsia="es-CO"/>
        </w:rPr>
        <w:t>Avance físico:</w:t>
      </w:r>
      <w:r w:rsidRPr="000A4273">
        <w:rPr>
          <w:rFonts w:ascii="Futura Std Book" w:eastAsia="Calibri" w:hAnsi="Futura Std Book" w:cs="Times New Roman"/>
          <w:color w:val="000000" w:themeColor="text1"/>
          <w:sz w:val="20"/>
          <w:szCs w:val="20"/>
          <w:lang w:eastAsia="es-CO"/>
        </w:rPr>
        <w:t xml:space="preserve"> 0%</w:t>
      </w:r>
    </w:p>
    <w:p w14:paraId="1EEDD9F5"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Informe:</w:t>
      </w:r>
    </w:p>
    <w:p w14:paraId="25CF4B52" w14:textId="77777777" w:rsidR="00393FE4" w:rsidRPr="000A4273" w:rsidRDefault="00393FE4" w:rsidP="00653439">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Radicado el 22 de agosto de 2018.</w:t>
      </w:r>
    </w:p>
    <w:p w14:paraId="1C894EED" w14:textId="77777777" w:rsidR="00393FE4" w:rsidRPr="000A4273" w:rsidRDefault="00393FE4" w:rsidP="00653439">
      <w:pPr>
        <w:numPr>
          <w:ilvl w:val="0"/>
          <w:numId w:val="34"/>
        </w:numPr>
        <w:spacing w:after="0" w:line="240" w:lineRule="auto"/>
        <w:contextualSpacing/>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 xml:space="preserve">Se envió la primera solicitud de ajustes y aclaraciones e información adicionales del festival para verificar cómo va la organización del evento que se va a presentar el próximo año. </w:t>
      </w:r>
    </w:p>
    <w:p w14:paraId="5AA58E2C" w14:textId="77777777" w:rsidR="00393FE4" w:rsidRPr="000A4273" w:rsidRDefault="00393FE4" w:rsidP="00653439">
      <w:pPr>
        <w:numPr>
          <w:ilvl w:val="0"/>
          <w:numId w:val="34"/>
        </w:numPr>
        <w:spacing w:after="0" w:line="240" w:lineRule="auto"/>
        <w:contextualSpacing/>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 xml:space="preserve">En la respuesta de aclaraciones del proponente se evidencio la necesidad de reformular el proyecto pues no todas las actividades aplicaban al programa de promoción y mercadeo turístico. </w:t>
      </w:r>
    </w:p>
    <w:p w14:paraId="1C4C110B" w14:textId="77777777" w:rsidR="00393FE4" w:rsidRPr="000A4273" w:rsidRDefault="00393FE4" w:rsidP="00653439">
      <w:pPr>
        <w:numPr>
          <w:ilvl w:val="0"/>
          <w:numId w:val="34"/>
        </w:numPr>
        <w:spacing w:after="0" w:line="240" w:lineRule="auto"/>
        <w:contextualSpacing/>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 xml:space="preserve">La nueva ficha fue enviada por el proponente el 22 de octubre de 2018, se encuentra en reformulación. </w:t>
      </w:r>
    </w:p>
    <w:p w14:paraId="2D368B6B" w14:textId="77777777" w:rsidR="00393FE4" w:rsidRPr="000A4273" w:rsidRDefault="00393FE4" w:rsidP="00B01044">
      <w:pPr>
        <w:pStyle w:val="Prrafodelista"/>
        <w:numPr>
          <w:ilvl w:val="0"/>
          <w:numId w:val="34"/>
        </w:numPr>
        <w:spacing w:after="0" w:line="240" w:lineRule="auto"/>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 xml:space="preserve">El proponente decidió retirar el proyecto pero a la fecha no se ha recibido carta. </w:t>
      </w:r>
    </w:p>
    <w:p w14:paraId="208F5918" w14:textId="77777777" w:rsidR="00393FE4" w:rsidRPr="000A4273" w:rsidRDefault="00393FE4" w:rsidP="00B01044">
      <w:pPr>
        <w:numPr>
          <w:ilvl w:val="0"/>
          <w:numId w:val="34"/>
        </w:numPr>
        <w:spacing w:after="0" w:line="240" w:lineRule="auto"/>
        <w:contextualSpacing/>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 xml:space="preserve">Debido a las demoras por parte del proponente de decidir qué hacer con el proyecto, se devolvió debido a los tiempos; y se le invito a radicarlo nuevamente con vigencia 2019.  </w:t>
      </w:r>
    </w:p>
    <w:p w14:paraId="3659C3AA" w14:textId="77777777" w:rsidR="00393FE4" w:rsidRPr="000A4273" w:rsidRDefault="00393FE4" w:rsidP="00B01044">
      <w:pPr>
        <w:numPr>
          <w:ilvl w:val="0"/>
          <w:numId w:val="34"/>
        </w:numPr>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 xml:space="preserve">El proyecta contemplaba las siguientes actividades: diseño de estrategias y piezas promocionales al festival </w:t>
      </w:r>
      <w:proofErr w:type="spellStart"/>
      <w:r w:rsidRPr="000A4273">
        <w:rPr>
          <w:rFonts w:ascii="Futura Std Book" w:eastAsia="Times New Roman" w:hAnsi="Futura Std Book" w:cs="Arial"/>
          <w:color w:val="000000" w:themeColor="text1"/>
          <w:sz w:val="20"/>
          <w:szCs w:val="20"/>
          <w:lang w:eastAsia="es-CO"/>
        </w:rPr>
        <w:t>Sirenato</w:t>
      </w:r>
      <w:proofErr w:type="spellEnd"/>
      <w:r w:rsidRPr="000A4273">
        <w:rPr>
          <w:rFonts w:ascii="Futura Std Book" w:eastAsia="Times New Roman" w:hAnsi="Futura Std Book" w:cs="Arial"/>
          <w:color w:val="000000" w:themeColor="text1"/>
          <w:sz w:val="20"/>
          <w:szCs w:val="20"/>
          <w:lang w:eastAsia="es-CO"/>
        </w:rPr>
        <w:t xml:space="preserve"> del Mar, articulación de la logística e implementación de las diferentes acciones. </w:t>
      </w:r>
    </w:p>
    <w:p w14:paraId="2CB41159" w14:textId="77777777" w:rsidR="00393FE4" w:rsidRPr="000A4273" w:rsidRDefault="00393FE4" w:rsidP="00393FE4">
      <w:pPr>
        <w:tabs>
          <w:tab w:val="left" w:pos="284"/>
        </w:tabs>
        <w:spacing w:after="0" w:line="240" w:lineRule="auto"/>
        <w:jc w:val="both"/>
        <w:rPr>
          <w:rFonts w:ascii="Futura Std Book" w:eastAsia="Times New Roman" w:hAnsi="Futura Std Book" w:cs="Arial"/>
          <w:b/>
          <w:color w:val="002060"/>
          <w:sz w:val="20"/>
          <w:szCs w:val="20"/>
          <w:u w:val="single"/>
          <w:lang w:eastAsia="es-CO"/>
        </w:rPr>
      </w:pPr>
    </w:p>
    <w:p w14:paraId="130A4CD7" w14:textId="77777777" w:rsidR="00393FE4" w:rsidRPr="000A4273" w:rsidRDefault="00393FE4" w:rsidP="00393FE4">
      <w:pPr>
        <w:tabs>
          <w:tab w:val="left" w:pos="284"/>
        </w:tabs>
        <w:spacing w:after="0" w:line="240" w:lineRule="auto"/>
        <w:contextualSpacing/>
        <w:jc w:val="both"/>
        <w:rPr>
          <w:rFonts w:ascii="Futura Std Book" w:hAnsi="Futura Std Book" w:cs="Arial"/>
          <w:b/>
          <w:color w:val="000000" w:themeColor="text1"/>
          <w:sz w:val="20"/>
          <w:szCs w:val="20"/>
          <w:u w:val="single"/>
          <w:shd w:val="clear" w:color="auto" w:fill="FFFFFF"/>
        </w:rPr>
      </w:pPr>
      <w:r w:rsidRPr="000A4273">
        <w:rPr>
          <w:rFonts w:ascii="Futura Std Book" w:hAnsi="Futura Std Book" w:cs="Arial"/>
          <w:b/>
          <w:color w:val="000000" w:themeColor="text1"/>
          <w:sz w:val="20"/>
          <w:szCs w:val="20"/>
          <w:u w:val="single"/>
          <w:shd w:val="clear" w:color="auto" w:fill="FFFFFF"/>
        </w:rPr>
        <w:t xml:space="preserve">Aprobados 2017 </w:t>
      </w:r>
    </w:p>
    <w:p w14:paraId="0D328EDA" w14:textId="77777777" w:rsidR="00393FE4" w:rsidRPr="000A4273" w:rsidRDefault="00393FE4" w:rsidP="00393FE4">
      <w:pPr>
        <w:pStyle w:val="Prrafodelista"/>
        <w:numPr>
          <w:ilvl w:val="0"/>
          <w:numId w:val="16"/>
        </w:numPr>
        <w:tabs>
          <w:tab w:val="left" w:pos="284"/>
        </w:tabs>
        <w:spacing w:after="0" w:line="240" w:lineRule="auto"/>
        <w:ind w:left="0" w:firstLine="0"/>
        <w:jc w:val="both"/>
        <w:rPr>
          <w:rFonts w:ascii="Futura Std Book" w:eastAsia="Futura Std Book" w:hAnsi="Futura Std Book" w:cs="Futura Std Book"/>
          <w:b/>
          <w:color w:val="000000" w:themeColor="text1"/>
          <w:sz w:val="20"/>
          <w:szCs w:val="20"/>
          <w:lang w:eastAsia="es-ES"/>
        </w:rPr>
      </w:pPr>
      <w:r w:rsidRPr="000A4273">
        <w:rPr>
          <w:rFonts w:ascii="Futura Std Book" w:hAnsi="Futura Std Book"/>
          <w:b/>
          <w:bCs/>
          <w:color w:val="000000" w:themeColor="text1"/>
          <w:sz w:val="20"/>
          <w:szCs w:val="20"/>
        </w:rPr>
        <w:t xml:space="preserve">FNTP-186-2017 Participación en la XXXVII Vitrina Turística de </w:t>
      </w:r>
      <w:proofErr w:type="spellStart"/>
      <w:r w:rsidRPr="000A4273">
        <w:rPr>
          <w:rFonts w:ascii="Futura Std Book" w:hAnsi="Futura Std Book"/>
          <w:b/>
          <w:bCs/>
          <w:color w:val="000000" w:themeColor="text1"/>
          <w:sz w:val="20"/>
          <w:szCs w:val="20"/>
        </w:rPr>
        <w:t>Anato</w:t>
      </w:r>
      <w:proofErr w:type="spellEnd"/>
      <w:r w:rsidRPr="000A4273">
        <w:rPr>
          <w:rFonts w:ascii="Futura Std Book" w:hAnsi="Futura Std Book"/>
          <w:b/>
          <w:bCs/>
          <w:color w:val="000000" w:themeColor="text1"/>
          <w:sz w:val="20"/>
          <w:szCs w:val="20"/>
        </w:rPr>
        <w:t xml:space="preserve"> 2018 de los departamentos de Valle del Cauca, Tolima, Sucre, Santander, San Andrés, Providencia y Santa Catalina, Risaralda, Quindío, Norte de Santander, Nariño, Meta, Magdalena, La Guajira, Huila, Cundinamarca, Córdoba, Cesar, Cauca, Casanare, Caldas, Boyacá, Bolívar, Bogotá, Arauca, Atlántico y Antioquia</w:t>
      </w:r>
    </w:p>
    <w:p w14:paraId="679F0441" w14:textId="77777777" w:rsidR="00393FE4" w:rsidRPr="000A4273" w:rsidRDefault="00393FE4" w:rsidP="00393FE4">
      <w:pPr>
        <w:pStyle w:val="Prrafodelista"/>
        <w:tabs>
          <w:tab w:val="left" w:pos="284"/>
        </w:tabs>
        <w:spacing w:after="0" w:line="240" w:lineRule="auto"/>
        <w:ind w:left="0"/>
        <w:jc w:val="both"/>
        <w:rPr>
          <w:rFonts w:ascii="Futura Std Book" w:hAnsi="Futura Std Book"/>
          <w:bCs/>
          <w:color w:val="000000" w:themeColor="text1"/>
          <w:sz w:val="20"/>
          <w:szCs w:val="20"/>
        </w:rPr>
      </w:pPr>
      <w:r w:rsidRPr="000A4273">
        <w:rPr>
          <w:rFonts w:ascii="Futura Std Book" w:hAnsi="Futura Std Book"/>
          <w:b/>
          <w:bCs/>
          <w:color w:val="000000" w:themeColor="text1"/>
          <w:sz w:val="20"/>
          <w:szCs w:val="20"/>
        </w:rPr>
        <w:t xml:space="preserve">Proponente: </w:t>
      </w:r>
      <w:proofErr w:type="spellStart"/>
      <w:r w:rsidRPr="000A4273">
        <w:rPr>
          <w:rFonts w:ascii="Futura Std Book" w:hAnsi="Futura Std Book"/>
          <w:bCs/>
          <w:color w:val="000000" w:themeColor="text1"/>
          <w:sz w:val="20"/>
          <w:szCs w:val="20"/>
        </w:rPr>
        <w:t>MinCIT</w:t>
      </w:r>
      <w:proofErr w:type="spellEnd"/>
    </w:p>
    <w:p w14:paraId="5A732141" w14:textId="77777777" w:rsidR="00393FE4" w:rsidRPr="000A4273" w:rsidRDefault="00393FE4" w:rsidP="00393FE4">
      <w:pPr>
        <w:pStyle w:val="Prrafodelista"/>
        <w:tabs>
          <w:tab w:val="left" w:pos="284"/>
        </w:tabs>
        <w:spacing w:after="0" w:line="240" w:lineRule="auto"/>
        <w:ind w:left="0"/>
        <w:jc w:val="both"/>
        <w:rPr>
          <w:rFonts w:ascii="Futura Std Book" w:hAnsi="Futura Std Book"/>
          <w:color w:val="000000" w:themeColor="text1"/>
          <w:sz w:val="20"/>
          <w:szCs w:val="20"/>
        </w:rPr>
      </w:pPr>
      <w:r w:rsidRPr="000A4273">
        <w:rPr>
          <w:rFonts w:ascii="Futura Std Book" w:hAnsi="Futura Std Book"/>
          <w:b/>
          <w:bCs/>
          <w:color w:val="000000" w:themeColor="text1"/>
          <w:sz w:val="20"/>
          <w:szCs w:val="20"/>
        </w:rPr>
        <w:t xml:space="preserve">Valor: </w:t>
      </w:r>
      <w:r w:rsidRPr="000A4273">
        <w:rPr>
          <w:rFonts w:ascii="Futura Std Book" w:hAnsi="Futura Std Book"/>
          <w:bCs/>
          <w:color w:val="000000" w:themeColor="text1"/>
          <w:sz w:val="20"/>
          <w:szCs w:val="20"/>
        </w:rPr>
        <w:t xml:space="preserve">$3.047.286.312 </w:t>
      </w:r>
      <w:r w:rsidRPr="000A4273">
        <w:rPr>
          <w:rFonts w:ascii="Futura Std Book" w:hAnsi="Futura Std Book"/>
          <w:color w:val="000000" w:themeColor="text1"/>
          <w:sz w:val="20"/>
          <w:szCs w:val="20"/>
        </w:rPr>
        <w:t>(</w:t>
      </w:r>
      <w:proofErr w:type="spellStart"/>
      <w:r w:rsidRPr="000A4273">
        <w:rPr>
          <w:rFonts w:ascii="Futura Std Book" w:hAnsi="Futura Std Book"/>
          <w:color w:val="000000" w:themeColor="text1"/>
          <w:sz w:val="20"/>
          <w:szCs w:val="20"/>
        </w:rPr>
        <w:t>Fontur</w:t>
      </w:r>
      <w:proofErr w:type="spellEnd"/>
      <w:r w:rsidRPr="000A4273">
        <w:rPr>
          <w:rFonts w:ascii="Futura Std Book" w:hAnsi="Futura Std Book"/>
          <w:color w:val="000000" w:themeColor="text1"/>
          <w:sz w:val="20"/>
          <w:szCs w:val="20"/>
        </w:rPr>
        <w:t xml:space="preserve"> $1.523.643.156; contrapartida $1.523.643.156) (aproximado $35.741.412 para el departamento)</w:t>
      </w:r>
    </w:p>
    <w:p w14:paraId="0DCFAD2F" w14:textId="77777777" w:rsidR="00393FE4" w:rsidRPr="000A4273" w:rsidRDefault="00393FE4" w:rsidP="00393FE4">
      <w:pPr>
        <w:spacing w:after="0" w:line="240" w:lineRule="auto"/>
        <w:jc w:val="both"/>
        <w:rPr>
          <w:rFonts w:ascii="Futura Std Book" w:eastAsia="Times New Roman" w:hAnsi="Futura Std Book" w:cs="Arial"/>
          <w:color w:val="000000" w:themeColor="text1"/>
          <w:sz w:val="20"/>
          <w:szCs w:val="20"/>
          <w:lang w:eastAsia="es-CO"/>
        </w:rPr>
      </w:pPr>
      <w:r w:rsidRPr="000A4273">
        <w:rPr>
          <w:rFonts w:ascii="Futura Std Book" w:hAnsi="Futura Std Book"/>
          <w:b/>
          <w:bCs/>
          <w:color w:val="000000" w:themeColor="text1"/>
          <w:sz w:val="20"/>
          <w:szCs w:val="20"/>
        </w:rPr>
        <w:t xml:space="preserve">Objetivo: </w:t>
      </w:r>
      <w:r w:rsidRPr="000A4273">
        <w:rPr>
          <w:rFonts w:ascii="Futura Std Book" w:eastAsia="Times New Roman" w:hAnsi="Futura Std Book" w:cs="Arial"/>
          <w:color w:val="000000" w:themeColor="text1"/>
          <w:sz w:val="20"/>
          <w:szCs w:val="20"/>
          <w:lang w:eastAsia="es-CO"/>
        </w:rPr>
        <w:t xml:space="preserve">promocionar la oferta turística de Colombia a través de la participación en la Vitrina Turística de </w:t>
      </w:r>
      <w:proofErr w:type="spellStart"/>
      <w:r w:rsidRPr="000A4273">
        <w:rPr>
          <w:rFonts w:ascii="Futura Std Book" w:eastAsia="Times New Roman" w:hAnsi="Futura Std Book" w:cs="Arial"/>
          <w:color w:val="000000" w:themeColor="text1"/>
          <w:sz w:val="20"/>
          <w:szCs w:val="20"/>
          <w:lang w:eastAsia="es-CO"/>
        </w:rPr>
        <w:t>Anato</w:t>
      </w:r>
      <w:proofErr w:type="spellEnd"/>
      <w:r w:rsidRPr="000A4273">
        <w:rPr>
          <w:rFonts w:ascii="Futura Std Book" w:eastAsia="Times New Roman" w:hAnsi="Futura Std Book" w:cs="Arial"/>
          <w:color w:val="000000" w:themeColor="text1"/>
          <w:sz w:val="20"/>
          <w:szCs w:val="20"/>
          <w:lang w:eastAsia="es-CO"/>
        </w:rPr>
        <w:t xml:space="preserve"> 2018.</w:t>
      </w:r>
    </w:p>
    <w:p w14:paraId="73338D22" w14:textId="77777777" w:rsidR="00393FE4" w:rsidRPr="000A4273" w:rsidRDefault="00393FE4" w:rsidP="00393FE4">
      <w:pPr>
        <w:shd w:val="clear" w:color="auto" w:fill="FFFFFF"/>
        <w:spacing w:after="0" w:line="240" w:lineRule="auto"/>
        <w:jc w:val="both"/>
        <w:rPr>
          <w:rFonts w:ascii="Futura Std Book" w:eastAsia="Calibri" w:hAnsi="Futura Std Book" w:cs="Times New Roman"/>
          <w:b/>
          <w:bCs/>
          <w:color w:val="000000" w:themeColor="text1"/>
          <w:sz w:val="20"/>
          <w:szCs w:val="20"/>
          <w:lang w:eastAsia="es-CO"/>
        </w:rPr>
      </w:pPr>
      <w:r w:rsidRPr="000A4273">
        <w:rPr>
          <w:rFonts w:ascii="Futura Std Book" w:eastAsia="Calibri" w:hAnsi="Futura Std Book" w:cs="Times New Roman"/>
          <w:b/>
          <w:bCs/>
          <w:color w:val="000000" w:themeColor="text1"/>
          <w:sz w:val="20"/>
          <w:szCs w:val="20"/>
          <w:lang w:eastAsia="es-CO"/>
        </w:rPr>
        <w:t xml:space="preserve">Inicio: </w:t>
      </w:r>
      <w:r w:rsidRPr="000A4273">
        <w:rPr>
          <w:rFonts w:ascii="Futura Std Book" w:eastAsia="Calibri" w:hAnsi="Futura Std Book" w:cs="Times New Roman"/>
          <w:color w:val="000000" w:themeColor="text1"/>
          <w:sz w:val="20"/>
          <w:szCs w:val="20"/>
          <w:lang w:eastAsia="es-CO"/>
        </w:rPr>
        <w:t>21 de diciembre de 2017</w:t>
      </w:r>
    </w:p>
    <w:p w14:paraId="1BBA3FE0" w14:textId="77777777" w:rsidR="00393FE4" w:rsidRPr="000A4273" w:rsidRDefault="00393FE4" w:rsidP="00393FE4">
      <w:pPr>
        <w:shd w:val="clear" w:color="auto" w:fill="FFFFFF"/>
        <w:spacing w:after="0" w:line="240" w:lineRule="auto"/>
        <w:jc w:val="both"/>
        <w:rPr>
          <w:rFonts w:ascii="Futura Std Book" w:eastAsia="Calibri" w:hAnsi="Futura Std Book" w:cs="Times New Roman"/>
          <w:b/>
          <w:bCs/>
          <w:color w:val="000000" w:themeColor="text1"/>
          <w:sz w:val="20"/>
          <w:szCs w:val="20"/>
          <w:lang w:eastAsia="es-CO"/>
        </w:rPr>
      </w:pPr>
      <w:r w:rsidRPr="000A4273">
        <w:rPr>
          <w:rFonts w:ascii="Futura Std Book" w:eastAsia="Calibri" w:hAnsi="Futura Std Book" w:cs="Times New Roman"/>
          <w:b/>
          <w:bCs/>
          <w:color w:val="000000" w:themeColor="text1"/>
          <w:sz w:val="20"/>
          <w:szCs w:val="20"/>
          <w:lang w:eastAsia="es-CO"/>
        </w:rPr>
        <w:t xml:space="preserve">Terminación: </w:t>
      </w:r>
      <w:r w:rsidRPr="000A4273">
        <w:rPr>
          <w:rFonts w:ascii="Futura Std Book" w:eastAsia="Calibri" w:hAnsi="Futura Std Book" w:cs="Times New Roman"/>
          <w:color w:val="000000" w:themeColor="text1"/>
          <w:sz w:val="20"/>
          <w:szCs w:val="20"/>
          <w:lang w:eastAsia="es-CO"/>
        </w:rPr>
        <w:t>21 de marzo de 2018</w:t>
      </w:r>
    </w:p>
    <w:p w14:paraId="533124DA" w14:textId="77777777" w:rsidR="00393FE4" w:rsidRPr="000A4273" w:rsidRDefault="00393FE4" w:rsidP="00393FE4">
      <w:pPr>
        <w:shd w:val="clear" w:color="auto" w:fill="FFFFFF"/>
        <w:spacing w:after="0" w:line="240" w:lineRule="auto"/>
        <w:jc w:val="both"/>
        <w:rPr>
          <w:rFonts w:ascii="Futura Std Book" w:eastAsia="Calibri" w:hAnsi="Futura Std Book" w:cs="Times New Roman"/>
          <w:color w:val="000000" w:themeColor="text1"/>
          <w:sz w:val="20"/>
          <w:szCs w:val="20"/>
          <w:lang w:eastAsia="es-CO"/>
        </w:rPr>
      </w:pPr>
      <w:r w:rsidRPr="000A4273">
        <w:rPr>
          <w:rFonts w:ascii="Futura Std Book" w:eastAsia="Calibri" w:hAnsi="Futura Std Book" w:cs="Times New Roman"/>
          <w:b/>
          <w:bCs/>
          <w:color w:val="000000" w:themeColor="text1"/>
          <w:sz w:val="20"/>
          <w:szCs w:val="20"/>
          <w:lang w:eastAsia="es-CO"/>
        </w:rPr>
        <w:t>Estado:</w:t>
      </w:r>
      <w:r w:rsidRPr="000A4273">
        <w:rPr>
          <w:rFonts w:ascii="Futura Std Book" w:eastAsia="Calibri" w:hAnsi="Futura Std Book" w:cs="Times New Roman"/>
          <w:color w:val="000000" w:themeColor="text1"/>
          <w:sz w:val="20"/>
          <w:szCs w:val="20"/>
          <w:lang w:eastAsia="es-CO"/>
        </w:rPr>
        <w:t> terminado</w:t>
      </w:r>
    </w:p>
    <w:p w14:paraId="1F5FAD0B"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0A4273">
        <w:rPr>
          <w:rFonts w:ascii="Futura Std Book" w:eastAsia="Calibri" w:hAnsi="Futura Std Book" w:cs="Times New Roman"/>
          <w:b/>
          <w:bCs/>
          <w:color w:val="000000" w:themeColor="text1"/>
          <w:sz w:val="20"/>
          <w:szCs w:val="20"/>
          <w:lang w:eastAsia="es-CO"/>
        </w:rPr>
        <w:t xml:space="preserve">Avance </w:t>
      </w:r>
      <w:r w:rsidRPr="000A4273">
        <w:rPr>
          <w:rFonts w:ascii="Futura Std Book" w:eastAsia="Times New Roman" w:hAnsi="Futura Std Book" w:cs="Times New Roman"/>
          <w:b/>
          <w:bCs/>
          <w:color w:val="000000" w:themeColor="text1"/>
          <w:sz w:val="20"/>
          <w:szCs w:val="20"/>
          <w:shd w:val="clear" w:color="auto" w:fill="FFFFFF"/>
          <w:lang w:eastAsia="es-CO"/>
        </w:rPr>
        <w:t>físico</w:t>
      </w:r>
      <w:r w:rsidRPr="000A4273">
        <w:rPr>
          <w:rFonts w:ascii="Futura Std Book" w:eastAsia="Calibri" w:hAnsi="Futura Std Book" w:cs="Times New Roman"/>
          <w:b/>
          <w:bCs/>
          <w:color w:val="000000" w:themeColor="text1"/>
          <w:sz w:val="20"/>
          <w:szCs w:val="20"/>
          <w:lang w:eastAsia="es-CO"/>
        </w:rPr>
        <w:t xml:space="preserve">: </w:t>
      </w:r>
      <w:r w:rsidRPr="000A4273">
        <w:rPr>
          <w:rFonts w:ascii="Futura Std Book" w:eastAsia="Calibri" w:hAnsi="Futura Std Book" w:cs="Times New Roman"/>
          <w:color w:val="000000" w:themeColor="text1"/>
          <w:sz w:val="20"/>
          <w:szCs w:val="20"/>
          <w:lang w:eastAsia="es-CO"/>
        </w:rPr>
        <w:t>100%</w:t>
      </w:r>
    </w:p>
    <w:p w14:paraId="347E3D6A"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Informe:</w:t>
      </w:r>
    </w:p>
    <w:p w14:paraId="6A06CABF" w14:textId="77777777" w:rsidR="00393FE4" w:rsidRPr="000A4273" w:rsidRDefault="00393FE4" w:rsidP="00653439">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Radicado el 2 de agosto de 2017.</w:t>
      </w:r>
    </w:p>
    <w:p w14:paraId="219CE6EB" w14:textId="77777777" w:rsidR="00393FE4" w:rsidRPr="000A4273" w:rsidRDefault="00393FE4" w:rsidP="00653439">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Aprobado el 25 de octubre de 2017.</w:t>
      </w:r>
    </w:p>
    <w:p w14:paraId="1B537D92" w14:textId="77777777" w:rsidR="00393FE4" w:rsidRPr="000A4273" w:rsidRDefault="00393FE4" w:rsidP="00653439">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Se remitió solicitud de contratación a jurídica a inicios de diciembre de 2017.</w:t>
      </w:r>
    </w:p>
    <w:p w14:paraId="6D05065B" w14:textId="77777777" w:rsidR="00393FE4" w:rsidRPr="000A4273" w:rsidRDefault="00393FE4" w:rsidP="00653439">
      <w:pPr>
        <w:numPr>
          <w:ilvl w:val="0"/>
          <w:numId w:val="34"/>
        </w:numPr>
        <w:shd w:val="clear" w:color="auto" w:fill="FFFFFF"/>
        <w:tabs>
          <w:tab w:val="left" w:pos="284"/>
        </w:tabs>
        <w:spacing w:after="0" w:line="240" w:lineRule="auto"/>
        <w:contextualSpacing/>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 xml:space="preserve">Se suscribió contrato con </w:t>
      </w:r>
      <w:proofErr w:type="spellStart"/>
      <w:r w:rsidRPr="000A4273">
        <w:rPr>
          <w:rFonts w:ascii="Futura Std Book" w:eastAsia="Times New Roman" w:hAnsi="Futura Std Book" w:cs="Arial"/>
          <w:color w:val="000000" w:themeColor="text1"/>
          <w:sz w:val="20"/>
          <w:szCs w:val="20"/>
          <w:lang w:eastAsia="es-CO"/>
        </w:rPr>
        <w:t>Corferias</w:t>
      </w:r>
      <w:proofErr w:type="spellEnd"/>
      <w:r w:rsidRPr="000A4273">
        <w:rPr>
          <w:rFonts w:ascii="Futura Std Book" w:eastAsia="Times New Roman" w:hAnsi="Futura Std Book" w:cs="Arial"/>
          <w:color w:val="000000" w:themeColor="text1"/>
          <w:sz w:val="20"/>
          <w:szCs w:val="20"/>
          <w:lang w:eastAsia="es-CO"/>
        </w:rPr>
        <w:t xml:space="preserve"> para arrendamiento de área de 54 metros cuadrados para stand del departamento en la Vitrina Turística de </w:t>
      </w:r>
      <w:proofErr w:type="spellStart"/>
      <w:r w:rsidRPr="000A4273">
        <w:rPr>
          <w:rFonts w:ascii="Futura Std Book" w:eastAsia="Times New Roman" w:hAnsi="Futura Std Book" w:cs="Arial"/>
          <w:color w:val="000000" w:themeColor="text1"/>
          <w:sz w:val="20"/>
          <w:szCs w:val="20"/>
          <w:lang w:eastAsia="es-CO"/>
        </w:rPr>
        <w:t>Anato</w:t>
      </w:r>
      <w:proofErr w:type="spellEnd"/>
      <w:r w:rsidRPr="000A4273">
        <w:rPr>
          <w:rFonts w:ascii="Futura Std Book" w:eastAsia="Times New Roman" w:hAnsi="Futura Std Book" w:cs="Arial"/>
          <w:color w:val="000000" w:themeColor="text1"/>
          <w:sz w:val="20"/>
          <w:szCs w:val="20"/>
          <w:lang w:eastAsia="es-CO"/>
        </w:rPr>
        <w:t>.</w:t>
      </w:r>
    </w:p>
    <w:p w14:paraId="74D1B35D" w14:textId="77777777" w:rsidR="00393FE4" w:rsidRPr="000A4273" w:rsidRDefault="00393FE4" w:rsidP="00653439">
      <w:pPr>
        <w:pStyle w:val="Prrafodelista"/>
        <w:numPr>
          <w:ilvl w:val="0"/>
          <w:numId w:val="34"/>
        </w:numPr>
        <w:spacing w:after="0" w:line="240" w:lineRule="auto"/>
        <w:ind w:left="284" w:hanging="284"/>
        <w:jc w:val="both"/>
        <w:rPr>
          <w:rFonts w:ascii="Futura Std Book" w:eastAsia="Times New Roman" w:hAnsi="Futura Std Book" w:cs="Arial"/>
          <w:color w:val="000000" w:themeColor="text1"/>
          <w:sz w:val="20"/>
          <w:szCs w:val="20"/>
          <w:lang w:eastAsia="es-CO"/>
        </w:rPr>
      </w:pPr>
      <w:r w:rsidRPr="000A4273">
        <w:rPr>
          <w:rFonts w:ascii="Futura Std Book" w:eastAsia="Times New Roman" w:hAnsi="Futura Std Book" w:cs="Arial"/>
          <w:color w:val="000000" w:themeColor="text1"/>
          <w:sz w:val="20"/>
          <w:szCs w:val="20"/>
          <w:lang w:eastAsia="es-CO"/>
        </w:rPr>
        <w:t>El evento se llevó a cabo del 21 al 23 de febrero de 2018 con normalidad.</w:t>
      </w:r>
    </w:p>
    <w:p w14:paraId="2BDADC9D" w14:textId="77777777" w:rsidR="00393FE4" w:rsidRPr="000A4273" w:rsidRDefault="00393FE4" w:rsidP="00393FE4">
      <w:pPr>
        <w:tabs>
          <w:tab w:val="left" w:pos="284"/>
        </w:tabs>
        <w:spacing w:after="0" w:line="240" w:lineRule="auto"/>
        <w:jc w:val="both"/>
        <w:rPr>
          <w:rFonts w:ascii="Futura Std Book" w:eastAsia="Futura Std Book" w:hAnsi="Futura Std Book" w:cs="Arial"/>
          <w:b/>
          <w:color w:val="000000" w:themeColor="text1"/>
          <w:sz w:val="20"/>
          <w:szCs w:val="20"/>
        </w:rPr>
      </w:pPr>
      <w:r w:rsidRPr="000A4273">
        <w:rPr>
          <w:rFonts w:ascii="Futura Std Book" w:hAnsi="Futura Std Book"/>
          <w:b/>
          <w:color w:val="000000" w:themeColor="text1"/>
          <w:sz w:val="20"/>
          <w:szCs w:val="20"/>
          <w:lang w:eastAsia="es-CO"/>
        </w:rPr>
        <w:t>2.</w:t>
      </w:r>
      <w:r w:rsidRPr="000A4273">
        <w:rPr>
          <w:rFonts w:ascii="Futura Std Book" w:eastAsia="Futura Std Book" w:hAnsi="Futura Std Book" w:cs="Arial"/>
          <w:b/>
          <w:color w:val="000000" w:themeColor="text1"/>
          <w:sz w:val="20"/>
          <w:szCs w:val="20"/>
        </w:rPr>
        <w:t xml:space="preserve"> FNTP-155-2017 Promoción del municipio de Galeras - Sucre en el marco del Festival la Algarroba y Cuadros Vivos – 2018</w:t>
      </w:r>
    </w:p>
    <w:p w14:paraId="064E472F" w14:textId="77777777" w:rsidR="00393FE4" w:rsidRPr="000A4273" w:rsidRDefault="00393FE4" w:rsidP="00393FE4">
      <w:pPr>
        <w:tabs>
          <w:tab w:val="left" w:pos="284"/>
        </w:tabs>
        <w:spacing w:after="0" w:line="240" w:lineRule="auto"/>
        <w:jc w:val="both"/>
        <w:rPr>
          <w:rFonts w:ascii="Futura Std Book" w:eastAsia="Futura Std Book" w:hAnsi="Futura Std Book" w:cs="Arial"/>
          <w:color w:val="000000" w:themeColor="text1"/>
          <w:sz w:val="20"/>
          <w:szCs w:val="20"/>
        </w:rPr>
      </w:pPr>
      <w:r w:rsidRPr="000A4273">
        <w:rPr>
          <w:rFonts w:ascii="Futura Std Book" w:eastAsia="Futura Std Book" w:hAnsi="Futura Std Book" w:cs="Arial"/>
          <w:b/>
          <w:color w:val="000000" w:themeColor="text1"/>
          <w:sz w:val="20"/>
          <w:szCs w:val="20"/>
        </w:rPr>
        <w:t xml:space="preserve">Proponente: </w:t>
      </w:r>
      <w:r w:rsidRPr="000A4273">
        <w:rPr>
          <w:rFonts w:ascii="Futura Std Book" w:eastAsia="Futura Std Book" w:hAnsi="Futura Std Book" w:cs="Arial"/>
          <w:color w:val="000000" w:themeColor="text1"/>
          <w:sz w:val="20"/>
          <w:szCs w:val="20"/>
        </w:rPr>
        <w:t>Alcaldía de Galeras</w:t>
      </w:r>
    </w:p>
    <w:p w14:paraId="040D88E1" w14:textId="77777777" w:rsidR="00393FE4" w:rsidRPr="000A4273" w:rsidRDefault="00393FE4" w:rsidP="00393FE4">
      <w:pPr>
        <w:tabs>
          <w:tab w:val="left" w:pos="284"/>
        </w:tabs>
        <w:spacing w:after="0" w:line="240" w:lineRule="auto"/>
        <w:jc w:val="both"/>
        <w:rPr>
          <w:rFonts w:ascii="Futura Std Book" w:eastAsia="Futura Std Book" w:hAnsi="Futura Std Book" w:cs="Arial"/>
          <w:color w:val="000000" w:themeColor="text1"/>
          <w:sz w:val="20"/>
          <w:szCs w:val="20"/>
        </w:rPr>
      </w:pPr>
      <w:r w:rsidRPr="000A4273">
        <w:rPr>
          <w:rFonts w:ascii="Futura Std Book" w:eastAsia="Futura Std Book" w:hAnsi="Futura Std Book" w:cs="Arial"/>
          <w:b/>
          <w:color w:val="000000" w:themeColor="text1"/>
          <w:sz w:val="20"/>
          <w:szCs w:val="20"/>
        </w:rPr>
        <w:t>Valor:</w:t>
      </w:r>
      <w:r w:rsidRPr="000A4273">
        <w:rPr>
          <w:rFonts w:ascii="Futura Std Book" w:eastAsia="Futura Std Book" w:hAnsi="Futura Std Book" w:cs="Arial"/>
          <w:color w:val="000000" w:themeColor="text1"/>
          <w:sz w:val="20"/>
          <w:szCs w:val="20"/>
        </w:rPr>
        <w:t xml:space="preserve"> $70.000.000 (</w:t>
      </w:r>
      <w:proofErr w:type="spellStart"/>
      <w:r w:rsidRPr="000A4273">
        <w:rPr>
          <w:rFonts w:ascii="Futura Std Book" w:eastAsia="Futura Std Book" w:hAnsi="Futura Std Book" w:cs="Arial"/>
          <w:color w:val="000000" w:themeColor="text1"/>
          <w:sz w:val="20"/>
          <w:szCs w:val="20"/>
        </w:rPr>
        <w:t>Fontur</w:t>
      </w:r>
      <w:proofErr w:type="spellEnd"/>
      <w:r w:rsidRPr="000A4273">
        <w:rPr>
          <w:rFonts w:ascii="Futura Std Book" w:eastAsia="Futura Std Book" w:hAnsi="Futura Std Book" w:cs="Arial"/>
          <w:color w:val="000000" w:themeColor="text1"/>
          <w:sz w:val="20"/>
          <w:szCs w:val="20"/>
        </w:rPr>
        <w:t xml:space="preserve"> $35.000.000; contrapartida $35.000.000)</w:t>
      </w:r>
    </w:p>
    <w:p w14:paraId="1648D910" w14:textId="77777777" w:rsidR="00393FE4" w:rsidRPr="000A4273" w:rsidRDefault="00393FE4" w:rsidP="00393FE4">
      <w:pPr>
        <w:tabs>
          <w:tab w:val="left" w:pos="284"/>
        </w:tabs>
        <w:spacing w:after="0" w:line="240" w:lineRule="auto"/>
        <w:jc w:val="both"/>
        <w:rPr>
          <w:rFonts w:ascii="Futura Std Book" w:eastAsia="Futura Std Book" w:hAnsi="Futura Std Book" w:cs="Arial"/>
          <w:color w:val="000000" w:themeColor="text1"/>
          <w:sz w:val="20"/>
          <w:szCs w:val="20"/>
        </w:rPr>
      </w:pPr>
      <w:r w:rsidRPr="000A4273">
        <w:rPr>
          <w:rFonts w:ascii="Futura Std Book" w:eastAsia="Futura Std Book" w:hAnsi="Futura Std Book" w:cs="Arial"/>
          <w:b/>
          <w:color w:val="000000" w:themeColor="text1"/>
          <w:sz w:val="20"/>
          <w:szCs w:val="20"/>
        </w:rPr>
        <w:t>Objetivo:</w:t>
      </w:r>
      <w:r w:rsidRPr="000A4273">
        <w:rPr>
          <w:rFonts w:ascii="Futura Std Book" w:eastAsia="Futura Std Book" w:hAnsi="Futura Std Book" w:cs="Arial"/>
          <w:color w:val="000000" w:themeColor="text1"/>
          <w:sz w:val="20"/>
          <w:szCs w:val="20"/>
        </w:rPr>
        <w:t xml:space="preserve"> Promocionar al municipio de Galeras - Sucre en el marco del Festival Folclórico Algarroba y Cuadros Vivos 2018. </w:t>
      </w:r>
    </w:p>
    <w:p w14:paraId="03BBEC92"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Inicio: </w:t>
      </w:r>
      <w:r w:rsidRPr="000A4273">
        <w:rPr>
          <w:rFonts w:ascii="Futura Std Book" w:eastAsia="Times New Roman" w:hAnsi="Futura Std Book" w:cs="Arial"/>
          <w:bCs/>
          <w:color w:val="000000" w:themeColor="text1"/>
          <w:sz w:val="20"/>
          <w:szCs w:val="20"/>
          <w:lang w:eastAsia="es-CO"/>
        </w:rPr>
        <w:t xml:space="preserve">1 de diciembre de 2017 </w:t>
      </w:r>
    </w:p>
    <w:p w14:paraId="5B6F4187"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Terminación: </w:t>
      </w:r>
      <w:r w:rsidRPr="000A4273">
        <w:rPr>
          <w:rFonts w:ascii="Futura Std Book" w:eastAsia="Times New Roman" w:hAnsi="Futura Std Book" w:cs="Arial"/>
          <w:bCs/>
          <w:color w:val="000000" w:themeColor="text1"/>
          <w:sz w:val="20"/>
          <w:szCs w:val="20"/>
          <w:lang w:eastAsia="es-CO"/>
        </w:rPr>
        <w:t>31 de enero de 2018</w:t>
      </w:r>
    </w:p>
    <w:p w14:paraId="5631C37D" w14:textId="77777777" w:rsidR="00393FE4" w:rsidRPr="000A4273" w:rsidRDefault="00393FE4" w:rsidP="00393FE4">
      <w:pPr>
        <w:tabs>
          <w:tab w:val="left" w:pos="284"/>
        </w:tabs>
        <w:spacing w:after="0" w:line="240" w:lineRule="auto"/>
        <w:jc w:val="both"/>
        <w:rPr>
          <w:rFonts w:ascii="Futura Std Book" w:eastAsia="Futura Std Book" w:hAnsi="Futura Std Book" w:cs="Arial"/>
          <w:color w:val="000000" w:themeColor="text1"/>
          <w:sz w:val="20"/>
          <w:szCs w:val="20"/>
        </w:rPr>
      </w:pPr>
      <w:r w:rsidRPr="000A4273">
        <w:rPr>
          <w:rFonts w:ascii="Futura Std Book" w:eastAsia="Futura Std Book" w:hAnsi="Futura Std Book" w:cs="Arial"/>
          <w:b/>
          <w:color w:val="000000" w:themeColor="text1"/>
          <w:sz w:val="20"/>
          <w:szCs w:val="20"/>
        </w:rPr>
        <w:t xml:space="preserve">Estado: </w:t>
      </w:r>
      <w:r w:rsidRPr="000A4273">
        <w:rPr>
          <w:rFonts w:ascii="Futura Std Book" w:eastAsia="Futura Std Book" w:hAnsi="Futura Std Book" w:cs="Arial"/>
          <w:color w:val="000000" w:themeColor="text1"/>
          <w:sz w:val="20"/>
          <w:szCs w:val="20"/>
        </w:rPr>
        <w:t>terminado</w:t>
      </w:r>
    </w:p>
    <w:p w14:paraId="4E257E62"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Avance </w:t>
      </w:r>
      <w:r w:rsidRPr="000A4273">
        <w:rPr>
          <w:rFonts w:ascii="Futura Std Book" w:eastAsia="Times New Roman" w:hAnsi="Futura Std Book" w:cs="Times New Roman"/>
          <w:b/>
          <w:bCs/>
          <w:color w:val="000000" w:themeColor="text1"/>
          <w:sz w:val="20"/>
          <w:szCs w:val="20"/>
          <w:shd w:val="clear" w:color="auto" w:fill="FFFFFF"/>
          <w:lang w:eastAsia="es-CO"/>
        </w:rPr>
        <w:t>físico</w:t>
      </w:r>
      <w:r w:rsidRPr="000A4273">
        <w:rPr>
          <w:rFonts w:ascii="Futura Std Book" w:eastAsia="Times New Roman" w:hAnsi="Futura Std Book" w:cs="Arial"/>
          <w:b/>
          <w:bCs/>
          <w:color w:val="000000" w:themeColor="text1"/>
          <w:sz w:val="20"/>
          <w:szCs w:val="20"/>
          <w:lang w:eastAsia="es-CO"/>
        </w:rPr>
        <w:t xml:space="preserve">: </w:t>
      </w:r>
      <w:r w:rsidRPr="000A4273">
        <w:rPr>
          <w:rFonts w:ascii="Futura Std Book" w:eastAsia="Times New Roman" w:hAnsi="Futura Std Book" w:cs="Arial"/>
          <w:bCs/>
          <w:color w:val="000000" w:themeColor="text1"/>
          <w:sz w:val="20"/>
          <w:szCs w:val="20"/>
          <w:lang w:eastAsia="es-CO"/>
        </w:rPr>
        <w:t>100%</w:t>
      </w:r>
    </w:p>
    <w:p w14:paraId="0F6E45A1" w14:textId="77777777" w:rsidR="00393FE4" w:rsidRPr="000A4273" w:rsidRDefault="00393FE4" w:rsidP="00393FE4">
      <w:pPr>
        <w:tabs>
          <w:tab w:val="left" w:pos="284"/>
        </w:tabs>
        <w:spacing w:after="0" w:line="240" w:lineRule="auto"/>
        <w:jc w:val="both"/>
        <w:rPr>
          <w:rFonts w:ascii="Futura Std Book" w:eastAsia="Futura Std Book" w:hAnsi="Futura Std Book" w:cs="Arial"/>
          <w:b/>
          <w:color w:val="000000" w:themeColor="text1"/>
          <w:sz w:val="20"/>
          <w:szCs w:val="20"/>
        </w:rPr>
      </w:pPr>
      <w:r w:rsidRPr="000A4273">
        <w:rPr>
          <w:rFonts w:ascii="Futura Std Book" w:eastAsia="Futura Std Book" w:hAnsi="Futura Std Book" w:cs="Arial"/>
          <w:b/>
          <w:color w:val="000000" w:themeColor="text1"/>
          <w:sz w:val="20"/>
          <w:szCs w:val="20"/>
        </w:rPr>
        <w:t xml:space="preserve">Informe: </w:t>
      </w:r>
    </w:p>
    <w:p w14:paraId="1471E4AB" w14:textId="77777777" w:rsidR="00393FE4" w:rsidRPr="000A4273" w:rsidRDefault="00393FE4" w:rsidP="00653439">
      <w:pPr>
        <w:pStyle w:val="Prrafodelista"/>
        <w:numPr>
          <w:ilvl w:val="0"/>
          <w:numId w:val="35"/>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sidRPr="000A4273">
        <w:rPr>
          <w:rFonts w:ascii="Futura Std Book" w:eastAsia="Futura Std Book" w:hAnsi="Futura Std Book" w:cs="Arial"/>
          <w:color w:val="000000" w:themeColor="text1"/>
          <w:sz w:val="20"/>
          <w:szCs w:val="20"/>
        </w:rPr>
        <w:t>Radicado el 24 de julio de 2017.</w:t>
      </w:r>
    </w:p>
    <w:p w14:paraId="705E29EB" w14:textId="77777777" w:rsidR="00393FE4" w:rsidRPr="000A4273" w:rsidRDefault="00393FE4" w:rsidP="00653439">
      <w:pPr>
        <w:pStyle w:val="Prrafodelista"/>
        <w:numPr>
          <w:ilvl w:val="0"/>
          <w:numId w:val="35"/>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sidRPr="000A4273">
        <w:rPr>
          <w:rFonts w:ascii="Futura Std Book" w:eastAsia="Futura Std Book" w:hAnsi="Futura Std Book" w:cs="Arial"/>
          <w:color w:val="000000" w:themeColor="text1"/>
          <w:sz w:val="20"/>
          <w:szCs w:val="20"/>
        </w:rPr>
        <w:t>Aprobado el 22 de noviembre de 2017.</w:t>
      </w:r>
    </w:p>
    <w:p w14:paraId="677B063E" w14:textId="77777777" w:rsidR="00393FE4" w:rsidRPr="000A4273" w:rsidRDefault="00393FE4" w:rsidP="00653439">
      <w:pPr>
        <w:pStyle w:val="Prrafodelista"/>
        <w:numPr>
          <w:ilvl w:val="0"/>
          <w:numId w:val="36"/>
        </w:numPr>
        <w:tabs>
          <w:tab w:val="left" w:pos="284"/>
        </w:tabs>
        <w:spacing w:after="0" w:line="240" w:lineRule="auto"/>
        <w:ind w:left="0" w:firstLine="0"/>
        <w:jc w:val="both"/>
        <w:rPr>
          <w:rFonts w:ascii="Futura Std Book" w:eastAsia="Futura Std Book" w:hAnsi="Futura Std Book" w:cs="Arial"/>
          <w:color w:val="000000" w:themeColor="text1"/>
          <w:sz w:val="20"/>
          <w:szCs w:val="20"/>
        </w:rPr>
      </w:pPr>
      <w:r w:rsidRPr="000A4273">
        <w:rPr>
          <w:rFonts w:ascii="Futura Std Book" w:eastAsia="Futura Std Book" w:hAnsi="Futura Std Book" w:cs="Arial"/>
          <w:color w:val="000000" w:themeColor="text1"/>
          <w:sz w:val="20"/>
          <w:szCs w:val="20"/>
        </w:rPr>
        <w:t>El 12 de octubre de 2017 se solicitaron pre-viabilidades y se obtuvieron el 17 de octubre de 2017.</w:t>
      </w:r>
    </w:p>
    <w:p w14:paraId="75AB6BAF" w14:textId="77777777" w:rsidR="00393FE4" w:rsidRPr="000A4273" w:rsidRDefault="00393FE4" w:rsidP="00653439">
      <w:pPr>
        <w:pStyle w:val="Prrafodelista"/>
        <w:numPr>
          <w:ilvl w:val="0"/>
          <w:numId w:val="36"/>
        </w:numPr>
        <w:tabs>
          <w:tab w:val="left" w:pos="284"/>
        </w:tabs>
        <w:spacing w:after="0" w:line="240" w:lineRule="auto"/>
        <w:ind w:left="0" w:firstLine="0"/>
        <w:jc w:val="both"/>
        <w:rPr>
          <w:rFonts w:ascii="Futura Std Book" w:hAnsi="Futura Std Book"/>
          <w:color w:val="000000" w:themeColor="text1"/>
          <w:sz w:val="20"/>
          <w:szCs w:val="20"/>
        </w:rPr>
      </w:pPr>
      <w:r w:rsidRPr="000A4273">
        <w:rPr>
          <w:rFonts w:ascii="Futura Std Book" w:eastAsia="Futura Std Book" w:hAnsi="Futura Std Book" w:cs="Arial"/>
          <w:color w:val="000000" w:themeColor="text1"/>
          <w:sz w:val="20"/>
          <w:szCs w:val="20"/>
        </w:rPr>
        <w:t xml:space="preserve">Se realizó un </w:t>
      </w:r>
      <w:r w:rsidRPr="000A4273">
        <w:rPr>
          <w:rFonts w:ascii="Futura Std Book" w:hAnsi="Futura Std Book" w:cs="Arial"/>
          <w:color w:val="000000" w:themeColor="text1"/>
          <w:sz w:val="20"/>
          <w:szCs w:val="20"/>
          <w:shd w:val="clear" w:color="auto" w:fill="FFFFFF"/>
        </w:rPr>
        <w:t>viaje de familiarización y estudio de mercados del 3 al 7 de enero de 2018</w:t>
      </w:r>
      <w:r w:rsidRPr="000A4273">
        <w:rPr>
          <w:rFonts w:ascii="Futura Std Book" w:eastAsia="Futura Std Book" w:hAnsi="Futura Std Book" w:cs="Arial"/>
          <w:color w:val="000000" w:themeColor="text1"/>
          <w:sz w:val="20"/>
          <w:szCs w:val="20"/>
        </w:rPr>
        <w:t>.</w:t>
      </w:r>
    </w:p>
    <w:p w14:paraId="4C4F1FBF" w14:textId="77777777" w:rsidR="00393FE4" w:rsidRPr="000A4273" w:rsidRDefault="00393FE4" w:rsidP="00393FE4">
      <w:pPr>
        <w:pStyle w:val="Prrafodelista"/>
        <w:tabs>
          <w:tab w:val="left" w:pos="284"/>
        </w:tabs>
        <w:spacing w:after="0" w:line="240" w:lineRule="auto"/>
        <w:ind w:left="0"/>
        <w:jc w:val="both"/>
        <w:rPr>
          <w:rFonts w:ascii="Futura Std Book" w:hAnsi="Futura Std Book"/>
          <w:color w:val="002060"/>
          <w:sz w:val="20"/>
          <w:szCs w:val="20"/>
        </w:rPr>
      </w:pPr>
    </w:p>
    <w:p w14:paraId="1281AFF1" w14:textId="77777777" w:rsidR="00393FE4" w:rsidRPr="000A4273" w:rsidRDefault="00393FE4" w:rsidP="00393FE4">
      <w:pPr>
        <w:tabs>
          <w:tab w:val="left" w:pos="284"/>
        </w:tabs>
        <w:spacing w:after="0" w:line="240" w:lineRule="auto"/>
        <w:jc w:val="both"/>
        <w:rPr>
          <w:rFonts w:ascii="Futura Std Book" w:hAnsi="Futura Std Book" w:cs="Arial"/>
          <w:b/>
          <w:color w:val="000000" w:themeColor="text1"/>
          <w:sz w:val="20"/>
          <w:szCs w:val="20"/>
          <w:u w:val="single"/>
        </w:rPr>
      </w:pPr>
      <w:r w:rsidRPr="000A4273">
        <w:rPr>
          <w:rFonts w:ascii="Futura Std Book" w:hAnsi="Futura Std Book" w:cs="Arial"/>
          <w:b/>
          <w:color w:val="000000" w:themeColor="text1"/>
          <w:sz w:val="20"/>
          <w:szCs w:val="20"/>
          <w:u w:val="single"/>
        </w:rPr>
        <w:t>Aprobados 2016</w:t>
      </w:r>
    </w:p>
    <w:p w14:paraId="144763F4" w14:textId="77777777" w:rsidR="00393FE4" w:rsidRPr="000A4273" w:rsidRDefault="00393FE4" w:rsidP="00393FE4">
      <w:pPr>
        <w:tabs>
          <w:tab w:val="left" w:pos="284"/>
        </w:tabs>
        <w:spacing w:after="0" w:line="240" w:lineRule="auto"/>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 xml:space="preserve">1.FNTP-128-2016 Participación de los departamentos de Antioquia, Atlántico, Bolívar, Boyacá,  Bogotá, Caldas, Cauca, Cesar, Córdoba, Cundinamarca, Huila, Magdalena, Meta, Nariño, Quindío, Risaralda, San Andrés, Santander, Sucre, Tolima y Valle del Cauca en la Vitrina Turística de </w:t>
      </w:r>
      <w:proofErr w:type="spellStart"/>
      <w:r w:rsidRPr="000A4273">
        <w:rPr>
          <w:rFonts w:ascii="Futura Std Book" w:hAnsi="Futura Std Book" w:cs="Arial"/>
          <w:b/>
          <w:color w:val="000000" w:themeColor="text1"/>
          <w:sz w:val="20"/>
          <w:szCs w:val="20"/>
        </w:rPr>
        <w:t>Anato</w:t>
      </w:r>
      <w:proofErr w:type="spellEnd"/>
      <w:r w:rsidRPr="000A4273">
        <w:rPr>
          <w:rFonts w:ascii="Futura Std Book" w:hAnsi="Futura Std Book" w:cs="Arial"/>
          <w:b/>
          <w:color w:val="000000" w:themeColor="text1"/>
          <w:sz w:val="20"/>
          <w:szCs w:val="20"/>
        </w:rPr>
        <w:t xml:space="preserve"> 2017</w:t>
      </w:r>
    </w:p>
    <w:p w14:paraId="11D25259"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Proponente:</w:t>
      </w:r>
      <w:r w:rsidRPr="000A4273">
        <w:rPr>
          <w:rFonts w:ascii="Futura Std Book" w:hAnsi="Futura Std Book" w:cs="Arial"/>
          <w:color w:val="000000" w:themeColor="text1"/>
          <w:sz w:val="20"/>
          <w:szCs w:val="20"/>
        </w:rPr>
        <w:t xml:space="preserve"> </w:t>
      </w:r>
      <w:proofErr w:type="spellStart"/>
      <w:r w:rsidRPr="000A4273">
        <w:rPr>
          <w:rFonts w:ascii="Futura Std Book" w:hAnsi="Futura Std Book" w:cs="Arial"/>
          <w:color w:val="000000" w:themeColor="text1"/>
          <w:sz w:val="20"/>
          <w:szCs w:val="20"/>
        </w:rPr>
        <w:t>MinCIT</w:t>
      </w:r>
      <w:proofErr w:type="spellEnd"/>
      <w:r w:rsidRPr="000A4273">
        <w:rPr>
          <w:rFonts w:ascii="Futura Std Book" w:hAnsi="Futura Std Book" w:cs="Arial"/>
          <w:color w:val="000000" w:themeColor="text1"/>
          <w:sz w:val="20"/>
          <w:szCs w:val="20"/>
        </w:rPr>
        <w:t xml:space="preserve"> </w:t>
      </w:r>
    </w:p>
    <w:p w14:paraId="4CADD77B"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Valor:</w:t>
      </w:r>
      <w:r w:rsidRPr="000A4273">
        <w:rPr>
          <w:rFonts w:ascii="Futura Std Book" w:hAnsi="Futura Std Book" w:cs="Arial"/>
          <w:color w:val="000000" w:themeColor="text1"/>
          <w:sz w:val="20"/>
          <w:szCs w:val="20"/>
        </w:rPr>
        <w:t xml:space="preserve"> $2.726.152.308 (</w:t>
      </w:r>
      <w:proofErr w:type="spellStart"/>
      <w:r w:rsidRPr="000A4273">
        <w:rPr>
          <w:rFonts w:ascii="Futura Std Book" w:hAnsi="Futura Std Book" w:cs="Arial"/>
          <w:color w:val="000000" w:themeColor="text1"/>
          <w:sz w:val="20"/>
          <w:szCs w:val="20"/>
        </w:rPr>
        <w:t>Fontur</w:t>
      </w:r>
      <w:proofErr w:type="spellEnd"/>
      <w:r w:rsidRPr="000A4273">
        <w:rPr>
          <w:rFonts w:ascii="Futura Std Book" w:hAnsi="Futura Std Book" w:cs="Arial"/>
          <w:color w:val="000000" w:themeColor="text1"/>
          <w:sz w:val="20"/>
          <w:szCs w:val="20"/>
        </w:rPr>
        <w:t xml:space="preserve"> $1.363.076.154; contrapartida $1.363.076.154) (aproximado $32.867.208 </w:t>
      </w:r>
      <w:r w:rsidRPr="000A4273">
        <w:rPr>
          <w:rFonts w:ascii="Futura Std Book" w:eastAsia="Times New Roman" w:hAnsi="Futura Std Book" w:cs="Arial"/>
          <w:color w:val="000000" w:themeColor="text1"/>
          <w:sz w:val="20"/>
          <w:szCs w:val="20"/>
          <w:lang w:eastAsia="es-CO"/>
        </w:rPr>
        <w:t>para el departamento)</w:t>
      </w:r>
    </w:p>
    <w:p w14:paraId="44305789"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Objetivo:</w:t>
      </w:r>
      <w:r w:rsidRPr="000A4273">
        <w:rPr>
          <w:rFonts w:ascii="Futura Std Book" w:hAnsi="Futura Std Book" w:cs="Arial"/>
          <w:color w:val="000000" w:themeColor="text1"/>
          <w:sz w:val="20"/>
          <w:szCs w:val="20"/>
        </w:rPr>
        <w:t xml:space="preserve"> Promocionar la oferta turística de Colombia a través de la participación en la Vitrina Turística de </w:t>
      </w:r>
      <w:proofErr w:type="spellStart"/>
      <w:r w:rsidRPr="000A4273">
        <w:rPr>
          <w:rFonts w:ascii="Futura Std Book" w:hAnsi="Futura Std Book" w:cs="Arial"/>
          <w:color w:val="000000" w:themeColor="text1"/>
          <w:sz w:val="20"/>
          <w:szCs w:val="20"/>
        </w:rPr>
        <w:t>Anato</w:t>
      </w:r>
      <w:proofErr w:type="spellEnd"/>
      <w:r w:rsidRPr="000A4273">
        <w:rPr>
          <w:rFonts w:ascii="Futura Std Book" w:hAnsi="Futura Std Book" w:cs="Arial"/>
          <w:color w:val="000000" w:themeColor="text1"/>
          <w:sz w:val="20"/>
          <w:szCs w:val="20"/>
        </w:rPr>
        <w:t xml:space="preserve"> 2017, de los departamentos de Antioquia, Atlántico, Bolívar, Bogotá, Boyacá, Caldas, Cauca, Cesar, Córdoba, Cundinamarca, Huila, Magdalena, Meta, Nariño, Quindío, Risaralda, San Andrés, Santander, Sucre, Tolima y Valle del Cauca.</w:t>
      </w:r>
    </w:p>
    <w:p w14:paraId="0D9AF20C"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Inicio: </w:t>
      </w:r>
      <w:r w:rsidRPr="000A4273">
        <w:rPr>
          <w:rFonts w:ascii="Futura Std Book" w:eastAsia="Times New Roman" w:hAnsi="Futura Std Book" w:cs="Arial"/>
          <w:bCs/>
          <w:color w:val="000000" w:themeColor="text1"/>
          <w:sz w:val="20"/>
          <w:szCs w:val="20"/>
          <w:lang w:eastAsia="es-CO"/>
        </w:rPr>
        <w:t xml:space="preserve">25 de octubre de 2016   </w:t>
      </w:r>
    </w:p>
    <w:p w14:paraId="0C447095"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Terminación: </w:t>
      </w:r>
      <w:r w:rsidRPr="000A4273">
        <w:rPr>
          <w:rFonts w:ascii="Futura Std Book" w:eastAsia="Times New Roman" w:hAnsi="Futura Std Book" w:cs="Arial"/>
          <w:bCs/>
          <w:color w:val="000000" w:themeColor="text1"/>
          <w:sz w:val="20"/>
          <w:szCs w:val="20"/>
          <w:lang w:eastAsia="es-CO"/>
        </w:rPr>
        <w:t xml:space="preserve">marzo de 2017 </w:t>
      </w:r>
    </w:p>
    <w:p w14:paraId="389FBCC7"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Avance </w:t>
      </w:r>
      <w:r w:rsidRPr="000A4273">
        <w:rPr>
          <w:rFonts w:ascii="Futura Std Book" w:eastAsia="Times New Roman" w:hAnsi="Futura Std Book" w:cs="Times New Roman"/>
          <w:b/>
          <w:bCs/>
          <w:color w:val="000000" w:themeColor="text1"/>
          <w:sz w:val="20"/>
          <w:szCs w:val="20"/>
          <w:shd w:val="clear" w:color="auto" w:fill="FFFFFF"/>
          <w:lang w:eastAsia="es-CO"/>
        </w:rPr>
        <w:t>físico</w:t>
      </w:r>
      <w:r w:rsidRPr="000A4273">
        <w:rPr>
          <w:rFonts w:ascii="Futura Std Book" w:eastAsia="Times New Roman" w:hAnsi="Futura Std Book" w:cs="Arial"/>
          <w:b/>
          <w:bCs/>
          <w:color w:val="000000" w:themeColor="text1"/>
          <w:sz w:val="20"/>
          <w:szCs w:val="20"/>
          <w:lang w:eastAsia="es-CO"/>
        </w:rPr>
        <w:t xml:space="preserve">: </w:t>
      </w:r>
      <w:r w:rsidRPr="000A4273">
        <w:rPr>
          <w:rFonts w:ascii="Futura Std Book" w:eastAsia="Times New Roman" w:hAnsi="Futura Std Book" w:cs="Arial"/>
          <w:bCs/>
          <w:color w:val="000000" w:themeColor="text1"/>
          <w:sz w:val="20"/>
          <w:szCs w:val="20"/>
          <w:lang w:eastAsia="es-CO"/>
        </w:rPr>
        <w:t>100%</w:t>
      </w:r>
    </w:p>
    <w:p w14:paraId="6319DE0E"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Estado:</w:t>
      </w:r>
      <w:r w:rsidRPr="000A4273">
        <w:rPr>
          <w:rFonts w:ascii="Futura Std Book" w:hAnsi="Futura Std Book" w:cs="Arial"/>
          <w:color w:val="000000" w:themeColor="text1"/>
          <w:sz w:val="20"/>
          <w:szCs w:val="20"/>
        </w:rPr>
        <w:t xml:space="preserve"> terminado</w:t>
      </w:r>
    </w:p>
    <w:p w14:paraId="7268AF07"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Informe</w:t>
      </w:r>
      <w:r w:rsidRPr="000A4273">
        <w:rPr>
          <w:rFonts w:ascii="Futura Std Book" w:hAnsi="Futura Std Book" w:cs="Arial"/>
          <w:color w:val="000000" w:themeColor="text1"/>
          <w:sz w:val="20"/>
          <w:szCs w:val="20"/>
        </w:rPr>
        <w:t xml:space="preserve">: </w:t>
      </w:r>
    </w:p>
    <w:p w14:paraId="350F879F" w14:textId="77777777" w:rsidR="00393FE4" w:rsidRPr="000A4273" w:rsidRDefault="00393FE4" w:rsidP="00653439">
      <w:pPr>
        <w:pStyle w:val="Prrafodelista"/>
        <w:numPr>
          <w:ilvl w:val="0"/>
          <w:numId w:val="37"/>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Radicado el 6 de septiembre de 2016.</w:t>
      </w:r>
    </w:p>
    <w:p w14:paraId="2FD29DC7" w14:textId="77777777" w:rsidR="00393FE4" w:rsidRPr="000A4273" w:rsidRDefault="00393FE4" w:rsidP="00653439">
      <w:pPr>
        <w:pStyle w:val="Prrafodelista"/>
        <w:numPr>
          <w:ilvl w:val="0"/>
          <w:numId w:val="37"/>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Aprobado el 25 de octubre de 2016.</w:t>
      </w:r>
    </w:p>
    <w:p w14:paraId="3DFBABEB" w14:textId="77777777" w:rsidR="00393FE4" w:rsidRPr="000A4273" w:rsidRDefault="00393FE4" w:rsidP="00653439">
      <w:pPr>
        <w:pStyle w:val="Prrafodelista"/>
        <w:numPr>
          <w:ilvl w:val="0"/>
          <w:numId w:val="37"/>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Se apoyó al departamento de Sucre con la financiación para el arrendamiento de un espacio de 21 metros cuadrados para un stand en </w:t>
      </w:r>
      <w:proofErr w:type="spellStart"/>
      <w:r w:rsidRPr="000A4273">
        <w:rPr>
          <w:rFonts w:ascii="Futura Std Book" w:hAnsi="Futura Std Book" w:cs="Arial"/>
          <w:color w:val="000000" w:themeColor="text1"/>
          <w:sz w:val="20"/>
          <w:szCs w:val="20"/>
        </w:rPr>
        <w:t>Anato</w:t>
      </w:r>
      <w:proofErr w:type="spellEnd"/>
      <w:r w:rsidRPr="000A4273">
        <w:rPr>
          <w:rFonts w:ascii="Futura Std Book" w:hAnsi="Futura Std Book" w:cs="Arial"/>
          <w:color w:val="000000" w:themeColor="text1"/>
          <w:sz w:val="20"/>
          <w:szCs w:val="20"/>
        </w:rPr>
        <w:t xml:space="preserve"> 2017</w:t>
      </w:r>
      <w:r w:rsidRPr="000A4273">
        <w:rPr>
          <w:rFonts w:ascii="Futura Std Book" w:eastAsia="Times New Roman" w:hAnsi="Futura Std Book" w:cs="Arial"/>
          <w:color w:val="000000" w:themeColor="text1"/>
          <w:sz w:val="20"/>
          <w:szCs w:val="20"/>
          <w:lang w:eastAsia="es-CO"/>
        </w:rPr>
        <w:t>, evento que se realizó del 1 al 3 de marzo de 2017</w:t>
      </w:r>
      <w:r w:rsidRPr="000A4273">
        <w:rPr>
          <w:rFonts w:ascii="Futura Std Book" w:hAnsi="Futura Std Book" w:cs="Arial"/>
          <w:color w:val="000000" w:themeColor="text1"/>
          <w:sz w:val="20"/>
          <w:szCs w:val="20"/>
        </w:rPr>
        <w:t>.</w:t>
      </w:r>
    </w:p>
    <w:p w14:paraId="7AFF1AED" w14:textId="77777777" w:rsidR="00393FE4" w:rsidRPr="000A4273" w:rsidRDefault="00393FE4" w:rsidP="00393FE4">
      <w:pPr>
        <w:tabs>
          <w:tab w:val="left" w:pos="284"/>
        </w:tabs>
        <w:spacing w:after="0" w:line="240" w:lineRule="auto"/>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2.FNTP-194-2015</w:t>
      </w:r>
      <w:r w:rsidRPr="000A4273">
        <w:rPr>
          <w:rFonts w:ascii="Futura Std Book" w:hAnsi="Futura Std Book" w:cs="Arial"/>
          <w:b/>
          <w:bCs/>
          <w:color w:val="000000" w:themeColor="text1"/>
          <w:sz w:val="20"/>
          <w:szCs w:val="20"/>
        </w:rPr>
        <w:t xml:space="preserve"> </w:t>
      </w:r>
      <w:r w:rsidRPr="000A4273">
        <w:rPr>
          <w:rFonts w:ascii="Futura Std Book" w:hAnsi="Futura Std Book" w:cs="Arial"/>
          <w:b/>
          <w:color w:val="000000" w:themeColor="text1"/>
          <w:sz w:val="20"/>
          <w:szCs w:val="20"/>
        </w:rPr>
        <w:t xml:space="preserve">Participación de los departamentos de Antioquia, Atlántico, Bolívar, Boyacá, Caldas, Cauca, Casanare, Cesar, Córdoba, Cundinamarca, Huila, Magdalena, Meta, Nariño, Quindío, Risaralda, San Andrés, Santander, Sucre, Tolima y Valle del Cauca en la Vitrina Turística de </w:t>
      </w:r>
      <w:proofErr w:type="spellStart"/>
      <w:r w:rsidRPr="000A4273">
        <w:rPr>
          <w:rFonts w:ascii="Futura Std Book" w:hAnsi="Futura Std Book" w:cs="Arial"/>
          <w:b/>
          <w:color w:val="000000" w:themeColor="text1"/>
          <w:sz w:val="20"/>
          <w:szCs w:val="20"/>
        </w:rPr>
        <w:t>Anato</w:t>
      </w:r>
      <w:proofErr w:type="spellEnd"/>
      <w:r w:rsidRPr="000A4273">
        <w:rPr>
          <w:rFonts w:ascii="Futura Std Book" w:hAnsi="Futura Std Book" w:cs="Arial"/>
          <w:b/>
          <w:color w:val="000000" w:themeColor="text1"/>
          <w:sz w:val="20"/>
          <w:szCs w:val="20"/>
        </w:rPr>
        <w:t xml:space="preserve"> 2016</w:t>
      </w:r>
    </w:p>
    <w:p w14:paraId="27B8FE05"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 xml:space="preserve">Proponente: </w:t>
      </w:r>
      <w:r w:rsidRPr="000A4273">
        <w:rPr>
          <w:rFonts w:ascii="Futura Std Book" w:hAnsi="Futura Std Book" w:cs="Arial"/>
          <w:color w:val="000000" w:themeColor="text1"/>
          <w:sz w:val="20"/>
          <w:szCs w:val="20"/>
        </w:rPr>
        <w:t>entidades territoriales</w:t>
      </w:r>
    </w:p>
    <w:p w14:paraId="7EF5CC78"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Valor</w:t>
      </w:r>
      <w:r w:rsidRPr="000A4273">
        <w:rPr>
          <w:rFonts w:ascii="Futura Std Book" w:hAnsi="Futura Std Book" w:cs="Arial"/>
          <w:color w:val="000000" w:themeColor="text1"/>
          <w:sz w:val="20"/>
          <w:szCs w:val="20"/>
        </w:rPr>
        <w:t>: $2.232.489.600 (contrapartida $1.116.244.800 (aproximado $47.516.914 para el departamento)</w:t>
      </w:r>
    </w:p>
    <w:p w14:paraId="36B222D0"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proofErr w:type="spellStart"/>
      <w:r w:rsidRPr="000A4273">
        <w:rPr>
          <w:rFonts w:ascii="Futura Std Book" w:hAnsi="Futura Std Book" w:cs="Arial"/>
          <w:color w:val="000000" w:themeColor="text1"/>
          <w:sz w:val="20"/>
          <w:szCs w:val="20"/>
        </w:rPr>
        <w:t>Fontur</w:t>
      </w:r>
      <w:proofErr w:type="spellEnd"/>
    </w:p>
    <w:p w14:paraId="6AEE4BEB" w14:textId="77777777" w:rsidR="00393FE4" w:rsidRPr="000A4273" w:rsidRDefault="00393FE4" w:rsidP="00653439">
      <w:pPr>
        <w:pStyle w:val="Prrafodelista"/>
        <w:numPr>
          <w:ilvl w:val="0"/>
          <w:numId w:val="38"/>
        </w:num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$ 997.855.200 vigencia 2015</w:t>
      </w:r>
    </w:p>
    <w:p w14:paraId="52E365B7" w14:textId="77777777" w:rsidR="00393FE4" w:rsidRPr="000A4273" w:rsidRDefault="00393FE4" w:rsidP="00653439">
      <w:pPr>
        <w:pStyle w:val="Prrafodelista"/>
        <w:numPr>
          <w:ilvl w:val="0"/>
          <w:numId w:val="38"/>
        </w:num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$118.389.600 vigencia 2016</w:t>
      </w:r>
    </w:p>
    <w:p w14:paraId="78C1F452"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Objetivo:</w:t>
      </w:r>
      <w:r w:rsidRPr="000A4273">
        <w:rPr>
          <w:rFonts w:ascii="Futura Std Book" w:hAnsi="Futura Std Book" w:cs="Arial"/>
          <w:color w:val="000000" w:themeColor="text1"/>
          <w:sz w:val="20"/>
          <w:szCs w:val="20"/>
        </w:rPr>
        <w:t xml:space="preserve"> Promocionar la oferta turística de Colombia a través de la participación en la Vitrina Turística de </w:t>
      </w:r>
      <w:proofErr w:type="spellStart"/>
      <w:r w:rsidRPr="000A4273">
        <w:rPr>
          <w:rFonts w:ascii="Futura Std Book" w:hAnsi="Futura Std Book" w:cs="Arial"/>
          <w:color w:val="000000" w:themeColor="text1"/>
          <w:sz w:val="20"/>
          <w:szCs w:val="20"/>
        </w:rPr>
        <w:t>Anato</w:t>
      </w:r>
      <w:proofErr w:type="spellEnd"/>
      <w:r w:rsidRPr="000A4273">
        <w:rPr>
          <w:rFonts w:ascii="Futura Std Book" w:hAnsi="Futura Std Book" w:cs="Arial"/>
          <w:color w:val="000000" w:themeColor="text1"/>
          <w:sz w:val="20"/>
          <w:szCs w:val="20"/>
        </w:rPr>
        <w:t xml:space="preserve"> 2016, de los departamentos de Antioquia, Atlántico, Bolívar, Boyacá, Caldas, Casanare, Cauca, Cesar, Córdoba, Cundinamarca, Huila, Magdalena, Meta, Nariño, Quindío, Risaralda, San Andrés, Santander, Sucre, Tolima y Valle del Cauca. </w:t>
      </w:r>
    </w:p>
    <w:p w14:paraId="43C6DBA2"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Inicio: </w:t>
      </w:r>
      <w:r w:rsidRPr="000A4273">
        <w:rPr>
          <w:rFonts w:ascii="Futura Std Book" w:eastAsia="Times New Roman" w:hAnsi="Futura Std Book" w:cs="Arial"/>
          <w:bCs/>
          <w:color w:val="000000" w:themeColor="text1"/>
          <w:sz w:val="20"/>
          <w:szCs w:val="20"/>
          <w:lang w:eastAsia="es-CO"/>
        </w:rPr>
        <w:t xml:space="preserve">02 de febrero de 2016 </w:t>
      </w:r>
    </w:p>
    <w:p w14:paraId="3EE4BAC8"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Terminación: </w:t>
      </w:r>
      <w:r w:rsidRPr="000A4273">
        <w:rPr>
          <w:rFonts w:ascii="Futura Std Book" w:eastAsia="Times New Roman" w:hAnsi="Futura Std Book" w:cs="Arial"/>
          <w:bCs/>
          <w:color w:val="000000" w:themeColor="text1"/>
          <w:sz w:val="20"/>
          <w:szCs w:val="20"/>
          <w:lang w:eastAsia="es-CO"/>
        </w:rPr>
        <w:t xml:space="preserve">marzo de 2016 </w:t>
      </w:r>
    </w:p>
    <w:p w14:paraId="67DE57D5"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Avance </w:t>
      </w:r>
      <w:r w:rsidRPr="000A4273">
        <w:rPr>
          <w:rFonts w:ascii="Futura Std Book" w:eastAsia="Times New Roman" w:hAnsi="Futura Std Book" w:cs="Times New Roman"/>
          <w:b/>
          <w:bCs/>
          <w:color w:val="000000" w:themeColor="text1"/>
          <w:sz w:val="20"/>
          <w:szCs w:val="20"/>
          <w:shd w:val="clear" w:color="auto" w:fill="FFFFFF"/>
          <w:lang w:eastAsia="es-CO"/>
        </w:rPr>
        <w:t>físico</w:t>
      </w:r>
      <w:r w:rsidRPr="000A4273">
        <w:rPr>
          <w:rFonts w:ascii="Futura Std Book" w:eastAsia="Times New Roman" w:hAnsi="Futura Std Book" w:cs="Arial"/>
          <w:b/>
          <w:bCs/>
          <w:color w:val="000000" w:themeColor="text1"/>
          <w:sz w:val="20"/>
          <w:szCs w:val="20"/>
          <w:lang w:eastAsia="es-CO"/>
        </w:rPr>
        <w:t xml:space="preserve">: </w:t>
      </w:r>
      <w:r w:rsidRPr="000A4273">
        <w:rPr>
          <w:rFonts w:ascii="Futura Std Book" w:eastAsia="Times New Roman" w:hAnsi="Futura Std Book" w:cs="Arial"/>
          <w:bCs/>
          <w:color w:val="000000" w:themeColor="text1"/>
          <w:sz w:val="20"/>
          <w:szCs w:val="20"/>
          <w:lang w:eastAsia="es-CO"/>
        </w:rPr>
        <w:t>100%</w:t>
      </w:r>
    </w:p>
    <w:p w14:paraId="57DC63AA"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Estado:</w:t>
      </w:r>
      <w:r w:rsidRPr="000A4273">
        <w:rPr>
          <w:rFonts w:ascii="Futura Std Book" w:hAnsi="Futura Std Book" w:cs="Arial"/>
          <w:color w:val="000000" w:themeColor="text1"/>
          <w:sz w:val="20"/>
          <w:szCs w:val="20"/>
        </w:rPr>
        <w:t xml:space="preserve"> terminado</w:t>
      </w:r>
    </w:p>
    <w:p w14:paraId="3CE85011" w14:textId="77777777" w:rsidR="00393FE4" w:rsidRPr="000A4273" w:rsidRDefault="00393FE4" w:rsidP="00393FE4">
      <w:pPr>
        <w:tabs>
          <w:tab w:val="left" w:pos="284"/>
        </w:tabs>
        <w:autoSpaceDE w:val="0"/>
        <w:autoSpaceDN w:val="0"/>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Informe:</w:t>
      </w:r>
    </w:p>
    <w:p w14:paraId="375477D0" w14:textId="77777777" w:rsidR="00393FE4" w:rsidRPr="000A4273" w:rsidRDefault="00393FE4" w:rsidP="00653439">
      <w:pPr>
        <w:pStyle w:val="Prrafodelista"/>
        <w:numPr>
          <w:ilvl w:val="0"/>
          <w:numId w:val="37"/>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Radicado el 23 de octubre de 2015.</w:t>
      </w:r>
    </w:p>
    <w:p w14:paraId="3E854606" w14:textId="77777777" w:rsidR="00393FE4" w:rsidRPr="000A4273" w:rsidRDefault="00393FE4" w:rsidP="00653439">
      <w:pPr>
        <w:pStyle w:val="Prrafodelista"/>
        <w:numPr>
          <w:ilvl w:val="0"/>
          <w:numId w:val="37"/>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Aprobado el 27 de noviembre de 2015</w:t>
      </w:r>
    </w:p>
    <w:p w14:paraId="19DC1765" w14:textId="77777777" w:rsidR="00393FE4" w:rsidRPr="000A4273" w:rsidRDefault="00393FE4" w:rsidP="00653439">
      <w:pPr>
        <w:pStyle w:val="Prrafodelista"/>
        <w:numPr>
          <w:ilvl w:val="0"/>
          <w:numId w:val="37"/>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Aprobado adición el 02 de febrero de 2016.</w:t>
      </w:r>
    </w:p>
    <w:p w14:paraId="2B7A2E8C" w14:textId="77777777" w:rsidR="00393FE4" w:rsidRPr="000A4273" w:rsidRDefault="00393FE4" w:rsidP="00653439">
      <w:pPr>
        <w:pStyle w:val="Prrafodelista"/>
        <w:numPr>
          <w:ilvl w:val="0"/>
          <w:numId w:val="37"/>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Se apoyó al departamento de Sucre con la financiación para el arrendamiento de un espacio para un stand en </w:t>
      </w:r>
      <w:proofErr w:type="spellStart"/>
      <w:r w:rsidRPr="000A4273">
        <w:rPr>
          <w:rFonts w:ascii="Futura Std Book" w:hAnsi="Futura Std Book" w:cs="Arial"/>
          <w:color w:val="000000" w:themeColor="text1"/>
          <w:sz w:val="20"/>
          <w:szCs w:val="20"/>
        </w:rPr>
        <w:t>Anato</w:t>
      </w:r>
      <w:proofErr w:type="spellEnd"/>
      <w:r w:rsidRPr="000A4273">
        <w:rPr>
          <w:rFonts w:ascii="Futura Std Book" w:hAnsi="Futura Std Book" w:cs="Arial"/>
          <w:color w:val="000000" w:themeColor="text1"/>
          <w:sz w:val="20"/>
          <w:szCs w:val="20"/>
        </w:rPr>
        <w:t xml:space="preserve"> 2016.</w:t>
      </w:r>
    </w:p>
    <w:p w14:paraId="095874D3" w14:textId="77777777" w:rsidR="00393FE4" w:rsidRPr="000A4273" w:rsidRDefault="00393FE4" w:rsidP="00393FE4">
      <w:pPr>
        <w:pStyle w:val="Prrafodelista"/>
        <w:tabs>
          <w:tab w:val="left" w:pos="284"/>
        </w:tabs>
        <w:spacing w:after="0" w:line="240" w:lineRule="auto"/>
        <w:ind w:left="0"/>
        <w:jc w:val="both"/>
        <w:rPr>
          <w:rFonts w:ascii="Futura Std Book" w:hAnsi="Futura Std Book" w:cs="Arial"/>
          <w:color w:val="002060"/>
          <w:sz w:val="20"/>
          <w:szCs w:val="20"/>
        </w:rPr>
      </w:pPr>
    </w:p>
    <w:p w14:paraId="21866C77" w14:textId="77777777" w:rsidR="00393FE4" w:rsidRPr="000A4273" w:rsidRDefault="00393FE4" w:rsidP="00393FE4">
      <w:pPr>
        <w:tabs>
          <w:tab w:val="left" w:pos="284"/>
        </w:tabs>
        <w:spacing w:after="0" w:line="240" w:lineRule="auto"/>
        <w:jc w:val="both"/>
        <w:rPr>
          <w:rFonts w:ascii="Futura Std Book" w:hAnsi="Futura Std Book" w:cs="Arial"/>
          <w:b/>
          <w:color w:val="000000" w:themeColor="text1"/>
          <w:sz w:val="20"/>
          <w:szCs w:val="20"/>
          <w:u w:val="single"/>
          <w:lang w:val="es-ES"/>
        </w:rPr>
      </w:pPr>
      <w:r w:rsidRPr="000A4273">
        <w:rPr>
          <w:rFonts w:ascii="Futura Std Book" w:hAnsi="Futura Std Book" w:cs="Arial"/>
          <w:b/>
          <w:color w:val="000000" w:themeColor="text1"/>
          <w:sz w:val="20"/>
          <w:szCs w:val="20"/>
          <w:u w:val="single"/>
          <w:lang w:val="es-ES"/>
        </w:rPr>
        <w:t>Aprobados 2014</w:t>
      </w:r>
    </w:p>
    <w:p w14:paraId="3CFBD258" w14:textId="77777777" w:rsidR="00393FE4" w:rsidRPr="000A4273" w:rsidRDefault="00393FE4" w:rsidP="00393FE4">
      <w:pPr>
        <w:tabs>
          <w:tab w:val="left" w:pos="284"/>
        </w:tabs>
        <w:spacing w:after="0" w:line="240" w:lineRule="auto"/>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1. FNTP-277-2013 Promoción y difusión de destinos nacionales en el marco de sus festividades</w:t>
      </w:r>
    </w:p>
    <w:p w14:paraId="23C14DE4"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Proponente:</w:t>
      </w:r>
      <w:r w:rsidRPr="000A4273">
        <w:rPr>
          <w:rFonts w:ascii="Futura Std Book" w:hAnsi="Futura Std Book" w:cs="Arial"/>
          <w:color w:val="000000" w:themeColor="text1"/>
          <w:sz w:val="20"/>
          <w:szCs w:val="20"/>
        </w:rPr>
        <w:t xml:space="preserve"> </w:t>
      </w:r>
      <w:proofErr w:type="spellStart"/>
      <w:r w:rsidRPr="000A4273">
        <w:rPr>
          <w:rFonts w:ascii="Futura Std Book" w:hAnsi="Futura Std Book" w:cs="Arial"/>
          <w:color w:val="000000" w:themeColor="text1"/>
          <w:sz w:val="20"/>
          <w:szCs w:val="20"/>
        </w:rPr>
        <w:t>Fontur</w:t>
      </w:r>
      <w:proofErr w:type="spellEnd"/>
    </w:p>
    <w:p w14:paraId="49D5E816"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Valor:</w:t>
      </w:r>
      <w:r w:rsidRPr="000A4273">
        <w:rPr>
          <w:rFonts w:ascii="Futura Std Book" w:hAnsi="Futura Std Book" w:cs="Arial"/>
          <w:color w:val="000000" w:themeColor="text1"/>
          <w:sz w:val="20"/>
          <w:szCs w:val="20"/>
        </w:rPr>
        <w:t xml:space="preserve"> $4.000.000.000 (aproximado $83.065.413 para el departamento)</w:t>
      </w:r>
    </w:p>
    <w:p w14:paraId="2E35800A"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lastRenderedPageBreak/>
        <w:t>Objetivo:</w:t>
      </w:r>
      <w:r w:rsidRPr="000A4273">
        <w:rPr>
          <w:rFonts w:ascii="Futura Std Book" w:hAnsi="Futura Std Book" w:cs="Arial"/>
          <w:color w:val="000000" w:themeColor="text1"/>
          <w:sz w:val="20"/>
          <w:szCs w:val="20"/>
        </w:rPr>
        <w:t xml:space="preserve"> Promocionar los principales destinos colombianos en el marco de sus festividades a través de un plan de medios.</w:t>
      </w:r>
    </w:p>
    <w:p w14:paraId="557DD6A0"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Inicio: </w:t>
      </w:r>
      <w:r w:rsidRPr="000A4273">
        <w:rPr>
          <w:rFonts w:ascii="Futura Std Book" w:eastAsia="Times New Roman" w:hAnsi="Futura Std Book" w:cs="Arial"/>
          <w:bCs/>
          <w:color w:val="000000" w:themeColor="text1"/>
          <w:sz w:val="20"/>
          <w:szCs w:val="20"/>
          <w:lang w:eastAsia="es-CO"/>
        </w:rPr>
        <w:t xml:space="preserve">06 de febrero de 2014  </w:t>
      </w:r>
    </w:p>
    <w:p w14:paraId="579F8D8B"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Terminación: </w:t>
      </w:r>
      <w:r w:rsidRPr="000A4273">
        <w:rPr>
          <w:rFonts w:ascii="Futura Std Book" w:eastAsia="Times New Roman" w:hAnsi="Futura Std Book" w:cs="Arial"/>
          <w:bCs/>
          <w:color w:val="000000" w:themeColor="text1"/>
          <w:sz w:val="20"/>
          <w:szCs w:val="20"/>
          <w:lang w:eastAsia="es-CO"/>
        </w:rPr>
        <w:t xml:space="preserve">17 de julio de 2016    </w:t>
      </w:r>
    </w:p>
    <w:p w14:paraId="1F05EA09"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Avance </w:t>
      </w:r>
      <w:r w:rsidRPr="000A4273">
        <w:rPr>
          <w:rFonts w:ascii="Futura Std Book" w:eastAsia="Times New Roman" w:hAnsi="Futura Std Book" w:cs="Times New Roman"/>
          <w:b/>
          <w:bCs/>
          <w:color w:val="000000" w:themeColor="text1"/>
          <w:sz w:val="20"/>
          <w:szCs w:val="20"/>
          <w:shd w:val="clear" w:color="auto" w:fill="FFFFFF"/>
          <w:lang w:eastAsia="es-CO"/>
        </w:rPr>
        <w:t>físico</w:t>
      </w:r>
      <w:r w:rsidRPr="000A4273">
        <w:rPr>
          <w:rFonts w:ascii="Futura Std Book" w:eastAsia="Times New Roman" w:hAnsi="Futura Std Book" w:cs="Arial"/>
          <w:b/>
          <w:bCs/>
          <w:color w:val="000000" w:themeColor="text1"/>
          <w:sz w:val="20"/>
          <w:szCs w:val="20"/>
          <w:lang w:eastAsia="es-CO"/>
        </w:rPr>
        <w:t xml:space="preserve">: </w:t>
      </w:r>
      <w:r w:rsidRPr="000A4273">
        <w:rPr>
          <w:rFonts w:ascii="Futura Std Book" w:eastAsia="Times New Roman" w:hAnsi="Futura Std Book" w:cs="Arial"/>
          <w:bCs/>
          <w:color w:val="000000" w:themeColor="text1"/>
          <w:sz w:val="20"/>
          <w:szCs w:val="20"/>
          <w:lang w:eastAsia="es-CO"/>
        </w:rPr>
        <w:t>100%</w:t>
      </w:r>
    </w:p>
    <w:p w14:paraId="40F01B42"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Estado:</w:t>
      </w:r>
      <w:r w:rsidRPr="000A4273">
        <w:rPr>
          <w:rFonts w:ascii="Futura Std Book" w:hAnsi="Futura Std Book" w:cs="Arial"/>
          <w:color w:val="000000" w:themeColor="text1"/>
          <w:sz w:val="20"/>
          <w:szCs w:val="20"/>
        </w:rPr>
        <w:t xml:space="preserve"> finalizado </w:t>
      </w:r>
    </w:p>
    <w:p w14:paraId="56529176" w14:textId="77777777" w:rsidR="00393FE4" w:rsidRPr="000A4273" w:rsidRDefault="00393FE4" w:rsidP="00393FE4">
      <w:pPr>
        <w:tabs>
          <w:tab w:val="left" w:pos="284"/>
        </w:tabs>
        <w:spacing w:after="0" w:line="240" w:lineRule="auto"/>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 xml:space="preserve">Informe: </w:t>
      </w:r>
    </w:p>
    <w:p w14:paraId="38A33795" w14:textId="77777777" w:rsidR="00393FE4" w:rsidRPr="000A4273" w:rsidRDefault="00393FE4" w:rsidP="00653439">
      <w:pPr>
        <w:pStyle w:val="Prrafodelista"/>
        <w:numPr>
          <w:ilvl w:val="0"/>
          <w:numId w:val="37"/>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Radicado el 19 de diciembre de 2013.</w:t>
      </w:r>
    </w:p>
    <w:p w14:paraId="68980F31" w14:textId="77777777" w:rsidR="00393FE4" w:rsidRPr="000A4273" w:rsidRDefault="00393FE4" w:rsidP="00653439">
      <w:pPr>
        <w:pStyle w:val="Prrafodelista"/>
        <w:numPr>
          <w:ilvl w:val="0"/>
          <w:numId w:val="37"/>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Aprobado el 06 de febrero de 2014.</w:t>
      </w:r>
    </w:p>
    <w:p w14:paraId="2C8BB041" w14:textId="77777777" w:rsidR="00393FE4" w:rsidRPr="000A4273" w:rsidRDefault="00393FE4" w:rsidP="00653439">
      <w:pPr>
        <w:pStyle w:val="Prrafodelista"/>
        <w:numPr>
          <w:ilvl w:val="0"/>
          <w:numId w:val="37"/>
        </w:numPr>
        <w:tabs>
          <w:tab w:val="left" w:pos="284"/>
        </w:tabs>
        <w:spacing w:after="0" w:line="240" w:lineRule="auto"/>
        <w:ind w:left="0" w:firstLine="0"/>
        <w:jc w:val="both"/>
        <w:rPr>
          <w:rFonts w:ascii="Futura Std Book" w:hAnsi="Futura Std Book" w:cs="Arial"/>
          <w:color w:val="000000" w:themeColor="text1"/>
          <w:sz w:val="20"/>
          <w:szCs w:val="20"/>
        </w:rPr>
      </w:pPr>
      <w:r w:rsidRPr="000A4273">
        <w:rPr>
          <w:rFonts w:ascii="Futura Std Book" w:hAnsi="Futura Std Book" w:cs="Arial"/>
          <w:color w:val="000000" w:themeColor="text1"/>
          <w:sz w:val="20"/>
          <w:szCs w:val="20"/>
        </w:rPr>
        <w:t xml:space="preserve">Los recursos se destinaron de la siguiente manera: $47.983.438 para la promoción y divulgación de Sincelejo en el marco de las Fiestas del 20 de enero, esta iniciativa fue ejecutada a través de un plan de medios; y $35.081.975 para la promoción y divulgación de </w:t>
      </w:r>
      <w:proofErr w:type="spellStart"/>
      <w:r w:rsidRPr="000A4273">
        <w:rPr>
          <w:rFonts w:ascii="Futura Std Book" w:hAnsi="Futura Std Book" w:cs="Arial"/>
          <w:color w:val="000000" w:themeColor="text1"/>
          <w:sz w:val="20"/>
          <w:szCs w:val="20"/>
        </w:rPr>
        <w:t>Sampués</w:t>
      </w:r>
      <w:proofErr w:type="spellEnd"/>
      <w:r w:rsidRPr="000A4273">
        <w:rPr>
          <w:rFonts w:ascii="Futura Std Book" w:hAnsi="Futura Std Book" w:cs="Arial"/>
          <w:color w:val="000000" w:themeColor="text1"/>
          <w:sz w:val="20"/>
          <w:szCs w:val="20"/>
        </w:rPr>
        <w:t xml:space="preserve"> en el marco de la Feria y Reinado Nacional del Sombrero </w:t>
      </w:r>
      <w:proofErr w:type="spellStart"/>
      <w:r w:rsidRPr="000A4273">
        <w:rPr>
          <w:rFonts w:ascii="Futura Std Book" w:hAnsi="Futura Std Book" w:cs="Arial"/>
          <w:color w:val="000000" w:themeColor="text1"/>
          <w:sz w:val="20"/>
          <w:szCs w:val="20"/>
        </w:rPr>
        <w:t>Vueltiao</w:t>
      </w:r>
      <w:proofErr w:type="spellEnd"/>
      <w:r w:rsidRPr="000A4273">
        <w:rPr>
          <w:rFonts w:ascii="Futura Std Book" w:hAnsi="Futura Std Book" w:cs="Arial"/>
          <w:color w:val="000000" w:themeColor="text1"/>
          <w:sz w:val="20"/>
          <w:szCs w:val="20"/>
        </w:rPr>
        <w:t xml:space="preserve">, el cual se ejecutó a través de un plan de medios. </w:t>
      </w:r>
    </w:p>
    <w:p w14:paraId="05F58535" w14:textId="77777777" w:rsidR="00393FE4" w:rsidRPr="000A4273" w:rsidRDefault="00393FE4" w:rsidP="00393FE4">
      <w:pPr>
        <w:tabs>
          <w:tab w:val="left" w:pos="284"/>
        </w:tabs>
        <w:spacing w:after="0" w:line="240" w:lineRule="auto"/>
        <w:jc w:val="both"/>
        <w:rPr>
          <w:rFonts w:ascii="Futura Std Book" w:hAnsi="Futura Std Book" w:cs="Arial"/>
          <w:color w:val="002060"/>
          <w:sz w:val="20"/>
          <w:szCs w:val="20"/>
          <w:highlight w:val="lightGray"/>
        </w:rPr>
      </w:pPr>
    </w:p>
    <w:p w14:paraId="370402B1" w14:textId="77777777" w:rsidR="00393FE4" w:rsidRPr="000A4273" w:rsidRDefault="00393FE4" w:rsidP="00393FE4">
      <w:pPr>
        <w:tabs>
          <w:tab w:val="left" w:pos="284"/>
        </w:tabs>
        <w:spacing w:after="0" w:line="240" w:lineRule="auto"/>
        <w:jc w:val="both"/>
        <w:rPr>
          <w:rFonts w:ascii="Futura Std Book" w:eastAsia="Times New Roman" w:hAnsi="Futura Std Book" w:cs="Arial"/>
          <w:b/>
          <w:bCs/>
          <w:color w:val="000000" w:themeColor="text1"/>
          <w:sz w:val="20"/>
          <w:szCs w:val="20"/>
          <w:u w:val="single"/>
          <w:lang w:eastAsia="es-CO"/>
        </w:rPr>
      </w:pPr>
      <w:r w:rsidRPr="000A4273">
        <w:rPr>
          <w:rFonts w:ascii="Futura Std Book" w:eastAsia="Times New Roman" w:hAnsi="Futura Std Book" w:cs="Arial"/>
          <w:b/>
          <w:bCs/>
          <w:color w:val="000000" w:themeColor="text1"/>
          <w:sz w:val="20"/>
          <w:szCs w:val="20"/>
          <w:u w:val="single"/>
          <w:lang w:eastAsia="es-CO"/>
        </w:rPr>
        <w:t>No aprobados 2014</w:t>
      </w:r>
    </w:p>
    <w:p w14:paraId="2FE8223C" w14:textId="77777777" w:rsidR="00393FE4" w:rsidRPr="000A4273" w:rsidRDefault="00393FE4" w:rsidP="00393FE4">
      <w:pPr>
        <w:tabs>
          <w:tab w:val="left" w:pos="284"/>
        </w:tabs>
        <w:spacing w:after="0" w:line="240" w:lineRule="auto"/>
        <w:jc w:val="both"/>
        <w:rPr>
          <w:rFonts w:ascii="Futura Std Book" w:eastAsia="Times New Roman" w:hAnsi="Futura Std Book" w:cs="Arial"/>
          <w:b/>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1. FNTP-205-2014 XX Festival Sabanero 2015</w:t>
      </w:r>
    </w:p>
    <w:p w14:paraId="77761AC8"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lang w:val="es-ES"/>
        </w:rPr>
      </w:pPr>
      <w:r w:rsidRPr="000A4273">
        <w:rPr>
          <w:rFonts w:ascii="Futura Std Book" w:eastAsia="Times New Roman" w:hAnsi="Futura Std Book" w:cs="Arial"/>
          <w:b/>
          <w:bCs/>
          <w:color w:val="000000" w:themeColor="text1"/>
          <w:sz w:val="20"/>
          <w:szCs w:val="20"/>
          <w:lang w:eastAsia="es-CO"/>
        </w:rPr>
        <w:t xml:space="preserve">Proponente: </w:t>
      </w:r>
      <w:r w:rsidRPr="000A4273">
        <w:rPr>
          <w:rFonts w:ascii="Futura Std Book" w:hAnsi="Futura Std Book" w:cs="Arial"/>
          <w:color w:val="000000" w:themeColor="text1"/>
          <w:sz w:val="20"/>
          <w:szCs w:val="20"/>
          <w:lang w:val="es-ES"/>
        </w:rPr>
        <w:t>Fundación Festival Sabanero (</w:t>
      </w:r>
      <w:proofErr w:type="spellStart"/>
      <w:r w:rsidRPr="000A4273">
        <w:rPr>
          <w:rFonts w:ascii="Futura Std Book" w:hAnsi="Futura Std Book" w:cs="Arial"/>
          <w:color w:val="000000" w:themeColor="text1"/>
          <w:sz w:val="20"/>
          <w:szCs w:val="20"/>
          <w:lang w:val="es-ES"/>
        </w:rPr>
        <w:t>Fundafessa</w:t>
      </w:r>
      <w:proofErr w:type="spellEnd"/>
      <w:r w:rsidRPr="000A4273">
        <w:rPr>
          <w:rFonts w:ascii="Futura Std Book" w:hAnsi="Futura Std Book" w:cs="Arial"/>
          <w:color w:val="000000" w:themeColor="text1"/>
          <w:sz w:val="20"/>
          <w:szCs w:val="20"/>
          <w:lang w:val="es-ES"/>
        </w:rPr>
        <w:t>)</w:t>
      </w:r>
    </w:p>
    <w:p w14:paraId="08EE5356"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lang w:val="es-ES"/>
        </w:rPr>
      </w:pPr>
      <w:r w:rsidRPr="000A4273">
        <w:rPr>
          <w:rFonts w:ascii="Futura Std Book" w:hAnsi="Futura Std Book" w:cs="Arial"/>
          <w:b/>
          <w:color w:val="000000" w:themeColor="text1"/>
          <w:sz w:val="20"/>
          <w:szCs w:val="20"/>
          <w:lang w:val="es-ES"/>
        </w:rPr>
        <w:t>Valor:</w:t>
      </w:r>
      <w:r w:rsidRPr="000A4273">
        <w:rPr>
          <w:rFonts w:ascii="Futura Std Book" w:hAnsi="Futura Std Book" w:cs="Arial"/>
          <w:color w:val="000000" w:themeColor="text1"/>
          <w:sz w:val="20"/>
          <w:szCs w:val="20"/>
          <w:lang w:val="es-ES"/>
        </w:rPr>
        <w:t xml:space="preserve"> $223.250.000 (</w:t>
      </w:r>
      <w:proofErr w:type="spellStart"/>
      <w:r w:rsidRPr="000A4273">
        <w:rPr>
          <w:rFonts w:ascii="Futura Std Book" w:hAnsi="Futura Std Book" w:cs="Arial"/>
          <w:color w:val="000000" w:themeColor="text1"/>
          <w:sz w:val="20"/>
          <w:szCs w:val="20"/>
          <w:lang w:val="es-ES"/>
        </w:rPr>
        <w:t>Fontur</w:t>
      </w:r>
      <w:proofErr w:type="spellEnd"/>
      <w:r w:rsidRPr="000A4273">
        <w:rPr>
          <w:rFonts w:ascii="Futura Std Book" w:hAnsi="Futura Std Book" w:cs="Arial"/>
          <w:color w:val="000000" w:themeColor="text1"/>
          <w:sz w:val="20"/>
          <w:szCs w:val="20"/>
          <w:lang w:val="es-ES"/>
        </w:rPr>
        <w:t xml:space="preserve"> $193.250.000; contrapartida $30.000.000)</w:t>
      </w:r>
    </w:p>
    <w:p w14:paraId="39FFB447"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lang w:val="es-ES"/>
        </w:rPr>
      </w:pPr>
      <w:r w:rsidRPr="000A4273">
        <w:rPr>
          <w:rFonts w:ascii="Futura Std Book" w:hAnsi="Futura Std Book" w:cs="Arial"/>
          <w:b/>
          <w:color w:val="000000" w:themeColor="text1"/>
          <w:sz w:val="20"/>
          <w:szCs w:val="20"/>
          <w:lang w:val="es-ES"/>
        </w:rPr>
        <w:t>Objetivo:</w:t>
      </w:r>
      <w:r w:rsidRPr="000A4273">
        <w:rPr>
          <w:rFonts w:ascii="Futura Std Book" w:hAnsi="Futura Std Book" w:cs="Arial"/>
          <w:color w:val="000000" w:themeColor="text1"/>
          <w:sz w:val="20"/>
          <w:szCs w:val="20"/>
          <w:lang w:val="es-ES"/>
        </w:rPr>
        <w:t xml:space="preserve"> Promocionar la versión XX del Festival Sabanero de Sincelejo los días 8, 9 y 10 de enero de 2015 con el Concurso de Acordeonistas Profesionales, juveniles e infantiles en las modalidades de porro, cumbia, merengue, </w:t>
      </w:r>
      <w:proofErr w:type="spellStart"/>
      <w:r w:rsidRPr="000A4273">
        <w:rPr>
          <w:rFonts w:ascii="Futura Std Book" w:hAnsi="Futura Std Book" w:cs="Arial"/>
          <w:color w:val="000000" w:themeColor="text1"/>
          <w:sz w:val="20"/>
          <w:szCs w:val="20"/>
          <w:lang w:val="es-ES"/>
        </w:rPr>
        <w:t>pasebol</w:t>
      </w:r>
      <w:proofErr w:type="spellEnd"/>
      <w:r w:rsidRPr="000A4273">
        <w:rPr>
          <w:rFonts w:ascii="Futura Std Book" w:hAnsi="Futura Std Book" w:cs="Arial"/>
          <w:color w:val="000000" w:themeColor="text1"/>
          <w:sz w:val="20"/>
          <w:szCs w:val="20"/>
          <w:lang w:val="es-ES"/>
        </w:rPr>
        <w:t>, paseo, piquería en décima y concurso de canción inédita para el rescate y promoción de la música sabanera y los diferentes valores culturales de Sincelejo y Sucre.</w:t>
      </w:r>
    </w:p>
    <w:p w14:paraId="21B3DDD0"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lang w:val="es-ES"/>
        </w:rPr>
      </w:pPr>
      <w:r w:rsidRPr="000A4273">
        <w:rPr>
          <w:rFonts w:ascii="Futura Std Book" w:hAnsi="Futura Std Book" w:cs="Arial"/>
          <w:b/>
          <w:color w:val="000000" w:themeColor="text1"/>
          <w:sz w:val="20"/>
          <w:szCs w:val="20"/>
          <w:lang w:val="es-ES"/>
        </w:rPr>
        <w:t xml:space="preserve">Estado: </w:t>
      </w:r>
      <w:r w:rsidRPr="000A4273">
        <w:rPr>
          <w:rFonts w:ascii="Futura Std Book" w:hAnsi="Futura Std Book" w:cs="Arial"/>
          <w:color w:val="000000" w:themeColor="text1"/>
          <w:sz w:val="20"/>
          <w:szCs w:val="20"/>
          <w:lang w:val="es-ES"/>
        </w:rPr>
        <w:t>no elegible</w:t>
      </w:r>
    </w:p>
    <w:p w14:paraId="0C513C1F" w14:textId="77777777" w:rsidR="00393FE4" w:rsidRPr="000A4273" w:rsidRDefault="00393FE4" w:rsidP="00393FE4">
      <w:pPr>
        <w:tabs>
          <w:tab w:val="left" w:pos="284"/>
        </w:tabs>
        <w:spacing w:after="0" w:line="240" w:lineRule="auto"/>
        <w:jc w:val="both"/>
        <w:rPr>
          <w:rFonts w:ascii="Futura Std Book" w:hAnsi="Futura Std Book" w:cs="Arial"/>
          <w:b/>
          <w:color w:val="000000" w:themeColor="text1"/>
          <w:sz w:val="20"/>
          <w:szCs w:val="20"/>
          <w:lang w:val="es-ES"/>
        </w:rPr>
      </w:pPr>
      <w:r w:rsidRPr="000A4273">
        <w:rPr>
          <w:rFonts w:ascii="Futura Std Book" w:hAnsi="Futura Std Book" w:cs="Arial"/>
          <w:b/>
          <w:color w:val="000000" w:themeColor="text1"/>
          <w:sz w:val="20"/>
          <w:szCs w:val="20"/>
          <w:lang w:val="es-ES"/>
        </w:rPr>
        <w:t>Informe:</w:t>
      </w:r>
    </w:p>
    <w:p w14:paraId="237C36A6" w14:textId="77777777" w:rsidR="00393FE4" w:rsidRPr="000A4273" w:rsidRDefault="00393FE4" w:rsidP="00653439">
      <w:pPr>
        <w:pStyle w:val="Prrafodelista"/>
        <w:numPr>
          <w:ilvl w:val="0"/>
          <w:numId w:val="39"/>
        </w:numPr>
        <w:tabs>
          <w:tab w:val="left" w:pos="284"/>
        </w:tabs>
        <w:spacing w:after="0" w:line="240" w:lineRule="auto"/>
        <w:ind w:left="0" w:firstLine="0"/>
        <w:jc w:val="both"/>
        <w:rPr>
          <w:rFonts w:ascii="Futura Std Book" w:eastAsia="Times New Roman" w:hAnsi="Futura Std Book" w:cs="Arial"/>
          <w:bCs/>
          <w:color w:val="000000" w:themeColor="text1"/>
          <w:sz w:val="20"/>
          <w:szCs w:val="20"/>
          <w:lang w:eastAsia="es-CO"/>
        </w:rPr>
      </w:pPr>
      <w:r w:rsidRPr="000A4273">
        <w:rPr>
          <w:rFonts w:ascii="Futura Std Book" w:eastAsia="Times New Roman" w:hAnsi="Futura Std Book" w:cs="Arial"/>
          <w:bCs/>
          <w:color w:val="000000" w:themeColor="text1"/>
          <w:sz w:val="20"/>
          <w:szCs w:val="20"/>
          <w:lang w:eastAsia="es-CO"/>
        </w:rPr>
        <w:t>Radicado el 28 de julio de 2014.</w:t>
      </w:r>
    </w:p>
    <w:p w14:paraId="6F49396C" w14:textId="77777777" w:rsidR="00393FE4" w:rsidRPr="000A4273" w:rsidRDefault="00393FE4" w:rsidP="00653439">
      <w:pPr>
        <w:pStyle w:val="Prrafodelista"/>
        <w:numPr>
          <w:ilvl w:val="0"/>
          <w:numId w:val="39"/>
        </w:numPr>
        <w:tabs>
          <w:tab w:val="left" w:pos="284"/>
        </w:tabs>
        <w:spacing w:after="0" w:line="240" w:lineRule="auto"/>
        <w:ind w:left="0" w:firstLine="0"/>
        <w:jc w:val="both"/>
        <w:rPr>
          <w:rFonts w:ascii="Futura Std Book" w:eastAsia="Times New Roman" w:hAnsi="Futura Std Book" w:cs="Arial"/>
          <w:b/>
          <w:bCs/>
          <w:color w:val="000000" w:themeColor="text1"/>
          <w:sz w:val="20"/>
          <w:szCs w:val="20"/>
          <w:lang w:eastAsia="es-CO"/>
        </w:rPr>
      </w:pPr>
      <w:r w:rsidRPr="000A4273">
        <w:rPr>
          <w:rFonts w:ascii="Futura Std Book" w:hAnsi="Futura Std Book" w:cs="Arial"/>
          <w:color w:val="000000" w:themeColor="text1"/>
          <w:sz w:val="20"/>
          <w:szCs w:val="20"/>
          <w:lang w:val="es-ES"/>
        </w:rPr>
        <w:t xml:space="preserve">El proyecto fue calificado como no elegible, debido a que </w:t>
      </w:r>
      <w:proofErr w:type="spellStart"/>
      <w:r w:rsidRPr="000A4273">
        <w:rPr>
          <w:rFonts w:ascii="Futura Std Book" w:hAnsi="Futura Std Book" w:cs="Arial"/>
          <w:color w:val="000000" w:themeColor="text1"/>
          <w:sz w:val="20"/>
          <w:szCs w:val="20"/>
          <w:lang w:val="es-ES"/>
        </w:rPr>
        <w:t>Fundafessa</w:t>
      </w:r>
      <w:proofErr w:type="spellEnd"/>
      <w:r w:rsidRPr="000A4273">
        <w:rPr>
          <w:rFonts w:ascii="Futura Std Book" w:hAnsi="Futura Std Book" w:cs="Arial"/>
          <w:color w:val="000000" w:themeColor="text1"/>
          <w:sz w:val="20"/>
          <w:szCs w:val="20"/>
          <w:lang w:val="es-ES"/>
        </w:rPr>
        <w:t xml:space="preserve">, no es una entidad que pueda presentar proyectos ante </w:t>
      </w:r>
      <w:proofErr w:type="spellStart"/>
      <w:r w:rsidRPr="000A4273">
        <w:rPr>
          <w:rFonts w:ascii="Futura Std Book" w:hAnsi="Futura Std Book" w:cs="Arial"/>
          <w:color w:val="000000" w:themeColor="text1"/>
          <w:sz w:val="20"/>
          <w:szCs w:val="20"/>
          <w:lang w:val="es-ES"/>
        </w:rPr>
        <w:t>Fontur</w:t>
      </w:r>
      <w:proofErr w:type="spellEnd"/>
      <w:r w:rsidRPr="000A4273">
        <w:rPr>
          <w:rFonts w:ascii="Futura Std Book" w:hAnsi="Futura Std Book" w:cs="Arial"/>
          <w:color w:val="000000" w:themeColor="text1"/>
          <w:sz w:val="20"/>
          <w:szCs w:val="20"/>
          <w:lang w:val="es-ES"/>
        </w:rPr>
        <w:t>.</w:t>
      </w:r>
    </w:p>
    <w:p w14:paraId="672CCA23" w14:textId="77777777" w:rsidR="00393FE4" w:rsidRPr="000A4273" w:rsidRDefault="00393FE4" w:rsidP="00393FE4">
      <w:pPr>
        <w:tabs>
          <w:tab w:val="left" w:pos="284"/>
        </w:tabs>
        <w:spacing w:after="0" w:line="240" w:lineRule="auto"/>
        <w:jc w:val="both"/>
        <w:rPr>
          <w:rFonts w:ascii="Futura Std Book" w:hAnsi="Futura Std Book" w:cs="Arial"/>
          <w:color w:val="002060"/>
          <w:sz w:val="20"/>
          <w:szCs w:val="20"/>
        </w:rPr>
      </w:pPr>
    </w:p>
    <w:p w14:paraId="3C537BC1" w14:textId="77777777" w:rsidR="00393FE4" w:rsidRPr="000A4273" w:rsidRDefault="00393FE4" w:rsidP="00393FE4">
      <w:pPr>
        <w:tabs>
          <w:tab w:val="left" w:pos="284"/>
        </w:tabs>
        <w:spacing w:after="0" w:line="240" w:lineRule="auto"/>
        <w:jc w:val="both"/>
        <w:rPr>
          <w:rFonts w:ascii="Futura Std Book" w:hAnsi="Futura Std Book" w:cs="Arial"/>
          <w:b/>
          <w:color w:val="000000" w:themeColor="text1"/>
          <w:sz w:val="20"/>
          <w:szCs w:val="20"/>
          <w:u w:val="single"/>
          <w:lang w:val="es-ES"/>
        </w:rPr>
      </w:pPr>
      <w:bookmarkStart w:id="0" w:name="_GoBack"/>
      <w:bookmarkEnd w:id="0"/>
      <w:r w:rsidRPr="000A4273">
        <w:rPr>
          <w:rFonts w:ascii="Futura Std Book" w:hAnsi="Futura Std Book" w:cs="Arial"/>
          <w:b/>
          <w:color w:val="000000" w:themeColor="text1"/>
          <w:sz w:val="20"/>
          <w:szCs w:val="20"/>
          <w:u w:val="single"/>
          <w:lang w:val="es-ES"/>
        </w:rPr>
        <w:t>Aprobados 2012</w:t>
      </w:r>
    </w:p>
    <w:p w14:paraId="69BF6930" w14:textId="77777777" w:rsidR="00393FE4" w:rsidRPr="000A4273" w:rsidRDefault="00393FE4" w:rsidP="00393FE4">
      <w:pPr>
        <w:tabs>
          <w:tab w:val="left" w:pos="284"/>
        </w:tabs>
        <w:spacing w:after="0" w:line="240" w:lineRule="auto"/>
        <w:jc w:val="both"/>
        <w:rPr>
          <w:rFonts w:ascii="Futura Std Book" w:hAnsi="Futura Std Book" w:cs="Arial"/>
          <w:b/>
          <w:color w:val="000000" w:themeColor="text1"/>
          <w:sz w:val="20"/>
          <w:szCs w:val="20"/>
          <w:lang w:val="es-ES"/>
        </w:rPr>
      </w:pPr>
      <w:r w:rsidRPr="000A4273">
        <w:rPr>
          <w:rFonts w:ascii="Futura Std Book" w:hAnsi="Futura Std Book" w:cs="Arial"/>
          <w:b/>
          <w:color w:val="000000" w:themeColor="text1"/>
          <w:sz w:val="20"/>
          <w:szCs w:val="20"/>
          <w:lang w:val="es-ES"/>
        </w:rPr>
        <w:t xml:space="preserve">1. FPTP-269-2012 Promoción turística del destino Golfo de </w:t>
      </w:r>
      <w:proofErr w:type="spellStart"/>
      <w:r w:rsidRPr="000A4273">
        <w:rPr>
          <w:rFonts w:ascii="Futura Std Book" w:hAnsi="Futura Std Book" w:cs="Arial"/>
          <w:b/>
          <w:color w:val="000000" w:themeColor="text1"/>
          <w:sz w:val="20"/>
          <w:szCs w:val="20"/>
          <w:lang w:val="es-ES"/>
        </w:rPr>
        <w:t>Morrosquillo</w:t>
      </w:r>
      <w:proofErr w:type="spellEnd"/>
      <w:r w:rsidRPr="000A4273">
        <w:rPr>
          <w:rFonts w:ascii="Futura Std Book" w:hAnsi="Futura Std Book" w:cs="Arial"/>
          <w:b/>
          <w:color w:val="000000" w:themeColor="text1"/>
          <w:sz w:val="20"/>
          <w:szCs w:val="20"/>
          <w:lang w:val="es-ES"/>
        </w:rPr>
        <w:t xml:space="preserve"> en la XXXII Vitrina Turística de </w:t>
      </w:r>
      <w:proofErr w:type="spellStart"/>
      <w:r w:rsidRPr="000A4273">
        <w:rPr>
          <w:rFonts w:ascii="Futura Std Book" w:hAnsi="Futura Std Book" w:cs="Arial"/>
          <w:b/>
          <w:color w:val="000000" w:themeColor="text1"/>
          <w:sz w:val="20"/>
          <w:szCs w:val="20"/>
          <w:lang w:val="es-ES"/>
        </w:rPr>
        <w:t>Anato</w:t>
      </w:r>
      <w:proofErr w:type="spellEnd"/>
      <w:r w:rsidRPr="000A4273">
        <w:rPr>
          <w:rFonts w:ascii="Futura Std Book" w:hAnsi="Futura Std Book" w:cs="Arial"/>
          <w:b/>
          <w:color w:val="000000" w:themeColor="text1"/>
          <w:sz w:val="20"/>
          <w:szCs w:val="20"/>
          <w:lang w:val="es-ES"/>
        </w:rPr>
        <w:t xml:space="preserve"> 2013</w:t>
      </w:r>
    </w:p>
    <w:p w14:paraId="6F333A9D"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lang w:val="es-ES"/>
        </w:rPr>
      </w:pPr>
      <w:r w:rsidRPr="000A4273">
        <w:rPr>
          <w:rFonts w:ascii="Futura Std Book" w:hAnsi="Futura Std Book" w:cs="Arial"/>
          <w:b/>
          <w:color w:val="000000" w:themeColor="text1"/>
          <w:sz w:val="20"/>
          <w:szCs w:val="20"/>
          <w:lang w:val="es-ES"/>
        </w:rPr>
        <w:t xml:space="preserve">Proponente: </w:t>
      </w:r>
      <w:r w:rsidRPr="000A4273">
        <w:rPr>
          <w:rFonts w:ascii="Futura Std Book" w:hAnsi="Futura Std Book" w:cs="Arial"/>
          <w:color w:val="000000" w:themeColor="text1"/>
          <w:sz w:val="20"/>
          <w:szCs w:val="20"/>
          <w:lang w:val="es-ES"/>
        </w:rPr>
        <w:t xml:space="preserve">Agencia de Viajes Mar Caribe, Cabañas </w:t>
      </w:r>
      <w:proofErr w:type="spellStart"/>
      <w:r w:rsidRPr="000A4273">
        <w:rPr>
          <w:rFonts w:ascii="Futura Std Book" w:hAnsi="Futura Std Book" w:cs="Arial"/>
          <w:color w:val="000000" w:themeColor="text1"/>
          <w:sz w:val="20"/>
          <w:szCs w:val="20"/>
          <w:lang w:val="es-ES"/>
        </w:rPr>
        <w:t>Merlynda</w:t>
      </w:r>
      <w:proofErr w:type="spellEnd"/>
      <w:r w:rsidRPr="000A4273">
        <w:rPr>
          <w:rFonts w:ascii="Futura Std Book" w:hAnsi="Futura Std Book" w:cs="Arial"/>
          <w:color w:val="000000" w:themeColor="text1"/>
          <w:sz w:val="20"/>
          <w:szCs w:val="20"/>
          <w:lang w:val="es-ES"/>
        </w:rPr>
        <w:t xml:space="preserve">, Centro Vacacional </w:t>
      </w:r>
      <w:proofErr w:type="spellStart"/>
      <w:r w:rsidRPr="000A4273">
        <w:rPr>
          <w:rFonts w:ascii="Futura Std Book" w:hAnsi="Futura Std Book" w:cs="Arial"/>
          <w:color w:val="000000" w:themeColor="text1"/>
          <w:sz w:val="20"/>
          <w:szCs w:val="20"/>
          <w:lang w:val="es-ES"/>
        </w:rPr>
        <w:t>Camono</w:t>
      </w:r>
      <w:proofErr w:type="spellEnd"/>
      <w:r w:rsidRPr="000A4273">
        <w:rPr>
          <w:rFonts w:ascii="Futura Std Book" w:hAnsi="Futura Std Book" w:cs="Arial"/>
          <w:color w:val="000000" w:themeColor="text1"/>
          <w:sz w:val="20"/>
          <w:szCs w:val="20"/>
          <w:lang w:val="es-ES"/>
        </w:rPr>
        <w:t xml:space="preserve"> Verde, Hotel </w:t>
      </w:r>
      <w:proofErr w:type="spellStart"/>
      <w:r w:rsidRPr="000A4273">
        <w:rPr>
          <w:rFonts w:ascii="Futura Std Book" w:hAnsi="Futura Std Book" w:cs="Arial"/>
          <w:color w:val="000000" w:themeColor="text1"/>
          <w:sz w:val="20"/>
          <w:szCs w:val="20"/>
          <w:lang w:val="es-ES"/>
        </w:rPr>
        <w:t>Katylú</w:t>
      </w:r>
      <w:proofErr w:type="spellEnd"/>
      <w:r w:rsidRPr="000A4273">
        <w:rPr>
          <w:rFonts w:ascii="Futura Std Book" w:hAnsi="Futura Std Book" w:cs="Arial"/>
          <w:color w:val="000000" w:themeColor="text1"/>
          <w:sz w:val="20"/>
          <w:szCs w:val="20"/>
          <w:lang w:val="es-ES"/>
        </w:rPr>
        <w:t>, Hotel La Mansión, Hotel Playa Divina</w:t>
      </w:r>
    </w:p>
    <w:p w14:paraId="1B5C939F"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lang w:val="es-ES"/>
        </w:rPr>
      </w:pPr>
      <w:r w:rsidRPr="000A4273">
        <w:rPr>
          <w:rFonts w:ascii="Futura Std Book" w:hAnsi="Futura Std Book" w:cs="Arial"/>
          <w:b/>
          <w:color w:val="000000" w:themeColor="text1"/>
          <w:sz w:val="20"/>
          <w:szCs w:val="20"/>
          <w:lang w:val="es-ES"/>
        </w:rPr>
        <w:t>Valor:</w:t>
      </w:r>
      <w:r w:rsidRPr="000A4273">
        <w:rPr>
          <w:rFonts w:ascii="Futura Std Book" w:hAnsi="Futura Std Book" w:cs="Arial"/>
          <w:color w:val="000000" w:themeColor="text1"/>
          <w:sz w:val="20"/>
          <w:szCs w:val="20"/>
          <w:lang w:val="es-ES"/>
        </w:rPr>
        <w:t xml:space="preserve"> $55.369.992 (</w:t>
      </w:r>
      <w:proofErr w:type="spellStart"/>
      <w:r w:rsidRPr="000A4273">
        <w:rPr>
          <w:rFonts w:ascii="Futura Std Book" w:hAnsi="Futura Std Book" w:cs="Arial"/>
          <w:color w:val="000000" w:themeColor="text1"/>
          <w:sz w:val="20"/>
          <w:szCs w:val="20"/>
          <w:lang w:val="es-ES"/>
        </w:rPr>
        <w:t>Fontur</w:t>
      </w:r>
      <w:proofErr w:type="spellEnd"/>
      <w:r w:rsidRPr="000A4273">
        <w:rPr>
          <w:rFonts w:ascii="Futura Std Book" w:hAnsi="Futura Std Book" w:cs="Arial"/>
          <w:color w:val="000000" w:themeColor="text1"/>
          <w:sz w:val="20"/>
          <w:szCs w:val="20"/>
          <w:lang w:val="es-ES"/>
        </w:rPr>
        <w:t xml:space="preserve"> $43.879.992; contrapartida $11.490.000) (aproximado $21.939.996 para el departamento)</w:t>
      </w:r>
    </w:p>
    <w:p w14:paraId="4997F488"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lang w:val="es-ES"/>
        </w:rPr>
      </w:pPr>
      <w:r w:rsidRPr="000A4273">
        <w:rPr>
          <w:rFonts w:ascii="Futura Std Book" w:hAnsi="Futura Std Book" w:cs="Arial"/>
          <w:b/>
          <w:color w:val="000000" w:themeColor="text1"/>
          <w:sz w:val="20"/>
          <w:szCs w:val="20"/>
          <w:lang w:val="es-ES"/>
        </w:rPr>
        <w:t>Objetivo:</w:t>
      </w:r>
      <w:r w:rsidRPr="000A4273">
        <w:rPr>
          <w:rFonts w:ascii="Futura Std Book" w:hAnsi="Futura Std Book" w:cs="Arial"/>
          <w:color w:val="000000" w:themeColor="text1"/>
          <w:sz w:val="20"/>
          <w:szCs w:val="20"/>
          <w:lang w:val="es-ES"/>
        </w:rPr>
        <w:t xml:space="preserve"> Promocionar el destino Golfo de </w:t>
      </w:r>
      <w:proofErr w:type="spellStart"/>
      <w:r w:rsidRPr="000A4273">
        <w:rPr>
          <w:rFonts w:ascii="Futura Std Book" w:hAnsi="Futura Std Book" w:cs="Arial"/>
          <w:color w:val="000000" w:themeColor="text1"/>
          <w:sz w:val="20"/>
          <w:szCs w:val="20"/>
          <w:lang w:val="es-ES"/>
        </w:rPr>
        <w:t>Morrosquillo</w:t>
      </w:r>
      <w:proofErr w:type="spellEnd"/>
      <w:r w:rsidRPr="000A4273">
        <w:rPr>
          <w:rFonts w:ascii="Futura Std Book" w:hAnsi="Futura Std Book" w:cs="Arial"/>
          <w:color w:val="000000" w:themeColor="text1"/>
          <w:sz w:val="20"/>
          <w:szCs w:val="20"/>
          <w:lang w:val="es-ES"/>
        </w:rPr>
        <w:t xml:space="preserve"> con sus productos turísticos en la XXXII Vitrina Turística </w:t>
      </w:r>
      <w:proofErr w:type="spellStart"/>
      <w:r w:rsidRPr="000A4273">
        <w:rPr>
          <w:rFonts w:ascii="Futura Std Book" w:hAnsi="Futura Std Book" w:cs="Arial"/>
          <w:color w:val="000000" w:themeColor="text1"/>
          <w:sz w:val="20"/>
          <w:szCs w:val="20"/>
          <w:lang w:val="es-ES"/>
        </w:rPr>
        <w:t>Anato</w:t>
      </w:r>
      <w:proofErr w:type="spellEnd"/>
      <w:r w:rsidRPr="000A4273">
        <w:rPr>
          <w:rFonts w:ascii="Futura Std Book" w:hAnsi="Futura Std Book" w:cs="Arial"/>
          <w:color w:val="000000" w:themeColor="text1"/>
          <w:sz w:val="20"/>
          <w:szCs w:val="20"/>
          <w:lang w:val="es-ES"/>
        </w:rPr>
        <w:t xml:space="preserve"> 2013.</w:t>
      </w:r>
    </w:p>
    <w:p w14:paraId="658CE0F7"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Inicio: </w:t>
      </w:r>
      <w:r w:rsidRPr="000A4273">
        <w:rPr>
          <w:rFonts w:ascii="Futura Std Book" w:eastAsia="Times New Roman" w:hAnsi="Futura Std Book" w:cs="Arial"/>
          <w:bCs/>
          <w:color w:val="000000" w:themeColor="text1"/>
          <w:sz w:val="20"/>
          <w:szCs w:val="20"/>
          <w:lang w:eastAsia="es-CO"/>
        </w:rPr>
        <w:t xml:space="preserve">18 de diciembre de 2012  </w:t>
      </w:r>
    </w:p>
    <w:p w14:paraId="689F6295"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Terminación: </w:t>
      </w:r>
      <w:r w:rsidRPr="000A4273">
        <w:rPr>
          <w:rFonts w:ascii="Futura Std Book" w:eastAsia="Times New Roman" w:hAnsi="Futura Std Book" w:cs="Arial"/>
          <w:bCs/>
          <w:color w:val="000000" w:themeColor="text1"/>
          <w:sz w:val="20"/>
          <w:szCs w:val="20"/>
          <w:lang w:eastAsia="es-CO"/>
        </w:rPr>
        <w:t xml:space="preserve">marzo 2013  </w:t>
      </w:r>
    </w:p>
    <w:p w14:paraId="4595DBD3" w14:textId="77777777" w:rsidR="00393FE4" w:rsidRPr="000A4273" w:rsidRDefault="00393FE4" w:rsidP="00393FE4">
      <w:pPr>
        <w:shd w:val="clear" w:color="auto" w:fill="FFFFFF"/>
        <w:tabs>
          <w:tab w:val="left" w:pos="284"/>
        </w:tabs>
        <w:spacing w:after="0" w:line="240" w:lineRule="auto"/>
        <w:contextualSpacing/>
        <w:jc w:val="both"/>
        <w:rPr>
          <w:rFonts w:ascii="Futura Std Book" w:eastAsia="Times New Roman" w:hAnsi="Futura Std Book" w:cs="Arial"/>
          <w:bCs/>
          <w:color w:val="000000" w:themeColor="text1"/>
          <w:sz w:val="20"/>
          <w:szCs w:val="20"/>
          <w:lang w:eastAsia="es-CO"/>
        </w:rPr>
      </w:pPr>
      <w:r w:rsidRPr="000A4273">
        <w:rPr>
          <w:rFonts w:ascii="Futura Std Book" w:eastAsia="Times New Roman" w:hAnsi="Futura Std Book" w:cs="Arial"/>
          <w:b/>
          <w:bCs/>
          <w:color w:val="000000" w:themeColor="text1"/>
          <w:sz w:val="20"/>
          <w:szCs w:val="20"/>
          <w:lang w:eastAsia="es-CO"/>
        </w:rPr>
        <w:t xml:space="preserve">Avance </w:t>
      </w:r>
      <w:r w:rsidRPr="000A4273">
        <w:rPr>
          <w:rFonts w:ascii="Futura Std Book" w:eastAsia="Times New Roman" w:hAnsi="Futura Std Book" w:cs="Times New Roman"/>
          <w:b/>
          <w:bCs/>
          <w:color w:val="000000" w:themeColor="text1"/>
          <w:sz w:val="20"/>
          <w:szCs w:val="20"/>
          <w:shd w:val="clear" w:color="auto" w:fill="FFFFFF"/>
          <w:lang w:eastAsia="es-CO"/>
        </w:rPr>
        <w:t>físico</w:t>
      </w:r>
      <w:r w:rsidRPr="000A4273">
        <w:rPr>
          <w:rFonts w:ascii="Futura Std Book" w:eastAsia="Times New Roman" w:hAnsi="Futura Std Book" w:cs="Arial"/>
          <w:b/>
          <w:bCs/>
          <w:color w:val="000000" w:themeColor="text1"/>
          <w:sz w:val="20"/>
          <w:szCs w:val="20"/>
          <w:lang w:eastAsia="es-CO"/>
        </w:rPr>
        <w:t xml:space="preserve">: </w:t>
      </w:r>
      <w:r w:rsidRPr="000A4273">
        <w:rPr>
          <w:rFonts w:ascii="Futura Std Book" w:eastAsia="Times New Roman" w:hAnsi="Futura Std Book" w:cs="Arial"/>
          <w:bCs/>
          <w:color w:val="000000" w:themeColor="text1"/>
          <w:sz w:val="20"/>
          <w:szCs w:val="20"/>
          <w:lang w:eastAsia="es-CO"/>
        </w:rPr>
        <w:t>100%</w:t>
      </w:r>
    </w:p>
    <w:p w14:paraId="211F047F"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r w:rsidRPr="000A4273">
        <w:rPr>
          <w:rFonts w:ascii="Futura Std Book" w:hAnsi="Futura Std Book" w:cs="Arial"/>
          <w:b/>
          <w:color w:val="000000" w:themeColor="text1"/>
          <w:sz w:val="20"/>
          <w:szCs w:val="20"/>
        </w:rPr>
        <w:t>Estado:</w:t>
      </w:r>
      <w:r w:rsidRPr="000A4273">
        <w:rPr>
          <w:rFonts w:ascii="Futura Std Book" w:hAnsi="Futura Std Book" w:cs="Arial"/>
          <w:color w:val="000000" w:themeColor="text1"/>
          <w:sz w:val="20"/>
          <w:szCs w:val="20"/>
        </w:rPr>
        <w:t xml:space="preserve"> liberado</w:t>
      </w:r>
    </w:p>
    <w:p w14:paraId="3DFC439E" w14:textId="77777777" w:rsidR="00393FE4" w:rsidRPr="000A4273" w:rsidRDefault="00393FE4" w:rsidP="00393FE4">
      <w:pPr>
        <w:tabs>
          <w:tab w:val="left" w:pos="284"/>
        </w:tabs>
        <w:spacing w:after="0" w:line="240" w:lineRule="auto"/>
        <w:jc w:val="both"/>
        <w:rPr>
          <w:rFonts w:ascii="Futura Std Book" w:hAnsi="Futura Std Book" w:cs="Arial"/>
          <w:b/>
          <w:color w:val="000000" w:themeColor="text1"/>
          <w:sz w:val="20"/>
          <w:szCs w:val="20"/>
        </w:rPr>
      </w:pPr>
      <w:r w:rsidRPr="000A4273">
        <w:rPr>
          <w:rFonts w:ascii="Futura Std Book" w:hAnsi="Futura Std Book" w:cs="Arial"/>
          <w:b/>
          <w:color w:val="000000" w:themeColor="text1"/>
          <w:sz w:val="20"/>
          <w:szCs w:val="20"/>
        </w:rPr>
        <w:t>Informe:</w:t>
      </w:r>
    </w:p>
    <w:p w14:paraId="11BAE92E" w14:textId="77777777" w:rsidR="00393FE4" w:rsidRPr="000A4273" w:rsidRDefault="00393FE4" w:rsidP="00653439">
      <w:pPr>
        <w:pStyle w:val="Prrafodelista"/>
        <w:numPr>
          <w:ilvl w:val="0"/>
          <w:numId w:val="39"/>
        </w:numPr>
        <w:tabs>
          <w:tab w:val="left" w:pos="284"/>
        </w:tabs>
        <w:spacing w:after="0" w:line="240" w:lineRule="auto"/>
        <w:ind w:left="0" w:firstLine="0"/>
        <w:jc w:val="both"/>
        <w:rPr>
          <w:rFonts w:ascii="Futura Std Book" w:hAnsi="Futura Std Book" w:cs="Arial"/>
          <w:color w:val="000000" w:themeColor="text1"/>
          <w:sz w:val="20"/>
          <w:szCs w:val="20"/>
          <w:lang w:val="es-ES"/>
        </w:rPr>
      </w:pPr>
      <w:r w:rsidRPr="000A4273">
        <w:rPr>
          <w:rFonts w:ascii="Futura Std Book" w:hAnsi="Futura Std Book" w:cs="Arial"/>
          <w:color w:val="000000" w:themeColor="text1"/>
          <w:sz w:val="20"/>
          <w:szCs w:val="20"/>
          <w:lang w:val="es-ES"/>
        </w:rPr>
        <w:t>Radicado el 31 de octubre de 2012.</w:t>
      </w:r>
    </w:p>
    <w:p w14:paraId="4A9048F3" w14:textId="77777777" w:rsidR="00393FE4" w:rsidRPr="000A4273" w:rsidRDefault="00393FE4" w:rsidP="00653439">
      <w:pPr>
        <w:pStyle w:val="Prrafodelista"/>
        <w:numPr>
          <w:ilvl w:val="0"/>
          <w:numId w:val="39"/>
        </w:numPr>
        <w:tabs>
          <w:tab w:val="left" w:pos="284"/>
        </w:tabs>
        <w:spacing w:after="0" w:line="240" w:lineRule="auto"/>
        <w:ind w:left="0" w:firstLine="0"/>
        <w:jc w:val="both"/>
        <w:rPr>
          <w:rFonts w:ascii="Futura Std Book" w:hAnsi="Futura Std Book" w:cs="Arial"/>
          <w:color w:val="000000" w:themeColor="text1"/>
          <w:sz w:val="20"/>
          <w:szCs w:val="20"/>
          <w:lang w:val="es-ES"/>
        </w:rPr>
      </w:pPr>
      <w:r w:rsidRPr="000A4273">
        <w:rPr>
          <w:rFonts w:ascii="Futura Std Book" w:hAnsi="Futura Std Book" w:cs="Arial"/>
          <w:color w:val="000000" w:themeColor="text1"/>
          <w:sz w:val="20"/>
          <w:szCs w:val="20"/>
          <w:lang w:val="es-ES"/>
        </w:rPr>
        <w:t>Aprobado 18 de diciembre de 2012.</w:t>
      </w:r>
    </w:p>
    <w:p w14:paraId="1C4B77CF" w14:textId="77777777" w:rsidR="00393FE4" w:rsidRPr="000A4273" w:rsidRDefault="00393FE4" w:rsidP="00653439">
      <w:pPr>
        <w:pStyle w:val="Prrafodelista"/>
        <w:numPr>
          <w:ilvl w:val="0"/>
          <w:numId w:val="39"/>
        </w:numPr>
        <w:tabs>
          <w:tab w:val="left" w:pos="284"/>
        </w:tabs>
        <w:spacing w:after="0" w:line="240" w:lineRule="auto"/>
        <w:ind w:left="0" w:firstLine="0"/>
        <w:jc w:val="both"/>
        <w:rPr>
          <w:rFonts w:ascii="Futura Std Book" w:hAnsi="Futura Std Book" w:cs="Arial"/>
          <w:b/>
          <w:color w:val="000000" w:themeColor="text1"/>
          <w:sz w:val="20"/>
          <w:szCs w:val="20"/>
          <w:lang w:val="es-ES"/>
        </w:rPr>
      </w:pPr>
      <w:r w:rsidRPr="000A4273">
        <w:rPr>
          <w:rFonts w:ascii="Futura Std Book" w:hAnsi="Futura Std Book" w:cs="Arial"/>
          <w:color w:val="000000" w:themeColor="text1"/>
          <w:sz w:val="20"/>
          <w:szCs w:val="20"/>
          <w:lang w:val="es-ES"/>
        </w:rPr>
        <w:t>Aplica para: Bolívar, Córdoba y Sucre.</w:t>
      </w:r>
    </w:p>
    <w:p w14:paraId="163FF866" w14:textId="77777777" w:rsidR="00393FE4" w:rsidRPr="000A4273" w:rsidRDefault="00393FE4" w:rsidP="00653439">
      <w:pPr>
        <w:pStyle w:val="Prrafodelista"/>
        <w:numPr>
          <w:ilvl w:val="0"/>
          <w:numId w:val="39"/>
        </w:numPr>
        <w:tabs>
          <w:tab w:val="left" w:pos="284"/>
        </w:tabs>
        <w:spacing w:after="0" w:line="240" w:lineRule="auto"/>
        <w:ind w:left="0" w:firstLine="0"/>
        <w:jc w:val="both"/>
        <w:rPr>
          <w:rFonts w:ascii="Futura Std Book" w:hAnsi="Futura Std Book" w:cs="Arial"/>
          <w:b/>
          <w:color w:val="000000" w:themeColor="text1"/>
          <w:sz w:val="20"/>
          <w:szCs w:val="20"/>
          <w:lang w:val="es-ES"/>
        </w:rPr>
      </w:pPr>
      <w:r w:rsidRPr="000A4273">
        <w:rPr>
          <w:rFonts w:ascii="Futura Std Book" w:eastAsia="Futura Std Book" w:hAnsi="Futura Std Book" w:cs="Arial"/>
          <w:color w:val="000000" w:themeColor="text1"/>
          <w:sz w:val="20"/>
          <w:szCs w:val="20"/>
        </w:rPr>
        <w:t xml:space="preserve">El departamento contó con un espacio con financiación total de arrendamiento de área, diseño, montaje y desmontaje. </w:t>
      </w:r>
    </w:p>
    <w:p w14:paraId="7F2AE2C0" w14:textId="77777777" w:rsidR="00393FE4" w:rsidRPr="000A4273" w:rsidRDefault="00393FE4" w:rsidP="00393FE4">
      <w:pPr>
        <w:tabs>
          <w:tab w:val="left" w:pos="284"/>
        </w:tabs>
        <w:spacing w:after="0" w:line="240" w:lineRule="auto"/>
        <w:jc w:val="both"/>
        <w:rPr>
          <w:rFonts w:ascii="Futura Std Book" w:hAnsi="Futura Std Book" w:cs="Arial"/>
          <w:color w:val="000000" w:themeColor="text1"/>
          <w:sz w:val="20"/>
          <w:szCs w:val="20"/>
        </w:rPr>
      </w:pPr>
    </w:p>
    <w:p w14:paraId="3AB2E19A" w14:textId="77777777" w:rsidR="00D24EB7" w:rsidRPr="000A4273" w:rsidRDefault="00D24EB7" w:rsidP="00393FE4">
      <w:pPr>
        <w:tabs>
          <w:tab w:val="left" w:pos="284"/>
        </w:tabs>
        <w:spacing w:after="0" w:line="240" w:lineRule="auto"/>
        <w:jc w:val="both"/>
        <w:rPr>
          <w:rFonts w:ascii="Futura Std Book" w:hAnsi="Futura Std Book" w:cs="Arial"/>
          <w:color w:val="000000" w:themeColor="text1"/>
          <w:sz w:val="20"/>
          <w:szCs w:val="20"/>
        </w:rPr>
      </w:pPr>
    </w:p>
    <w:p w14:paraId="7B859E31" w14:textId="77777777" w:rsidR="00D24EB7" w:rsidRPr="000A4273" w:rsidRDefault="00D24EB7" w:rsidP="00393FE4">
      <w:pPr>
        <w:tabs>
          <w:tab w:val="left" w:pos="284"/>
        </w:tabs>
        <w:spacing w:after="0" w:line="240" w:lineRule="auto"/>
        <w:jc w:val="both"/>
        <w:rPr>
          <w:rFonts w:ascii="Futura Std Book" w:hAnsi="Futura Std Book" w:cs="Arial"/>
          <w:color w:val="000000" w:themeColor="text1"/>
          <w:sz w:val="20"/>
          <w:szCs w:val="20"/>
        </w:rPr>
      </w:pPr>
    </w:p>
    <w:p w14:paraId="5012C86B" w14:textId="77777777" w:rsidR="00D24EB7" w:rsidRPr="000A4273" w:rsidRDefault="00D24EB7" w:rsidP="00393FE4">
      <w:pPr>
        <w:tabs>
          <w:tab w:val="left" w:pos="284"/>
        </w:tabs>
        <w:spacing w:after="0" w:line="240" w:lineRule="auto"/>
        <w:jc w:val="both"/>
        <w:rPr>
          <w:rFonts w:ascii="Futura Std Book" w:hAnsi="Futura Std Book" w:cs="Arial"/>
          <w:color w:val="000000" w:themeColor="text1"/>
          <w:sz w:val="20"/>
          <w:szCs w:val="20"/>
        </w:rPr>
      </w:pPr>
    </w:p>
    <w:p w14:paraId="2B49DA2F" w14:textId="77777777" w:rsidR="00393FE4" w:rsidRPr="000A4273" w:rsidRDefault="00393FE4" w:rsidP="00393FE4">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jc w:val="both"/>
        <w:rPr>
          <w:rFonts w:ascii="Futura Std Book" w:eastAsia="Futura Std Book" w:hAnsi="Futura Std Book" w:cs="Arial"/>
          <w:b/>
          <w:color w:val="000000" w:themeColor="text1"/>
          <w:sz w:val="20"/>
          <w:szCs w:val="20"/>
        </w:rPr>
      </w:pPr>
      <w:r w:rsidRPr="000A4273">
        <w:rPr>
          <w:rFonts w:ascii="Futura Std Book" w:eastAsia="Futura Std Book" w:hAnsi="Futura Std Book" w:cs="Arial"/>
          <w:b/>
          <w:color w:val="000000" w:themeColor="text1"/>
          <w:sz w:val="20"/>
          <w:szCs w:val="20"/>
        </w:rPr>
        <w:lastRenderedPageBreak/>
        <w:t xml:space="preserve">Programas </w:t>
      </w:r>
      <w:proofErr w:type="spellStart"/>
      <w:r w:rsidRPr="000A4273">
        <w:rPr>
          <w:rFonts w:ascii="Futura Std Book" w:eastAsia="Futura Std Book" w:hAnsi="Futura Std Book" w:cs="Arial"/>
          <w:b/>
          <w:color w:val="000000" w:themeColor="text1"/>
          <w:sz w:val="20"/>
          <w:szCs w:val="20"/>
        </w:rPr>
        <w:t>Fontur</w:t>
      </w:r>
      <w:proofErr w:type="spellEnd"/>
    </w:p>
    <w:p w14:paraId="4B440F6C" w14:textId="77777777" w:rsidR="00393FE4" w:rsidRPr="000A4273" w:rsidRDefault="00393FE4" w:rsidP="00393FE4">
      <w:pPr>
        <w:pStyle w:val="Prrafodelista"/>
        <w:tabs>
          <w:tab w:val="left" w:pos="284"/>
        </w:tabs>
        <w:spacing w:after="0" w:line="240" w:lineRule="auto"/>
        <w:ind w:left="0"/>
        <w:jc w:val="both"/>
        <w:rPr>
          <w:rFonts w:ascii="Futura Std Book" w:eastAsia="Futura Std Book" w:hAnsi="Futura Std Book" w:cs="Arial"/>
          <w:color w:val="000000" w:themeColor="text1"/>
          <w:sz w:val="20"/>
          <w:szCs w:val="20"/>
          <w:u w:val="single"/>
        </w:rPr>
      </w:pPr>
    </w:p>
    <w:p w14:paraId="0D106D9E" w14:textId="77777777" w:rsidR="00393FE4" w:rsidRPr="000A4273" w:rsidRDefault="00393FE4" w:rsidP="00653439">
      <w:pPr>
        <w:pStyle w:val="Prrafodelista"/>
        <w:numPr>
          <w:ilvl w:val="0"/>
          <w:numId w:val="40"/>
        </w:numPr>
        <w:tabs>
          <w:tab w:val="left" w:pos="284"/>
        </w:tabs>
        <w:spacing w:after="0" w:line="240" w:lineRule="auto"/>
        <w:ind w:left="0" w:firstLine="0"/>
        <w:jc w:val="both"/>
        <w:rPr>
          <w:rFonts w:ascii="Futura Std Book" w:eastAsia="Futura Std Book" w:hAnsi="Futura Std Book" w:cs="Arial"/>
          <w:color w:val="000000" w:themeColor="text1"/>
          <w:sz w:val="20"/>
          <w:szCs w:val="20"/>
          <w:u w:val="single"/>
        </w:rPr>
      </w:pPr>
      <w:r w:rsidRPr="000A4273">
        <w:rPr>
          <w:rFonts w:ascii="Futura Std Book" w:eastAsia="Futura Std Book" w:hAnsi="Futura Std Book" w:cs="Arial"/>
          <w:b/>
          <w:color w:val="000000" w:themeColor="text1"/>
          <w:sz w:val="20"/>
          <w:szCs w:val="20"/>
          <w:u w:val="single"/>
        </w:rPr>
        <w:t>Tarjeta Joven:</w:t>
      </w:r>
    </w:p>
    <w:p w14:paraId="4A49EF89" w14:textId="77777777" w:rsidR="00393FE4" w:rsidRPr="000A4273" w:rsidRDefault="00393FE4" w:rsidP="00393FE4">
      <w:pPr>
        <w:tabs>
          <w:tab w:val="left" w:pos="284"/>
        </w:tabs>
        <w:spacing w:after="0" w:line="240" w:lineRule="auto"/>
        <w:jc w:val="both"/>
        <w:rPr>
          <w:rFonts w:ascii="Futura Std Book" w:eastAsia="Futura Std Book" w:hAnsi="Futura Std Book" w:cs="Arial"/>
          <w:color w:val="000000" w:themeColor="text1"/>
          <w:sz w:val="20"/>
          <w:szCs w:val="20"/>
        </w:rPr>
      </w:pPr>
      <w:r w:rsidRPr="000A4273">
        <w:rPr>
          <w:rFonts w:ascii="Futura Std Book" w:eastAsia="Futura Std Book" w:hAnsi="Futura Std Book" w:cs="Arial"/>
          <w:color w:val="000000" w:themeColor="text1"/>
          <w:sz w:val="20"/>
          <w:szCs w:val="20"/>
        </w:rPr>
        <w:t xml:space="preserve">El programa Tarjeta Joven Cuenta con </w:t>
      </w:r>
      <w:r w:rsidRPr="000A4273">
        <w:rPr>
          <w:rFonts w:ascii="Futura Std Book" w:hAnsi="Futura Std Book"/>
          <w:color w:val="000000" w:themeColor="text1"/>
          <w:sz w:val="20"/>
          <w:szCs w:val="20"/>
        </w:rPr>
        <w:t xml:space="preserve">1.827 </w:t>
      </w:r>
      <w:r w:rsidRPr="000A4273">
        <w:rPr>
          <w:rFonts w:ascii="Futura Std Book" w:eastAsia="Futura Std Book" w:hAnsi="Futura Std Book" w:cs="Arial"/>
          <w:color w:val="000000" w:themeColor="text1"/>
          <w:sz w:val="20"/>
          <w:szCs w:val="20"/>
        </w:rPr>
        <w:t xml:space="preserve">jóvenes inscritos en el departamento, de los cuales </w:t>
      </w:r>
      <w:r w:rsidRPr="000A4273">
        <w:rPr>
          <w:rFonts w:ascii="Futura Std Book" w:hAnsi="Futura Std Book"/>
          <w:color w:val="000000" w:themeColor="text1"/>
          <w:sz w:val="20"/>
          <w:szCs w:val="20"/>
        </w:rPr>
        <w:t xml:space="preserve">1.343 </w:t>
      </w:r>
      <w:r w:rsidRPr="000A4273">
        <w:rPr>
          <w:rFonts w:ascii="Futura Std Book" w:eastAsia="Futura Std Book" w:hAnsi="Futura Std Book" w:cs="Arial"/>
          <w:color w:val="000000" w:themeColor="text1"/>
          <w:sz w:val="20"/>
          <w:szCs w:val="20"/>
        </w:rPr>
        <w:t>se encuentran en Sincelejo, así mismo existen 5 hospedajes aliados en el departamento.</w:t>
      </w:r>
    </w:p>
    <w:tbl>
      <w:tblPr>
        <w:tblW w:w="7148" w:type="dxa"/>
        <w:tblCellMar>
          <w:left w:w="70" w:type="dxa"/>
          <w:right w:w="70" w:type="dxa"/>
        </w:tblCellMar>
        <w:tblLook w:val="04A0" w:firstRow="1" w:lastRow="0" w:firstColumn="1" w:lastColumn="0" w:noHBand="0" w:noVBand="1"/>
      </w:tblPr>
      <w:tblGrid>
        <w:gridCol w:w="3241"/>
        <w:gridCol w:w="1185"/>
        <w:gridCol w:w="1133"/>
        <w:gridCol w:w="1589"/>
      </w:tblGrid>
      <w:tr w:rsidR="0090291C" w:rsidRPr="000A4273" w14:paraId="2678B84B" w14:textId="77777777" w:rsidTr="00393FE4">
        <w:trPr>
          <w:trHeight w:val="309"/>
        </w:trPr>
        <w:tc>
          <w:tcPr>
            <w:tcW w:w="3241" w:type="dxa"/>
            <w:tcBorders>
              <w:top w:val="single" w:sz="4" w:space="0" w:color="auto"/>
              <w:left w:val="single" w:sz="4" w:space="0" w:color="auto"/>
              <w:bottom w:val="single" w:sz="4" w:space="0" w:color="auto"/>
              <w:right w:val="single" w:sz="4" w:space="0" w:color="auto"/>
            </w:tcBorders>
            <w:shd w:val="clear" w:color="auto" w:fill="002060"/>
            <w:noWrap/>
            <w:vAlign w:val="center"/>
            <w:hideMark/>
          </w:tcPr>
          <w:p w14:paraId="117729E6" w14:textId="77777777" w:rsidR="00393FE4" w:rsidRPr="000A4273" w:rsidRDefault="00393FE4">
            <w:pPr>
              <w:spacing w:after="0" w:line="240" w:lineRule="auto"/>
              <w:jc w:val="both"/>
              <w:rPr>
                <w:rFonts w:ascii="Futura Std Book" w:eastAsia="Times New Roman" w:hAnsi="Futura Std Book" w:cs="Times New Roman"/>
                <w:b/>
                <w:bCs/>
                <w:color w:val="FFFFFF" w:themeColor="background1"/>
                <w:sz w:val="20"/>
                <w:szCs w:val="20"/>
                <w:lang w:eastAsia="es-CO"/>
              </w:rPr>
            </w:pPr>
            <w:r w:rsidRPr="000A4273">
              <w:rPr>
                <w:rFonts w:ascii="Futura Std Book" w:eastAsia="Times New Roman" w:hAnsi="Futura Std Book" w:cs="Times New Roman"/>
                <w:b/>
                <w:bCs/>
                <w:color w:val="FFFFFF" w:themeColor="background1"/>
                <w:sz w:val="20"/>
                <w:szCs w:val="20"/>
                <w:lang w:eastAsia="es-CO"/>
              </w:rPr>
              <w:t>Departamento / Municipio</w:t>
            </w:r>
          </w:p>
        </w:tc>
        <w:tc>
          <w:tcPr>
            <w:tcW w:w="1185" w:type="dxa"/>
            <w:tcBorders>
              <w:top w:val="single" w:sz="4" w:space="0" w:color="auto"/>
              <w:left w:val="nil"/>
              <w:bottom w:val="single" w:sz="4" w:space="0" w:color="auto"/>
              <w:right w:val="single" w:sz="4" w:space="0" w:color="auto"/>
            </w:tcBorders>
            <w:shd w:val="clear" w:color="auto" w:fill="002060"/>
            <w:noWrap/>
            <w:vAlign w:val="center"/>
            <w:hideMark/>
          </w:tcPr>
          <w:p w14:paraId="238F08D7" w14:textId="77777777" w:rsidR="00393FE4" w:rsidRPr="000A4273" w:rsidRDefault="00393FE4">
            <w:pPr>
              <w:spacing w:after="0" w:line="240" w:lineRule="auto"/>
              <w:jc w:val="both"/>
              <w:rPr>
                <w:rFonts w:ascii="Futura Std Book" w:eastAsia="Times New Roman" w:hAnsi="Futura Std Book" w:cs="Times New Roman"/>
                <w:b/>
                <w:bCs/>
                <w:color w:val="FFFFFF" w:themeColor="background1"/>
                <w:sz w:val="20"/>
                <w:szCs w:val="20"/>
                <w:lang w:eastAsia="es-CO"/>
              </w:rPr>
            </w:pPr>
            <w:r w:rsidRPr="000A4273">
              <w:rPr>
                <w:rFonts w:ascii="Futura Std Book" w:eastAsia="Times New Roman" w:hAnsi="Futura Std Book" w:cs="Times New Roman"/>
                <w:b/>
                <w:bCs/>
                <w:color w:val="FFFFFF" w:themeColor="background1"/>
                <w:sz w:val="20"/>
                <w:szCs w:val="20"/>
                <w:lang w:eastAsia="es-CO"/>
              </w:rPr>
              <w:t>Jóvenes</w:t>
            </w:r>
          </w:p>
        </w:tc>
        <w:tc>
          <w:tcPr>
            <w:tcW w:w="1133" w:type="dxa"/>
            <w:tcBorders>
              <w:top w:val="single" w:sz="4" w:space="0" w:color="auto"/>
              <w:left w:val="nil"/>
              <w:bottom w:val="single" w:sz="4" w:space="0" w:color="auto"/>
              <w:right w:val="single" w:sz="4" w:space="0" w:color="auto"/>
            </w:tcBorders>
            <w:shd w:val="clear" w:color="auto" w:fill="002060"/>
            <w:noWrap/>
            <w:vAlign w:val="center"/>
            <w:hideMark/>
          </w:tcPr>
          <w:p w14:paraId="4152E0FE" w14:textId="77777777" w:rsidR="00393FE4" w:rsidRPr="000A4273" w:rsidRDefault="00393FE4">
            <w:pPr>
              <w:spacing w:after="0" w:line="240" w:lineRule="auto"/>
              <w:jc w:val="both"/>
              <w:rPr>
                <w:rFonts w:ascii="Futura Std Book" w:eastAsia="Times New Roman" w:hAnsi="Futura Std Book" w:cs="Times New Roman"/>
                <w:b/>
                <w:bCs/>
                <w:color w:val="FFFFFF" w:themeColor="background1"/>
                <w:sz w:val="20"/>
                <w:szCs w:val="20"/>
                <w:lang w:eastAsia="es-CO"/>
              </w:rPr>
            </w:pPr>
            <w:r w:rsidRPr="000A4273">
              <w:rPr>
                <w:rFonts w:ascii="Futura Std Book" w:eastAsia="Times New Roman" w:hAnsi="Futura Std Book" w:cs="Times New Roman"/>
                <w:b/>
                <w:bCs/>
                <w:color w:val="FFFFFF" w:themeColor="background1"/>
                <w:sz w:val="20"/>
                <w:szCs w:val="20"/>
                <w:lang w:eastAsia="es-CO"/>
              </w:rPr>
              <w:t>Aliados</w:t>
            </w:r>
          </w:p>
        </w:tc>
        <w:tc>
          <w:tcPr>
            <w:tcW w:w="1589" w:type="dxa"/>
            <w:tcBorders>
              <w:top w:val="single" w:sz="4" w:space="0" w:color="auto"/>
              <w:left w:val="nil"/>
              <w:bottom w:val="single" w:sz="4" w:space="0" w:color="auto"/>
              <w:right w:val="single" w:sz="4" w:space="0" w:color="auto"/>
            </w:tcBorders>
            <w:shd w:val="clear" w:color="auto" w:fill="002060"/>
            <w:noWrap/>
            <w:vAlign w:val="center"/>
            <w:hideMark/>
          </w:tcPr>
          <w:p w14:paraId="238E55A7" w14:textId="77777777" w:rsidR="00393FE4" w:rsidRPr="000A4273" w:rsidRDefault="00393FE4">
            <w:pPr>
              <w:spacing w:after="0" w:line="240" w:lineRule="auto"/>
              <w:jc w:val="both"/>
              <w:rPr>
                <w:rFonts w:ascii="Futura Std Book" w:eastAsia="Times New Roman" w:hAnsi="Futura Std Book" w:cs="Times New Roman"/>
                <w:b/>
                <w:bCs/>
                <w:color w:val="FFFFFF" w:themeColor="background1"/>
                <w:sz w:val="20"/>
                <w:szCs w:val="20"/>
                <w:lang w:eastAsia="es-CO"/>
              </w:rPr>
            </w:pPr>
            <w:r w:rsidRPr="000A4273">
              <w:rPr>
                <w:rFonts w:ascii="Futura Std Book" w:eastAsia="Times New Roman" w:hAnsi="Futura Std Book" w:cs="Times New Roman"/>
                <w:b/>
                <w:bCs/>
                <w:color w:val="FFFFFF" w:themeColor="background1"/>
                <w:sz w:val="20"/>
                <w:szCs w:val="20"/>
                <w:lang w:eastAsia="es-CO"/>
              </w:rPr>
              <w:t>Categorías</w:t>
            </w:r>
          </w:p>
        </w:tc>
      </w:tr>
      <w:tr w:rsidR="0090291C" w:rsidRPr="000A4273" w14:paraId="6AA45408" w14:textId="77777777" w:rsidTr="00393FE4">
        <w:trPr>
          <w:trHeight w:val="293"/>
        </w:trPr>
        <w:tc>
          <w:tcPr>
            <w:tcW w:w="3241" w:type="dxa"/>
            <w:tcBorders>
              <w:top w:val="nil"/>
              <w:left w:val="single" w:sz="4" w:space="0" w:color="auto"/>
              <w:bottom w:val="single" w:sz="4" w:space="0" w:color="auto"/>
              <w:right w:val="single" w:sz="4" w:space="0" w:color="auto"/>
            </w:tcBorders>
            <w:shd w:val="clear" w:color="auto" w:fill="DDEBF7"/>
            <w:noWrap/>
            <w:hideMark/>
          </w:tcPr>
          <w:p w14:paraId="0042D9CF" w14:textId="77777777" w:rsidR="00393FE4" w:rsidRPr="000A4273" w:rsidRDefault="00393FE4">
            <w:pPr>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hAnsi="Futura Std Book"/>
                <w:color w:val="000000" w:themeColor="text1"/>
                <w:sz w:val="20"/>
                <w:szCs w:val="20"/>
              </w:rPr>
              <w:t>Sucre</w:t>
            </w:r>
          </w:p>
        </w:tc>
        <w:tc>
          <w:tcPr>
            <w:tcW w:w="1185" w:type="dxa"/>
            <w:tcBorders>
              <w:top w:val="nil"/>
              <w:left w:val="nil"/>
              <w:bottom w:val="single" w:sz="4" w:space="0" w:color="auto"/>
              <w:right w:val="single" w:sz="4" w:space="0" w:color="auto"/>
            </w:tcBorders>
            <w:shd w:val="clear" w:color="auto" w:fill="DDEBF7"/>
            <w:noWrap/>
            <w:hideMark/>
          </w:tcPr>
          <w:p w14:paraId="1FAA9565" w14:textId="77777777" w:rsidR="00393FE4" w:rsidRPr="000A4273" w:rsidRDefault="00393FE4">
            <w:pPr>
              <w:spacing w:after="0" w:line="240" w:lineRule="auto"/>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1.827</w:t>
            </w:r>
          </w:p>
        </w:tc>
        <w:tc>
          <w:tcPr>
            <w:tcW w:w="1133" w:type="dxa"/>
            <w:tcBorders>
              <w:top w:val="nil"/>
              <w:left w:val="nil"/>
              <w:bottom w:val="single" w:sz="4" w:space="0" w:color="auto"/>
              <w:right w:val="single" w:sz="4" w:space="0" w:color="auto"/>
            </w:tcBorders>
            <w:shd w:val="clear" w:color="auto" w:fill="DDEBF7"/>
            <w:noWrap/>
            <w:hideMark/>
          </w:tcPr>
          <w:p w14:paraId="6E320A33" w14:textId="77777777" w:rsidR="00393FE4" w:rsidRPr="000A4273" w:rsidRDefault="00393FE4">
            <w:pPr>
              <w:spacing w:after="0" w:line="240" w:lineRule="auto"/>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5</w:t>
            </w:r>
          </w:p>
        </w:tc>
        <w:tc>
          <w:tcPr>
            <w:tcW w:w="1589" w:type="dxa"/>
            <w:tcBorders>
              <w:top w:val="nil"/>
              <w:left w:val="nil"/>
              <w:bottom w:val="single" w:sz="4" w:space="0" w:color="auto"/>
              <w:right w:val="single" w:sz="4" w:space="0" w:color="auto"/>
            </w:tcBorders>
            <w:shd w:val="clear" w:color="auto" w:fill="DDEBF7"/>
            <w:hideMark/>
          </w:tcPr>
          <w:p w14:paraId="10BE2BD5" w14:textId="77777777" w:rsidR="00393FE4" w:rsidRPr="000A4273" w:rsidRDefault="00393FE4">
            <w:pPr>
              <w:spacing w:after="0" w:line="240" w:lineRule="auto"/>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 xml:space="preserve">5 Hospedaje    </w:t>
            </w:r>
          </w:p>
        </w:tc>
      </w:tr>
      <w:tr w:rsidR="00393FE4" w:rsidRPr="000A4273" w14:paraId="10ED690F" w14:textId="77777777" w:rsidTr="00393FE4">
        <w:trPr>
          <w:trHeight w:val="293"/>
        </w:trPr>
        <w:tc>
          <w:tcPr>
            <w:tcW w:w="3241" w:type="dxa"/>
            <w:tcBorders>
              <w:top w:val="nil"/>
              <w:left w:val="single" w:sz="4" w:space="0" w:color="auto"/>
              <w:bottom w:val="single" w:sz="4" w:space="0" w:color="auto"/>
              <w:right w:val="single" w:sz="4" w:space="0" w:color="auto"/>
            </w:tcBorders>
            <w:noWrap/>
            <w:hideMark/>
          </w:tcPr>
          <w:p w14:paraId="3D38A5F3" w14:textId="77777777" w:rsidR="00393FE4" w:rsidRPr="000A4273" w:rsidRDefault="00393FE4">
            <w:pPr>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hAnsi="Futura Std Book"/>
                <w:color w:val="000000" w:themeColor="text1"/>
                <w:sz w:val="20"/>
                <w:szCs w:val="20"/>
              </w:rPr>
              <w:t>Sincelejo</w:t>
            </w:r>
          </w:p>
        </w:tc>
        <w:tc>
          <w:tcPr>
            <w:tcW w:w="1185" w:type="dxa"/>
            <w:tcBorders>
              <w:top w:val="nil"/>
              <w:left w:val="nil"/>
              <w:bottom w:val="single" w:sz="4" w:space="0" w:color="auto"/>
              <w:right w:val="single" w:sz="4" w:space="0" w:color="auto"/>
            </w:tcBorders>
            <w:noWrap/>
            <w:hideMark/>
          </w:tcPr>
          <w:p w14:paraId="41433C76" w14:textId="77777777" w:rsidR="00393FE4" w:rsidRPr="000A4273" w:rsidRDefault="00393FE4">
            <w:pPr>
              <w:spacing w:after="0" w:line="240" w:lineRule="auto"/>
              <w:jc w:val="both"/>
              <w:rPr>
                <w:rFonts w:ascii="Futura Std Book" w:eastAsia="Times New Roman" w:hAnsi="Futura Std Book" w:cs="Times New Roman"/>
                <w:color w:val="000000" w:themeColor="text1"/>
                <w:sz w:val="20"/>
                <w:szCs w:val="20"/>
                <w:lang w:eastAsia="es-CO"/>
              </w:rPr>
            </w:pPr>
            <w:r w:rsidRPr="000A4273">
              <w:rPr>
                <w:rFonts w:ascii="Futura Std Book" w:hAnsi="Futura Std Book"/>
                <w:color w:val="000000" w:themeColor="text1"/>
                <w:sz w:val="20"/>
                <w:szCs w:val="20"/>
              </w:rPr>
              <w:t>1.343</w:t>
            </w:r>
          </w:p>
        </w:tc>
        <w:tc>
          <w:tcPr>
            <w:tcW w:w="1133" w:type="dxa"/>
            <w:tcBorders>
              <w:top w:val="nil"/>
              <w:left w:val="nil"/>
              <w:bottom w:val="single" w:sz="4" w:space="0" w:color="auto"/>
              <w:right w:val="single" w:sz="4" w:space="0" w:color="auto"/>
            </w:tcBorders>
            <w:noWrap/>
            <w:hideMark/>
          </w:tcPr>
          <w:p w14:paraId="4B7344E5" w14:textId="77777777" w:rsidR="00393FE4" w:rsidRPr="000A4273" w:rsidRDefault="00393FE4">
            <w:pPr>
              <w:rPr>
                <w:rFonts w:ascii="Futura Std Book" w:eastAsia="Times New Roman" w:hAnsi="Futura Std Book" w:cs="Times New Roman"/>
                <w:color w:val="000000" w:themeColor="text1"/>
                <w:sz w:val="20"/>
                <w:szCs w:val="20"/>
                <w:lang w:eastAsia="es-CO"/>
              </w:rPr>
            </w:pPr>
          </w:p>
        </w:tc>
        <w:tc>
          <w:tcPr>
            <w:tcW w:w="1589" w:type="dxa"/>
            <w:tcBorders>
              <w:top w:val="nil"/>
              <w:left w:val="nil"/>
              <w:bottom w:val="single" w:sz="4" w:space="0" w:color="auto"/>
              <w:right w:val="single" w:sz="4" w:space="0" w:color="auto"/>
            </w:tcBorders>
            <w:hideMark/>
          </w:tcPr>
          <w:p w14:paraId="2026F0B7" w14:textId="77777777" w:rsidR="00393FE4" w:rsidRPr="000A4273" w:rsidRDefault="00393FE4">
            <w:pPr>
              <w:spacing w:after="0" w:line="256" w:lineRule="auto"/>
              <w:rPr>
                <w:rFonts w:ascii="Futura Std Book" w:hAnsi="Futura Std Book"/>
                <w:color w:val="000000" w:themeColor="text1"/>
                <w:sz w:val="20"/>
                <w:szCs w:val="20"/>
                <w:lang w:val="es-MX" w:eastAsia="es-MX"/>
              </w:rPr>
            </w:pPr>
          </w:p>
        </w:tc>
      </w:tr>
    </w:tbl>
    <w:p w14:paraId="7EE43059" w14:textId="77777777" w:rsidR="00393FE4" w:rsidRPr="000A4273" w:rsidRDefault="00393FE4" w:rsidP="00393FE4">
      <w:pPr>
        <w:pStyle w:val="Prrafodelista"/>
        <w:tabs>
          <w:tab w:val="left" w:pos="284"/>
        </w:tabs>
        <w:spacing w:after="0" w:line="240" w:lineRule="auto"/>
        <w:ind w:left="0"/>
        <w:jc w:val="both"/>
        <w:rPr>
          <w:rFonts w:ascii="Futura Std Book" w:hAnsi="Futura Std Book" w:cs="Arial"/>
          <w:color w:val="000000" w:themeColor="text1"/>
          <w:sz w:val="20"/>
          <w:szCs w:val="20"/>
        </w:rPr>
      </w:pPr>
    </w:p>
    <w:p w14:paraId="131FC69D" w14:textId="77777777" w:rsidR="00393FE4" w:rsidRPr="000A4273" w:rsidRDefault="00393FE4" w:rsidP="00653439">
      <w:pPr>
        <w:pStyle w:val="Prrafodelista"/>
        <w:widowControl w:val="0"/>
        <w:numPr>
          <w:ilvl w:val="0"/>
          <w:numId w:val="40"/>
        </w:numPr>
        <w:tabs>
          <w:tab w:val="left" w:pos="284"/>
        </w:tabs>
        <w:autoSpaceDE w:val="0"/>
        <w:autoSpaceDN w:val="0"/>
        <w:adjustRightInd w:val="0"/>
        <w:spacing w:after="0" w:line="240" w:lineRule="auto"/>
        <w:ind w:left="0" w:firstLine="0"/>
        <w:jc w:val="both"/>
        <w:rPr>
          <w:rFonts w:ascii="Futura Std Book" w:hAnsi="Futura Std Book"/>
          <w:b/>
          <w:color w:val="000000" w:themeColor="text1"/>
          <w:sz w:val="20"/>
          <w:szCs w:val="20"/>
        </w:rPr>
      </w:pPr>
      <w:r w:rsidRPr="000A4273">
        <w:rPr>
          <w:rFonts w:ascii="Futura Std Book" w:hAnsi="Futura Std Book" w:cs="Arial"/>
          <w:b/>
          <w:bCs/>
          <w:color w:val="000000" w:themeColor="text1"/>
          <w:sz w:val="20"/>
          <w:szCs w:val="20"/>
          <w:u w:val="single"/>
          <w:lang w:val="es-ES"/>
        </w:rPr>
        <w:t>Red Nacional de Puntos de Información Turística (PIT):</w:t>
      </w:r>
      <w:r w:rsidRPr="000A4273">
        <w:rPr>
          <w:rFonts w:ascii="Futura Std Book" w:hAnsi="Futura Std Book" w:cs="Arial"/>
          <w:b/>
          <w:bCs/>
          <w:color w:val="000000" w:themeColor="text1"/>
          <w:sz w:val="20"/>
          <w:szCs w:val="20"/>
          <w:lang w:val="es-ES"/>
        </w:rPr>
        <w:t xml:space="preserve"> </w:t>
      </w:r>
    </w:p>
    <w:p w14:paraId="45132750" w14:textId="77777777" w:rsidR="00393FE4" w:rsidRPr="000A4273" w:rsidRDefault="00393FE4" w:rsidP="00393FE4">
      <w:pPr>
        <w:pStyle w:val="Prrafodelista"/>
        <w:widowControl w:val="0"/>
        <w:tabs>
          <w:tab w:val="left" w:pos="284"/>
        </w:tabs>
        <w:autoSpaceDE w:val="0"/>
        <w:autoSpaceDN w:val="0"/>
        <w:adjustRightInd w:val="0"/>
        <w:spacing w:after="0" w:line="240" w:lineRule="auto"/>
        <w:ind w:left="0"/>
        <w:jc w:val="both"/>
        <w:rPr>
          <w:rFonts w:ascii="Futura Std Book" w:hAnsi="Futura Std Book"/>
          <w:b/>
          <w:color w:val="000000" w:themeColor="text1"/>
          <w:sz w:val="20"/>
          <w:szCs w:val="20"/>
        </w:rPr>
      </w:pPr>
    </w:p>
    <w:p w14:paraId="0AD7FD56" w14:textId="77777777" w:rsidR="00393FE4" w:rsidRPr="000A4273" w:rsidRDefault="00393FE4" w:rsidP="00393FE4">
      <w:pPr>
        <w:pStyle w:val="Prrafodelista"/>
        <w:widowControl w:val="0"/>
        <w:tabs>
          <w:tab w:val="left" w:pos="284"/>
        </w:tabs>
        <w:autoSpaceDE w:val="0"/>
        <w:autoSpaceDN w:val="0"/>
        <w:adjustRightInd w:val="0"/>
        <w:spacing w:after="0" w:line="240" w:lineRule="auto"/>
        <w:ind w:left="0"/>
        <w:jc w:val="both"/>
        <w:rPr>
          <w:rFonts w:ascii="Futura Std Book" w:hAnsi="Futura Std Book"/>
          <w:b/>
          <w:color w:val="000000" w:themeColor="text1"/>
          <w:sz w:val="20"/>
          <w:szCs w:val="20"/>
        </w:rPr>
      </w:pPr>
      <w:r w:rsidRPr="000A4273">
        <w:rPr>
          <w:rFonts w:ascii="Futura Std Book" w:hAnsi="Futura Std Book"/>
          <w:b/>
          <w:color w:val="000000" w:themeColor="text1"/>
          <w:sz w:val="20"/>
          <w:szCs w:val="20"/>
        </w:rPr>
        <w:t>TOTAL PIT 02</w:t>
      </w:r>
    </w:p>
    <w:p w14:paraId="1B1E747B" w14:textId="77777777" w:rsidR="00393FE4" w:rsidRPr="000A4273" w:rsidRDefault="00393FE4" w:rsidP="00393FE4">
      <w:pPr>
        <w:pStyle w:val="Prrafodelista"/>
        <w:widowControl w:val="0"/>
        <w:tabs>
          <w:tab w:val="left" w:pos="284"/>
        </w:tabs>
        <w:autoSpaceDE w:val="0"/>
        <w:autoSpaceDN w:val="0"/>
        <w:adjustRightInd w:val="0"/>
        <w:spacing w:after="0" w:line="240" w:lineRule="auto"/>
        <w:ind w:left="0"/>
        <w:jc w:val="both"/>
        <w:rPr>
          <w:rFonts w:ascii="Futura Std Book" w:hAnsi="Futura Std Book"/>
          <w:b/>
          <w:color w:val="000000" w:themeColor="text1"/>
          <w:sz w:val="20"/>
          <w:szCs w:val="20"/>
        </w:rPr>
      </w:pPr>
      <w:r w:rsidRPr="000A4273">
        <w:rPr>
          <w:rFonts w:ascii="Futura Std Book" w:hAnsi="Futura Std Book"/>
          <w:b/>
          <w:color w:val="000000" w:themeColor="text1"/>
          <w:sz w:val="20"/>
          <w:szCs w:val="20"/>
        </w:rPr>
        <w:t>Sincelejo (1)</w:t>
      </w:r>
    </w:p>
    <w:p w14:paraId="7A675AE9" w14:textId="77777777" w:rsidR="00393FE4" w:rsidRPr="000A4273" w:rsidRDefault="00393FE4" w:rsidP="00393FE4">
      <w:pPr>
        <w:pStyle w:val="Prrafodelista"/>
        <w:widowControl w:val="0"/>
        <w:tabs>
          <w:tab w:val="left" w:pos="284"/>
        </w:tabs>
        <w:autoSpaceDE w:val="0"/>
        <w:autoSpaceDN w:val="0"/>
        <w:adjustRightInd w:val="0"/>
        <w:spacing w:after="0" w:line="240" w:lineRule="auto"/>
        <w:ind w:left="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UBICACIÓN: PIT exterior Plaza Majagual</w:t>
      </w:r>
    </w:p>
    <w:p w14:paraId="6A17A0BE" w14:textId="77777777" w:rsidR="00393FE4" w:rsidRPr="000A4273" w:rsidRDefault="00393FE4" w:rsidP="00393FE4">
      <w:pPr>
        <w:pStyle w:val="Prrafodelista"/>
        <w:widowControl w:val="0"/>
        <w:tabs>
          <w:tab w:val="left" w:pos="284"/>
        </w:tabs>
        <w:autoSpaceDE w:val="0"/>
        <w:autoSpaceDN w:val="0"/>
        <w:adjustRightInd w:val="0"/>
        <w:spacing w:after="0" w:line="240" w:lineRule="auto"/>
        <w:ind w:left="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ESTADO DEL PIT: Cerrado por finalización contrato de trabajo Informador(a.</w:t>
      </w:r>
    </w:p>
    <w:p w14:paraId="277E7BDB" w14:textId="77777777" w:rsidR="00393FE4" w:rsidRPr="000A4273" w:rsidRDefault="00393FE4" w:rsidP="00393FE4">
      <w:pPr>
        <w:pStyle w:val="Prrafodelista"/>
        <w:widowControl w:val="0"/>
        <w:tabs>
          <w:tab w:val="left" w:pos="284"/>
        </w:tabs>
        <w:autoSpaceDE w:val="0"/>
        <w:autoSpaceDN w:val="0"/>
        <w:adjustRightInd w:val="0"/>
        <w:spacing w:after="0" w:line="240" w:lineRule="auto"/>
        <w:ind w:left="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FECHA DE INSTALACIÓN: Noviembre 2013</w:t>
      </w:r>
    </w:p>
    <w:p w14:paraId="3A624A70" w14:textId="77777777" w:rsidR="00393FE4" w:rsidRPr="000A4273" w:rsidRDefault="00393FE4" w:rsidP="00393FE4">
      <w:pPr>
        <w:pStyle w:val="Prrafodelista"/>
        <w:widowControl w:val="0"/>
        <w:tabs>
          <w:tab w:val="left" w:pos="284"/>
        </w:tabs>
        <w:autoSpaceDE w:val="0"/>
        <w:autoSpaceDN w:val="0"/>
        <w:adjustRightInd w:val="0"/>
        <w:spacing w:after="0" w:line="240" w:lineRule="auto"/>
        <w:ind w:left="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VALOR INVERSIÓN: $45.000.000</w:t>
      </w:r>
    </w:p>
    <w:p w14:paraId="67CE8845" w14:textId="77777777" w:rsidR="00393FE4" w:rsidRPr="000A4273" w:rsidRDefault="00393FE4" w:rsidP="00393FE4">
      <w:pPr>
        <w:pStyle w:val="Prrafodelista"/>
        <w:widowControl w:val="0"/>
        <w:tabs>
          <w:tab w:val="left" w:pos="284"/>
        </w:tabs>
        <w:autoSpaceDE w:val="0"/>
        <w:autoSpaceDN w:val="0"/>
        <w:adjustRightInd w:val="0"/>
        <w:spacing w:after="0" w:line="240" w:lineRule="auto"/>
        <w:ind w:left="0"/>
        <w:jc w:val="both"/>
        <w:rPr>
          <w:rFonts w:ascii="Futura Std Book" w:hAnsi="Futura Std Book"/>
          <w:b/>
          <w:color w:val="000000" w:themeColor="text1"/>
          <w:sz w:val="20"/>
          <w:szCs w:val="20"/>
        </w:rPr>
      </w:pPr>
      <w:r w:rsidRPr="000A4273">
        <w:rPr>
          <w:rFonts w:ascii="Futura Std Book" w:hAnsi="Futura Std Book"/>
          <w:b/>
          <w:color w:val="000000" w:themeColor="text1"/>
          <w:sz w:val="20"/>
          <w:szCs w:val="20"/>
        </w:rPr>
        <w:t>Santiago de Tolú (1)</w:t>
      </w:r>
    </w:p>
    <w:p w14:paraId="794EBA3F" w14:textId="77777777" w:rsidR="00393FE4" w:rsidRPr="000A4273" w:rsidRDefault="00393FE4" w:rsidP="00393FE4">
      <w:pPr>
        <w:pStyle w:val="Prrafodelista"/>
        <w:widowControl w:val="0"/>
        <w:tabs>
          <w:tab w:val="left" w:pos="284"/>
        </w:tabs>
        <w:autoSpaceDE w:val="0"/>
        <w:autoSpaceDN w:val="0"/>
        <w:adjustRightInd w:val="0"/>
        <w:spacing w:after="0" w:line="240" w:lineRule="auto"/>
        <w:ind w:left="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 xml:space="preserve">Ubicación: PIT local Terminal de Transportes </w:t>
      </w:r>
    </w:p>
    <w:p w14:paraId="5C4BF467" w14:textId="77777777" w:rsidR="00393FE4" w:rsidRPr="000A4273" w:rsidRDefault="00393FE4" w:rsidP="00393FE4">
      <w:pPr>
        <w:pStyle w:val="Prrafodelista"/>
        <w:widowControl w:val="0"/>
        <w:tabs>
          <w:tab w:val="left" w:pos="284"/>
        </w:tabs>
        <w:autoSpaceDE w:val="0"/>
        <w:autoSpaceDN w:val="0"/>
        <w:adjustRightInd w:val="0"/>
        <w:spacing w:after="0" w:line="240" w:lineRule="auto"/>
        <w:ind w:left="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Estado del PT: en funcionamiento</w:t>
      </w:r>
    </w:p>
    <w:p w14:paraId="68EBF473" w14:textId="336A710E" w:rsidR="00393FE4" w:rsidRPr="000A4273" w:rsidRDefault="00393FE4" w:rsidP="00393FE4">
      <w:pPr>
        <w:pStyle w:val="Prrafodelista"/>
        <w:widowControl w:val="0"/>
        <w:tabs>
          <w:tab w:val="left" w:pos="284"/>
        </w:tabs>
        <w:autoSpaceDE w:val="0"/>
        <w:autoSpaceDN w:val="0"/>
        <w:adjustRightInd w:val="0"/>
        <w:spacing w:after="0" w:line="240" w:lineRule="auto"/>
        <w:ind w:left="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 xml:space="preserve">Fecha de instalación: </w:t>
      </w:r>
      <w:r w:rsidR="00631552" w:rsidRPr="000A4273">
        <w:rPr>
          <w:rFonts w:ascii="Futura Std Book" w:hAnsi="Futura Std Book"/>
          <w:color w:val="000000" w:themeColor="text1"/>
          <w:sz w:val="20"/>
          <w:szCs w:val="20"/>
        </w:rPr>
        <w:t>septiembre 2013</w:t>
      </w:r>
    </w:p>
    <w:p w14:paraId="3F0DC23C" w14:textId="683F9326" w:rsidR="00393FE4" w:rsidRPr="000A4273" w:rsidRDefault="00393FE4" w:rsidP="00393FE4">
      <w:pPr>
        <w:pStyle w:val="Prrafodelista"/>
        <w:widowControl w:val="0"/>
        <w:tabs>
          <w:tab w:val="left" w:pos="284"/>
        </w:tabs>
        <w:autoSpaceDE w:val="0"/>
        <w:autoSpaceDN w:val="0"/>
        <w:adjustRightInd w:val="0"/>
        <w:spacing w:after="0" w:line="240" w:lineRule="auto"/>
        <w:ind w:left="0"/>
        <w:jc w:val="both"/>
        <w:rPr>
          <w:rFonts w:ascii="Futura Std Book" w:hAnsi="Futura Std Book"/>
          <w:color w:val="000000" w:themeColor="text1"/>
          <w:sz w:val="20"/>
          <w:szCs w:val="20"/>
        </w:rPr>
      </w:pPr>
      <w:r w:rsidRPr="000A4273">
        <w:rPr>
          <w:rFonts w:ascii="Futura Std Book" w:hAnsi="Futura Std Book"/>
          <w:color w:val="000000" w:themeColor="text1"/>
          <w:sz w:val="20"/>
          <w:szCs w:val="20"/>
        </w:rPr>
        <w:t>Valor inversión: $</w:t>
      </w:r>
      <w:r w:rsidR="00631552" w:rsidRPr="000A4273">
        <w:rPr>
          <w:rFonts w:ascii="Futura Std Book" w:hAnsi="Futura Std Book"/>
          <w:color w:val="000000" w:themeColor="text1"/>
          <w:sz w:val="20"/>
          <w:szCs w:val="20"/>
        </w:rPr>
        <w:t>49.695.668</w:t>
      </w:r>
    </w:p>
    <w:p w14:paraId="0DE14534" w14:textId="77777777" w:rsidR="00393FE4" w:rsidRPr="000A4273" w:rsidRDefault="00393FE4" w:rsidP="00393FE4">
      <w:pPr>
        <w:pStyle w:val="Prrafodelista"/>
        <w:widowControl w:val="0"/>
        <w:tabs>
          <w:tab w:val="left" w:pos="284"/>
        </w:tabs>
        <w:autoSpaceDE w:val="0"/>
        <w:autoSpaceDN w:val="0"/>
        <w:adjustRightInd w:val="0"/>
        <w:spacing w:after="0" w:line="240" w:lineRule="auto"/>
        <w:ind w:left="0"/>
        <w:jc w:val="both"/>
        <w:rPr>
          <w:rFonts w:ascii="Futura Std Book" w:hAnsi="Futura Std Book"/>
          <w:color w:val="000000" w:themeColor="text1"/>
          <w:sz w:val="20"/>
          <w:szCs w:val="20"/>
          <w:u w:val="single"/>
        </w:rPr>
      </w:pPr>
    </w:p>
    <w:p w14:paraId="1628815C" w14:textId="77777777" w:rsidR="00393FE4" w:rsidRPr="000A4273" w:rsidRDefault="00393FE4" w:rsidP="00653439">
      <w:pPr>
        <w:pStyle w:val="Prrafodelista"/>
        <w:widowControl w:val="0"/>
        <w:numPr>
          <w:ilvl w:val="0"/>
          <w:numId w:val="41"/>
        </w:numPr>
        <w:tabs>
          <w:tab w:val="left" w:pos="284"/>
        </w:tabs>
        <w:autoSpaceDE w:val="0"/>
        <w:autoSpaceDN w:val="0"/>
        <w:adjustRightInd w:val="0"/>
        <w:spacing w:after="0" w:line="240" w:lineRule="auto"/>
        <w:ind w:left="0" w:firstLine="0"/>
        <w:jc w:val="both"/>
        <w:rPr>
          <w:rFonts w:ascii="Futura Std Book" w:hAnsi="Futura Std Book"/>
          <w:color w:val="000000" w:themeColor="text1"/>
          <w:sz w:val="20"/>
          <w:szCs w:val="20"/>
          <w:u w:val="single"/>
        </w:rPr>
      </w:pPr>
      <w:r w:rsidRPr="000A4273">
        <w:rPr>
          <w:rFonts w:ascii="Futura Std Book" w:eastAsia="Calibri" w:hAnsi="Futura Std Book" w:cs="Arial"/>
          <w:b/>
          <w:bCs/>
          <w:color w:val="000000" w:themeColor="text1"/>
          <w:sz w:val="20"/>
          <w:szCs w:val="20"/>
          <w:u w:val="single"/>
          <w:lang w:val="es-ES"/>
        </w:rPr>
        <w:t xml:space="preserve">Red Turística de Pueblos Patrimonio de Colombia: </w:t>
      </w:r>
      <w:r w:rsidRPr="000A4273">
        <w:rPr>
          <w:rFonts w:ascii="Futura Std Book" w:eastAsia="Calibri" w:hAnsi="Futura Std Book" w:cs="Arial"/>
          <w:bCs/>
          <w:color w:val="000000" w:themeColor="text1"/>
          <w:sz w:val="20"/>
          <w:szCs w:val="20"/>
          <w:u w:val="single"/>
          <w:lang w:val="es-ES"/>
        </w:rPr>
        <w:t>N/A.</w:t>
      </w:r>
    </w:p>
    <w:p w14:paraId="1AC33065" w14:textId="77777777" w:rsidR="00871945" w:rsidRPr="000A4273" w:rsidRDefault="00871945" w:rsidP="0054082F">
      <w:pPr>
        <w:tabs>
          <w:tab w:val="left" w:pos="284"/>
        </w:tabs>
        <w:spacing w:after="0" w:line="240" w:lineRule="auto"/>
        <w:jc w:val="both"/>
        <w:rPr>
          <w:rFonts w:ascii="Futura Std Book" w:hAnsi="Futura Std Book"/>
          <w:b/>
          <w:bCs/>
          <w:color w:val="000000" w:themeColor="text1"/>
          <w:sz w:val="20"/>
          <w:szCs w:val="20"/>
        </w:rPr>
      </w:pPr>
    </w:p>
    <w:p w14:paraId="4D24608B" w14:textId="77777777" w:rsidR="005D3D52" w:rsidRPr="000A4273" w:rsidRDefault="005D3D52" w:rsidP="0054082F">
      <w:pPr>
        <w:pBdr>
          <w:top w:val="single" w:sz="4" w:space="1" w:color="auto" w:shadow="1"/>
          <w:left w:val="single" w:sz="4" w:space="4" w:color="auto" w:shadow="1"/>
          <w:bottom w:val="single" w:sz="4" w:space="1" w:color="auto" w:shadow="1"/>
          <w:right w:val="single" w:sz="4" w:space="4" w:color="auto" w:shadow="1"/>
        </w:pBdr>
        <w:tabs>
          <w:tab w:val="left" w:pos="284"/>
        </w:tabs>
        <w:spacing w:after="0" w:line="240" w:lineRule="auto"/>
        <w:jc w:val="both"/>
        <w:rPr>
          <w:rFonts w:ascii="Futura Std Book" w:hAnsi="Futura Std Book"/>
          <w:b/>
          <w:bCs/>
          <w:color w:val="000000" w:themeColor="text1"/>
          <w:sz w:val="20"/>
          <w:szCs w:val="20"/>
        </w:rPr>
      </w:pPr>
      <w:r w:rsidRPr="000A4273">
        <w:rPr>
          <w:rFonts w:ascii="Futura Std Book" w:hAnsi="Futura Std Book"/>
          <w:b/>
          <w:bCs/>
          <w:color w:val="000000" w:themeColor="text1"/>
          <w:sz w:val="20"/>
          <w:szCs w:val="20"/>
        </w:rPr>
        <w:t>Recaudo Contribución Parafiscal</w:t>
      </w:r>
    </w:p>
    <w:p w14:paraId="111379D1" w14:textId="77777777" w:rsidR="00837F54" w:rsidRPr="000A4273" w:rsidRDefault="00837F54" w:rsidP="0054082F">
      <w:pPr>
        <w:tabs>
          <w:tab w:val="left" w:pos="284"/>
        </w:tabs>
        <w:spacing w:after="0" w:line="240" w:lineRule="auto"/>
        <w:jc w:val="both"/>
        <w:rPr>
          <w:rFonts w:ascii="Futura Std Book" w:hAnsi="Futura Std Book"/>
          <w:b/>
          <w:bCs/>
          <w:color w:val="002060"/>
          <w:sz w:val="20"/>
          <w:szCs w:val="20"/>
        </w:rPr>
      </w:pPr>
    </w:p>
    <w:p w14:paraId="333506B1" w14:textId="36E0A0E5" w:rsidR="00FF5101" w:rsidRPr="000A4273" w:rsidRDefault="00AE56CE" w:rsidP="0054082F">
      <w:pPr>
        <w:tabs>
          <w:tab w:val="left" w:pos="284"/>
        </w:tabs>
        <w:spacing w:after="0" w:line="240" w:lineRule="auto"/>
        <w:jc w:val="both"/>
        <w:rPr>
          <w:rFonts w:ascii="Futura Std Book" w:hAnsi="Futura Std Book"/>
          <w:b/>
          <w:bCs/>
          <w:color w:val="002060"/>
          <w:sz w:val="20"/>
          <w:szCs w:val="20"/>
        </w:rPr>
      </w:pPr>
      <w:r w:rsidRPr="000A4273">
        <w:rPr>
          <w:rFonts w:ascii="Futura Std Book" w:hAnsi="Futura Std Book"/>
          <w:noProof/>
          <w:color w:val="002060"/>
          <w:sz w:val="20"/>
          <w:szCs w:val="20"/>
          <w:lang w:val="es-MX" w:eastAsia="es-MX"/>
        </w:rPr>
        <w:drawing>
          <wp:inline distT="0" distB="0" distL="0" distR="0" wp14:anchorId="0783B821" wp14:editId="33E6C357">
            <wp:extent cx="5401310" cy="712470"/>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1310" cy="712470"/>
                    </a:xfrm>
                    <a:prstGeom prst="rect">
                      <a:avLst/>
                    </a:prstGeom>
                    <a:noFill/>
                    <a:ln>
                      <a:noFill/>
                    </a:ln>
                  </pic:spPr>
                </pic:pic>
              </a:graphicData>
            </a:graphic>
          </wp:inline>
        </w:drawing>
      </w:r>
    </w:p>
    <w:sectPr w:rsidR="00FF5101" w:rsidRPr="000A4273" w:rsidSect="00402D8E">
      <w:headerReference w:type="default" r:id="rId9"/>
      <w:footerReference w:type="default" r:id="rId10"/>
      <w:pgSz w:w="12240" w:h="15840"/>
      <w:pgMar w:top="851" w:right="851" w:bottom="851" w:left="851" w:header="708"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D0BFF" w14:textId="77777777" w:rsidR="002126D0" w:rsidRDefault="002126D0" w:rsidP="00797069">
      <w:pPr>
        <w:spacing w:after="0" w:line="240" w:lineRule="auto"/>
      </w:pPr>
      <w:r>
        <w:separator/>
      </w:r>
    </w:p>
  </w:endnote>
  <w:endnote w:type="continuationSeparator" w:id="0">
    <w:p w14:paraId="41DE2139" w14:textId="77777777" w:rsidR="002126D0" w:rsidRDefault="002126D0" w:rsidP="0079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38" w:type="pct"/>
      <w:tblInd w:w="-972" w:type="dxa"/>
      <w:tblLook w:val="01E0" w:firstRow="1" w:lastRow="1" w:firstColumn="1" w:lastColumn="1" w:noHBand="0" w:noVBand="0"/>
    </w:tblPr>
    <w:tblGrid>
      <w:gridCol w:w="3944"/>
      <w:gridCol w:w="5256"/>
      <w:gridCol w:w="3947"/>
    </w:tblGrid>
    <w:tr w:rsidR="007B68F9" w:rsidRPr="00797069" w14:paraId="5CFDF95E" w14:textId="77777777" w:rsidTr="00882649">
      <w:trPr>
        <w:trHeight w:val="277"/>
      </w:trPr>
      <w:tc>
        <w:tcPr>
          <w:tcW w:w="1500" w:type="pct"/>
          <w:tcBorders>
            <w:top w:val="nil"/>
            <w:left w:val="nil"/>
            <w:bottom w:val="nil"/>
            <w:right w:val="dotDotDash" w:sz="4" w:space="0" w:color="auto"/>
          </w:tcBorders>
          <w:vAlign w:val="center"/>
        </w:tcPr>
        <w:p w14:paraId="39B14F1E" w14:textId="77777777" w:rsidR="007B68F9" w:rsidRPr="00797069" w:rsidRDefault="007B68F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Pbx:  (1) 616 60 44</w:t>
          </w:r>
        </w:p>
      </w:tc>
      <w:tc>
        <w:tcPr>
          <w:tcW w:w="1999" w:type="pct"/>
          <w:tcBorders>
            <w:top w:val="nil"/>
            <w:left w:val="dotDotDash" w:sz="4" w:space="0" w:color="auto"/>
            <w:bottom w:val="nil"/>
            <w:right w:val="dotDotDash" w:sz="4" w:space="0" w:color="auto"/>
          </w:tcBorders>
          <w:vAlign w:val="center"/>
        </w:tcPr>
        <w:p w14:paraId="623505D1" w14:textId="77777777" w:rsidR="007B68F9" w:rsidRPr="00797069" w:rsidRDefault="007B68F9" w:rsidP="00797069">
          <w:pPr>
            <w:tabs>
              <w:tab w:val="center" w:pos="4252"/>
              <w:tab w:val="right" w:pos="8504"/>
            </w:tabs>
            <w:spacing w:after="0" w:line="240" w:lineRule="auto"/>
            <w:jc w:val="center"/>
            <w:rPr>
              <w:rFonts w:eastAsia="Times New Roman" w:cs="Times New Roman"/>
              <w:noProof/>
              <w:sz w:val="16"/>
              <w:szCs w:val="16"/>
              <w:lang w:val="es-ES"/>
            </w:rPr>
          </w:pPr>
          <w:r>
            <w:rPr>
              <w:rFonts w:eastAsia="Times New Roman" w:cs="Times New Roman"/>
              <w:noProof/>
              <w:sz w:val="16"/>
              <w:szCs w:val="16"/>
              <w:lang w:val="es-ES"/>
            </w:rPr>
            <w:t xml:space="preserve">Calle 40A </w:t>
          </w:r>
          <w:r w:rsidRPr="00797069">
            <w:rPr>
              <w:rFonts w:eastAsia="Times New Roman" w:cs="Times New Roman"/>
              <w:noProof/>
              <w:sz w:val="16"/>
              <w:szCs w:val="16"/>
              <w:lang w:val="es-ES"/>
            </w:rPr>
            <w:t xml:space="preserve">N° </w:t>
          </w:r>
          <w:r>
            <w:rPr>
              <w:rFonts w:eastAsia="Times New Roman" w:cs="Times New Roman"/>
              <w:noProof/>
              <w:sz w:val="16"/>
              <w:szCs w:val="16"/>
              <w:lang w:val="es-ES"/>
            </w:rPr>
            <w:t>13 - 09</w:t>
          </w:r>
          <w:r w:rsidRPr="00797069">
            <w:rPr>
              <w:rFonts w:eastAsia="Times New Roman" w:cs="Times New Roman"/>
              <w:noProof/>
              <w:sz w:val="16"/>
              <w:szCs w:val="16"/>
              <w:lang w:val="es-ES"/>
            </w:rPr>
            <w:t xml:space="preserve"> Edificio </w:t>
          </w:r>
          <w:r>
            <w:rPr>
              <w:rFonts w:eastAsia="Times New Roman" w:cs="Times New Roman"/>
              <w:noProof/>
              <w:sz w:val="16"/>
              <w:szCs w:val="16"/>
              <w:lang w:val="es-ES"/>
            </w:rPr>
            <w:t>UGI</w:t>
          </w:r>
          <w:r w:rsidRPr="00797069">
            <w:rPr>
              <w:rFonts w:eastAsia="Times New Roman" w:cs="Times New Roman"/>
              <w:noProof/>
              <w:sz w:val="16"/>
              <w:szCs w:val="16"/>
              <w:lang w:val="es-ES"/>
            </w:rPr>
            <w:t xml:space="preserve"> Piso </w:t>
          </w:r>
          <w:r>
            <w:rPr>
              <w:rFonts w:eastAsia="Times New Roman" w:cs="Times New Roman"/>
              <w:noProof/>
              <w:sz w:val="16"/>
              <w:szCs w:val="16"/>
              <w:lang w:val="es-ES"/>
            </w:rPr>
            <w:t>12</w:t>
          </w:r>
        </w:p>
        <w:p w14:paraId="272D0D8D" w14:textId="77777777" w:rsidR="007B68F9" w:rsidRPr="00797069" w:rsidRDefault="007B68F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imes New Roman"/>
              <w:noProof/>
              <w:sz w:val="16"/>
              <w:szCs w:val="16"/>
              <w:lang w:val="es-ES"/>
            </w:rPr>
            <w:t>Bogotá</w:t>
          </w:r>
          <w:r w:rsidRPr="00797069">
            <w:rPr>
              <w:rFonts w:eastAsia="Times New Roman" w:cs="Tahoma"/>
              <w:noProof/>
              <w:color w:val="000000"/>
              <w:sz w:val="16"/>
              <w:szCs w:val="16"/>
              <w:lang w:val="es-ES"/>
            </w:rPr>
            <w:t xml:space="preserve"> D.C. – Colombia</w:t>
          </w:r>
        </w:p>
        <w:p w14:paraId="066D9FE9" w14:textId="77777777" w:rsidR="007B68F9" w:rsidRPr="00797069" w:rsidRDefault="002126D0" w:rsidP="00797069">
          <w:pPr>
            <w:tabs>
              <w:tab w:val="center" w:pos="4252"/>
              <w:tab w:val="right" w:pos="8504"/>
            </w:tabs>
            <w:spacing w:after="0" w:line="240" w:lineRule="auto"/>
            <w:jc w:val="center"/>
            <w:rPr>
              <w:rFonts w:eastAsia="Times New Roman" w:cs="Times New Roman"/>
              <w:noProof/>
              <w:color w:val="000000"/>
              <w:sz w:val="16"/>
              <w:szCs w:val="16"/>
              <w:lang w:val="es-ES"/>
            </w:rPr>
          </w:pPr>
          <w:hyperlink r:id="rId1" w:history="1">
            <w:r w:rsidR="007B68F9" w:rsidRPr="00797069">
              <w:rPr>
                <w:rFonts w:eastAsia="Times New Roman" w:cs="Tahoma"/>
                <w:noProof/>
                <w:color w:val="0000FF"/>
                <w:sz w:val="16"/>
                <w:szCs w:val="16"/>
                <w:u w:val="single"/>
                <w:lang w:val="es-ES"/>
              </w:rPr>
              <w:t>www.fontur.com</w:t>
            </w:r>
          </w:hyperlink>
          <w:r w:rsidR="007B68F9" w:rsidRPr="00797069">
            <w:rPr>
              <w:rFonts w:eastAsia="Times New Roman" w:cs="Tahoma"/>
              <w:noProof/>
              <w:color w:val="0000FF"/>
              <w:sz w:val="16"/>
              <w:szCs w:val="16"/>
              <w:u w:val="single"/>
              <w:lang w:val="es-ES"/>
            </w:rPr>
            <w:t>.co</w:t>
          </w:r>
        </w:p>
      </w:tc>
      <w:tc>
        <w:tcPr>
          <w:tcW w:w="1501" w:type="pct"/>
          <w:tcBorders>
            <w:top w:val="nil"/>
            <w:left w:val="dotDotDash" w:sz="4" w:space="0" w:color="auto"/>
            <w:bottom w:val="nil"/>
            <w:right w:val="nil"/>
          </w:tcBorders>
          <w:vAlign w:val="center"/>
        </w:tcPr>
        <w:p w14:paraId="369C5E46" w14:textId="77777777" w:rsidR="007B68F9" w:rsidRPr="00797069" w:rsidRDefault="007B68F9" w:rsidP="00797069">
          <w:pPr>
            <w:tabs>
              <w:tab w:val="center" w:pos="4252"/>
              <w:tab w:val="right" w:pos="8504"/>
            </w:tabs>
            <w:spacing w:after="0" w:line="240" w:lineRule="auto"/>
            <w:jc w:val="center"/>
            <w:rPr>
              <w:rFonts w:eastAsia="Times New Roman" w:cs="Tahoma"/>
              <w:noProof/>
              <w:color w:val="000000"/>
              <w:sz w:val="16"/>
              <w:szCs w:val="16"/>
              <w:lang w:val="es-ES"/>
            </w:rPr>
          </w:pPr>
          <w:r w:rsidRPr="00797069">
            <w:rPr>
              <w:rFonts w:eastAsia="Times New Roman" w:cs="Tahoma"/>
              <w:noProof/>
              <w:color w:val="000000"/>
              <w:sz w:val="16"/>
              <w:szCs w:val="16"/>
              <w:lang w:val="es-ES"/>
            </w:rPr>
            <w:t xml:space="preserve">Fax: </w:t>
          </w:r>
        </w:p>
        <w:p w14:paraId="27D978DA" w14:textId="77777777" w:rsidR="007B68F9" w:rsidRPr="00797069" w:rsidRDefault="007B68F9" w:rsidP="00797069">
          <w:pPr>
            <w:tabs>
              <w:tab w:val="center" w:pos="4252"/>
              <w:tab w:val="right" w:pos="8504"/>
            </w:tabs>
            <w:spacing w:after="0" w:line="240" w:lineRule="auto"/>
            <w:jc w:val="center"/>
            <w:rPr>
              <w:rFonts w:eastAsia="Times New Roman" w:cs="Times New Roman"/>
              <w:noProof/>
              <w:color w:val="000000"/>
              <w:sz w:val="16"/>
              <w:szCs w:val="16"/>
              <w:lang w:val="es-ES"/>
            </w:rPr>
          </w:pPr>
          <w:r w:rsidRPr="00797069">
            <w:rPr>
              <w:rFonts w:eastAsia="Times New Roman" w:cs="Tahoma"/>
              <w:noProof/>
              <w:color w:val="000000"/>
              <w:sz w:val="16"/>
              <w:szCs w:val="16"/>
              <w:lang w:val="es-ES"/>
            </w:rPr>
            <w:t>(1) 616 60 44</w:t>
          </w:r>
        </w:p>
      </w:tc>
    </w:tr>
  </w:tbl>
  <w:p w14:paraId="16547181" w14:textId="77777777" w:rsidR="007B68F9" w:rsidRPr="00797069" w:rsidRDefault="007B68F9" w:rsidP="007970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A11150" w14:textId="77777777" w:rsidR="002126D0" w:rsidRDefault="002126D0" w:rsidP="00797069">
      <w:pPr>
        <w:spacing w:after="0" w:line="240" w:lineRule="auto"/>
      </w:pPr>
      <w:r>
        <w:separator/>
      </w:r>
    </w:p>
  </w:footnote>
  <w:footnote w:type="continuationSeparator" w:id="0">
    <w:p w14:paraId="20249946" w14:textId="77777777" w:rsidR="002126D0" w:rsidRDefault="002126D0" w:rsidP="007970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CB119" w14:textId="77777777" w:rsidR="007B68F9" w:rsidRDefault="007B68F9">
    <w:pPr>
      <w:pStyle w:val="Encabezado"/>
    </w:pPr>
    <w:r>
      <w:rPr>
        <w:noProof/>
        <w:lang w:val="es-MX" w:eastAsia="es-MX"/>
      </w:rPr>
      <w:drawing>
        <wp:inline distT="0" distB="0" distL="0" distR="0" wp14:anchorId="74082E67" wp14:editId="78E90ADE">
          <wp:extent cx="1619250" cy="341312"/>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ym_logo_fontur.png"/>
                  <pic:cNvPicPr/>
                </pic:nvPicPr>
                <pic:blipFill>
                  <a:blip r:embed="rId1">
                    <a:extLst>
                      <a:ext uri="{28A0092B-C50C-407E-A947-70E740481C1C}">
                        <a14:useLocalDpi xmlns:a14="http://schemas.microsoft.com/office/drawing/2010/main" val="0"/>
                      </a:ext>
                    </a:extLst>
                  </a:blip>
                  <a:stretch>
                    <a:fillRect/>
                  </a:stretch>
                </pic:blipFill>
                <pic:spPr>
                  <a:xfrm>
                    <a:off x="0" y="0"/>
                    <a:ext cx="1771405" cy="373384"/>
                  </a:xfrm>
                  <a:prstGeom prst="rect">
                    <a:avLst/>
                  </a:prstGeom>
                </pic:spPr>
              </pic:pic>
            </a:graphicData>
          </a:graphic>
        </wp:inline>
      </w:drawing>
    </w:r>
  </w:p>
  <w:p w14:paraId="6042F667" w14:textId="68F37A3A" w:rsidR="007B68F9" w:rsidRPr="00DF0355" w:rsidRDefault="007B68F9">
    <w:pPr>
      <w:pStyle w:val="Encabezado"/>
      <w:rPr>
        <w:rFonts w:ascii="Futura Std Book" w:hAnsi="Futura Std Book"/>
        <w:sz w:val="14"/>
        <w:szCs w:val="14"/>
      </w:rPr>
    </w:pPr>
    <w:r>
      <w:rPr>
        <w:rFonts w:ascii="Futura Std Book" w:hAnsi="Futura Std Book"/>
        <w:sz w:val="14"/>
        <w:szCs w:val="14"/>
      </w:rPr>
      <w:t>Corte: 31ene2019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A070C"/>
    <w:multiLevelType w:val="hybridMultilevel"/>
    <w:tmpl w:val="827C69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8356E0"/>
    <w:multiLevelType w:val="hybridMultilevel"/>
    <w:tmpl w:val="7B5AABAA"/>
    <w:lvl w:ilvl="0" w:tplc="197C29B0">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05EF5F02"/>
    <w:multiLevelType w:val="hybridMultilevel"/>
    <w:tmpl w:val="412E0048"/>
    <w:lvl w:ilvl="0" w:tplc="240A0001">
      <w:start w:val="1"/>
      <w:numFmt w:val="bullet"/>
      <w:lvlText w:val=""/>
      <w:lvlJc w:val="left"/>
      <w:pPr>
        <w:ind w:left="436" w:hanging="360"/>
      </w:pPr>
      <w:rPr>
        <w:rFonts w:ascii="Symbol" w:hAnsi="Symbol" w:hint="default"/>
      </w:rPr>
    </w:lvl>
    <w:lvl w:ilvl="1" w:tplc="240A0003" w:tentative="1">
      <w:start w:val="1"/>
      <w:numFmt w:val="bullet"/>
      <w:lvlText w:val="o"/>
      <w:lvlJc w:val="left"/>
      <w:pPr>
        <w:ind w:left="1156" w:hanging="360"/>
      </w:pPr>
      <w:rPr>
        <w:rFonts w:ascii="Courier New" w:hAnsi="Courier New" w:cs="Courier New" w:hint="default"/>
      </w:rPr>
    </w:lvl>
    <w:lvl w:ilvl="2" w:tplc="240A0005" w:tentative="1">
      <w:start w:val="1"/>
      <w:numFmt w:val="bullet"/>
      <w:lvlText w:val=""/>
      <w:lvlJc w:val="left"/>
      <w:pPr>
        <w:ind w:left="1876" w:hanging="360"/>
      </w:pPr>
      <w:rPr>
        <w:rFonts w:ascii="Wingdings" w:hAnsi="Wingdings" w:hint="default"/>
      </w:rPr>
    </w:lvl>
    <w:lvl w:ilvl="3" w:tplc="240A0001" w:tentative="1">
      <w:start w:val="1"/>
      <w:numFmt w:val="bullet"/>
      <w:lvlText w:val=""/>
      <w:lvlJc w:val="left"/>
      <w:pPr>
        <w:ind w:left="2596" w:hanging="360"/>
      </w:pPr>
      <w:rPr>
        <w:rFonts w:ascii="Symbol" w:hAnsi="Symbol" w:hint="default"/>
      </w:rPr>
    </w:lvl>
    <w:lvl w:ilvl="4" w:tplc="240A0003" w:tentative="1">
      <w:start w:val="1"/>
      <w:numFmt w:val="bullet"/>
      <w:lvlText w:val="o"/>
      <w:lvlJc w:val="left"/>
      <w:pPr>
        <w:ind w:left="3316" w:hanging="360"/>
      </w:pPr>
      <w:rPr>
        <w:rFonts w:ascii="Courier New" w:hAnsi="Courier New" w:cs="Courier New" w:hint="default"/>
      </w:rPr>
    </w:lvl>
    <w:lvl w:ilvl="5" w:tplc="240A0005" w:tentative="1">
      <w:start w:val="1"/>
      <w:numFmt w:val="bullet"/>
      <w:lvlText w:val=""/>
      <w:lvlJc w:val="left"/>
      <w:pPr>
        <w:ind w:left="4036" w:hanging="360"/>
      </w:pPr>
      <w:rPr>
        <w:rFonts w:ascii="Wingdings" w:hAnsi="Wingdings" w:hint="default"/>
      </w:rPr>
    </w:lvl>
    <w:lvl w:ilvl="6" w:tplc="240A0001" w:tentative="1">
      <w:start w:val="1"/>
      <w:numFmt w:val="bullet"/>
      <w:lvlText w:val=""/>
      <w:lvlJc w:val="left"/>
      <w:pPr>
        <w:ind w:left="4756" w:hanging="360"/>
      </w:pPr>
      <w:rPr>
        <w:rFonts w:ascii="Symbol" w:hAnsi="Symbol" w:hint="default"/>
      </w:rPr>
    </w:lvl>
    <w:lvl w:ilvl="7" w:tplc="240A0003" w:tentative="1">
      <w:start w:val="1"/>
      <w:numFmt w:val="bullet"/>
      <w:lvlText w:val="o"/>
      <w:lvlJc w:val="left"/>
      <w:pPr>
        <w:ind w:left="5476" w:hanging="360"/>
      </w:pPr>
      <w:rPr>
        <w:rFonts w:ascii="Courier New" w:hAnsi="Courier New" w:cs="Courier New" w:hint="default"/>
      </w:rPr>
    </w:lvl>
    <w:lvl w:ilvl="8" w:tplc="240A0005" w:tentative="1">
      <w:start w:val="1"/>
      <w:numFmt w:val="bullet"/>
      <w:lvlText w:val=""/>
      <w:lvlJc w:val="left"/>
      <w:pPr>
        <w:ind w:left="6196" w:hanging="360"/>
      </w:pPr>
      <w:rPr>
        <w:rFonts w:ascii="Wingdings" w:hAnsi="Wingdings" w:hint="default"/>
      </w:rPr>
    </w:lvl>
  </w:abstractNum>
  <w:abstractNum w:abstractNumId="3" w15:restartNumberingAfterBreak="0">
    <w:nsid w:val="0E127DEF"/>
    <w:multiLevelType w:val="hybridMultilevel"/>
    <w:tmpl w:val="2B9078B2"/>
    <w:lvl w:ilvl="0" w:tplc="DF5ED98E">
      <w:start w:val="1"/>
      <w:numFmt w:val="bullet"/>
      <w:lvlText w:val=""/>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 w15:restartNumberingAfterBreak="0">
    <w:nsid w:val="0E2F4397"/>
    <w:multiLevelType w:val="hybridMultilevel"/>
    <w:tmpl w:val="645449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0195546"/>
    <w:multiLevelType w:val="hybridMultilevel"/>
    <w:tmpl w:val="2D1A9B58"/>
    <w:lvl w:ilvl="0" w:tplc="28C4600C">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11192737"/>
    <w:multiLevelType w:val="hybridMultilevel"/>
    <w:tmpl w:val="438CB22A"/>
    <w:lvl w:ilvl="0" w:tplc="4C78FEC4">
      <w:start w:val="1"/>
      <w:numFmt w:val="decimal"/>
      <w:lvlText w:val="%1."/>
      <w:lvlJc w:val="left"/>
      <w:pPr>
        <w:ind w:left="360" w:hanging="360"/>
      </w:pPr>
      <w:rPr>
        <w:rFonts w:eastAsia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7" w15:restartNumberingAfterBreak="0">
    <w:nsid w:val="126973B9"/>
    <w:multiLevelType w:val="hybridMultilevel"/>
    <w:tmpl w:val="1CE030D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8" w15:restartNumberingAfterBreak="0">
    <w:nsid w:val="18971A6F"/>
    <w:multiLevelType w:val="hybridMultilevel"/>
    <w:tmpl w:val="292E1D4E"/>
    <w:lvl w:ilvl="0" w:tplc="4C78FEC4">
      <w:start w:val="1"/>
      <w:numFmt w:val="decimal"/>
      <w:lvlText w:val="%1."/>
      <w:lvlJc w:val="left"/>
      <w:pPr>
        <w:ind w:left="360" w:hanging="360"/>
      </w:pPr>
      <w:rPr>
        <w:rFonts w:eastAsiaTheme="minorHAnsi" w:cstheme="minorBidi"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1A100514"/>
    <w:multiLevelType w:val="hybridMultilevel"/>
    <w:tmpl w:val="0DAE06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DC96CFB"/>
    <w:multiLevelType w:val="hybridMultilevel"/>
    <w:tmpl w:val="A5289C7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1" w15:restartNumberingAfterBreak="0">
    <w:nsid w:val="1E2E7F27"/>
    <w:multiLevelType w:val="hybridMultilevel"/>
    <w:tmpl w:val="AF90C29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12" w15:restartNumberingAfterBreak="0">
    <w:nsid w:val="1F053880"/>
    <w:multiLevelType w:val="hybridMultilevel"/>
    <w:tmpl w:val="73C0ED9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22195B81"/>
    <w:multiLevelType w:val="hybridMultilevel"/>
    <w:tmpl w:val="51EA1708"/>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22C171E9"/>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7372ABE"/>
    <w:multiLevelType w:val="multilevel"/>
    <w:tmpl w:val="6BDA11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8D70153"/>
    <w:multiLevelType w:val="hybridMultilevel"/>
    <w:tmpl w:val="C840F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A0A7502"/>
    <w:multiLevelType w:val="hybridMultilevel"/>
    <w:tmpl w:val="716EE31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8" w15:restartNumberingAfterBreak="0">
    <w:nsid w:val="2AE71073"/>
    <w:multiLevelType w:val="hybridMultilevel"/>
    <w:tmpl w:val="901CE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2B66312C"/>
    <w:multiLevelType w:val="hybridMultilevel"/>
    <w:tmpl w:val="EAAC90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EF0F07"/>
    <w:multiLevelType w:val="hybridMultilevel"/>
    <w:tmpl w:val="8058235C"/>
    <w:lvl w:ilvl="0" w:tplc="240A0001">
      <w:start w:val="1"/>
      <w:numFmt w:val="bullet"/>
      <w:lvlText w:val=""/>
      <w:lvlJc w:val="left"/>
      <w:pPr>
        <w:ind w:left="360" w:hanging="360"/>
      </w:pPr>
      <w:rPr>
        <w:rFonts w:ascii="Symbol" w:hAnsi="Symbol"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3AC73225"/>
    <w:multiLevelType w:val="hybridMultilevel"/>
    <w:tmpl w:val="AE8001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9F692B"/>
    <w:multiLevelType w:val="hybridMultilevel"/>
    <w:tmpl w:val="C7EE6BE6"/>
    <w:lvl w:ilvl="0" w:tplc="240A0001">
      <w:start w:val="1"/>
      <w:numFmt w:val="bullet"/>
      <w:lvlText w:val=""/>
      <w:lvlJc w:val="left"/>
      <w:pPr>
        <w:ind w:left="360" w:hanging="360"/>
      </w:pPr>
      <w:rPr>
        <w:rFonts w:ascii="Symbol" w:hAnsi="Symbol"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23" w15:restartNumberingAfterBreak="0">
    <w:nsid w:val="3F6C4145"/>
    <w:multiLevelType w:val="hybridMultilevel"/>
    <w:tmpl w:val="7B748670"/>
    <w:lvl w:ilvl="0" w:tplc="240A0001">
      <w:start w:val="1"/>
      <w:numFmt w:val="bullet"/>
      <w:lvlText w:val=""/>
      <w:lvlJc w:val="left"/>
      <w:pPr>
        <w:ind w:left="2771" w:hanging="360"/>
      </w:pPr>
      <w:rPr>
        <w:rFonts w:ascii="Symbol" w:hAnsi="Symbol" w:hint="default"/>
      </w:rPr>
    </w:lvl>
    <w:lvl w:ilvl="1" w:tplc="240A0003">
      <w:start w:val="1"/>
      <w:numFmt w:val="bullet"/>
      <w:lvlText w:val="o"/>
      <w:lvlJc w:val="left"/>
      <w:pPr>
        <w:ind w:left="3491" w:hanging="360"/>
      </w:pPr>
      <w:rPr>
        <w:rFonts w:ascii="Courier New" w:hAnsi="Courier New" w:cs="Courier New" w:hint="default"/>
      </w:rPr>
    </w:lvl>
    <w:lvl w:ilvl="2" w:tplc="240A0005">
      <w:start w:val="1"/>
      <w:numFmt w:val="bullet"/>
      <w:lvlText w:val=""/>
      <w:lvlJc w:val="left"/>
      <w:pPr>
        <w:ind w:left="4211" w:hanging="360"/>
      </w:pPr>
      <w:rPr>
        <w:rFonts w:ascii="Wingdings" w:hAnsi="Wingdings" w:hint="default"/>
      </w:rPr>
    </w:lvl>
    <w:lvl w:ilvl="3" w:tplc="240A0001">
      <w:start w:val="1"/>
      <w:numFmt w:val="bullet"/>
      <w:lvlText w:val=""/>
      <w:lvlJc w:val="left"/>
      <w:pPr>
        <w:ind w:left="4931" w:hanging="360"/>
      </w:pPr>
      <w:rPr>
        <w:rFonts w:ascii="Symbol" w:hAnsi="Symbol" w:hint="default"/>
      </w:rPr>
    </w:lvl>
    <w:lvl w:ilvl="4" w:tplc="240A0003">
      <w:start w:val="1"/>
      <w:numFmt w:val="bullet"/>
      <w:lvlText w:val="o"/>
      <w:lvlJc w:val="left"/>
      <w:pPr>
        <w:ind w:left="5651" w:hanging="360"/>
      </w:pPr>
      <w:rPr>
        <w:rFonts w:ascii="Courier New" w:hAnsi="Courier New" w:cs="Courier New" w:hint="default"/>
      </w:rPr>
    </w:lvl>
    <w:lvl w:ilvl="5" w:tplc="240A0005">
      <w:start w:val="1"/>
      <w:numFmt w:val="bullet"/>
      <w:lvlText w:val=""/>
      <w:lvlJc w:val="left"/>
      <w:pPr>
        <w:ind w:left="6371" w:hanging="360"/>
      </w:pPr>
      <w:rPr>
        <w:rFonts w:ascii="Wingdings" w:hAnsi="Wingdings" w:hint="default"/>
      </w:rPr>
    </w:lvl>
    <w:lvl w:ilvl="6" w:tplc="240A0001">
      <w:start w:val="1"/>
      <w:numFmt w:val="bullet"/>
      <w:lvlText w:val=""/>
      <w:lvlJc w:val="left"/>
      <w:pPr>
        <w:ind w:left="7091" w:hanging="360"/>
      </w:pPr>
      <w:rPr>
        <w:rFonts w:ascii="Symbol" w:hAnsi="Symbol" w:hint="default"/>
      </w:rPr>
    </w:lvl>
    <w:lvl w:ilvl="7" w:tplc="240A0003">
      <w:start w:val="1"/>
      <w:numFmt w:val="bullet"/>
      <w:lvlText w:val="o"/>
      <w:lvlJc w:val="left"/>
      <w:pPr>
        <w:ind w:left="7811" w:hanging="360"/>
      </w:pPr>
      <w:rPr>
        <w:rFonts w:ascii="Courier New" w:hAnsi="Courier New" w:cs="Courier New" w:hint="default"/>
      </w:rPr>
    </w:lvl>
    <w:lvl w:ilvl="8" w:tplc="240A0005">
      <w:start w:val="1"/>
      <w:numFmt w:val="bullet"/>
      <w:lvlText w:val=""/>
      <w:lvlJc w:val="left"/>
      <w:pPr>
        <w:ind w:left="8531" w:hanging="360"/>
      </w:pPr>
      <w:rPr>
        <w:rFonts w:ascii="Wingdings" w:hAnsi="Wingdings" w:hint="default"/>
      </w:rPr>
    </w:lvl>
  </w:abstractNum>
  <w:abstractNum w:abstractNumId="24" w15:restartNumberingAfterBreak="0">
    <w:nsid w:val="40B80D91"/>
    <w:multiLevelType w:val="hybridMultilevel"/>
    <w:tmpl w:val="7BAE62DA"/>
    <w:lvl w:ilvl="0" w:tplc="C44ADCDC">
      <w:start w:val="1"/>
      <w:numFmt w:val="decimal"/>
      <w:lvlText w:val="%1."/>
      <w:lvlJc w:val="left"/>
      <w:pPr>
        <w:ind w:left="360" w:hanging="360"/>
      </w:pPr>
      <w:rPr>
        <w:b/>
      </w:rPr>
    </w:lvl>
    <w:lvl w:ilvl="1" w:tplc="240A0019">
      <w:start w:val="1"/>
      <w:numFmt w:val="lowerLetter"/>
      <w:lvlText w:val="%2."/>
      <w:lvlJc w:val="left"/>
      <w:pPr>
        <w:ind w:left="1156" w:hanging="360"/>
      </w:pPr>
    </w:lvl>
    <w:lvl w:ilvl="2" w:tplc="240A001B">
      <w:start w:val="1"/>
      <w:numFmt w:val="lowerRoman"/>
      <w:lvlText w:val="%3."/>
      <w:lvlJc w:val="right"/>
      <w:pPr>
        <w:ind w:left="1876" w:hanging="180"/>
      </w:pPr>
    </w:lvl>
    <w:lvl w:ilvl="3" w:tplc="240A000F">
      <w:start w:val="1"/>
      <w:numFmt w:val="decimal"/>
      <w:lvlText w:val="%4."/>
      <w:lvlJc w:val="left"/>
      <w:pPr>
        <w:ind w:left="2596" w:hanging="360"/>
      </w:pPr>
    </w:lvl>
    <w:lvl w:ilvl="4" w:tplc="240A0019">
      <w:start w:val="1"/>
      <w:numFmt w:val="lowerLetter"/>
      <w:lvlText w:val="%5."/>
      <w:lvlJc w:val="left"/>
      <w:pPr>
        <w:ind w:left="3316" w:hanging="360"/>
      </w:pPr>
    </w:lvl>
    <w:lvl w:ilvl="5" w:tplc="240A001B">
      <w:start w:val="1"/>
      <w:numFmt w:val="lowerRoman"/>
      <w:lvlText w:val="%6."/>
      <w:lvlJc w:val="right"/>
      <w:pPr>
        <w:ind w:left="4036" w:hanging="180"/>
      </w:pPr>
    </w:lvl>
    <w:lvl w:ilvl="6" w:tplc="240A000F">
      <w:start w:val="1"/>
      <w:numFmt w:val="decimal"/>
      <w:lvlText w:val="%7."/>
      <w:lvlJc w:val="left"/>
      <w:pPr>
        <w:ind w:left="4756" w:hanging="360"/>
      </w:pPr>
    </w:lvl>
    <w:lvl w:ilvl="7" w:tplc="240A0019">
      <w:start w:val="1"/>
      <w:numFmt w:val="lowerLetter"/>
      <w:lvlText w:val="%8."/>
      <w:lvlJc w:val="left"/>
      <w:pPr>
        <w:ind w:left="5476" w:hanging="360"/>
      </w:pPr>
    </w:lvl>
    <w:lvl w:ilvl="8" w:tplc="240A001B">
      <w:start w:val="1"/>
      <w:numFmt w:val="lowerRoman"/>
      <w:lvlText w:val="%9."/>
      <w:lvlJc w:val="right"/>
      <w:pPr>
        <w:ind w:left="6196" w:hanging="180"/>
      </w:pPr>
    </w:lvl>
  </w:abstractNum>
  <w:abstractNum w:abstractNumId="25" w15:restartNumberingAfterBreak="0">
    <w:nsid w:val="469173B6"/>
    <w:multiLevelType w:val="hybridMultilevel"/>
    <w:tmpl w:val="0124382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6" w15:restartNumberingAfterBreak="0">
    <w:nsid w:val="4BD26FFB"/>
    <w:multiLevelType w:val="hybridMultilevel"/>
    <w:tmpl w:val="A1B8AFA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9D6ADC"/>
    <w:multiLevelType w:val="hybridMultilevel"/>
    <w:tmpl w:val="B5285E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8" w15:restartNumberingAfterBreak="0">
    <w:nsid w:val="4D3C4779"/>
    <w:multiLevelType w:val="hybridMultilevel"/>
    <w:tmpl w:val="03506A40"/>
    <w:lvl w:ilvl="0" w:tplc="5C828184">
      <w:start w:val="1"/>
      <w:numFmt w:val="decimal"/>
      <w:lvlText w:val="%1."/>
      <w:lvlJc w:val="left"/>
      <w:pPr>
        <w:ind w:left="360" w:hanging="360"/>
      </w:pPr>
      <w:rPr>
        <w:rFonts w:hint="default"/>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9" w15:restartNumberingAfterBreak="0">
    <w:nsid w:val="548D69CC"/>
    <w:multiLevelType w:val="hybridMultilevel"/>
    <w:tmpl w:val="0BB6817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0" w15:restartNumberingAfterBreak="0">
    <w:nsid w:val="56D60F62"/>
    <w:multiLevelType w:val="multilevel"/>
    <w:tmpl w:val="EEBC4EE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080" w:hanging="360"/>
      </w:pPr>
      <w:rPr>
        <w:rFonts w:hint="default"/>
        <w:b/>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5D22275E"/>
    <w:multiLevelType w:val="hybridMultilevel"/>
    <w:tmpl w:val="E86E84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2" w15:restartNumberingAfterBreak="0">
    <w:nsid w:val="62B33F8A"/>
    <w:multiLevelType w:val="hybridMultilevel"/>
    <w:tmpl w:val="B404713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6D56516B"/>
    <w:multiLevelType w:val="hybridMultilevel"/>
    <w:tmpl w:val="8160E91E"/>
    <w:lvl w:ilvl="0" w:tplc="06C0638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15:restartNumberingAfterBreak="0">
    <w:nsid w:val="6DE13290"/>
    <w:multiLevelType w:val="hybridMultilevel"/>
    <w:tmpl w:val="01FC8FF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DF10852"/>
    <w:multiLevelType w:val="hybridMultilevel"/>
    <w:tmpl w:val="9EDCE10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6" w15:restartNumberingAfterBreak="0">
    <w:nsid w:val="6F6252CE"/>
    <w:multiLevelType w:val="hybridMultilevel"/>
    <w:tmpl w:val="516CFA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7384673A"/>
    <w:multiLevelType w:val="hybridMultilevel"/>
    <w:tmpl w:val="CA7C6E6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8" w15:restartNumberingAfterBreak="0">
    <w:nsid w:val="74FE0C9F"/>
    <w:multiLevelType w:val="hybridMultilevel"/>
    <w:tmpl w:val="5E7896B2"/>
    <w:lvl w:ilvl="0" w:tplc="923210B4">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CC61A2E"/>
    <w:multiLevelType w:val="hybridMultilevel"/>
    <w:tmpl w:val="263E61CA"/>
    <w:lvl w:ilvl="0" w:tplc="BA1A2C92">
      <w:start w:val="1"/>
      <w:numFmt w:val="decimal"/>
      <w:lvlText w:val="%1."/>
      <w:lvlJc w:val="left"/>
      <w:pPr>
        <w:ind w:left="360" w:hanging="360"/>
      </w:pPr>
      <w:rPr>
        <w:rFonts w:ascii="Futura Std Book" w:hAnsi="Futura Std Book" w:hint="default"/>
        <w:b/>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40" w15:restartNumberingAfterBreak="0">
    <w:nsid w:val="7CD70BEA"/>
    <w:multiLevelType w:val="hybridMultilevel"/>
    <w:tmpl w:val="6FE668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E141629"/>
    <w:multiLevelType w:val="hybridMultilevel"/>
    <w:tmpl w:val="EA32203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E4E47A3"/>
    <w:multiLevelType w:val="hybridMultilevel"/>
    <w:tmpl w:val="0846E086"/>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num>
  <w:num w:numId="4">
    <w:abstractNumId w:val="10"/>
  </w:num>
  <w:num w:numId="5">
    <w:abstractNumId w:val="5"/>
  </w:num>
  <w:num w:numId="6">
    <w:abstractNumId w:val="0"/>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num>
  <w:num w:numId="9">
    <w:abstractNumId w:val="9"/>
  </w:num>
  <w:num w:numId="10">
    <w:abstractNumId w:val="31"/>
  </w:num>
  <w:num w:numId="11">
    <w:abstractNumId w:val="42"/>
  </w:num>
  <w:num w:numId="12">
    <w:abstractNumId w:val="32"/>
  </w:num>
  <w:num w:numId="13">
    <w:abstractNumId w:val="16"/>
  </w:num>
  <w:num w:numId="14">
    <w:abstractNumId w:val="2"/>
  </w:num>
  <w:num w:numId="15">
    <w:abstractNumId w:val="12"/>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5"/>
  </w:num>
  <w:num w:numId="19">
    <w:abstractNumId w:val="14"/>
  </w:num>
  <w:num w:numId="20">
    <w:abstractNumId w:val="20"/>
  </w:num>
  <w:num w:numId="21">
    <w:abstractNumId w:val="41"/>
  </w:num>
  <w:num w:numId="22">
    <w:abstractNumId w:val="34"/>
  </w:num>
  <w:num w:numId="23">
    <w:abstractNumId w:val="8"/>
  </w:num>
  <w:num w:numId="2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8"/>
  </w:num>
  <w:num w:numId="29">
    <w:abstractNumId w:val="27"/>
  </w:num>
  <w:num w:numId="30">
    <w:abstractNumId w:val="6"/>
  </w:num>
  <w:num w:numId="31">
    <w:abstractNumId w:val="19"/>
  </w:num>
  <w:num w:numId="32">
    <w:abstractNumId w:val="11"/>
  </w:num>
  <w:num w:numId="33">
    <w:abstractNumId w:val="13"/>
  </w:num>
  <w:num w:numId="34">
    <w:abstractNumId w:val="7"/>
  </w:num>
  <w:num w:numId="35">
    <w:abstractNumId w:val="23"/>
  </w:num>
  <w:num w:numId="36">
    <w:abstractNumId w:val="25"/>
  </w:num>
  <w:num w:numId="37">
    <w:abstractNumId w:val="40"/>
  </w:num>
  <w:num w:numId="38">
    <w:abstractNumId w:val="26"/>
  </w:num>
  <w:num w:numId="39">
    <w:abstractNumId w:val="37"/>
  </w:num>
  <w:num w:numId="40">
    <w:abstractNumId w:val="29"/>
  </w:num>
  <w:num w:numId="41">
    <w:abstractNumId w:val="3"/>
  </w:num>
  <w:num w:numId="42">
    <w:abstractNumId w:val="35"/>
  </w:num>
  <w:num w:numId="4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B9"/>
    <w:rsid w:val="00002761"/>
    <w:rsid w:val="000055E1"/>
    <w:rsid w:val="00010A1C"/>
    <w:rsid w:val="000111B6"/>
    <w:rsid w:val="00011359"/>
    <w:rsid w:val="00012965"/>
    <w:rsid w:val="00012AC4"/>
    <w:rsid w:val="00013E1E"/>
    <w:rsid w:val="00020489"/>
    <w:rsid w:val="00024D0A"/>
    <w:rsid w:val="00030F2E"/>
    <w:rsid w:val="00032280"/>
    <w:rsid w:val="00033B89"/>
    <w:rsid w:val="00040315"/>
    <w:rsid w:val="00040BEC"/>
    <w:rsid w:val="00044794"/>
    <w:rsid w:val="00044C82"/>
    <w:rsid w:val="00053254"/>
    <w:rsid w:val="00053E46"/>
    <w:rsid w:val="00054917"/>
    <w:rsid w:val="000600FB"/>
    <w:rsid w:val="0006187A"/>
    <w:rsid w:val="00064241"/>
    <w:rsid w:val="00064A8D"/>
    <w:rsid w:val="00064C23"/>
    <w:rsid w:val="00066F67"/>
    <w:rsid w:val="000703F3"/>
    <w:rsid w:val="00070CEF"/>
    <w:rsid w:val="000721C0"/>
    <w:rsid w:val="00074EAB"/>
    <w:rsid w:val="0008164F"/>
    <w:rsid w:val="000825DF"/>
    <w:rsid w:val="00084D51"/>
    <w:rsid w:val="00085B68"/>
    <w:rsid w:val="000868E3"/>
    <w:rsid w:val="00086D12"/>
    <w:rsid w:val="00086F6F"/>
    <w:rsid w:val="00090AA2"/>
    <w:rsid w:val="00091B26"/>
    <w:rsid w:val="000946A3"/>
    <w:rsid w:val="00095732"/>
    <w:rsid w:val="00097DDA"/>
    <w:rsid w:val="000A4273"/>
    <w:rsid w:val="000A713C"/>
    <w:rsid w:val="000B0C39"/>
    <w:rsid w:val="000B157B"/>
    <w:rsid w:val="000C00A2"/>
    <w:rsid w:val="000C08C2"/>
    <w:rsid w:val="000C1774"/>
    <w:rsid w:val="000C4F2F"/>
    <w:rsid w:val="000C5FCF"/>
    <w:rsid w:val="000C675E"/>
    <w:rsid w:val="000C765B"/>
    <w:rsid w:val="000D077A"/>
    <w:rsid w:val="000D1173"/>
    <w:rsid w:val="000D3040"/>
    <w:rsid w:val="000D58BA"/>
    <w:rsid w:val="000D6AF5"/>
    <w:rsid w:val="000E0A69"/>
    <w:rsid w:val="000E3D39"/>
    <w:rsid w:val="000E4F01"/>
    <w:rsid w:val="000E7302"/>
    <w:rsid w:val="000F4160"/>
    <w:rsid w:val="000F7478"/>
    <w:rsid w:val="00102833"/>
    <w:rsid w:val="00106287"/>
    <w:rsid w:val="00111507"/>
    <w:rsid w:val="00111D40"/>
    <w:rsid w:val="00112206"/>
    <w:rsid w:val="00113D69"/>
    <w:rsid w:val="00120641"/>
    <w:rsid w:val="00125985"/>
    <w:rsid w:val="00132A62"/>
    <w:rsid w:val="001347D1"/>
    <w:rsid w:val="001360D8"/>
    <w:rsid w:val="001379B7"/>
    <w:rsid w:val="00141DCE"/>
    <w:rsid w:val="00143C35"/>
    <w:rsid w:val="0015247C"/>
    <w:rsid w:val="00156CEF"/>
    <w:rsid w:val="00161459"/>
    <w:rsid w:val="0016335D"/>
    <w:rsid w:val="00164E02"/>
    <w:rsid w:val="0016734F"/>
    <w:rsid w:val="00182C25"/>
    <w:rsid w:val="001848FA"/>
    <w:rsid w:val="00184FF6"/>
    <w:rsid w:val="001863D6"/>
    <w:rsid w:val="00195DD3"/>
    <w:rsid w:val="00196018"/>
    <w:rsid w:val="001976B0"/>
    <w:rsid w:val="001A28F4"/>
    <w:rsid w:val="001B6086"/>
    <w:rsid w:val="001C34EE"/>
    <w:rsid w:val="001C4077"/>
    <w:rsid w:val="001C509B"/>
    <w:rsid w:val="001D2FE4"/>
    <w:rsid w:val="001D46B7"/>
    <w:rsid w:val="001D716B"/>
    <w:rsid w:val="001E0B06"/>
    <w:rsid w:val="001E1DED"/>
    <w:rsid w:val="001E456F"/>
    <w:rsid w:val="001E52A6"/>
    <w:rsid w:val="001E641C"/>
    <w:rsid w:val="001F5617"/>
    <w:rsid w:val="001F5DC7"/>
    <w:rsid w:val="00207630"/>
    <w:rsid w:val="002101A8"/>
    <w:rsid w:val="00210943"/>
    <w:rsid w:val="00212274"/>
    <w:rsid w:val="002126D0"/>
    <w:rsid w:val="00212E78"/>
    <w:rsid w:val="002172E6"/>
    <w:rsid w:val="002200FE"/>
    <w:rsid w:val="0022246F"/>
    <w:rsid w:val="002262EB"/>
    <w:rsid w:val="00226EFE"/>
    <w:rsid w:val="00232365"/>
    <w:rsid w:val="002508E7"/>
    <w:rsid w:val="00250E91"/>
    <w:rsid w:val="0026291C"/>
    <w:rsid w:val="00262FE5"/>
    <w:rsid w:val="00264168"/>
    <w:rsid w:val="00270B79"/>
    <w:rsid w:val="00273CF4"/>
    <w:rsid w:val="002744D4"/>
    <w:rsid w:val="002760F4"/>
    <w:rsid w:val="00280A83"/>
    <w:rsid w:val="002869C8"/>
    <w:rsid w:val="00287323"/>
    <w:rsid w:val="0029308C"/>
    <w:rsid w:val="002943AB"/>
    <w:rsid w:val="002A2D05"/>
    <w:rsid w:val="002C1A5B"/>
    <w:rsid w:val="002C3BD6"/>
    <w:rsid w:val="002C64FE"/>
    <w:rsid w:val="002C6AE3"/>
    <w:rsid w:val="002C7A1D"/>
    <w:rsid w:val="002C7BA5"/>
    <w:rsid w:val="002D44C8"/>
    <w:rsid w:val="002D4C6C"/>
    <w:rsid w:val="002D7ADA"/>
    <w:rsid w:val="002F0268"/>
    <w:rsid w:val="002F24F3"/>
    <w:rsid w:val="002F257E"/>
    <w:rsid w:val="002F2D14"/>
    <w:rsid w:val="002F705D"/>
    <w:rsid w:val="003006DC"/>
    <w:rsid w:val="003122F8"/>
    <w:rsid w:val="00313023"/>
    <w:rsid w:val="00313B46"/>
    <w:rsid w:val="0031443F"/>
    <w:rsid w:val="00323615"/>
    <w:rsid w:val="00324173"/>
    <w:rsid w:val="00332101"/>
    <w:rsid w:val="0033502A"/>
    <w:rsid w:val="00346CC9"/>
    <w:rsid w:val="003523F0"/>
    <w:rsid w:val="003526BE"/>
    <w:rsid w:val="00353391"/>
    <w:rsid w:val="00355A98"/>
    <w:rsid w:val="003561AA"/>
    <w:rsid w:val="003572AF"/>
    <w:rsid w:val="00363959"/>
    <w:rsid w:val="00364382"/>
    <w:rsid w:val="00370DAC"/>
    <w:rsid w:val="00372FEB"/>
    <w:rsid w:val="00375173"/>
    <w:rsid w:val="00377A28"/>
    <w:rsid w:val="00382A5A"/>
    <w:rsid w:val="00384F97"/>
    <w:rsid w:val="00385E43"/>
    <w:rsid w:val="00387C76"/>
    <w:rsid w:val="0039147D"/>
    <w:rsid w:val="0039178D"/>
    <w:rsid w:val="00393FE4"/>
    <w:rsid w:val="0039690D"/>
    <w:rsid w:val="0039771A"/>
    <w:rsid w:val="00397DF7"/>
    <w:rsid w:val="003A3A88"/>
    <w:rsid w:val="003B4572"/>
    <w:rsid w:val="003B7C3E"/>
    <w:rsid w:val="003C03F8"/>
    <w:rsid w:val="003C1008"/>
    <w:rsid w:val="003C2FEC"/>
    <w:rsid w:val="003C5489"/>
    <w:rsid w:val="003D0339"/>
    <w:rsid w:val="003D0A57"/>
    <w:rsid w:val="003D4F9C"/>
    <w:rsid w:val="003D7342"/>
    <w:rsid w:val="003E3E2A"/>
    <w:rsid w:val="003E4E9F"/>
    <w:rsid w:val="004010EE"/>
    <w:rsid w:val="00401E45"/>
    <w:rsid w:val="00402636"/>
    <w:rsid w:val="00402D8E"/>
    <w:rsid w:val="00410602"/>
    <w:rsid w:val="00417238"/>
    <w:rsid w:val="00421CBA"/>
    <w:rsid w:val="0042680D"/>
    <w:rsid w:val="00426D31"/>
    <w:rsid w:val="00430AB2"/>
    <w:rsid w:val="00433579"/>
    <w:rsid w:val="004342DC"/>
    <w:rsid w:val="00454C24"/>
    <w:rsid w:val="004557D0"/>
    <w:rsid w:val="00456606"/>
    <w:rsid w:val="004628C5"/>
    <w:rsid w:val="00465F98"/>
    <w:rsid w:val="00471EF2"/>
    <w:rsid w:val="00471FCE"/>
    <w:rsid w:val="004751BD"/>
    <w:rsid w:val="00485C7A"/>
    <w:rsid w:val="00491750"/>
    <w:rsid w:val="004A0442"/>
    <w:rsid w:val="004A0F69"/>
    <w:rsid w:val="004A2843"/>
    <w:rsid w:val="004A35DE"/>
    <w:rsid w:val="004A36F6"/>
    <w:rsid w:val="004A3E88"/>
    <w:rsid w:val="004B1691"/>
    <w:rsid w:val="004B3ACF"/>
    <w:rsid w:val="004B579A"/>
    <w:rsid w:val="004B7BB5"/>
    <w:rsid w:val="004C1CAF"/>
    <w:rsid w:val="004C4F90"/>
    <w:rsid w:val="004C77CE"/>
    <w:rsid w:val="004D0B8A"/>
    <w:rsid w:val="004D4254"/>
    <w:rsid w:val="004D5E4D"/>
    <w:rsid w:val="004E13BB"/>
    <w:rsid w:val="004E3100"/>
    <w:rsid w:val="004E4E1E"/>
    <w:rsid w:val="004F1FC2"/>
    <w:rsid w:val="004F63A0"/>
    <w:rsid w:val="004F6D45"/>
    <w:rsid w:val="00506B40"/>
    <w:rsid w:val="005075C8"/>
    <w:rsid w:val="005107F9"/>
    <w:rsid w:val="00512105"/>
    <w:rsid w:val="00512298"/>
    <w:rsid w:val="00514640"/>
    <w:rsid w:val="00516F41"/>
    <w:rsid w:val="00521235"/>
    <w:rsid w:val="00522467"/>
    <w:rsid w:val="00525FAF"/>
    <w:rsid w:val="00530A8F"/>
    <w:rsid w:val="00530EC9"/>
    <w:rsid w:val="00533FC2"/>
    <w:rsid w:val="00534503"/>
    <w:rsid w:val="00537DF7"/>
    <w:rsid w:val="0054082F"/>
    <w:rsid w:val="00544129"/>
    <w:rsid w:val="005501CA"/>
    <w:rsid w:val="00550C72"/>
    <w:rsid w:val="00551299"/>
    <w:rsid w:val="00553AF5"/>
    <w:rsid w:val="00555BDD"/>
    <w:rsid w:val="005615AB"/>
    <w:rsid w:val="00564076"/>
    <w:rsid w:val="00565547"/>
    <w:rsid w:val="00572F3D"/>
    <w:rsid w:val="005742F2"/>
    <w:rsid w:val="00574FCC"/>
    <w:rsid w:val="00576F5F"/>
    <w:rsid w:val="00580C33"/>
    <w:rsid w:val="00580FDA"/>
    <w:rsid w:val="005812AD"/>
    <w:rsid w:val="00581796"/>
    <w:rsid w:val="005876B1"/>
    <w:rsid w:val="005905D9"/>
    <w:rsid w:val="0059408B"/>
    <w:rsid w:val="005955E3"/>
    <w:rsid w:val="005A08AD"/>
    <w:rsid w:val="005A383E"/>
    <w:rsid w:val="005A419F"/>
    <w:rsid w:val="005A4EFF"/>
    <w:rsid w:val="005A5954"/>
    <w:rsid w:val="005A66BA"/>
    <w:rsid w:val="005A6B91"/>
    <w:rsid w:val="005A6E5B"/>
    <w:rsid w:val="005B172E"/>
    <w:rsid w:val="005B3B7C"/>
    <w:rsid w:val="005C5A1D"/>
    <w:rsid w:val="005D0D34"/>
    <w:rsid w:val="005D2DC8"/>
    <w:rsid w:val="005D3874"/>
    <w:rsid w:val="005D3D52"/>
    <w:rsid w:val="005D49B1"/>
    <w:rsid w:val="005D4A9C"/>
    <w:rsid w:val="005D64C3"/>
    <w:rsid w:val="005E32FE"/>
    <w:rsid w:val="005E37C1"/>
    <w:rsid w:val="005E70D0"/>
    <w:rsid w:val="005F013B"/>
    <w:rsid w:val="005F47B8"/>
    <w:rsid w:val="00600046"/>
    <w:rsid w:val="00602FF5"/>
    <w:rsid w:val="00603D37"/>
    <w:rsid w:val="0060565D"/>
    <w:rsid w:val="00616BFF"/>
    <w:rsid w:val="00621BA2"/>
    <w:rsid w:val="006241D3"/>
    <w:rsid w:val="00624208"/>
    <w:rsid w:val="006304DF"/>
    <w:rsid w:val="006304FC"/>
    <w:rsid w:val="00630602"/>
    <w:rsid w:val="006307DC"/>
    <w:rsid w:val="00631552"/>
    <w:rsid w:val="00631EB8"/>
    <w:rsid w:val="006343B6"/>
    <w:rsid w:val="00636915"/>
    <w:rsid w:val="006407C4"/>
    <w:rsid w:val="00644F4D"/>
    <w:rsid w:val="006452FC"/>
    <w:rsid w:val="006511E6"/>
    <w:rsid w:val="00652B79"/>
    <w:rsid w:val="006531FC"/>
    <w:rsid w:val="00653439"/>
    <w:rsid w:val="00655D12"/>
    <w:rsid w:val="00656A64"/>
    <w:rsid w:val="006618EC"/>
    <w:rsid w:val="0068127F"/>
    <w:rsid w:val="00681288"/>
    <w:rsid w:val="006826BC"/>
    <w:rsid w:val="00685691"/>
    <w:rsid w:val="00692809"/>
    <w:rsid w:val="00692CDF"/>
    <w:rsid w:val="00694150"/>
    <w:rsid w:val="006969B6"/>
    <w:rsid w:val="006A16D7"/>
    <w:rsid w:val="006A32B6"/>
    <w:rsid w:val="006A428B"/>
    <w:rsid w:val="006A6783"/>
    <w:rsid w:val="006A6992"/>
    <w:rsid w:val="006B20DD"/>
    <w:rsid w:val="006B2854"/>
    <w:rsid w:val="006B38EC"/>
    <w:rsid w:val="006B6ABA"/>
    <w:rsid w:val="006B6EFA"/>
    <w:rsid w:val="006B7276"/>
    <w:rsid w:val="006C28CE"/>
    <w:rsid w:val="006D336D"/>
    <w:rsid w:val="006D5380"/>
    <w:rsid w:val="006E47E4"/>
    <w:rsid w:val="006E53C8"/>
    <w:rsid w:val="006E5687"/>
    <w:rsid w:val="006E5D06"/>
    <w:rsid w:val="006F162A"/>
    <w:rsid w:val="006F2566"/>
    <w:rsid w:val="006F2BE0"/>
    <w:rsid w:val="006F595C"/>
    <w:rsid w:val="00700197"/>
    <w:rsid w:val="00701D67"/>
    <w:rsid w:val="00702F7C"/>
    <w:rsid w:val="00704ACE"/>
    <w:rsid w:val="007051C2"/>
    <w:rsid w:val="0071182F"/>
    <w:rsid w:val="007118B8"/>
    <w:rsid w:val="00712F7C"/>
    <w:rsid w:val="00717E46"/>
    <w:rsid w:val="00721406"/>
    <w:rsid w:val="007215FA"/>
    <w:rsid w:val="007250DD"/>
    <w:rsid w:val="00726F51"/>
    <w:rsid w:val="00727013"/>
    <w:rsid w:val="007368D7"/>
    <w:rsid w:val="007409EF"/>
    <w:rsid w:val="0074130D"/>
    <w:rsid w:val="00747E58"/>
    <w:rsid w:val="00752B67"/>
    <w:rsid w:val="00752ECF"/>
    <w:rsid w:val="0075538C"/>
    <w:rsid w:val="00755639"/>
    <w:rsid w:val="00762DD2"/>
    <w:rsid w:val="00763B81"/>
    <w:rsid w:val="00766C1C"/>
    <w:rsid w:val="00774C90"/>
    <w:rsid w:val="00780D5B"/>
    <w:rsid w:val="00785735"/>
    <w:rsid w:val="00786026"/>
    <w:rsid w:val="0079219F"/>
    <w:rsid w:val="00793E56"/>
    <w:rsid w:val="00797069"/>
    <w:rsid w:val="007A3333"/>
    <w:rsid w:val="007A69BE"/>
    <w:rsid w:val="007A7D1C"/>
    <w:rsid w:val="007B12DE"/>
    <w:rsid w:val="007B25D1"/>
    <w:rsid w:val="007B68F9"/>
    <w:rsid w:val="007B6A12"/>
    <w:rsid w:val="007C0148"/>
    <w:rsid w:val="007C4710"/>
    <w:rsid w:val="007C7229"/>
    <w:rsid w:val="007E092D"/>
    <w:rsid w:val="007E2136"/>
    <w:rsid w:val="007E66E3"/>
    <w:rsid w:val="007F0D61"/>
    <w:rsid w:val="007F3DA6"/>
    <w:rsid w:val="007F5246"/>
    <w:rsid w:val="008008B2"/>
    <w:rsid w:val="0080316F"/>
    <w:rsid w:val="00803420"/>
    <w:rsid w:val="00804D7A"/>
    <w:rsid w:val="00804EEC"/>
    <w:rsid w:val="0080660C"/>
    <w:rsid w:val="0080689F"/>
    <w:rsid w:val="0081419F"/>
    <w:rsid w:val="00816ACD"/>
    <w:rsid w:val="00817F91"/>
    <w:rsid w:val="00830C07"/>
    <w:rsid w:val="00831223"/>
    <w:rsid w:val="00833D23"/>
    <w:rsid w:val="00836320"/>
    <w:rsid w:val="00837F54"/>
    <w:rsid w:val="0084413C"/>
    <w:rsid w:val="00847952"/>
    <w:rsid w:val="008502D5"/>
    <w:rsid w:val="00851748"/>
    <w:rsid w:val="00852B81"/>
    <w:rsid w:val="0085604B"/>
    <w:rsid w:val="008570B6"/>
    <w:rsid w:val="008614F3"/>
    <w:rsid w:val="00862A4C"/>
    <w:rsid w:val="00863F05"/>
    <w:rsid w:val="00865F2F"/>
    <w:rsid w:val="00871945"/>
    <w:rsid w:val="008742A3"/>
    <w:rsid w:val="008822F7"/>
    <w:rsid w:val="00882649"/>
    <w:rsid w:val="0088410E"/>
    <w:rsid w:val="00884367"/>
    <w:rsid w:val="00896D4B"/>
    <w:rsid w:val="00897120"/>
    <w:rsid w:val="008A123E"/>
    <w:rsid w:val="008A5338"/>
    <w:rsid w:val="008A5B0B"/>
    <w:rsid w:val="008B18C2"/>
    <w:rsid w:val="008B1972"/>
    <w:rsid w:val="008B3FF7"/>
    <w:rsid w:val="008C084D"/>
    <w:rsid w:val="008C2360"/>
    <w:rsid w:val="008C5A8F"/>
    <w:rsid w:val="008C60E9"/>
    <w:rsid w:val="008C7F91"/>
    <w:rsid w:val="008D2521"/>
    <w:rsid w:val="008D2CB5"/>
    <w:rsid w:val="008D4B13"/>
    <w:rsid w:val="008D7D24"/>
    <w:rsid w:val="008D7D6F"/>
    <w:rsid w:val="008E0937"/>
    <w:rsid w:val="008E0E06"/>
    <w:rsid w:val="008F0EEE"/>
    <w:rsid w:val="009021E0"/>
    <w:rsid w:val="0090291C"/>
    <w:rsid w:val="00905EB1"/>
    <w:rsid w:val="00906309"/>
    <w:rsid w:val="00911682"/>
    <w:rsid w:val="009118F0"/>
    <w:rsid w:val="0092055F"/>
    <w:rsid w:val="00920A31"/>
    <w:rsid w:val="00921628"/>
    <w:rsid w:val="009243E8"/>
    <w:rsid w:val="0093577B"/>
    <w:rsid w:val="009430D5"/>
    <w:rsid w:val="0096238D"/>
    <w:rsid w:val="00965DC2"/>
    <w:rsid w:val="00970D9A"/>
    <w:rsid w:val="0097311C"/>
    <w:rsid w:val="009746BD"/>
    <w:rsid w:val="00977C32"/>
    <w:rsid w:val="009821B9"/>
    <w:rsid w:val="00983ACC"/>
    <w:rsid w:val="009843CA"/>
    <w:rsid w:val="00984745"/>
    <w:rsid w:val="009861D7"/>
    <w:rsid w:val="009965F5"/>
    <w:rsid w:val="0099778D"/>
    <w:rsid w:val="009A1B4F"/>
    <w:rsid w:val="009A3BA6"/>
    <w:rsid w:val="009A4738"/>
    <w:rsid w:val="009B1639"/>
    <w:rsid w:val="009B19E6"/>
    <w:rsid w:val="009B1F8E"/>
    <w:rsid w:val="009B3B48"/>
    <w:rsid w:val="009B6F89"/>
    <w:rsid w:val="009C56BD"/>
    <w:rsid w:val="009C5D97"/>
    <w:rsid w:val="009D7777"/>
    <w:rsid w:val="009D7D82"/>
    <w:rsid w:val="009E020B"/>
    <w:rsid w:val="009E06A6"/>
    <w:rsid w:val="009E5193"/>
    <w:rsid w:val="009F0A30"/>
    <w:rsid w:val="009F3037"/>
    <w:rsid w:val="00A001C8"/>
    <w:rsid w:val="00A00D89"/>
    <w:rsid w:val="00A15687"/>
    <w:rsid w:val="00A16CAC"/>
    <w:rsid w:val="00A179FA"/>
    <w:rsid w:val="00A21426"/>
    <w:rsid w:val="00A232CE"/>
    <w:rsid w:val="00A354F5"/>
    <w:rsid w:val="00A35E91"/>
    <w:rsid w:val="00A37330"/>
    <w:rsid w:val="00A37502"/>
    <w:rsid w:val="00A4287E"/>
    <w:rsid w:val="00A527F2"/>
    <w:rsid w:val="00A63DB6"/>
    <w:rsid w:val="00A6458D"/>
    <w:rsid w:val="00A7282E"/>
    <w:rsid w:val="00A807FB"/>
    <w:rsid w:val="00A87DE0"/>
    <w:rsid w:val="00A90927"/>
    <w:rsid w:val="00A92EF9"/>
    <w:rsid w:val="00A9396F"/>
    <w:rsid w:val="00A963E0"/>
    <w:rsid w:val="00A96CAA"/>
    <w:rsid w:val="00AA4AE0"/>
    <w:rsid w:val="00AA7E8F"/>
    <w:rsid w:val="00AB2D83"/>
    <w:rsid w:val="00AB723E"/>
    <w:rsid w:val="00AC75A6"/>
    <w:rsid w:val="00AD1124"/>
    <w:rsid w:val="00AD2036"/>
    <w:rsid w:val="00AD279F"/>
    <w:rsid w:val="00AD4D3A"/>
    <w:rsid w:val="00AD595D"/>
    <w:rsid w:val="00AD5BA7"/>
    <w:rsid w:val="00AE0081"/>
    <w:rsid w:val="00AE0989"/>
    <w:rsid w:val="00AE4A0C"/>
    <w:rsid w:val="00AE56CE"/>
    <w:rsid w:val="00AE6876"/>
    <w:rsid w:val="00AF2D8B"/>
    <w:rsid w:val="00AF4349"/>
    <w:rsid w:val="00AF69CA"/>
    <w:rsid w:val="00AF7156"/>
    <w:rsid w:val="00AF746D"/>
    <w:rsid w:val="00AF7BDE"/>
    <w:rsid w:val="00B01044"/>
    <w:rsid w:val="00B074F5"/>
    <w:rsid w:val="00B076E3"/>
    <w:rsid w:val="00B10FCF"/>
    <w:rsid w:val="00B12B29"/>
    <w:rsid w:val="00B130DA"/>
    <w:rsid w:val="00B16C24"/>
    <w:rsid w:val="00B22563"/>
    <w:rsid w:val="00B253C9"/>
    <w:rsid w:val="00B2565C"/>
    <w:rsid w:val="00B27306"/>
    <w:rsid w:val="00B321F7"/>
    <w:rsid w:val="00B33736"/>
    <w:rsid w:val="00B377AF"/>
    <w:rsid w:val="00B4089D"/>
    <w:rsid w:val="00B45798"/>
    <w:rsid w:val="00B50A3E"/>
    <w:rsid w:val="00B52BC0"/>
    <w:rsid w:val="00B5383F"/>
    <w:rsid w:val="00B618D1"/>
    <w:rsid w:val="00B6264C"/>
    <w:rsid w:val="00B662EC"/>
    <w:rsid w:val="00B721B5"/>
    <w:rsid w:val="00B76892"/>
    <w:rsid w:val="00B77B53"/>
    <w:rsid w:val="00B80AF7"/>
    <w:rsid w:val="00B903BF"/>
    <w:rsid w:val="00B973BF"/>
    <w:rsid w:val="00BA012C"/>
    <w:rsid w:val="00BA1D6A"/>
    <w:rsid w:val="00BA2B4E"/>
    <w:rsid w:val="00BA7CFC"/>
    <w:rsid w:val="00BB1A18"/>
    <w:rsid w:val="00BB5BBE"/>
    <w:rsid w:val="00BC4547"/>
    <w:rsid w:val="00BC5F47"/>
    <w:rsid w:val="00BD0702"/>
    <w:rsid w:val="00BD5486"/>
    <w:rsid w:val="00BD5C08"/>
    <w:rsid w:val="00BD6F74"/>
    <w:rsid w:val="00BE4D7A"/>
    <w:rsid w:val="00BF0AF3"/>
    <w:rsid w:val="00BF1F9A"/>
    <w:rsid w:val="00BF4413"/>
    <w:rsid w:val="00BF699B"/>
    <w:rsid w:val="00C01771"/>
    <w:rsid w:val="00C03D17"/>
    <w:rsid w:val="00C0487A"/>
    <w:rsid w:val="00C05BD7"/>
    <w:rsid w:val="00C07091"/>
    <w:rsid w:val="00C13FE9"/>
    <w:rsid w:val="00C170EF"/>
    <w:rsid w:val="00C201BF"/>
    <w:rsid w:val="00C24692"/>
    <w:rsid w:val="00C2503D"/>
    <w:rsid w:val="00C2749A"/>
    <w:rsid w:val="00C32B15"/>
    <w:rsid w:val="00C34540"/>
    <w:rsid w:val="00C34D63"/>
    <w:rsid w:val="00C35001"/>
    <w:rsid w:val="00C35579"/>
    <w:rsid w:val="00C35DD2"/>
    <w:rsid w:val="00C379AC"/>
    <w:rsid w:val="00C447F6"/>
    <w:rsid w:val="00C5195D"/>
    <w:rsid w:val="00C52C9C"/>
    <w:rsid w:val="00C53318"/>
    <w:rsid w:val="00C53E7D"/>
    <w:rsid w:val="00C54B0F"/>
    <w:rsid w:val="00C55091"/>
    <w:rsid w:val="00C55A6A"/>
    <w:rsid w:val="00C60F94"/>
    <w:rsid w:val="00C63D55"/>
    <w:rsid w:val="00C70A2E"/>
    <w:rsid w:val="00C734A5"/>
    <w:rsid w:val="00C74072"/>
    <w:rsid w:val="00C80D01"/>
    <w:rsid w:val="00C926AF"/>
    <w:rsid w:val="00C94897"/>
    <w:rsid w:val="00CA3720"/>
    <w:rsid w:val="00CA4BD7"/>
    <w:rsid w:val="00CA5047"/>
    <w:rsid w:val="00CA5195"/>
    <w:rsid w:val="00CC1386"/>
    <w:rsid w:val="00CC1702"/>
    <w:rsid w:val="00CC1D42"/>
    <w:rsid w:val="00CD2D46"/>
    <w:rsid w:val="00CD3856"/>
    <w:rsid w:val="00CD4F4D"/>
    <w:rsid w:val="00CE2DAB"/>
    <w:rsid w:val="00CE3E64"/>
    <w:rsid w:val="00CE47D1"/>
    <w:rsid w:val="00CE4B71"/>
    <w:rsid w:val="00CE7D66"/>
    <w:rsid w:val="00CF375E"/>
    <w:rsid w:val="00CF39A3"/>
    <w:rsid w:val="00CF52DD"/>
    <w:rsid w:val="00CF7AE7"/>
    <w:rsid w:val="00D03877"/>
    <w:rsid w:val="00D038CC"/>
    <w:rsid w:val="00D113E1"/>
    <w:rsid w:val="00D13C1C"/>
    <w:rsid w:val="00D220FF"/>
    <w:rsid w:val="00D24EB7"/>
    <w:rsid w:val="00D26C87"/>
    <w:rsid w:val="00D30159"/>
    <w:rsid w:val="00D30CBD"/>
    <w:rsid w:val="00D33E9F"/>
    <w:rsid w:val="00D37611"/>
    <w:rsid w:val="00D45C3F"/>
    <w:rsid w:val="00D5044E"/>
    <w:rsid w:val="00D50D2A"/>
    <w:rsid w:val="00D51603"/>
    <w:rsid w:val="00D52F6C"/>
    <w:rsid w:val="00D536BB"/>
    <w:rsid w:val="00D545BA"/>
    <w:rsid w:val="00D60E25"/>
    <w:rsid w:val="00D719BE"/>
    <w:rsid w:val="00D758AC"/>
    <w:rsid w:val="00D850FF"/>
    <w:rsid w:val="00D93360"/>
    <w:rsid w:val="00DA021A"/>
    <w:rsid w:val="00DA4E1F"/>
    <w:rsid w:val="00DB0EA7"/>
    <w:rsid w:val="00DB1C8C"/>
    <w:rsid w:val="00DB386C"/>
    <w:rsid w:val="00DC49AE"/>
    <w:rsid w:val="00DC4CBC"/>
    <w:rsid w:val="00DC609C"/>
    <w:rsid w:val="00DD15C6"/>
    <w:rsid w:val="00DD1B64"/>
    <w:rsid w:val="00DD2EEA"/>
    <w:rsid w:val="00DD582F"/>
    <w:rsid w:val="00DE1DDC"/>
    <w:rsid w:val="00DE298B"/>
    <w:rsid w:val="00DE311C"/>
    <w:rsid w:val="00DE3FD0"/>
    <w:rsid w:val="00DE50B7"/>
    <w:rsid w:val="00DF0355"/>
    <w:rsid w:val="00DF31AC"/>
    <w:rsid w:val="00E05C5A"/>
    <w:rsid w:val="00E10CDD"/>
    <w:rsid w:val="00E1534E"/>
    <w:rsid w:val="00E167AF"/>
    <w:rsid w:val="00E17095"/>
    <w:rsid w:val="00E2769B"/>
    <w:rsid w:val="00E3132E"/>
    <w:rsid w:val="00E375BC"/>
    <w:rsid w:val="00E459EC"/>
    <w:rsid w:val="00E46AA2"/>
    <w:rsid w:val="00E535F9"/>
    <w:rsid w:val="00E55769"/>
    <w:rsid w:val="00E56AE6"/>
    <w:rsid w:val="00E57D20"/>
    <w:rsid w:val="00E61267"/>
    <w:rsid w:val="00E62927"/>
    <w:rsid w:val="00E65C1A"/>
    <w:rsid w:val="00E71818"/>
    <w:rsid w:val="00E77207"/>
    <w:rsid w:val="00E8399C"/>
    <w:rsid w:val="00E83D0B"/>
    <w:rsid w:val="00E94646"/>
    <w:rsid w:val="00EA069A"/>
    <w:rsid w:val="00EA2B35"/>
    <w:rsid w:val="00EA4DE0"/>
    <w:rsid w:val="00EA5464"/>
    <w:rsid w:val="00EA6CFD"/>
    <w:rsid w:val="00EB2E41"/>
    <w:rsid w:val="00EB6939"/>
    <w:rsid w:val="00EC22A4"/>
    <w:rsid w:val="00EC3A54"/>
    <w:rsid w:val="00EC3A56"/>
    <w:rsid w:val="00EC4397"/>
    <w:rsid w:val="00EC576D"/>
    <w:rsid w:val="00EC6454"/>
    <w:rsid w:val="00ED1CA2"/>
    <w:rsid w:val="00ED4889"/>
    <w:rsid w:val="00ED65E0"/>
    <w:rsid w:val="00ED7F8C"/>
    <w:rsid w:val="00EE1949"/>
    <w:rsid w:val="00EE1AB0"/>
    <w:rsid w:val="00EE34E9"/>
    <w:rsid w:val="00EE60A2"/>
    <w:rsid w:val="00EF0001"/>
    <w:rsid w:val="00EF0F6B"/>
    <w:rsid w:val="00EF1407"/>
    <w:rsid w:val="00EF5784"/>
    <w:rsid w:val="00F01595"/>
    <w:rsid w:val="00F0677D"/>
    <w:rsid w:val="00F11B77"/>
    <w:rsid w:val="00F1402D"/>
    <w:rsid w:val="00F179D9"/>
    <w:rsid w:val="00F40B8B"/>
    <w:rsid w:val="00F432F2"/>
    <w:rsid w:val="00F435FA"/>
    <w:rsid w:val="00F45198"/>
    <w:rsid w:val="00F456E9"/>
    <w:rsid w:val="00F47DCF"/>
    <w:rsid w:val="00F5149A"/>
    <w:rsid w:val="00F5732C"/>
    <w:rsid w:val="00F611BE"/>
    <w:rsid w:val="00F65953"/>
    <w:rsid w:val="00F713EE"/>
    <w:rsid w:val="00F71448"/>
    <w:rsid w:val="00F81F08"/>
    <w:rsid w:val="00F90163"/>
    <w:rsid w:val="00FA1688"/>
    <w:rsid w:val="00FA2520"/>
    <w:rsid w:val="00FA3BCD"/>
    <w:rsid w:val="00FA52B0"/>
    <w:rsid w:val="00FA6409"/>
    <w:rsid w:val="00FB0A81"/>
    <w:rsid w:val="00FB0BF4"/>
    <w:rsid w:val="00FC45C1"/>
    <w:rsid w:val="00FC535E"/>
    <w:rsid w:val="00FD40E3"/>
    <w:rsid w:val="00FD68DE"/>
    <w:rsid w:val="00FE212C"/>
    <w:rsid w:val="00FE28DB"/>
    <w:rsid w:val="00FE7895"/>
    <w:rsid w:val="00FE7DB2"/>
    <w:rsid w:val="00FF09C7"/>
    <w:rsid w:val="00FF1A5F"/>
    <w:rsid w:val="00FF2CF6"/>
    <w:rsid w:val="00FF3AE7"/>
    <w:rsid w:val="00FF51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D46722"/>
  <w15:chartTrackingRefBased/>
  <w15:docId w15:val="{D7B7A867-45C0-4CE2-A238-DCBD47955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utura Std Book" w:eastAsiaTheme="minorHAnsi" w:hAnsi="Futura Std Book"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1B9"/>
    <w:pPr>
      <w:spacing w:after="200" w:line="276" w:lineRule="auto"/>
    </w:pPr>
    <w:rPr>
      <w:rFonts w:asciiTheme="minorHAnsi" w:hAnsiTheme="minorHAn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70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7069"/>
  </w:style>
  <w:style w:type="paragraph" w:styleId="Piedepgina">
    <w:name w:val="footer"/>
    <w:basedOn w:val="Normal"/>
    <w:link w:val="PiedepginaCar"/>
    <w:uiPriority w:val="99"/>
    <w:unhideWhenUsed/>
    <w:rsid w:val="007970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7069"/>
  </w:style>
  <w:style w:type="character" w:styleId="Hipervnculo">
    <w:name w:val="Hyperlink"/>
    <w:basedOn w:val="Fuentedeprrafopredeter"/>
    <w:uiPriority w:val="99"/>
    <w:rsid w:val="00797069"/>
    <w:rPr>
      <w:color w:val="0000FF"/>
      <w:u w:val="single"/>
    </w:rPr>
  </w:style>
  <w:style w:type="paragraph" w:styleId="Prrafodelista">
    <w:name w:val="List Paragraph"/>
    <w:aliases w:val="No Spacing,Bullet,titulo 3,Párrafo de lista1,Lista vistosa - Énfasis 11,HOJA,Bolita,Párrafo de lista4,BOLADEF,Párrafo de lista2,Párrafo de lista3,Párrafo de lista21,BOLA,Nivel 1 OS,Colorful List Accent 1,Colorful List - Accent 11,Dot pt"/>
    <w:basedOn w:val="Normal"/>
    <w:link w:val="PrrafodelistaCar"/>
    <w:uiPriority w:val="34"/>
    <w:qFormat/>
    <w:rsid w:val="009821B9"/>
    <w:pPr>
      <w:ind w:left="720"/>
      <w:contextualSpacing/>
    </w:pPr>
  </w:style>
  <w:style w:type="paragraph" w:styleId="Sinespaciado">
    <w:name w:val="No Spacing"/>
    <w:link w:val="SinespaciadoCar"/>
    <w:uiPriority w:val="1"/>
    <w:qFormat/>
    <w:rsid w:val="009821B9"/>
    <w:pPr>
      <w:spacing w:after="0" w:line="240" w:lineRule="auto"/>
    </w:pPr>
    <w:rPr>
      <w:rFonts w:asciiTheme="minorHAnsi" w:hAnsiTheme="minorHAnsi"/>
    </w:rPr>
  </w:style>
  <w:style w:type="character" w:customStyle="1" w:styleId="PrrafodelistaCar">
    <w:name w:val="Párrafo de lista Car"/>
    <w:aliases w:val="No Spacing Car,Bullet Car,titulo 3 Car,Párrafo de lista1 Car,Lista vistosa - Énfasis 11 Car,HOJA Car,Bolita Car,Párrafo de lista4 Car,BOLADEF Car,Párrafo de lista2 Car,Párrafo de lista3 Car,Párrafo de lista21 Car,BOLA Car,Dot pt Car"/>
    <w:basedOn w:val="Fuentedeprrafopredeter"/>
    <w:link w:val="Prrafodelista"/>
    <w:uiPriority w:val="34"/>
    <w:locked/>
    <w:rsid w:val="009821B9"/>
    <w:rPr>
      <w:rFonts w:asciiTheme="minorHAnsi" w:hAnsiTheme="minorHAnsi"/>
    </w:rPr>
  </w:style>
  <w:style w:type="character" w:customStyle="1" w:styleId="SinespaciadoCar">
    <w:name w:val="Sin espaciado Car"/>
    <w:link w:val="Sinespaciado"/>
    <w:uiPriority w:val="1"/>
    <w:locked/>
    <w:rsid w:val="009821B9"/>
    <w:rPr>
      <w:rFonts w:asciiTheme="minorHAnsi" w:hAnsiTheme="minorHAnsi"/>
    </w:rPr>
  </w:style>
  <w:style w:type="table" w:styleId="Tablaconcuadrcula">
    <w:name w:val="Table Grid"/>
    <w:basedOn w:val="Tablanormal"/>
    <w:uiPriority w:val="59"/>
    <w:rsid w:val="009821B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821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21B9"/>
    <w:rPr>
      <w:rFonts w:ascii="Segoe UI" w:hAnsi="Segoe UI" w:cs="Segoe UI"/>
      <w:sz w:val="18"/>
      <w:szCs w:val="18"/>
    </w:rPr>
  </w:style>
  <w:style w:type="paragraph" w:customStyle="1" w:styleId="m-5787317560990119794msolistparagraph">
    <w:name w:val="m_-5787317560990119794msolistparagraph"/>
    <w:basedOn w:val="Normal"/>
    <w:rsid w:val="009821B9"/>
    <w:pPr>
      <w:spacing w:before="100" w:beforeAutospacing="1" w:after="100" w:afterAutospacing="1" w:line="240" w:lineRule="auto"/>
    </w:pPr>
    <w:rPr>
      <w:rFonts w:ascii="Times New Roman" w:hAnsi="Times New Roman" w:cs="Times New Roman"/>
      <w:sz w:val="24"/>
      <w:szCs w:val="24"/>
      <w:lang w:eastAsia="es-CO"/>
    </w:rPr>
  </w:style>
  <w:style w:type="character" w:customStyle="1" w:styleId="apple-converted-space">
    <w:name w:val="apple-converted-space"/>
    <w:basedOn w:val="Fuentedeprrafopredeter"/>
    <w:rsid w:val="00CA3720"/>
  </w:style>
  <w:style w:type="paragraph" w:styleId="NormalWeb">
    <w:name w:val="Normal (Web)"/>
    <w:basedOn w:val="Normal"/>
    <w:uiPriority w:val="99"/>
    <w:unhideWhenUsed/>
    <w:rsid w:val="007E2136"/>
    <w:pPr>
      <w:spacing w:before="280" w:after="280" w:line="100" w:lineRule="atLeast"/>
    </w:pPr>
    <w:rPr>
      <w:rFonts w:ascii="Times New Roman" w:hAnsi="Times New Roman" w:cs="Times New Roman"/>
      <w:sz w:val="24"/>
      <w:szCs w:val="24"/>
      <w:lang w:val="es-ES" w:eastAsia="es-ES"/>
    </w:rPr>
  </w:style>
  <w:style w:type="character" w:styleId="Textoennegrita">
    <w:name w:val="Strong"/>
    <w:basedOn w:val="Fuentedeprrafopredeter"/>
    <w:uiPriority w:val="22"/>
    <w:qFormat/>
    <w:rsid w:val="00A179FA"/>
    <w:rPr>
      <w:b/>
      <w:bCs/>
    </w:rPr>
  </w:style>
  <w:style w:type="character" w:styleId="Refdecomentario">
    <w:name w:val="annotation reference"/>
    <w:basedOn w:val="Fuentedeprrafopredeter"/>
    <w:uiPriority w:val="99"/>
    <w:semiHidden/>
    <w:unhideWhenUsed/>
    <w:rsid w:val="002943AB"/>
    <w:rPr>
      <w:sz w:val="16"/>
      <w:szCs w:val="16"/>
    </w:rPr>
  </w:style>
  <w:style w:type="paragraph" w:styleId="Textocomentario">
    <w:name w:val="annotation text"/>
    <w:basedOn w:val="Normal"/>
    <w:link w:val="TextocomentarioCar"/>
    <w:uiPriority w:val="99"/>
    <w:semiHidden/>
    <w:unhideWhenUsed/>
    <w:rsid w:val="002943A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43AB"/>
    <w:rPr>
      <w:rFonts w:asciiTheme="minorHAnsi" w:hAnsiTheme="minorHAnsi"/>
      <w:sz w:val="20"/>
      <w:szCs w:val="20"/>
    </w:rPr>
  </w:style>
  <w:style w:type="paragraph" w:styleId="Asuntodelcomentario">
    <w:name w:val="annotation subject"/>
    <w:basedOn w:val="Textocomentario"/>
    <w:next w:val="Textocomentario"/>
    <w:link w:val="AsuntodelcomentarioCar"/>
    <w:uiPriority w:val="99"/>
    <w:semiHidden/>
    <w:unhideWhenUsed/>
    <w:rsid w:val="002943AB"/>
    <w:rPr>
      <w:b/>
      <w:bCs/>
    </w:rPr>
  </w:style>
  <w:style w:type="character" w:customStyle="1" w:styleId="AsuntodelcomentarioCar">
    <w:name w:val="Asunto del comentario Car"/>
    <w:basedOn w:val="TextocomentarioCar"/>
    <w:link w:val="Asuntodelcomentario"/>
    <w:uiPriority w:val="99"/>
    <w:semiHidden/>
    <w:rsid w:val="002943AB"/>
    <w:rPr>
      <w:rFonts w:asciiTheme="minorHAnsi" w:hAnsiTheme="minorHAnsi"/>
      <w:b/>
      <w:bCs/>
      <w:sz w:val="20"/>
      <w:szCs w:val="20"/>
    </w:rPr>
  </w:style>
  <w:style w:type="paragraph" w:styleId="Revisin">
    <w:name w:val="Revision"/>
    <w:hidden/>
    <w:uiPriority w:val="99"/>
    <w:semiHidden/>
    <w:rsid w:val="00580FDA"/>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09926">
      <w:bodyDiv w:val="1"/>
      <w:marLeft w:val="0"/>
      <w:marRight w:val="0"/>
      <w:marTop w:val="0"/>
      <w:marBottom w:val="0"/>
      <w:divBdr>
        <w:top w:val="none" w:sz="0" w:space="0" w:color="auto"/>
        <w:left w:val="none" w:sz="0" w:space="0" w:color="auto"/>
        <w:bottom w:val="none" w:sz="0" w:space="0" w:color="auto"/>
        <w:right w:val="none" w:sz="0" w:space="0" w:color="auto"/>
      </w:divBdr>
    </w:div>
    <w:div w:id="68507029">
      <w:bodyDiv w:val="1"/>
      <w:marLeft w:val="0"/>
      <w:marRight w:val="0"/>
      <w:marTop w:val="0"/>
      <w:marBottom w:val="0"/>
      <w:divBdr>
        <w:top w:val="none" w:sz="0" w:space="0" w:color="auto"/>
        <w:left w:val="none" w:sz="0" w:space="0" w:color="auto"/>
        <w:bottom w:val="none" w:sz="0" w:space="0" w:color="auto"/>
        <w:right w:val="none" w:sz="0" w:space="0" w:color="auto"/>
      </w:divBdr>
    </w:div>
    <w:div w:id="73864510">
      <w:bodyDiv w:val="1"/>
      <w:marLeft w:val="0"/>
      <w:marRight w:val="0"/>
      <w:marTop w:val="0"/>
      <w:marBottom w:val="0"/>
      <w:divBdr>
        <w:top w:val="none" w:sz="0" w:space="0" w:color="auto"/>
        <w:left w:val="none" w:sz="0" w:space="0" w:color="auto"/>
        <w:bottom w:val="none" w:sz="0" w:space="0" w:color="auto"/>
        <w:right w:val="none" w:sz="0" w:space="0" w:color="auto"/>
      </w:divBdr>
    </w:div>
    <w:div w:id="99373394">
      <w:bodyDiv w:val="1"/>
      <w:marLeft w:val="0"/>
      <w:marRight w:val="0"/>
      <w:marTop w:val="0"/>
      <w:marBottom w:val="0"/>
      <w:divBdr>
        <w:top w:val="none" w:sz="0" w:space="0" w:color="auto"/>
        <w:left w:val="none" w:sz="0" w:space="0" w:color="auto"/>
        <w:bottom w:val="none" w:sz="0" w:space="0" w:color="auto"/>
        <w:right w:val="none" w:sz="0" w:space="0" w:color="auto"/>
      </w:divBdr>
    </w:div>
    <w:div w:id="137889489">
      <w:bodyDiv w:val="1"/>
      <w:marLeft w:val="0"/>
      <w:marRight w:val="0"/>
      <w:marTop w:val="0"/>
      <w:marBottom w:val="0"/>
      <w:divBdr>
        <w:top w:val="none" w:sz="0" w:space="0" w:color="auto"/>
        <w:left w:val="none" w:sz="0" w:space="0" w:color="auto"/>
        <w:bottom w:val="none" w:sz="0" w:space="0" w:color="auto"/>
        <w:right w:val="none" w:sz="0" w:space="0" w:color="auto"/>
      </w:divBdr>
    </w:div>
    <w:div w:id="143937915">
      <w:bodyDiv w:val="1"/>
      <w:marLeft w:val="0"/>
      <w:marRight w:val="0"/>
      <w:marTop w:val="0"/>
      <w:marBottom w:val="0"/>
      <w:divBdr>
        <w:top w:val="none" w:sz="0" w:space="0" w:color="auto"/>
        <w:left w:val="none" w:sz="0" w:space="0" w:color="auto"/>
        <w:bottom w:val="none" w:sz="0" w:space="0" w:color="auto"/>
        <w:right w:val="none" w:sz="0" w:space="0" w:color="auto"/>
      </w:divBdr>
    </w:div>
    <w:div w:id="151944933">
      <w:bodyDiv w:val="1"/>
      <w:marLeft w:val="0"/>
      <w:marRight w:val="0"/>
      <w:marTop w:val="0"/>
      <w:marBottom w:val="0"/>
      <w:divBdr>
        <w:top w:val="none" w:sz="0" w:space="0" w:color="auto"/>
        <w:left w:val="none" w:sz="0" w:space="0" w:color="auto"/>
        <w:bottom w:val="none" w:sz="0" w:space="0" w:color="auto"/>
        <w:right w:val="none" w:sz="0" w:space="0" w:color="auto"/>
      </w:divBdr>
    </w:div>
    <w:div w:id="182591113">
      <w:bodyDiv w:val="1"/>
      <w:marLeft w:val="0"/>
      <w:marRight w:val="0"/>
      <w:marTop w:val="0"/>
      <w:marBottom w:val="0"/>
      <w:divBdr>
        <w:top w:val="none" w:sz="0" w:space="0" w:color="auto"/>
        <w:left w:val="none" w:sz="0" w:space="0" w:color="auto"/>
        <w:bottom w:val="none" w:sz="0" w:space="0" w:color="auto"/>
        <w:right w:val="none" w:sz="0" w:space="0" w:color="auto"/>
      </w:divBdr>
    </w:div>
    <w:div w:id="204874324">
      <w:bodyDiv w:val="1"/>
      <w:marLeft w:val="0"/>
      <w:marRight w:val="0"/>
      <w:marTop w:val="0"/>
      <w:marBottom w:val="0"/>
      <w:divBdr>
        <w:top w:val="none" w:sz="0" w:space="0" w:color="auto"/>
        <w:left w:val="none" w:sz="0" w:space="0" w:color="auto"/>
        <w:bottom w:val="none" w:sz="0" w:space="0" w:color="auto"/>
        <w:right w:val="none" w:sz="0" w:space="0" w:color="auto"/>
      </w:divBdr>
    </w:div>
    <w:div w:id="205994233">
      <w:bodyDiv w:val="1"/>
      <w:marLeft w:val="0"/>
      <w:marRight w:val="0"/>
      <w:marTop w:val="0"/>
      <w:marBottom w:val="0"/>
      <w:divBdr>
        <w:top w:val="none" w:sz="0" w:space="0" w:color="auto"/>
        <w:left w:val="none" w:sz="0" w:space="0" w:color="auto"/>
        <w:bottom w:val="none" w:sz="0" w:space="0" w:color="auto"/>
        <w:right w:val="none" w:sz="0" w:space="0" w:color="auto"/>
      </w:divBdr>
    </w:div>
    <w:div w:id="215433770">
      <w:bodyDiv w:val="1"/>
      <w:marLeft w:val="0"/>
      <w:marRight w:val="0"/>
      <w:marTop w:val="0"/>
      <w:marBottom w:val="0"/>
      <w:divBdr>
        <w:top w:val="none" w:sz="0" w:space="0" w:color="auto"/>
        <w:left w:val="none" w:sz="0" w:space="0" w:color="auto"/>
        <w:bottom w:val="none" w:sz="0" w:space="0" w:color="auto"/>
        <w:right w:val="none" w:sz="0" w:space="0" w:color="auto"/>
      </w:divBdr>
    </w:div>
    <w:div w:id="226692899">
      <w:bodyDiv w:val="1"/>
      <w:marLeft w:val="0"/>
      <w:marRight w:val="0"/>
      <w:marTop w:val="0"/>
      <w:marBottom w:val="0"/>
      <w:divBdr>
        <w:top w:val="none" w:sz="0" w:space="0" w:color="auto"/>
        <w:left w:val="none" w:sz="0" w:space="0" w:color="auto"/>
        <w:bottom w:val="none" w:sz="0" w:space="0" w:color="auto"/>
        <w:right w:val="none" w:sz="0" w:space="0" w:color="auto"/>
      </w:divBdr>
    </w:div>
    <w:div w:id="281040498">
      <w:bodyDiv w:val="1"/>
      <w:marLeft w:val="0"/>
      <w:marRight w:val="0"/>
      <w:marTop w:val="0"/>
      <w:marBottom w:val="0"/>
      <w:divBdr>
        <w:top w:val="none" w:sz="0" w:space="0" w:color="auto"/>
        <w:left w:val="none" w:sz="0" w:space="0" w:color="auto"/>
        <w:bottom w:val="none" w:sz="0" w:space="0" w:color="auto"/>
        <w:right w:val="none" w:sz="0" w:space="0" w:color="auto"/>
      </w:divBdr>
    </w:div>
    <w:div w:id="310252934">
      <w:bodyDiv w:val="1"/>
      <w:marLeft w:val="0"/>
      <w:marRight w:val="0"/>
      <w:marTop w:val="0"/>
      <w:marBottom w:val="0"/>
      <w:divBdr>
        <w:top w:val="none" w:sz="0" w:space="0" w:color="auto"/>
        <w:left w:val="none" w:sz="0" w:space="0" w:color="auto"/>
        <w:bottom w:val="none" w:sz="0" w:space="0" w:color="auto"/>
        <w:right w:val="none" w:sz="0" w:space="0" w:color="auto"/>
      </w:divBdr>
    </w:div>
    <w:div w:id="329601257">
      <w:bodyDiv w:val="1"/>
      <w:marLeft w:val="0"/>
      <w:marRight w:val="0"/>
      <w:marTop w:val="0"/>
      <w:marBottom w:val="0"/>
      <w:divBdr>
        <w:top w:val="none" w:sz="0" w:space="0" w:color="auto"/>
        <w:left w:val="none" w:sz="0" w:space="0" w:color="auto"/>
        <w:bottom w:val="none" w:sz="0" w:space="0" w:color="auto"/>
        <w:right w:val="none" w:sz="0" w:space="0" w:color="auto"/>
      </w:divBdr>
    </w:div>
    <w:div w:id="330717898">
      <w:bodyDiv w:val="1"/>
      <w:marLeft w:val="0"/>
      <w:marRight w:val="0"/>
      <w:marTop w:val="0"/>
      <w:marBottom w:val="0"/>
      <w:divBdr>
        <w:top w:val="none" w:sz="0" w:space="0" w:color="auto"/>
        <w:left w:val="none" w:sz="0" w:space="0" w:color="auto"/>
        <w:bottom w:val="none" w:sz="0" w:space="0" w:color="auto"/>
        <w:right w:val="none" w:sz="0" w:space="0" w:color="auto"/>
      </w:divBdr>
    </w:div>
    <w:div w:id="454108311">
      <w:bodyDiv w:val="1"/>
      <w:marLeft w:val="0"/>
      <w:marRight w:val="0"/>
      <w:marTop w:val="0"/>
      <w:marBottom w:val="0"/>
      <w:divBdr>
        <w:top w:val="none" w:sz="0" w:space="0" w:color="auto"/>
        <w:left w:val="none" w:sz="0" w:space="0" w:color="auto"/>
        <w:bottom w:val="none" w:sz="0" w:space="0" w:color="auto"/>
        <w:right w:val="none" w:sz="0" w:space="0" w:color="auto"/>
      </w:divBdr>
    </w:div>
    <w:div w:id="455566539">
      <w:bodyDiv w:val="1"/>
      <w:marLeft w:val="0"/>
      <w:marRight w:val="0"/>
      <w:marTop w:val="0"/>
      <w:marBottom w:val="0"/>
      <w:divBdr>
        <w:top w:val="none" w:sz="0" w:space="0" w:color="auto"/>
        <w:left w:val="none" w:sz="0" w:space="0" w:color="auto"/>
        <w:bottom w:val="none" w:sz="0" w:space="0" w:color="auto"/>
        <w:right w:val="none" w:sz="0" w:space="0" w:color="auto"/>
      </w:divBdr>
    </w:div>
    <w:div w:id="506753635">
      <w:bodyDiv w:val="1"/>
      <w:marLeft w:val="0"/>
      <w:marRight w:val="0"/>
      <w:marTop w:val="0"/>
      <w:marBottom w:val="0"/>
      <w:divBdr>
        <w:top w:val="none" w:sz="0" w:space="0" w:color="auto"/>
        <w:left w:val="none" w:sz="0" w:space="0" w:color="auto"/>
        <w:bottom w:val="none" w:sz="0" w:space="0" w:color="auto"/>
        <w:right w:val="none" w:sz="0" w:space="0" w:color="auto"/>
      </w:divBdr>
    </w:div>
    <w:div w:id="507253599">
      <w:bodyDiv w:val="1"/>
      <w:marLeft w:val="0"/>
      <w:marRight w:val="0"/>
      <w:marTop w:val="0"/>
      <w:marBottom w:val="0"/>
      <w:divBdr>
        <w:top w:val="none" w:sz="0" w:space="0" w:color="auto"/>
        <w:left w:val="none" w:sz="0" w:space="0" w:color="auto"/>
        <w:bottom w:val="none" w:sz="0" w:space="0" w:color="auto"/>
        <w:right w:val="none" w:sz="0" w:space="0" w:color="auto"/>
      </w:divBdr>
    </w:div>
    <w:div w:id="546457764">
      <w:bodyDiv w:val="1"/>
      <w:marLeft w:val="0"/>
      <w:marRight w:val="0"/>
      <w:marTop w:val="0"/>
      <w:marBottom w:val="0"/>
      <w:divBdr>
        <w:top w:val="none" w:sz="0" w:space="0" w:color="auto"/>
        <w:left w:val="none" w:sz="0" w:space="0" w:color="auto"/>
        <w:bottom w:val="none" w:sz="0" w:space="0" w:color="auto"/>
        <w:right w:val="none" w:sz="0" w:space="0" w:color="auto"/>
      </w:divBdr>
    </w:div>
    <w:div w:id="557135247">
      <w:bodyDiv w:val="1"/>
      <w:marLeft w:val="0"/>
      <w:marRight w:val="0"/>
      <w:marTop w:val="0"/>
      <w:marBottom w:val="0"/>
      <w:divBdr>
        <w:top w:val="none" w:sz="0" w:space="0" w:color="auto"/>
        <w:left w:val="none" w:sz="0" w:space="0" w:color="auto"/>
        <w:bottom w:val="none" w:sz="0" w:space="0" w:color="auto"/>
        <w:right w:val="none" w:sz="0" w:space="0" w:color="auto"/>
      </w:divBdr>
    </w:div>
    <w:div w:id="558593645">
      <w:bodyDiv w:val="1"/>
      <w:marLeft w:val="0"/>
      <w:marRight w:val="0"/>
      <w:marTop w:val="0"/>
      <w:marBottom w:val="0"/>
      <w:divBdr>
        <w:top w:val="none" w:sz="0" w:space="0" w:color="auto"/>
        <w:left w:val="none" w:sz="0" w:space="0" w:color="auto"/>
        <w:bottom w:val="none" w:sz="0" w:space="0" w:color="auto"/>
        <w:right w:val="none" w:sz="0" w:space="0" w:color="auto"/>
      </w:divBdr>
    </w:div>
    <w:div w:id="559168983">
      <w:bodyDiv w:val="1"/>
      <w:marLeft w:val="0"/>
      <w:marRight w:val="0"/>
      <w:marTop w:val="0"/>
      <w:marBottom w:val="0"/>
      <w:divBdr>
        <w:top w:val="none" w:sz="0" w:space="0" w:color="auto"/>
        <w:left w:val="none" w:sz="0" w:space="0" w:color="auto"/>
        <w:bottom w:val="none" w:sz="0" w:space="0" w:color="auto"/>
        <w:right w:val="none" w:sz="0" w:space="0" w:color="auto"/>
      </w:divBdr>
    </w:div>
    <w:div w:id="559445129">
      <w:bodyDiv w:val="1"/>
      <w:marLeft w:val="0"/>
      <w:marRight w:val="0"/>
      <w:marTop w:val="0"/>
      <w:marBottom w:val="0"/>
      <w:divBdr>
        <w:top w:val="none" w:sz="0" w:space="0" w:color="auto"/>
        <w:left w:val="none" w:sz="0" w:space="0" w:color="auto"/>
        <w:bottom w:val="none" w:sz="0" w:space="0" w:color="auto"/>
        <w:right w:val="none" w:sz="0" w:space="0" w:color="auto"/>
      </w:divBdr>
    </w:div>
    <w:div w:id="578907948">
      <w:bodyDiv w:val="1"/>
      <w:marLeft w:val="0"/>
      <w:marRight w:val="0"/>
      <w:marTop w:val="0"/>
      <w:marBottom w:val="0"/>
      <w:divBdr>
        <w:top w:val="none" w:sz="0" w:space="0" w:color="auto"/>
        <w:left w:val="none" w:sz="0" w:space="0" w:color="auto"/>
        <w:bottom w:val="none" w:sz="0" w:space="0" w:color="auto"/>
        <w:right w:val="none" w:sz="0" w:space="0" w:color="auto"/>
      </w:divBdr>
    </w:div>
    <w:div w:id="579563698">
      <w:bodyDiv w:val="1"/>
      <w:marLeft w:val="0"/>
      <w:marRight w:val="0"/>
      <w:marTop w:val="0"/>
      <w:marBottom w:val="0"/>
      <w:divBdr>
        <w:top w:val="none" w:sz="0" w:space="0" w:color="auto"/>
        <w:left w:val="none" w:sz="0" w:space="0" w:color="auto"/>
        <w:bottom w:val="none" w:sz="0" w:space="0" w:color="auto"/>
        <w:right w:val="none" w:sz="0" w:space="0" w:color="auto"/>
      </w:divBdr>
    </w:div>
    <w:div w:id="606817534">
      <w:bodyDiv w:val="1"/>
      <w:marLeft w:val="0"/>
      <w:marRight w:val="0"/>
      <w:marTop w:val="0"/>
      <w:marBottom w:val="0"/>
      <w:divBdr>
        <w:top w:val="none" w:sz="0" w:space="0" w:color="auto"/>
        <w:left w:val="none" w:sz="0" w:space="0" w:color="auto"/>
        <w:bottom w:val="none" w:sz="0" w:space="0" w:color="auto"/>
        <w:right w:val="none" w:sz="0" w:space="0" w:color="auto"/>
      </w:divBdr>
    </w:div>
    <w:div w:id="652954885">
      <w:bodyDiv w:val="1"/>
      <w:marLeft w:val="0"/>
      <w:marRight w:val="0"/>
      <w:marTop w:val="0"/>
      <w:marBottom w:val="0"/>
      <w:divBdr>
        <w:top w:val="none" w:sz="0" w:space="0" w:color="auto"/>
        <w:left w:val="none" w:sz="0" w:space="0" w:color="auto"/>
        <w:bottom w:val="none" w:sz="0" w:space="0" w:color="auto"/>
        <w:right w:val="none" w:sz="0" w:space="0" w:color="auto"/>
      </w:divBdr>
    </w:div>
    <w:div w:id="654528853">
      <w:bodyDiv w:val="1"/>
      <w:marLeft w:val="0"/>
      <w:marRight w:val="0"/>
      <w:marTop w:val="0"/>
      <w:marBottom w:val="0"/>
      <w:divBdr>
        <w:top w:val="none" w:sz="0" w:space="0" w:color="auto"/>
        <w:left w:val="none" w:sz="0" w:space="0" w:color="auto"/>
        <w:bottom w:val="none" w:sz="0" w:space="0" w:color="auto"/>
        <w:right w:val="none" w:sz="0" w:space="0" w:color="auto"/>
      </w:divBdr>
    </w:div>
    <w:div w:id="719667017">
      <w:bodyDiv w:val="1"/>
      <w:marLeft w:val="0"/>
      <w:marRight w:val="0"/>
      <w:marTop w:val="0"/>
      <w:marBottom w:val="0"/>
      <w:divBdr>
        <w:top w:val="none" w:sz="0" w:space="0" w:color="auto"/>
        <w:left w:val="none" w:sz="0" w:space="0" w:color="auto"/>
        <w:bottom w:val="none" w:sz="0" w:space="0" w:color="auto"/>
        <w:right w:val="none" w:sz="0" w:space="0" w:color="auto"/>
      </w:divBdr>
    </w:div>
    <w:div w:id="730152380">
      <w:bodyDiv w:val="1"/>
      <w:marLeft w:val="0"/>
      <w:marRight w:val="0"/>
      <w:marTop w:val="0"/>
      <w:marBottom w:val="0"/>
      <w:divBdr>
        <w:top w:val="none" w:sz="0" w:space="0" w:color="auto"/>
        <w:left w:val="none" w:sz="0" w:space="0" w:color="auto"/>
        <w:bottom w:val="none" w:sz="0" w:space="0" w:color="auto"/>
        <w:right w:val="none" w:sz="0" w:space="0" w:color="auto"/>
      </w:divBdr>
    </w:div>
    <w:div w:id="764427284">
      <w:bodyDiv w:val="1"/>
      <w:marLeft w:val="0"/>
      <w:marRight w:val="0"/>
      <w:marTop w:val="0"/>
      <w:marBottom w:val="0"/>
      <w:divBdr>
        <w:top w:val="none" w:sz="0" w:space="0" w:color="auto"/>
        <w:left w:val="none" w:sz="0" w:space="0" w:color="auto"/>
        <w:bottom w:val="none" w:sz="0" w:space="0" w:color="auto"/>
        <w:right w:val="none" w:sz="0" w:space="0" w:color="auto"/>
      </w:divBdr>
    </w:div>
    <w:div w:id="765006666">
      <w:bodyDiv w:val="1"/>
      <w:marLeft w:val="0"/>
      <w:marRight w:val="0"/>
      <w:marTop w:val="0"/>
      <w:marBottom w:val="0"/>
      <w:divBdr>
        <w:top w:val="none" w:sz="0" w:space="0" w:color="auto"/>
        <w:left w:val="none" w:sz="0" w:space="0" w:color="auto"/>
        <w:bottom w:val="none" w:sz="0" w:space="0" w:color="auto"/>
        <w:right w:val="none" w:sz="0" w:space="0" w:color="auto"/>
      </w:divBdr>
    </w:div>
    <w:div w:id="774911370">
      <w:bodyDiv w:val="1"/>
      <w:marLeft w:val="0"/>
      <w:marRight w:val="0"/>
      <w:marTop w:val="0"/>
      <w:marBottom w:val="0"/>
      <w:divBdr>
        <w:top w:val="none" w:sz="0" w:space="0" w:color="auto"/>
        <w:left w:val="none" w:sz="0" w:space="0" w:color="auto"/>
        <w:bottom w:val="none" w:sz="0" w:space="0" w:color="auto"/>
        <w:right w:val="none" w:sz="0" w:space="0" w:color="auto"/>
      </w:divBdr>
    </w:div>
    <w:div w:id="779951091">
      <w:bodyDiv w:val="1"/>
      <w:marLeft w:val="0"/>
      <w:marRight w:val="0"/>
      <w:marTop w:val="0"/>
      <w:marBottom w:val="0"/>
      <w:divBdr>
        <w:top w:val="none" w:sz="0" w:space="0" w:color="auto"/>
        <w:left w:val="none" w:sz="0" w:space="0" w:color="auto"/>
        <w:bottom w:val="none" w:sz="0" w:space="0" w:color="auto"/>
        <w:right w:val="none" w:sz="0" w:space="0" w:color="auto"/>
      </w:divBdr>
    </w:div>
    <w:div w:id="782311838">
      <w:bodyDiv w:val="1"/>
      <w:marLeft w:val="0"/>
      <w:marRight w:val="0"/>
      <w:marTop w:val="0"/>
      <w:marBottom w:val="0"/>
      <w:divBdr>
        <w:top w:val="none" w:sz="0" w:space="0" w:color="auto"/>
        <w:left w:val="none" w:sz="0" w:space="0" w:color="auto"/>
        <w:bottom w:val="none" w:sz="0" w:space="0" w:color="auto"/>
        <w:right w:val="none" w:sz="0" w:space="0" w:color="auto"/>
      </w:divBdr>
    </w:div>
    <w:div w:id="845905829">
      <w:bodyDiv w:val="1"/>
      <w:marLeft w:val="0"/>
      <w:marRight w:val="0"/>
      <w:marTop w:val="0"/>
      <w:marBottom w:val="0"/>
      <w:divBdr>
        <w:top w:val="none" w:sz="0" w:space="0" w:color="auto"/>
        <w:left w:val="none" w:sz="0" w:space="0" w:color="auto"/>
        <w:bottom w:val="none" w:sz="0" w:space="0" w:color="auto"/>
        <w:right w:val="none" w:sz="0" w:space="0" w:color="auto"/>
      </w:divBdr>
    </w:div>
    <w:div w:id="889342650">
      <w:bodyDiv w:val="1"/>
      <w:marLeft w:val="0"/>
      <w:marRight w:val="0"/>
      <w:marTop w:val="0"/>
      <w:marBottom w:val="0"/>
      <w:divBdr>
        <w:top w:val="none" w:sz="0" w:space="0" w:color="auto"/>
        <w:left w:val="none" w:sz="0" w:space="0" w:color="auto"/>
        <w:bottom w:val="none" w:sz="0" w:space="0" w:color="auto"/>
        <w:right w:val="none" w:sz="0" w:space="0" w:color="auto"/>
      </w:divBdr>
    </w:div>
    <w:div w:id="902717760">
      <w:bodyDiv w:val="1"/>
      <w:marLeft w:val="0"/>
      <w:marRight w:val="0"/>
      <w:marTop w:val="0"/>
      <w:marBottom w:val="0"/>
      <w:divBdr>
        <w:top w:val="none" w:sz="0" w:space="0" w:color="auto"/>
        <w:left w:val="none" w:sz="0" w:space="0" w:color="auto"/>
        <w:bottom w:val="none" w:sz="0" w:space="0" w:color="auto"/>
        <w:right w:val="none" w:sz="0" w:space="0" w:color="auto"/>
      </w:divBdr>
    </w:div>
    <w:div w:id="916673934">
      <w:bodyDiv w:val="1"/>
      <w:marLeft w:val="0"/>
      <w:marRight w:val="0"/>
      <w:marTop w:val="0"/>
      <w:marBottom w:val="0"/>
      <w:divBdr>
        <w:top w:val="none" w:sz="0" w:space="0" w:color="auto"/>
        <w:left w:val="none" w:sz="0" w:space="0" w:color="auto"/>
        <w:bottom w:val="none" w:sz="0" w:space="0" w:color="auto"/>
        <w:right w:val="none" w:sz="0" w:space="0" w:color="auto"/>
      </w:divBdr>
    </w:div>
    <w:div w:id="952127415">
      <w:bodyDiv w:val="1"/>
      <w:marLeft w:val="0"/>
      <w:marRight w:val="0"/>
      <w:marTop w:val="0"/>
      <w:marBottom w:val="0"/>
      <w:divBdr>
        <w:top w:val="none" w:sz="0" w:space="0" w:color="auto"/>
        <w:left w:val="none" w:sz="0" w:space="0" w:color="auto"/>
        <w:bottom w:val="none" w:sz="0" w:space="0" w:color="auto"/>
        <w:right w:val="none" w:sz="0" w:space="0" w:color="auto"/>
      </w:divBdr>
    </w:div>
    <w:div w:id="975721585">
      <w:bodyDiv w:val="1"/>
      <w:marLeft w:val="0"/>
      <w:marRight w:val="0"/>
      <w:marTop w:val="0"/>
      <w:marBottom w:val="0"/>
      <w:divBdr>
        <w:top w:val="none" w:sz="0" w:space="0" w:color="auto"/>
        <w:left w:val="none" w:sz="0" w:space="0" w:color="auto"/>
        <w:bottom w:val="none" w:sz="0" w:space="0" w:color="auto"/>
        <w:right w:val="none" w:sz="0" w:space="0" w:color="auto"/>
      </w:divBdr>
    </w:div>
    <w:div w:id="994141662">
      <w:bodyDiv w:val="1"/>
      <w:marLeft w:val="0"/>
      <w:marRight w:val="0"/>
      <w:marTop w:val="0"/>
      <w:marBottom w:val="0"/>
      <w:divBdr>
        <w:top w:val="none" w:sz="0" w:space="0" w:color="auto"/>
        <w:left w:val="none" w:sz="0" w:space="0" w:color="auto"/>
        <w:bottom w:val="none" w:sz="0" w:space="0" w:color="auto"/>
        <w:right w:val="none" w:sz="0" w:space="0" w:color="auto"/>
      </w:divBdr>
    </w:div>
    <w:div w:id="1009720215">
      <w:bodyDiv w:val="1"/>
      <w:marLeft w:val="0"/>
      <w:marRight w:val="0"/>
      <w:marTop w:val="0"/>
      <w:marBottom w:val="0"/>
      <w:divBdr>
        <w:top w:val="none" w:sz="0" w:space="0" w:color="auto"/>
        <w:left w:val="none" w:sz="0" w:space="0" w:color="auto"/>
        <w:bottom w:val="none" w:sz="0" w:space="0" w:color="auto"/>
        <w:right w:val="none" w:sz="0" w:space="0" w:color="auto"/>
      </w:divBdr>
    </w:div>
    <w:div w:id="1050492629">
      <w:bodyDiv w:val="1"/>
      <w:marLeft w:val="0"/>
      <w:marRight w:val="0"/>
      <w:marTop w:val="0"/>
      <w:marBottom w:val="0"/>
      <w:divBdr>
        <w:top w:val="none" w:sz="0" w:space="0" w:color="auto"/>
        <w:left w:val="none" w:sz="0" w:space="0" w:color="auto"/>
        <w:bottom w:val="none" w:sz="0" w:space="0" w:color="auto"/>
        <w:right w:val="none" w:sz="0" w:space="0" w:color="auto"/>
      </w:divBdr>
    </w:div>
    <w:div w:id="1090009683">
      <w:bodyDiv w:val="1"/>
      <w:marLeft w:val="0"/>
      <w:marRight w:val="0"/>
      <w:marTop w:val="0"/>
      <w:marBottom w:val="0"/>
      <w:divBdr>
        <w:top w:val="none" w:sz="0" w:space="0" w:color="auto"/>
        <w:left w:val="none" w:sz="0" w:space="0" w:color="auto"/>
        <w:bottom w:val="none" w:sz="0" w:space="0" w:color="auto"/>
        <w:right w:val="none" w:sz="0" w:space="0" w:color="auto"/>
      </w:divBdr>
    </w:div>
    <w:div w:id="1119641634">
      <w:bodyDiv w:val="1"/>
      <w:marLeft w:val="0"/>
      <w:marRight w:val="0"/>
      <w:marTop w:val="0"/>
      <w:marBottom w:val="0"/>
      <w:divBdr>
        <w:top w:val="none" w:sz="0" w:space="0" w:color="auto"/>
        <w:left w:val="none" w:sz="0" w:space="0" w:color="auto"/>
        <w:bottom w:val="none" w:sz="0" w:space="0" w:color="auto"/>
        <w:right w:val="none" w:sz="0" w:space="0" w:color="auto"/>
      </w:divBdr>
    </w:div>
    <w:div w:id="1143541814">
      <w:bodyDiv w:val="1"/>
      <w:marLeft w:val="0"/>
      <w:marRight w:val="0"/>
      <w:marTop w:val="0"/>
      <w:marBottom w:val="0"/>
      <w:divBdr>
        <w:top w:val="none" w:sz="0" w:space="0" w:color="auto"/>
        <w:left w:val="none" w:sz="0" w:space="0" w:color="auto"/>
        <w:bottom w:val="none" w:sz="0" w:space="0" w:color="auto"/>
        <w:right w:val="none" w:sz="0" w:space="0" w:color="auto"/>
      </w:divBdr>
    </w:div>
    <w:div w:id="1146050594">
      <w:bodyDiv w:val="1"/>
      <w:marLeft w:val="0"/>
      <w:marRight w:val="0"/>
      <w:marTop w:val="0"/>
      <w:marBottom w:val="0"/>
      <w:divBdr>
        <w:top w:val="none" w:sz="0" w:space="0" w:color="auto"/>
        <w:left w:val="none" w:sz="0" w:space="0" w:color="auto"/>
        <w:bottom w:val="none" w:sz="0" w:space="0" w:color="auto"/>
        <w:right w:val="none" w:sz="0" w:space="0" w:color="auto"/>
      </w:divBdr>
    </w:div>
    <w:div w:id="1166556586">
      <w:bodyDiv w:val="1"/>
      <w:marLeft w:val="0"/>
      <w:marRight w:val="0"/>
      <w:marTop w:val="0"/>
      <w:marBottom w:val="0"/>
      <w:divBdr>
        <w:top w:val="none" w:sz="0" w:space="0" w:color="auto"/>
        <w:left w:val="none" w:sz="0" w:space="0" w:color="auto"/>
        <w:bottom w:val="none" w:sz="0" w:space="0" w:color="auto"/>
        <w:right w:val="none" w:sz="0" w:space="0" w:color="auto"/>
      </w:divBdr>
    </w:div>
    <w:div w:id="1190414297">
      <w:bodyDiv w:val="1"/>
      <w:marLeft w:val="0"/>
      <w:marRight w:val="0"/>
      <w:marTop w:val="0"/>
      <w:marBottom w:val="0"/>
      <w:divBdr>
        <w:top w:val="none" w:sz="0" w:space="0" w:color="auto"/>
        <w:left w:val="none" w:sz="0" w:space="0" w:color="auto"/>
        <w:bottom w:val="none" w:sz="0" w:space="0" w:color="auto"/>
        <w:right w:val="none" w:sz="0" w:space="0" w:color="auto"/>
      </w:divBdr>
    </w:div>
    <w:div w:id="1213074328">
      <w:bodyDiv w:val="1"/>
      <w:marLeft w:val="0"/>
      <w:marRight w:val="0"/>
      <w:marTop w:val="0"/>
      <w:marBottom w:val="0"/>
      <w:divBdr>
        <w:top w:val="none" w:sz="0" w:space="0" w:color="auto"/>
        <w:left w:val="none" w:sz="0" w:space="0" w:color="auto"/>
        <w:bottom w:val="none" w:sz="0" w:space="0" w:color="auto"/>
        <w:right w:val="none" w:sz="0" w:space="0" w:color="auto"/>
      </w:divBdr>
    </w:div>
    <w:div w:id="1213812169">
      <w:bodyDiv w:val="1"/>
      <w:marLeft w:val="0"/>
      <w:marRight w:val="0"/>
      <w:marTop w:val="0"/>
      <w:marBottom w:val="0"/>
      <w:divBdr>
        <w:top w:val="none" w:sz="0" w:space="0" w:color="auto"/>
        <w:left w:val="none" w:sz="0" w:space="0" w:color="auto"/>
        <w:bottom w:val="none" w:sz="0" w:space="0" w:color="auto"/>
        <w:right w:val="none" w:sz="0" w:space="0" w:color="auto"/>
      </w:divBdr>
    </w:div>
    <w:div w:id="1303314749">
      <w:bodyDiv w:val="1"/>
      <w:marLeft w:val="0"/>
      <w:marRight w:val="0"/>
      <w:marTop w:val="0"/>
      <w:marBottom w:val="0"/>
      <w:divBdr>
        <w:top w:val="none" w:sz="0" w:space="0" w:color="auto"/>
        <w:left w:val="none" w:sz="0" w:space="0" w:color="auto"/>
        <w:bottom w:val="none" w:sz="0" w:space="0" w:color="auto"/>
        <w:right w:val="none" w:sz="0" w:space="0" w:color="auto"/>
      </w:divBdr>
    </w:div>
    <w:div w:id="1316760473">
      <w:bodyDiv w:val="1"/>
      <w:marLeft w:val="0"/>
      <w:marRight w:val="0"/>
      <w:marTop w:val="0"/>
      <w:marBottom w:val="0"/>
      <w:divBdr>
        <w:top w:val="none" w:sz="0" w:space="0" w:color="auto"/>
        <w:left w:val="none" w:sz="0" w:space="0" w:color="auto"/>
        <w:bottom w:val="none" w:sz="0" w:space="0" w:color="auto"/>
        <w:right w:val="none" w:sz="0" w:space="0" w:color="auto"/>
      </w:divBdr>
    </w:div>
    <w:div w:id="1326663910">
      <w:bodyDiv w:val="1"/>
      <w:marLeft w:val="0"/>
      <w:marRight w:val="0"/>
      <w:marTop w:val="0"/>
      <w:marBottom w:val="0"/>
      <w:divBdr>
        <w:top w:val="none" w:sz="0" w:space="0" w:color="auto"/>
        <w:left w:val="none" w:sz="0" w:space="0" w:color="auto"/>
        <w:bottom w:val="none" w:sz="0" w:space="0" w:color="auto"/>
        <w:right w:val="none" w:sz="0" w:space="0" w:color="auto"/>
      </w:divBdr>
    </w:div>
    <w:div w:id="1329551565">
      <w:bodyDiv w:val="1"/>
      <w:marLeft w:val="0"/>
      <w:marRight w:val="0"/>
      <w:marTop w:val="0"/>
      <w:marBottom w:val="0"/>
      <w:divBdr>
        <w:top w:val="none" w:sz="0" w:space="0" w:color="auto"/>
        <w:left w:val="none" w:sz="0" w:space="0" w:color="auto"/>
        <w:bottom w:val="none" w:sz="0" w:space="0" w:color="auto"/>
        <w:right w:val="none" w:sz="0" w:space="0" w:color="auto"/>
      </w:divBdr>
    </w:div>
    <w:div w:id="1342971816">
      <w:bodyDiv w:val="1"/>
      <w:marLeft w:val="0"/>
      <w:marRight w:val="0"/>
      <w:marTop w:val="0"/>
      <w:marBottom w:val="0"/>
      <w:divBdr>
        <w:top w:val="none" w:sz="0" w:space="0" w:color="auto"/>
        <w:left w:val="none" w:sz="0" w:space="0" w:color="auto"/>
        <w:bottom w:val="none" w:sz="0" w:space="0" w:color="auto"/>
        <w:right w:val="none" w:sz="0" w:space="0" w:color="auto"/>
      </w:divBdr>
    </w:div>
    <w:div w:id="1371488471">
      <w:bodyDiv w:val="1"/>
      <w:marLeft w:val="0"/>
      <w:marRight w:val="0"/>
      <w:marTop w:val="0"/>
      <w:marBottom w:val="0"/>
      <w:divBdr>
        <w:top w:val="none" w:sz="0" w:space="0" w:color="auto"/>
        <w:left w:val="none" w:sz="0" w:space="0" w:color="auto"/>
        <w:bottom w:val="none" w:sz="0" w:space="0" w:color="auto"/>
        <w:right w:val="none" w:sz="0" w:space="0" w:color="auto"/>
      </w:divBdr>
    </w:div>
    <w:div w:id="1398019659">
      <w:bodyDiv w:val="1"/>
      <w:marLeft w:val="0"/>
      <w:marRight w:val="0"/>
      <w:marTop w:val="0"/>
      <w:marBottom w:val="0"/>
      <w:divBdr>
        <w:top w:val="none" w:sz="0" w:space="0" w:color="auto"/>
        <w:left w:val="none" w:sz="0" w:space="0" w:color="auto"/>
        <w:bottom w:val="none" w:sz="0" w:space="0" w:color="auto"/>
        <w:right w:val="none" w:sz="0" w:space="0" w:color="auto"/>
      </w:divBdr>
    </w:div>
    <w:div w:id="1423061844">
      <w:bodyDiv w:val="1"/>
      <w:marLeft w:val="0"/>
      <w:marRight w:val="0"/>
      <w:marTop w:val="0"/>
      <w:marBottom w:val="0"/>
      <w:divBdr>
        <w:top w:val="none" w:sz="0" w:space="0" w:color="auto"/>
        <w:left w:val="none" w:sz="0" w:space="0" w:color="auto"/>
        <w:bottom w:val="none" w:sz="0" w:space="0" w:color="auto"/>
        <w:right w:val="none" w:sz="0" w:space="0" w:color="auto"/>
      </w:divBdr>
    </w:div>
    <w:div w:id="1424496430">
      <w:bodyDiv w:val="1"/>
      <w:marLeft w:val="0"/>
      <w:marRight w:val="0"/>
      <w:marTop w:val="0"/>
      <w:marBottom w:val="0"/>
      <w:divBdr>
        <w:top w:val="none" w:sz="0" w:space="0" w:color="auto"/>
        <w:left w:val="none" w:sz="0" w:space="0" w:color="auto"/>
        <w:bottom w:val="none" w:sz="0" w:space="0" w:color="auto"/>
        <w:right w:val="none" w:sz="0" w:space="0" w:color="auto"/>
      </w:divBdr>
    </w:div>
    <w:div w:id="1427458707">
      <w:bodyDiv w:val="1"/>
      <w:marLeft w:val="0"/>
      <w:marRight w:val="0"/>
      <w:marTop w:val="0"/>
      <w:marBottom w:val="0"/>
      <w:divBdr>
        <w:top w:val="none" w:sz="0" w:space="0" w:color="auto"/>
        <w:left w:val="none" w:sz="0" w:space="0" w:color="auto"/>
        <w:bottom w:val="none" w:sz="0" w:space="0" w:color="auto"/>
        <w:right w:val="none" w:sz="0" w:space="0" w:color="auto"/>
      </w:divBdr>
    </w:div>
    <w:div w:id="1454253851">
      <w:bodyDiv w:val="1"/>
      <w:marLeft w:val="0"/>
      <w:marRight w:val="0"/>
      <w:marTop w:val="0"/>
      <w:marBottom w:val="0"/>
      <w:divBdr>
        <w:top w:val="none" w:sz="0" w:space="0" w:color="auto"/>
        <w:left w:val="none" w:sz="0" w:space="0" w:color="auto"/>
        <w:bottom w:val="none" w:sz="0" w:space="0" w:color="auto"/>
        <w:right w:val="none" w:sz="0" w:space="0" w:color="auto"/>
      </w:divBdr>
    </w:div>
    <w:div w:id="1468275622">
      <w:bodyDiv w:val="1"/>
      <w:marLeft w:val="0"/>
      <w:marRight w:val="0"/>
      <w:marTop w:val="0"/>
      <w:marBottom w:val="0"/>
      <w:divBdr>
        <w:top w:val="none" w:sz="0" w:space="0" w:color="auto"/>
        <w:left w:val="none" w:sz="0" w:space="0" w:color="auto"/>
        <w:bottom w:val="none" w:sz="0" w:space="0" w:color="auto"/>
        <w:right w:val="none" w:sz="0" w:space="0" w:color="auto"/>
      </w:divBdr>
    </w:div>
    <w:div w:id="1475832211">
      <w:bodyDiv w:val="1"/>
      <w:marLeft w:val="0"/>
      <w:marRight w:val="0"/>
      <w:marTop w:val="0"/>
      <w:marBottom w:val="0"/>
      <w:divBdr>
        <w:top w:val="none" w:sz="0" w:space="0" w:color="auto"/>
        <w:left w:val="none" w:sz="0" w:space="0" w:color="auto"/>
        <w:bottom w:val="none" w:sz="0" w:space="0" w:color="auto"/>
        <w:right w:val="none" w:sz="0" w:space="0" w:color="auto"/>
      </w:divBdr>
    </w:div>
    <w:div w:id="1480534263">
      <w:bodyDiv w:val="1"/>
      <w:marLeft w:val="0"/>
      <w:marRight w:val="0"/>
      <w:marTop w:val="0"/>
      <w:marBottom w:val="0"/>
      <w:divBdr>
        <w:top w:val="none" w:sz="0" w:space="0" w:color="auto"/>
        <w:left w:val="none" w:sz="0" w:space="0" w:color="auto"/>
        <w:bottom w:val="none" w:sz="0" w:space="0" w:color="auto"/>
        <w:right w:val="none" w:sz="0" w:space="0" w:color="auto"/>
      </w:divBdr>
    </w:div>
    <w:div w:id="1497576355">
      <w:bodyDiv w:val="1"/>
      <w:marLeft w:val="0"/>
      <w:marRight w:val="0"/>
      <w:marTop w:val="0"/>
      <w:marBottom w:val="0"/>
      <w:divBdr>
        <w:top w:val="none" w:sz="0" w:space="0" w:color="auto"/>
        <w:left w:val="none" w:sz="0" w:space="0" w:color="auto"/>
        <w:bottom w:val="none" w:sz="0" w:space="0" w:color="auto"/>
        <w:right w:val="none" w:sz="0" w:space="0" w:color="auto"/>
      </w:divBdr>
    </w:div>
    <w:div w:id="1513643491">
      <w:bodyDiv w:val="1"/>
      <w:marLeft w:val="0"/>
      <w:marRight w:val="0"/>
      <w:marTop w:val="0"/>
      <w:marBottom w:val="0"/>
      <w:divBdr>
        <w:top w:val="none" w:sz="0" w:space="0" w:color="auto"/>
        <w:left w:val="none" w:sz="0" w:space="0" w:color="auto"/>
        <w:bottom w:val="none" w:sz="0" w:space="0" w:color="auto"/>
        <w:right w:val="none" w:sz="0" w:space="0" w:color="auto"/>
      </w:divBdr>
    </w:div>
    <w:div w:id="1513955375">
      <w:bodyDiv w:val="1"/>
      <w:marLeft w:val="0"/>
      <w:marRight w:val="0"/>
      <w:marTop w:val="0"/>
      <w:marBottom w:val="0"/>
      <w:divBdr>
        <w:top w:val="none" w:sz="0" w:space="0" w:color="auto"/>
        <w:left w:val="none" w:sz="0" w:space="0" w:color="auto"/>
        <w:bottom w:val="none" w:sz="0" w:space="0" w:color="auto"/>
        <w:right w:val="none" w:sz="0" w:space="0" w:color="auto"/>
      </w:divBdr>
    </w:div>
    <w:div w:id="1528759180">
      <w:bodyDiv w:val="1"/>
      <w:marLeft w:val="0"/>
      <w:marRight w:val="0"/>
      <w:marTop w:val="0"/>
      <w:marBottom w:val="0"/>
      <w:divBdr>
        <w:top w:val="none" w:sz="0" w:space="0" w:color="auto"/>
        <w:left w:val="none" w:sz="0" w:space="0" w:color="auto"/>
        <w:bottom w:val="none" w:sz="0" w:space="0" w:color="auto"/>
        <w:right w:val="none" w:sz="0" w:space="0" w:color="auto"/>
      </w:divBdr>
    </w:div>
    <w:div w:id="1562206168">
      <w:bodyDiv w:val="1"/>
      <w:marLeft w:val="0"/>
      <w:marRight w:val="0"/>
      <w:marTop w:val="0"/>
      <w:marBottom w:val="0"/>
      <w:divBdr>
        <w:top w:val="none" w:sz="0" w:space="0" w:color="auto"/>
        <w:left w:val="none" w:sz="0" w:space="0" w:color="auto"/>
        <w:bottom w:val="none" w:sz="0" w:space="0" w:color="auto"/>
        <w:right w:val="none" w:sz="0" w:space="0" w:color="auto"/>
      </w:divBdr>
    </w:div>
    <w:div w:id="1593051009">
      <w:bodyDiv w:val="1"/>
      <w:marLeft w:val="0"/>
      <w:marRight w:val="0"/>
      <w:marTop w:val="0"/>
      <w:marBottom w:val="0"/>
      <w:divBdr>
        <w:top w:val="none" w:sz="0" w:space="0" w:color="auto"/>
        <w:left w:val="none" w:sz="0" w:space="0" w:color="auto"/>
        <w:bottom w:val="none" w:sz="0" w:space="0" w:color="auto"/>
        <w:right w:val="none" w:sz="0" w:space="0" w:color="auto"/>
      </w:divBdr>
    </w:div>
    <w:div w:id="1638222110">
      <w:bodyDiv w:val="1"/>
      <w:marLeft w:val="0"/>
      <w:marRight w:val="0"/>
      <w:marTop w:val="0"/>
      <w:marBottom w:val="0"/>
      <w:divBdr>
        <w:top w:val="none" w:sz="0" w:space="0" w:color="auto"/>
        <w:left w:val="none" w:sz="0" w:space="0" w:color="auto"/>
        <w:bottom w:val="none" w:sz="0" w:space="0" w:color="auto"/>
        <w:right w:val="none" w:sz="0" w:space="0" w:color="auto"/>
      </w:divBdr>
    </w:div>
    <w:div w:id="1641153601">
      <w:bodyDiv w:val="1"/>
      <w:marLeft w:val="0"/>
      <w:marRight w:val="0"/>
      <w:marTop w:val="0"/>
      <w:marBottom w:val="0"/>
      <w:divBdr>
        <w:top w:val="none" w:sz="0" w:space="0" w:color="auto"/>
        <w:left w:val="none" w:sz="0" w:space="0" w:color="auto"/>
        <w:bottom w:val="none" w:sz="0" w:space="0" w:color="auto"/>
        <w:right w:val="none" w:sz="0" w:space="0" w:color="auto"/>
      </w:divBdr>
    </w:div>
    <w:div w:id="1676420470">
      <w:bodyDiv w:val="1"/>
      <w:marLeft w:val="0"/>
      <w:marRight w:val="0"/>
      <w:marTop w:val="0"/>
      <w:marBottom w:val="0"/>
      <w:divBdr>
        <w:top w:val="none" w:sz="0" w:space="0" w:color="auto"/>
        <w:left w:val="none" w:sz="0" w:space="0" w:color="auto"/>
        <w:bottom w:val="none" w:sz="0" w:space="0" w:color="auto"/>
        <w:right w:val="none" w:sz="0" w:space="0" w:color="auto"/>
      </w:divBdr>
    </w:div>
    <w:div w:id="1694257971">
      <w:bodyDiv w:val="1"/>
      <w:marLeft w:val="0"/>
      <w:marRight w:val="0"/>
      <w:marTop w:val="0"/>
      <w:marBottom w:val="0"/>
      <w:divBdr>
        <w:top w:val="none" w:sz="0" w:space="0" w:color="auto"/>
        <w:left w:val="none" w:sz="0" w:space="0" w:color="auto"/>
        <w:bottom w:val="none" w:sz="0" w:space="0" w:color="auto"/>
        <w:right w:val="none" w:sz="0" w:space="0" w:color="auto"/>
      </w:divBdr>
    </w:div>
    <w:div w:id="1704402577">
      <w:bodyDiv w:val="1"/>
      <w:marLeft w:val="0"/>
      <w:marRight w:val="0"/>
      <w:marTop w:val="0"/>
      <w:marBottom w:val="0"/>
      <w:divBdr>
        <w:top w:val="none" w:sz="0" w:space="0" w:color="auto"/>
        <w:left w:val="none" w:sz="0" w:space="0" w:color="auto"/>
        <w:bottom w:val="none" w:sz="0" w:space="0" w:color="auto"/>
        <w:right w:val="none" w:sz="0" w:space="0" w:color="auto"/>
      </w:divBdr>
    </w:div>
    <w:div w:id="1710841459">
      <w:bodyDiv w:val="1"/>
      <w:marLeft w:val="0"/>
      <w:marRight w:val="0"/>
      <w:marTop w:val="0"/>
      <w:marBottom w:val="0"/>
      <w:divBdr>
        <w:top w:val="none" w:sz="0" w:space="0" w:color="auto"/>
        <w:left w:val="none" w:sz="0" w:space="0" w:color="auto"/>
        <w:bottom w:val="none" w:sz="0" w:space="0" w:color="auto"/>
        <w:right w:val="none" w:sz="0" w:space="0" w:color="auto"/>
      </w:divBdr>
    </w:div>
    <w:div w:id="1715543919">
      <w:bodyDiv w:val="1"/>
      <w:marLeft w:val="0"/>
      <w:marRight w:val="0"/>
      <w:marTop w:val="0"/>
      <w:marBottom w:val="0"/>
      <w:divBdr>
        <w:top w:val="none" w:sz="0" w:space="0" w:color="auto"/>
        <w:left w:val="none" w:sz="0" w:space="0" w:color="auto"/>
        <w:bottom w:val="none" w:sz="0" w:space="0" w:color="auto"/>
        <w:right w:val="none" w:sz="0" w:space="0" w:color="auto"/>
      </w:divBdr>
    </w:div>
    <w:div w:id="1744335156">
      <w:bodyDiv w:val="1"/>
      <w:marLeft w:val="0"/>
      <w:marRight w:val="0"/>
      <w:marTop w:val="0"/>
      <w:marBottom w:val="0"/>
      <w:divBdr>
        <w:top w:val="none" w:sz="0" w:space="0" w:color="auto"/>
        <w:left w:val="none" w:sz="0" w:space="0" w:color="auto"/>
        <w:bottom w:val="none" w:sz="0" w:space="0" w:color="auto"/>
        <w:right w:val="none" w:sz="0" w:space="0" w:color="auto"/>
      </w:divBdr>
    </w:div>
    <w:div w:id="1769427188">
      <w:bodyDiv w:val="1"/>
      <w:marLeft w:val="0"/>
      <w:marRight w:val="0"/>
      <w:marTop w:val="0"/>
      <w:marBottom w:val="0"/>
      <w:divBdr>
        <w:top w:val="none" w:sz="0" w:space="0" w:color="auto"/>
        <w:left w:val="none" w:sz="0" w:space="0" w:color="auto"/>
        <w:bottom w:val="none" w:sz="0" w:space="0" w:color="auto"/>
        <w:right w:val="none" w:sz="0" w:space="0" w:color="auto"/>
      </w:divBdr>
    </w:div>
    <w:div w:id="1777166021">
      <w:bodyDiv w:val="1"/>
      <w:marLeft w:val="0"/>
      <w:marRight w:val="0"/>
      <w:marTop w:val="0"/>
      <w:marBottom w:val="0"/>
      <w:divBdr>
        <w:top w:val="none" w:sz="0" w:space="0" w:color="auto"/>
        <w:left w:val="none" w:sz="0" w:space="0" w:color="auto"/>
        <w:bottom w:val="none" w:sz="0" w:space="0" w:color="auto"/>
        <w:right w:val="none" w:sz="0" w:space="0" w:color="auto"/>
      </w:divBdr>
    </w:div>
    <w:div w:id="1917742774">
      <w:bodyDiv w:val="1"/>
      <w:marLeft w:val="0"/>
      <w:marRight w:val="0"/>
      <w:marTop w:val="0"/>
      <w:marBottom w:val="0"/>
      <w:divBdr>
        <w:top w:val="none" w:sz="0" w:space="0" w:color="auto"/>
        <w:left w:val="none" w:sz="0" w:space="0" w:color="auto"/>
        <w:bottom w:val="none" w:sz="0" w:space="0" w:color="auto"/>
        <w:right w:val="none" w:sz="0" w:space="0" w:color="auto"/>
      </w:divBdr>
    </w:div>
    <w:div w:id="2004315677">
      <w:bodyDiv w:val="1"/>
      <w:marLeft w:val="0"/>
      <w:marRight w:val="0"/>
      <w:marTop w:val="0"/>
      <w:marBottom w:val="0"/>
      <w:divBdr>
        <w:top w:val="none" w:sz="0" w:space="0" w:color="auto"/>
        <w:left w:val="none" w:sz="0" w:space="0" w:color="auto"/>
        <w:bottom w:val="none" w:sz="0" w:space="0" w:color="auto"/>
        <w:right w:val="none" w:sz="0" w:space="0" w:color="auto"/>
      </w:divBdr>
    </w:div>
    <w:div w:id="2121795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font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A1E459-3E7E-459F-ACCE-181AB6146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15</Pages>
  <Words>6935</Words>
  <Characters>38148</Characters>
  <Application>Microsoft Office Word</Application>
  <DocSecurity>0</DocSecurity>
  <Lines>317</Lines>
  <Paragraphs>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44994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Gonzalez Gutierrez</dc:creator>
  <cp:keywords/>
  <dc:description/>
  <cp:lastModifiedBy>Sandra Milena Quintero Castro</cp:lastModifiedBy>
  <cp:revision>11</cp:revision>
  <cp:lastPrinted>2019-02-05T19:21:00Z</cp:lastPrinted>
  <dcterms:created xsi:type="dcterms:W3CDTF">2019-02-05T15:59:00Z</dcterms:created>
  <dcterms:modified xsi:type="dcterms:W3CDTF">2019-02-08T21:33:00Z</dcterms:modified>
</cp:coreProperties>
</file>