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C53F1" w14:textId="77777777" w:rsidR="00C46CEE" w:rsidRPr="00151E9D" w:rsidRDefault="00C46CEE" w:rsidP="0052500A">
      <w:pPr>
        <w:tabs>
          <w:tab w:val="left" w:pos="284"/>
          <w:tab w:val="center" w:pos="4419"/>
        </w:tabs>
        <w:spacing w:after="0" w:line="240" w:lineRule="auto"/>
        <w:contextualSpacing/>
        <w:jc w:val="center"/>
        <w:rPr>
          <w:rFonts w:ascii="Futura Std Book" w:hAnsi="Futura Std Book" w:cs="Arial"/>
          <w:b/>
          <w:sz w:val="20"/>
          <w:szCs w:val="20"/>
          <w:lang w:val="es-MX"/>
        </w:rPr>
      </w:pPr>
      <w:r w:rsidRPr="00151E9D">
        <w:rPr>
          <w:rFonts w:ascii="Futura Std Book" w:hAnsi="Futura Std Book" w:cs="Arial"/>
          <w:b/>
          <w:sz w:val="20"/>
          <w:szCs w:val="20"/>
          <w:lang w:val="es-MX"/>
        </w:rPr>
        <w:t>TURISMO – PUTUMAYO</w:t>
      </w:r>
    </w:p>
    <w:p w14:paraId="61AD335E" w14:textId="77777777" w:rsidR="00C46CEE" w:rsidRPr="00151E9D" w:rsidRDefault="00C46CEE" w:rsidP="0052500A">
      <w:pPr>
        <w:tabs>
          <w:tab w:val="left" w:pos="284"/>
        </w:tabs>
        <w:spacing w:after="0" w:line="240" w:lineRule="auto"/>
        <w:contextualSpacing/>
        <w:jc w:val="center"/>
        <w:rPr>
          <w:rFonts w:ascii="Futura Std Book" w:hAnsi="Futura Std Book" w:cs="Arial"/>
          <w:b/>
          <w:sz w:val="20"/>
          <w:szCs w:val="20"/>
          <w:lang w:val="es-MX"/>
        </w:rPr>
      </w:pPr>
      <w:r w:rsidRPr="00151E9D">
        <w:rPr>
          <w:rFonts w:ascii="Futura Std Book" w:hAnsi="Futura Std Book" w:cs="Arial"/>
          <w:b/>
          <w:sz w:val="20"/>
          <w:szCs w:val="20"/>
          <w:lang w:val="es-MX"/>
        </w:rPr>
        <w:t>INFORME FONTUR</w:t>
      </w:r>
    </w:p>
    <w:p w14:paraId="4C988FCA" w14:textId="77777777" w:rsidR="00C46CEE" w:rsidRPr="00151E9D" w:rsidRDefault="00C46CEE" w:rsidP="0052500A">
      <w:pPr>
        <w:pStyle w:val="Sinespaciado"/>
        <w:tabs>
          <w:tab w:val="left" w:pos="284"/>
          <w:tab w:val="left" w:pos="2775"/>
          <w:tab w:val="left" w:pos="3686"/>
        </w:tabs>
        <w:contextualSpacing/>
        <w:jc w:val="both"/>
        <w:rPr>
          <w:rFonts w:ascii="Futura Std Book" w:hAnsi="Futura Std Book" w:cs="Arial"/>
          <w:sz w:val="20"/>
          <w:szCs w:val="20"/>
          <w:lang w:val="es-MX"/>
        </w:rPr>
      </w:pPr>
    </w:p>
    <w:p w14:paraId="13D10EC7" w14:textId="77777777" w:rsidR="00C46CEE" w:rsidRPr="00151E9D" w:rsidRDefault="00C46CEE" w:rsidP="0052500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151E9D">
        <w:rPr>
          <w:rFonts w:ascii="Futura Std Book" w:hAnsi="Futura Std Book" w:cs="Arial"/>
          <w:b/>
          <w:sz w:val="20"/>
          <w:szCs w:val="20"/>
        </w:rPr>
        <w:t>Competitividad Turística</w:t>
      </w:r>
    </w:p>
    <w:p w14:paraId="5630AC54" w14:textId="77777777" w:rsidR="00C46CEE" w:rsidRPr="00151E9D" w:rsidRDefault="00C46CEE" w:rsidP="0052500A">
      <w:pPr>
        <w:tabs>
          <w:tab w:val="left" w:pos="284"/>
        </w:tabs>
        <w:spacing w:after="0" w:line="240" w:lineRule="auto"/>
        <w:contextualSpacing/>
        <w:jc w:val="both"/>
        <w:rPr>
          <w:rFonts w:ascii="Futura Std Book" w:hAnsi="Futura Std Book" w:cs="Arial"/>
          <w:b/>
          <w:sz w:val="20"/>
          <w:szCs w:val="20"/>
        </w:rPr>
      </w:pPr>
    </w:p>
    <w:p w14:paraId="15615ABC" w14:textId="56BBE92E" w:rsidR="00321159" w:rsidRPr="00E34927" w:rsidRDefault="00321159"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E34927">
        <w:rPr>
          <w:rFonts w:ascii="Futura Std Book" w:hAnsi="Futura Std Book" w:cs="Arial"/>
          <w:b/>
          <w:color w:val="000000" w:themeColor="text1"/>
          <w:sz w:val="20"/>
          <w:szCs w:val="20"/>
          <w:u w:val="single"/>
        </w:rPr>
        <w:t>Aprobados 2018</w:t>
      </w:r>
    </w:p>
    <w:p w14:paraId="698672CE" w14:textId="0D780E39" w:rsidR="00321159" w:rsidRPr="00E34927" w:rsidRDefault="00321159" w:rsidP="004D7336">
      <w:pPr>
        <w:pStyle w:val="Prrafodelista"/>
        <w:numPr>
          <w:ilvl w:val="0"/>
          <w:numId w:val="33"/>
        </w:numPr>
        <w:tabs>
          <w:tab w:val="left" w:pos="284"/>
        </w:tabs>
        <w:spacing w:after="0" w:line="240" w:lineRule="auto"/>
        <w:ind w:left="284" w:hanging="284"/>
        <w:jc w:val="both"/>
        <w:rPr>
          <w:rFonts w:ascii="Futura Std Book" w:eastAsia="Times New Roman" w:hAnsi="Futura Std Book" w:cs="Arial"/>
          <w:b/>
          <w:color w:val="000000" w:themeColor="text1"/>
          <w:sz w:val="20"/>
          <w:szCs w:val="20"/>
          <w:lang w:eastAsia="ar-SA"/>
        </w:rPr>
      </w:pPr>
      <w:r w:rsidRPr="00E34927">
        <w:rPr>
          <w:rFonts w:ascii="Futura Std Book" w:hAnsi="Futura Std Book"/>
          <w:b/>
          <w:color w:val="000000" w:themeColor="text1"/>
          <w:sz w:val="20"/>
          <w:szCs w:val="20"/>
        </w:rPr>
        <w:t>FNTP-010-2017 Enlace al proyecto FNT-179-2015 en los destinos de turismo, paz y convivencia</w:t>
      </w:r>
    </w:p>
    <w:p w14:paraId="65EF3448" w14:textId="77777777" w:rsidR="00321159" w:rsidRPr="00E34927" w:rsidRDefault="00321159" w:rsidP="0052500A">
      <w:pPr>
        <w:tabs>
          <w:tab w:val="left" w:pos="284"/>
        </w:tabs>
        <w:spacing w:after="0" w:line="240" w:lineRule="auto"/>
        <w:contextualSpacing/>
        <w:jc w:val="both"/>
        <w:rPr>
          <w:rFonts w:ascii="Futura Std Book" w:hAnsi="Futura Std Book"/>
          <w:color w:val="000000" w:themeColor="text1"/>
          <w:sz w:val="20"/>
          <w:szCs w:val="20"/>
        </w:rPr>
      </w:pPr>
      <w:r w:rsidRPr="00E34927">
        <w:rPr>
          <w:rFonts w:ascii="Futura Std Book" w:eastAsia="Times New Roman" w:hAnsi="Futura Std Book" w:cs="Arial"/>
          <w:b/>
          <w:color w:val="000000" w:themeColor="text1"/>
          <w:sz w:val="20"/>
          <w:szCs w:val="20"/>
          <w:lang w:eastAsia="ar-SA"/>
        </w:rPr>
        <w:t>Proponente:</w:t>
      </w:r>
      <w:r w:rsidRPr="00E34927">
        <w:rPr>
          <w:rFonts w:ascii="Futura Std Book" w:hAnsi="Futura Std Book"/>
          <w:color w:val="000000" w:themeColor="text1"/>
          <w:sz w:val="20"/>
          <w:szCs w:val="20"/>
        </w:rPr>
        <w:t xml:space="preserve"> MinCIT</w:t>
      </w:r>
    </w:p>
    <w:p w14:paraId="24B59A21" w14:textId="77777777"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Valor: </w:t>
      </w:r>
      <w:r w:rsidRPr="00E34927">
        <w:rPr>
          <w:rFonts w:ascii="Futura Std Book" w:eastAsia="Times New Roman" w:hAnsi="Futura Std Book" w:cs="Times New Roman"/>
          <w:color w:val="000000" w:themeColor="text1"/>
          <w:sz w:val="20"/>
          <w:szCs w:val="20"/>
          <w:lang w:eastAsia="es-CO"/>
        </w:rPr>
        <w:t>$587.297.646 (aproximado $117.459.529 para el departamento)</w:t>
      </w:r>
    </w:p>
    <w:p w14:paraId="65E6B402" w14:textId="77777777" w:rsidR="00321159" w:rsidRPr="00E34927" w:rsidRDefault="00321159" w:rsidP="0052500A">
      <w:pPr>
        <w:pStyle w:val="Prrafodelista"/>
        <w:numPr>
          <w:ilvl w:val="0"/>
          <w:numId w:val="22"/>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Fontur: $356.845.272 vigencia 2017</w:t>
      </w:r>
    </w:p>
    <w:p w14:paraId="5E94B0A1" w14:textId="77777777" w:rsidR="00321159" w:rsidRPr="00E34927" w:rsidRDefault="00321159" w:rsidP="0052500A">
      <w:pPr>
        <w:pStyle w:val="Prrafodelista"/>
        <w:numPr>
          <w:ilvl w:val="0"/>
          <w:numId w:val="22"/>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 xml:space="preserve">Fontur $230.452.374 vigencia 2018 </w:t>
      </w:r>
    </w:p>
    <w:p w14:paraId="0948ECA7" w14:textId="77777777"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Objetivo: </w:t>
      </w:r>
      <w:r w:rsidRPr="00E34927">
        <w:rPr>
          <w:rFonts w:ascii="Futura Std Book" w:eastAsia="Times New Roman" w:hAnsi="Futura Std Book" w:cs="Times New Roman"/>
          <w:color w:val="000000" w:themeColor="text1"/>
          <w:sz w:val="20"/>
          <w:szCs w:val="20"/>
          <w:lang w:eastAsia="es-CO"/>
        </w:rPr>
        <w:t>Conformar un equipo de trabajo de dedicación exclusiva, para recopilar la información en territorio desde el punto de vista turístico en los destinos de Turismo, Paz y Convivencia.</w:t>
      </w:r>
    </w:p>
    <w:p w14:paraId="4DAB862E" w14:textId="1BA8C852"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Inicio:</w:t>
      </w:r>
      <w:r w:rsidR="000B5A07" w:rsidRPr="00E34927">
        <w:rPr>
          <w:rFonts w:ascii="Futura Std Book" w:eastAsia="Times New Roman" w:hAnsi="Futura Std Book" w:cs="Times New Roman"/>
          <w:color w:val="000000" w:themeColor="text1"/>
          <w:sz w:val="20"/>
          <w:szCs w:val="20"/>
          <w:lang w:eastAsia="es-CO"/>
        </w:rPr>
        <w:t> 06</w:t>
      </w:r>
      <w:r w:rsidRPr="00E34927">
        <w:rPr>
          <w:rFonts w:ascii="Futura Std Book" w:eastAsia="Times New Roman" w:hAnsi="Futura Std Book" w:cs="Times New Roman"/>
          <w:color w:val="000000" w:themeColor="text1"/>
          <w:sz w:val="20"/>
          <w:szCs w:val="20"/>
          <w:lang w:eastAsia="es-CO"/>
        </w:rPr>
        <w:t xml:space="preserve"> de abril de 2017</w:t>
      </w:r>
    </w:p>
    <w:p w14:paraId="48475F70" w14:textId="35056672"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Terminación: </w:t>
      </w:r>
      <w:r w:rsidR="000B5A07" w:rsidRPr="00E34927">
        <w:rPr>
          <w:rFonts w:ascii="Futura Std Book" w:eastAsia="Times New Roman" w:hAnsi="Futura Std Book" w:cs="Times New Roman"/>
          <w:color w:val="000000" w:themeColor="text1"/>
          <w:sz w:val="20"/>
          <w:szCs w:val="20"/>
          <w:lang w:eastAsia="es-CO"/>
        </w:rPr>
        <w:t>15</w:t>
      </w:r>
      <w:r w:rsidRPr="00E34927">
        <w:rPr>
          <w:rFonts w:ascii="Futura Std Book" w:eastAsia="Times New Roman" w:hAnsi="Futura Std Book" w:cs="Times New Roman"/>
          <w:color w:val="000000" w:themeColor="text1"/>
          <w:sz w:val="20"/>
          <w:szCs w:val="20"/>
          <w:lang w:eastAsia="es-CO"/>
        </w:rPr>
        <w:t xml:space="preserve"> de abril de 2019</w:t>
      </w:r>
    </w:p>
    <w:p w14:paraId="75252586" w14:textId="77777777"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Estado:</w:t>
      </w:r>
      <w:r w:rsidRPr="00E34927">
        <w:rPr>
          <w:rFonts w:ascii="Futura Std Book" w:eastAsia="Times New Roman" w:hAnsi="Futura Std Book" w:cs="Times New Roman"/>
          <w:color w:val="000000" w:themeColor="text1"/>
          <w:sz w:val="20"/>
          <w:szCs w:val="20"/>
          <w:lang w:eastAsia="es-CO"/>
        </w:rPr>
        <w:t> en ejecución</w:t>
      </w:r>
    </w:p>
    <w:p w14:paraId="2D1D7DB7" w14:textId="77777777"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 xml:space="preserve">Avance </w:t>
      </w:r>
      <w:r w:rsidRPr="00E34927">
        <w:rPr>
          <w:rFonts w:ascii="Futura Std Book" w:eastAsia="Times New Roman" w:hAnsi="Futura Std Book" w:cs="Arial"/>
          <w:b/>
          <w:bCs/>
          <w:color w:val="000000" w:themeColor="text1"/>
          <w:sz w:val="20"/>
          <w:szCs w:val="20"/>
          <w:lang w:eastAsia="es-CO"/>
        </w:rPr>
        <w:t>físico</w:t>
      </w:r>
      <w:r w:rsidRPr="00E34927">
        <w:rPr>
          <w:rFonts w:ascii="Futura Std Book" w:eastAsia="Times New Roman" w:hAnsi="Futura Std Book" w:cs="Times New Roman"/>
          <w:b/>
          <w:bCs/>
          <w:color w:val="000000" w:themeColor="text1"/>
          <w:sz w:val="20"/>
          <w:szCs w:val="20"/>
          <w:lang w:eastAsia="es-CO"/>
        </w:rPr>
        <w:t>: </w:t>
      </w:r>
      <w:r w:rsidRPr="00E34927">
        <w:rPr>
          <w:rFonts w:ascii="Futura Std Book" w:eastAsia="Times New Roman" w:hAnsi="Futura Std Book" w:cs="Times New Roman"/>
          <w:color w:val="000000" w:themeColor="text1"/>
          <w:sz w:val="20"/>
          <w:szCs w:val="20"/>
          <w:lang w:eastAsia="es-CO"/>
        </w:rPr>
        <w:t>75%</w:t>
      </w:r>
    </w:p>
    <w:p w14:paraId="5F6CAF05" w14:textId="77777777" w:rsidR="00321159" w:rsidRPr="00E34927" w:rsidRDefault="00321159"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Informe:</w:t>
      </w:r>
    </w:p>
    <w:p w14:paraId="67832EFA" w14:textId="77777777" w:rsidR="00321159" w:rsidRPr="00E34927" w:rsidRDefault="00321159" w:rsidP="0052500A">
      <w:pPr>
        <w:numPr>
          <w:ilvl w:val="0"/>
          <w:numId w:val="21"/>
        </w:numPr>
        <w:shd w:val="clear" w:color="auto" w:fill="FFFFFF"/>
        <w:tabs>
          <w:tab w:val="clear" w:pos="720"/>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Radicado el 3 de enero de 2017.</w:t>
      </w:r>
    </w:p>
    <w:p w14:paraId="2EAE16B2" w14:textId="77777777" w:rsidR="00321159" w:rsidRPr="00E34927" w:rsidRDefault="00321159" w:rsidP="0052500A">
      <w:pPr>
        <w:numPr>
          <w:ilvl w:val="0"/>
          <w:numId w:val="21"/>
        </w:numPr>
        <w:shd w:val="clear" w:color="auto" w:fill="FFFFFF"/>
        <w:tabs>
          <w:tab w:val="clear" w:pos="720"/>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Aprobado el 7 de febrero de 2017.</w:t>
      </w:r>
    </w:p>
    <w:p w14:paraId="67A97763" w14:textId="77777777" w:rsidR="00321159" w:rsidRPr="00E34927" w:rsidRDefault="00321159" w:rsidP="0052500A">
      <w:pPr>
        <w:numPr>
          <w:ilvl w:val="0"/>
          <w:numId w:val="21"/>
        </w:numPr>
        <w:shd w:val="clear" w:color="auto" w:fill="FFFFFF"/>
        <w:tabs>
          <w:tab w:val="clear" w:pos="720"/>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Los contratos de prestación de servicios de los cogestores que atienden a cada uno de los destinos de turismo y paz se encuentran en ejecución hasta abril de 2019</w:t>
      </w:r>
    </w:p>
    <w:p w14:paraId="6B56112A" w14:textId="77777777" w:rsidR="00321159" w:rsidRPr="00E34927" w:rsidRDefault="00321159" w:rsidP="0052500A">
      <w:pPr>
        <w:numPr>
          <w:ilvl w:val="0"/>
          <w:numId w:val="21"/>
        </w:numPr>
        <w:shd w:val="clear" w:color="auto" w:fill="FFFFFF"/>
        <w:tabs>
          <w:tab w:val="clear" w:pos="720"/>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Departamentos de impacto: Putumayo, Antioquia, Chocó, Magdalena, Meta. El proyecto busca realizar el acompañamiento profesional a las regiones piloto de la estrategia de turismo, paz y convivencia, así como de los nuevos destinos (Vichada, Caquetá, Montes de María - Bolívar, Cauca y Sucre) a través de un equipo de trabajo integrado por 7 profesionales.</w:t>
      </w:r>
    </w:p>
    <w:p w14:paraId="59DF6083" w14:textId="77777777" w:rsidR="00321159" w:rsidRPr="00151E9D" w:rsidRDefault="00321159" w:rsidP="0052500A">
      <w:pPr>
        <w:tabs>
          <w:tab w:val="left" w:pos="284"/>
        </w:tabs>
        <w:spacing w:after="0" w:line="240" w:lineRule="auto"/>
        <w:contextualSpacing/>
        <w:jc w:val="both"/>
        <w:rPr>
          <w:rFonts w:ascii="Futura Std Book" w:hAnsi="Futura Std Book" w:cs="Arial"/>
          <w:b/>
          <w:color w:val="002060"/>
          <w:sz w:val="20"/>
          <w:szCs w:val="20"/>
        </w:rPr>
      </w:pPr>
    </w:p>
    <w:p w14:paraId="21B58239" w14:textId="77777777" w:rsidR="00B5426A" w:rsidRPr="00E34927" w:rsidRDefault="00B5426A" w:rsidP="0052500A">
      <w:pPr>
        <w:tabs>
          <w:tab w:val="left" w:pos="284"/>
          <w:tab w:val="left" w:pos="426"/>
          <w:tab w:val="left" w:pos="567"/>
        </w:tabs>
        <w:spacing w:after="0" w:line="240" w:lineRule="auto"/>
        <w:jc w:val="both"/>
        <w:rPr>
          <w:rFonts w:ascii="Futura Std Book" w:hAnsi="Futura Std Book"/>
          <w:b/>
          <w:color w:val="000000" w:themeColor="text1"/>
          <w:sz w:val="20"/>
          <w:szCs w:val="20"/>
          <w:u w:val="single"/>
        </w:rPr>
      </w:pPr>
      <w:r w:rsidRPr="00E34927">
        <w:rPr>
          <w:rFonts w:ascii="Futura Std Book" w:hAnsi="Futura Std Book"/>
          <w:b/>
          <w:color w:val="000000" w:themeColor="text1"/>
          <w:sz w:val="20"/>
          <w:szCs w:val="20"/>
          <w:u w:val="single"/>
        </w:rPr>
        <w:t>No aprobados 2018</w:t>
      </w:r>
    </w:p>
    <w:p w14:paraId="4B517EC7" w14:textId="77777777" w:rsidR="00E61F2C" w:rsidRPr="00E34927" w:rsidRDefault="00EC24F3" w:rsidP="0052500A">
      <w:pPr>
        <w:pStyle w:val="Prrafodelista"/>
        <w:numPr>
          <w:ilvl w:val="0"/>
          <w:numId w:val="17"/>
        </w:numPr>
        <w:tabs>
          <w:tab w:val="left" w:pos="0"/>
          <w:tab w:val="left" w:pos="284"/>
        </w:tabs>
        <w:spacing w:after="0" w:line="240" w:lineRule="auto"/>
        <w:ind w:left="0" w:firstLine="0"/>
        <w:jc w:val="both"/>
        <w:rPr>
          <w:rFonts w:ascii="Futura Std Book" w:hAnsi="Futura Std Book" w:cs="Arial"/>
          <w:b/>
          <w:color w:val="000000" w:themeColor="text1"/>
          <w:sz w:val="20"/>
          <w:szCs w:val="20"/>
        </w:rPr>
      </w:pPr>
      <w:r w:rsidRPr="00E34927">
        <w:rPr>
          <w:rFonts w:ascii="Futura Std Book" w:hAnsi="Futura Std Book" w:cs="Arial"/>
          <w:b/>
          <w:color w:val="000000" w:themeColor="text1"/>
          <w:sz w:val="20"/>
          <w:szCs w:val="20"/>
        </w:rPr>
        <w:t>FNTP-121-2018:</w:t>
      </w:r>
      <w:r w:rsidR="00B45D5C" w:rsidRPr="00E34927">
        <w:rPr>
          <w:rFonts w:ascii="Futura Std Book" w:hAnsi="Futura Std Book" w:cs="Arial"/>
          <w:b/>
          <w:color w:val="000000" w:themeColor="text1"/>
          <w:sz w:val="20"/>
          <w:szCs w:val="20"/>
        </w:rPr>
        <w:t xml:space="preserve"> Elaboración del plan de desarrollo turístico para los municipios de Mocoa y Villagarzón en el departamento de Putumayo.</w:t>
      </w:r>
    </w:p>
    <w:p w14:paraId="1079695E" w14:textId="77777777" w:rsidR="00B45D5C" w:rsidRPr="00E34927" w:rsidRDefault="00B45D5C" w:rsidP="0052500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E34927">
        <w:rPr>
          <w:rFonts w:ascii="Futura Std Book" w:hAnsi="Futura Std Book" w:cs="Arial"/>
          <w:b/>
          <w:color w:val="000000" w:themeColor="text1"/>
          <w:sz w:val="20"/>
          <w:szCs w:val="20"/>
        </w:rPr>
        <w:t xml:space="preserve">Proponente: </w:t>
      </w:r>
      <w:r w:rsidRPr="00E34927">
        <w:rPr>
          <w:rFonts w:ascii="Futura Std Book" w:hAnsi="Futura Std Book" w:cs="Arial"/>
          <w:color w:val="000000" w:themeColor="text1"/>
          <w:sz w:val="20"/>
          <w:szCs w:val="20"/>
        </w:rPr>
        <w:t>Alcaldía de Mocoa</w:t>
      </w:r>
    </w:p>
    <w:p w14:paraId="1CCC0328" w14:textId="77777777" w:rsidR="00B45D5C" w:rsidRPr="00E34927" w:rsidRDefault="00B45D5C" w:rsidP="0052500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E34927">
        <w:rPr>
          <w:rFonts w:ascii="Futura Std Book" w:hAnsi="Futura Std Book" w:cs="Arial"/>
          <w:b/>
          <w:color w:val="000000" w:themeColor="text1"/>
          <w:sz w:val="20"/>
          <w:szCs w:val="20"/>
        </w:rPr>
        <w:t xml:space="preserve">Valor: </w:t>
      </w:r>
      <w:r w:rsidRPr="00E34927">
        <w:rPr>
          <w:rFonts w:ascii="Futura Std Book" w:hAnsi="Futura Std Book" w:cs="Arial"/>
          <w:color w:val="000000" w:themeColor="text1"/>
          <w:sz w:val="20"/>
          <w:szCs w:val="20"/>
        </w:rPr>
        <w:t>$224.350.000</w:t>
      </w:r>
    </w:p>
    <w:p w14:paraId="59A1DE5C" w14:textId="77777777" w:rsidR="00B45D5C" w:rsidRPr="00E34927" w:rsidRDefault="00B45D5C"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E34927">
        <w:rPr>
          <w:rFonts w:ascii="Futura Std Book" w:hAnsi="Futura Std Book" w:cs="Arial"/>
          <w:b/>
          <w:color w:val="000000" w:themeColor="text1"/>
          <w:sz w:val="20"/>
          <w:szCs w:val="20"/>
        </w:rPr>
        <w:t xml:space="preserve">Objetivo: </w:t>
      </w:r>
      <w:r w:rsidRPr="00E34927">
        <w:rPr>
          <w:rFonts w:ascii="Futura Std Book" w:hAnsi="Futura Std Book" w:cs="Arial"/>
          <w:color w:val="000000" w:themeColor="text1"/>
          <w:sz w:val="20"/>
          <w:szCs w:val="20"/>
        </w:rPr>
        <w:t>Elaboración del plan de desarrollo turístico para los municipios de Mocoa y Villagarzón en el departamento de Putumayo</w:t>
      </w:r>
    </w:p>
    <w:p w14:paraId="31DC5E8B" w14:textId="77777777" w:rsidR="00B45D5C" w:rsidRPr="00E34927" w:rsidRDefault="00B45D5C" w:rsidP="0052500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E34927">
        <w:rPr>
          <w:rFonts w:ascii="Futura Std Book" w:hAnsi="Futura Std Book" w:cs="Arial"/>
          <w:b/>
          <w:color w:val="000000" w:themeColor="text1"/>
          <w:sz w:val="20"/>
          <w:szCs w:val="20"/>
        </w:rPr>
        <w:t xml:space="preserve">Estado: </w:t>
      </w:r>
      <w:r w:rsidR="00F96A98" w:rsidRPr="00E34927">
        <w:rPr>
          <w:rFonts w:ascii="Futura Std Book" w:hAnsi="Futura Std Book" w:cs="Arial"/>
          <w:color w:val="000000" w:themeColor="text1"/>
          <w:sz w:val="20"/>
          <w:szCs w:val="20"/>
        </w:rPr>
        <w:t>Devuelto</w:t>
      </w:r>
    </w:p>
    <w:p w14:paraId="6E23BC48" w14:textId="77777777" w:rsidR="00B45D5C" w:rsidRPr="00E34927" w:rsidRDefault="00B45D5C" w:rsidP="0052500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E34927">
        <w:rPr>
          <w:rFonts w:ascii="Futura Std Book" w:hAnsi="Futura Std Book" w:cs="Arial"/>
          <w:b/>
          <w:color w:val="000000" w:themeColor="text1"/>
          <w:sz w:val="20"/>
          <w:szCs w:val="20"/>
        </w:rPr>
        <w:t>Informe:</w:t>
      </w:r>
    </w:p>
    <w:p w14:paraId="6BFB026D" w14:textId="5221EBF1" w:rsidR="00B45D5C" w:rsidRPr="00E34927" w:rsidRDefault="0040736E" w:rsidP="0052500A">
      <w:pPr>
        <w:pStyle w:val="Prrafodelista"/>
        <w:numPr>
          <w:ilvl w:val="0"/>
          <w:numId w:val="18"/>
        </w:numPr>
        <w:tabs>
          <w:tab w:val="left" w:pos="284"/>
        </w:tabs>
        <w:spacing w:after="0" w:line="240" w:lineRule="auto"/>
        <w:ind w:left="0" w:firstLine="0"/>
        <w:jc w:val="both"/>
        <w:rPr>
          <w:rFonts w:ascii="Futura Std Book" w:hAnsi="Futura Std Book" w:cs="Arial"/>
          <w:color w:val="000000" w:themeColor="text1"/>
          <w:sz w:val="20"/>
          <w:szCs w:val="20"/>
        </w:rPr>
      </w:pPr>
      <w:r w:rsidRPr="00E34927">
        <w:rPr>
          <w:rFonts w:ascii="Futura Std Book" w:hAnsi="Futura Std Book" w:cs="Arial"/>
          <w:color w:val="000000" w:themeColor="text1"/>
          <w:sz w:val="20"/>
          <w:szCs w:val="20"/>
        </w:rPr>
        <w:t>Radicao</w:t>
      </w:r>
      <w:r w:rsidR="00B45D5C" w:rsidRPr="00E34927">
        <w:rPr>
          <w:rFonts w:ascii="Futura Std Book" w:hAnsi="Futura Std Book" w:cs="Arial"/>
          <w:color w:val="000000" w:themeColor="text1"/>
          <w:sz w:val="20"/>
          <w:szCs w:val="20"/>
        </w:rPr>
        <w:t xml:space="preserve"> el 23 de julio de 2018.</w:t>
      </w:r>
    </w:p>
    <w:p w14:paraId="1798FB92" w14:textId="77777777" w:rsidR="001B115B" w:rsidRPr="00E34927" w:rsidRDefault="00B5426A" w:rsidP="0052500A">
      <w:pPr>
        <w:pStyle w:val="Prrafodelista"/>
        <w:numPr>
          <w:ilvl w:val="0"/>
          <w:numId w:val="19"/>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E34927">
        <w:rPr>
          <w:rFonts w:ascii="Futura Std Book" w:hAnsi="Futura Std Book" w:cs="Arial"/>
          <w:color w:val="000000" w:themeColor="text1"/>
          <w:sz w:val="20"/>
          <w:szCs w:val="20"/>
          <w:shd w:val="clear" w:color="auto" w:fill="FFFFFF"/>
        </w:rPr>
        <w:t>Se solicitaron aclaraciones el 6/08/2018, sin embargo pasados los 10 días estipulados por la circular de la ministra, no se recibió respuesta por parte del proponente, por esta razón el proyecto se devolvió el 24 de agosto de 2018.</w:t>
      </w:r>
    </w:p>
    <w:p w14:paraId="10C08BF8" w14:textId="30CE4A38" w:rsidR="009A7D2D" w:rsidRPr="00E34927" w:rsidRDefault="009A7D2D" w:rsidP="0052500A">
      <w:pPr>
        <w:pStyle w:val="Prrafodelista"/>
        <w:numPr>
          <w:ilvl w:val="0"/>
          <w:numId w:val="17"/>
        </w:numPr>
        <w:tabs>
          <w:tab w:val="left" w:pos="284"/>
        </w:tabs>
        <w:spacing w:after="0" w:line="240" w:lineRule="auto"/>
        <w:jc w:val="both"/>
        <w:rPr>
          <w:rFonts w:ascii="Futura Std Book" w:hAnsi="Futura Std Book"/>
          <w:b/>
          <w:color w:val="000000" w:themeColor="text1"/>
          <w:sz w:val="20"/>
          <w:szCs w:val="20"/>
        </w:rPr>
      </w:pPr>
      <w:r w:rsidRPr="00E34927">
        <w:rPr>
          <w:rFonts w:ascii="Futura Std Book" w:hAnsi="Futura Std Book"/>
          <w:b/>
          <w:color w:val="000000" w:themeColor="text1"/>
          <w:sz w:val="20"/>
          <w:szCs w:val="20"/>
        </w:rPr>
        <w:t>FNTP-214-2018. Programa de capacitación en inglés para corredores turísticos</w:t>
      </w:r>
    </w:p>
    <w:p w14:paraId="45C670CD" w14:textId="77777777" w:rsidR="009A7D2D" w:rsidRPr="00E34927" w:rsidRDefault="009A7D2D"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Proponente: </w:t>
      </w:r>
      <w:r w:rsidRPr="00E34927">
        <w:rPr>
          <w:rFonts w:ascii="Futura Std Book" w:hAnsi="Futura Std Book"/>
          <w:color w:val="000000" w:themeColor="text1"/>
          <w:sz w:val="20"/>
          <w:szCs w:val="20"/>
        </w:rPr>
        <w:t>MinCIT</w:t>
      </w:r>
    </w:p>
    <w:p w14:paraId="68E23BCA" w14:textId="77777777" w:rsidR="009A7D2D" w:rsidRPr="00E34927" w:rsidRDefault="009A7D2D" w:rsidP="0052500A">
      <w:pPr>
        <w:tabs>
          <w:tab w:val="left" w:pos="284"/>
        </w:tabs>
        <w:spacing w:after="0" w:line="240" w:lineRule="auto"/>
        <w:contextualSpacing/>
        <w:jc w:val="both"/>
        <w:rPr>
          <w:rFonts w:ascii="Futura Std Book" w:hAnsi="Futura Std Book"/>
          <w:color w:val="000000" w:themeColor="text1"/>
          <w:sz w:val="20"/>
          <w:szCs w:val="20"/>
        </w:rPr>
      </w:pPr>
      <w:r w:rsidRPr="00E34927">
        <w:rPr>
          <w:rFonts w:ascii="Futura Std Book" w:eastAsia="Times New Roman" w:hAnsi="Futura Std Book" w:cs="Arial"/>
          <w:b/>
          <w:color w:val="000000" w:themeColor="text1"/>
          <w:sz w:val="20"/>
          <w:szCs w:val="20"/>
          <w:lang w:eastAsia="ar-SA"/>
        </w:rPr>
        <w:t xml:space="preserve">Valor: </w:t>
      </w:r>
      <w:r w:rsidRPr="00E34927">
        <w:rPr>
          <w:rFonts w:ascii="Futura Std Book" w:hAnsi="Futura Std Book"/>
          <w:color w:val="000000" w:themeColor="text1"/>
          <w:sz w:val="20"/>
          <w:szCs w:val="20"/>
        </w:rPr>
        <w:t>$1.176.616.800 (Aproximado departamento: $ 61.927.200)</w:t>
      </w:r>
    </w:p>
    <w:p w14:paraId="4A1CB3FC" w14:textId="77777777" w:rsidR="009A7D2D" w:rsidRPr="00E34927" w:rsidRDefault="009A7D2D" w:rsidP="0052500A">
      <w:pPr>
        <w:tabs>
          <w:tab w:val="left" w:pos="284"/>
        </w:tabs>
        <w:spacing w:after="0" w:line="240" w:lineRule="auto"/>
        <w:contextualSpacing/>
        <w:jc w:val="both"/>
        <w:rPr>
          <w:rFonts w:ascii="Futura Std Book" w:hAnsi="Futura Std Book"/>
          <w:color w:val="000000" w:themeColor="text1"/>
          <w:sz w:val="20"/>
          <w:szCs w:val="20"/>
        </w:rPr>
      </w:pPr>
      <w:r w:rsidRPr="00E34927">
        <w:rPr>
          <w:rFonts w:ascii="Futura Std Book" w:eastAsia="Times New Roman" w:hAnsi="Futura Std Book" w:cs="Arial"/>
          <w:b/>
          <w:color w:val="000000" w:themeColor="text1"/>
          <w:sz w:val="20"/>
          <w:szCs w:val="20"/>
          <w:lang w:eastAsia="ar-SA"/>
        </w:rPr>
        <w:t xml:space="preserve">Objetivo: </w:t>
      </w:r>
      <w:r w:rsidRPr="00E34927">
        <w:rPr>
          <w:rFonts w:ascii="Futura Std Book" w:hAnsi="Futura Std Book"/>
          <w:color w:val="000000" w:themeColor="text1"/>
          <w:sz w:val="20"/>
          <w:szCs w:val="20"/>
        </w:rPr>
        <w:t>Capacitar al personal vinculado al sector del turismo en idioma inglés de modo presencial</w:t>
      </w:r>
    </w:p>
    <w:p w14:paraId="4A31B133" w14:textId="77777777" w:rsidR="009A7D2D" w:rsidRPr="00E34927" w:rsidRDefault="009A7D2D" w:rsidP="0052500A">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Estado: </w:t>
      </w:r>
      <w:r w:rsidRPr="00E34927">
        <w:rPr>
          <w:rFonts w:ascii="Futura Std Book" w:eastAsia="Times New Roman" w:hAnsi="Futura Std Book" w:cs="Arial"/>
          <w:color w:val="000000" w:themeColor="text1"/>
          <w:sz w:val="20"/>
          <w:szCs w:val="20"/>
          <w:lang w:eastAsia="ar-SA"/>
        </w:rPr>
        <w:t>retirado</w:t>
      </w:r>
    </w:p>
    <w:p w14:paraId="6F67C585" w14:textId="77777777" w:rsidR="009A7D2D" w:rsidRPr="00E34927" w:rsidRDefault="009A7D2D" w:rsidP="0052500A">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Avance </w:t>
      </w:r>
      <w:r w:rsidRPr="00E34927">
        <w:rPr>
          <w:rFonts w:ascii="Futura Std Book" w:eastAsia="Times New Roman" w:hAnsi="Futura Std Book" w:cs="Arial"/>
          <w:b/>
          <w:bCs/>
          <w:color w:val="000000" w:themeColor="text1"/>
          <w:sz w:val="20"/>
          <w:szCs w:val="20"/>
          <w:lang w:eastAsia="es-CO"/>
        </w:rPr>
        <w:t>físico</w:t>
      </w:r>
      <w:r w:rsidRPr="00E34927">
        <w:rPr>
          <w:rFonts w:ascii="Futura Std Book" w:eastAsia="Times New Roman" w:hAnsi="Futura Std Book" w:cs="Arial"/>
          <w:b/>
          <w:color w:val="000000" w:themeColor="text1"/>
          <w:sz w:val="20"/>
          <w:szCs w:val="20"/>
          <w:lang w:eastAsia="ar-SA"/>
        </w:rPr>
        <w:t xml:space="preserve">: </w:t>
      </w:r>
      <w:r w:rsidRPr="00E34927">
        <w:rPr>
          <w:rFonts w:ascii="Futura Std Book" w:eastAsia="Times New Roman" w:hAnsi="Futura Std Book" w:cs="Arial"/>
          <w:color w:val="000000" w:themeColor="text1"/>
          <w:sz w:val="20"/>
          <w:szCs w:val="20"/>
          <w:lang w:eastAsia="ar-SA"/>
        </w:rPr>
        <w:t>0%</w:t>
      </w:r>
    </w:p>
    <w:p w14:paraId="7B1170E8" w14:textId="77777777" w:rsidR="009A7D2D" w:rsidRPr="00E34927" w:rsidRDefault="009A7D2D" w:rsidP="0052500A">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Informe:</w:t>
      </w:r>
    </w:p>
    <w:p w14:paraId="67255C34" w14:textId="77777777" w:rsidR="009A7D2D" w:rsidRPr="00E34927" w:rsidRDefault="009A7D2D" w:rsidP="0052500A">
      <w:pPr>
        <w:pStyle w:val="Prrafodelista"/>
        <w:numPr>
          <w:ilvl w:val="0"/>
          <w:numId w:val="32"/>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E34927">
        <w:rPr>
          <w:rFonts w:ascii="Futura Std Book" w:hAnsi="Futura Std Book"/>
          <w:color w:val="000000" w:themeColor="text1"/>
          <w:sz w:val="20"/>
          <w:szCs w:val="20"/>
        </w:rPr>
        <w:t xml:space="preserve">Radicado el 02 de octubre de 2018. </w:t>
      </w:r>
    </w:p>
    <w:p w14:paraId="1F4F34B3" w14:textId="08365B93" w:rsidR="009A7D2D" w:rsidRPr="00E34927" w:rsidRDefault="009A7D2D" w:rsidP="0052500A">
      <w:pPr>
        <w:pStyle w:val="Prrafodelista"/>
        <w:numPr>
          <w:ilvl w:val="0"/>
          <w:numId w:val="32"/>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E34927">
        <w:rPr>
          <w:rFonts w:ascii="Futura Std Book" w:hAnsi="Futura Std Book"/>
          <w:color w:val="000000" w:themeColor="text1"/>
          <w:sz w:val="20"/>
          <w:szCs w:val="20"/>
        </w:rPr>
        <w:t>El proyecto fue retirado por el proponente, en atención a la priorización de iniciativas desde Ministerio</w:t>
      </w:r>
      <w:r w:rsidR="00E34927" w:rsidRPr="00E34927">
        <w:rPr>
          <w:rFonts w:ascii="Futura Std Book" w:hAnsi="Futura Std Book"/>
          <w:color w:val="000000" w:themeColor="text1"/>
          <w:sz w:val="20"/>
          <w:szCs w:val="20"/>
        </w:rPr>
        <w:t>.</w:t>
      </w:r>
    </w:p>
    <w:p w14:paraId="62F7E023" w14:textId="77777777" w:rsidR="00B45D5C" w:rsidRPr="00E34927" w:rsidRDefault="00B45D5C" w:rsidP="0052500A">
      <w:pPr>
        <w:pStyle w:val="Prrafodelista"/>
        <w:tabs>
          <w:tab w:val="left" w:pos="284"/>
        </w:tabs>
        <w:spacing w:after="0" w:line="240" w:lineRule="auto"/>
        <w:ind w:left="1080"/>
        <w:jc w:val="both"/>
        <w:rPr>
          <w:rFonts w:ascii="Futura Std Book" w:hAnsi="Futura Std Book" w:cs="Arial"/>
          <w:color w:val="000000" w:themeColor="text1"/>
          <w:sz w:val="20"/>
          <w:szCs w:val="20"/>
          <w:highlight w:val="yellow"/>
        </w:rPr>
      </w:pPr>
    </w:p>
    <w:p w14:paraId="5A5E7F39" w14:textId="77777777" w:rsidR="00C46CEE" w:rsidRPr="00E34927" w:rsidRDefault="00C46CEE"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E34927">
        <w:rPr>
          <w:rFonts w:ascii="Futura Std Book" w:hAnsi="Futura Std Book" w:cs="Arial"/>
          <w:b/>
          <w:color w:val="000000" w:themeColor="text1"/>
          <w:sz w:val="20"/>
          <w:szCs w:val="20"/>
          <w:u w:val="single"/>
        </w:rPr>
        <w:t>Aprobado</w:t>
      </w:r>
      <w:r w:rsidR="00B90BDC" w:rsidRPr="00E34927">
        <w:rPr>
          <w:rFonts w:ascii="Futura Std Book" w:hAnsi="Futura Std Book" w:cs="Arial"/>
          <w:b/>
          <w:color w:val="000000" w:themeColor="text1"/>
          <w:sz w:val="20"/>
          <w:szCs w:val="20"/>
          <w:u w:val="single"/>
        </w:rPr>
        <w:t>s</w:t>
      </w:r>
      <w:r w:rsidRPr="00E34927">
        <w:rPr>
          <w:rFonts w:ascii="Futura Std Book" w:hAnsi="Futura Std Book" w:cs="Arial"/>
          <w:b/>
          <w:color w:val="000000" w:themeColor="text1"/>
          <w:sz w:val="20"/>
          <w:szCs w:val="20"/>
          <w:u w:val="single"/>
        </w:rPr>
        <w:t xml:space="preserve"> 2017</w:t>
      </w:r>
    </w:p>
    <w:p w14:paraId="764385BF" w14:textId="77777777" w:rsidR="001B535B" w:rsidRPr="00E34927" w:rsidRDefault="001B535B" w:rsidP="0052500A">
      <w:pPr>
        <w:pStyle w:val="Prrafodelista"/>
        <w:numPr>
          <w:ilvl w:val="0"/>
          <w:numId w:val="13"/>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lastRenderedPageBreak/>
        <w:t xml:space="preserve">FNTP-004-2017 </w:t>
      </w:r>
      <w:r w:rsidRPr="00E34927">
        <w:rPr>
          <w:rFonts w:ascii="Futura Std Book" w:hAnsi="Futura Std Book"/>
          <w:b/>
          <w:color w:val="000000" w:themeColor="text1"/>
          <w:sz w:val="20"/>
          <w:szCs w:val="20"/>
        </w:rPr>
        <w:t>Apoyo a la transformación de territorios afectados por el conflicto a rutas turísticas de paz mediante la cátedra de turismo</w:t>
      </w:r>
    </w:p>
    <w:p w14:paraId="176EDAA3" w14:textId="77777777" w:rsidR="001B535B" w:rsidRPr="00E34927" w:rsidRDefault="001B535B"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Proponente: </w:t>
      </w:r>
      <w:r w:rsidRPr="00E34927">
        <w:rPr>
          <w:rFonts w:ascii="Futura Std Book" w:hAnsi="Futura Std Book"/>
          <w:color w:val="000000" w:themeColor="text1"/>
          <w:sz w:val="20"/>
          <w:szCs w:val="20"/>
        </w:rPr>
        <w:t>MinCIT</w:t>
      </w:r>
    </w:p>
    <w:p w14:paraId="12C66893" w14:textId="77777777" w:rsidR="001B535B" w:rsidRPr="00E34927" w:rsidRDefault="001B535B" w:rsidP="0052500A">
      <w:pPr>
        <w:tabs>
          <w:tab w:val="left" w:pos="284"/>
        </w:tabs>
        <w:spacing w:after="0" w:line="240" w:lineRule="auto"/>
        <w:contextualSpacing/>
        <w:jc w:val="both"/>
        <w:rPr>
          <w:rFonts w:ascii="Futura Std Book" w:hAnsi="Futura Std Book"/>
          <w:color w:val="000000" w:themeColor="text1"/>
          <w:sz w:val="20"/>
          <w:szCs w:val="20"/>
        </w:rPr>
      </w:pPr>
      <w:r w:rsidRPr="00E34927">
        <w:rPr>
          <w:rFonts w:ascii="Futura Std Book" w:eastAsia="Times New Roman" w:hAnsi="Futura Std Book" w:cs="Arial"/>
          <w:b/>
          <w:color w:val="000000" w:themeColor="text1"/>
          <w:sz w:val="20"/>
          <w:szCs w:val="20"/>
          <w:lang w:eastAsia="ar-SA"/>
        </w:rPr>
        <w:t xml:space="preserve">Valor: </w:t>
      </w:r>
      <w:r w:rsidR="00F34E8E" w:rsidRPr="00E34927">
        <w:rPr>
          <w:rFonts w:ascii="Futura Std Book" w:hAnsi="Futura Std Book"/>
          <w:color w:val="000000" w:themeColor="text1"/>
          <w:sz w:val="20"/>
          <w:szCs w:val="20"/>
        </w:rPr>
        <w:t>$823.033.395 (aproximado $19</w:t>
      </w:r>
      <w:r w:rsidRPr="00E34927">
        <w:rPr>
          <w:rFonts w:ascii="Futura Std Book" w:hAnsi="Futura Std Book"/>
          <w:color w:val="000000" w:themeColor="text1"/>
          <w:sz w:val="20"/>
          <w:szCs w:val="20"/>
        </w:rPr>
        <w:t>.</w:t>
      </w:r>
      <w:r w:rsidR="00F34E8E" w:rsidRPr="00E34927">
        <w:rPr>
          <w:rFonts w:ascii="Futura Std Book" w:hAnsi="Futura Std Book"/>
          <w:color w:val="000000" w:themeColor="text1"/>
          <w:sz w:val="20"/>
          <w:szCs w:val="20"/>
        </w:rPr>
        <w:t>140</w:t>
      </w:r>
      <w:r w:rsidRPr="00E34927">
        <w:rPr>
          <w:rFonts w:ascii="Futura Std Book" w:hAnsi="Futura Std Book"/>
          <w:color w:val="000000" w:themeColor="text1"/>
          <w:sz w:val="20"/>
          <w:szCs w:val="20"/>
        </w:rPr>
        <w:t>.</w:t>
      </w:r>
      <w:r w:rsidR="004B3426" w:rsidRPr="00E34927">
        <w:rPr>
          <w:rFonts w:ascii="Futura Std Book" w:hAnsi="Futura Std Book"/>
          <w:color w:val="000000" w:themeColor="text1"/>
          <w:sz w:val="20"/>
          <w:szCs w:val="20"/>
        </w:rPr>
        <w:t>312</w:t>
      </w:r>
      <w:r w:rsidRPr="00E34927">
        <w:rPr>
          <w:rFonts w:ascii="Futura Std Book" w:hAnsi="Futura Std Book"/>
          <w:color w:val="000000" w:themeColor="text1"/>
          <w:sz w:val="20"/>
          <w:szCs w:val="20"/>
        </w:rPr>
        <w:t xml:space="preserve"> para el departamento)</w:t>
      </w:r>
    </w:p>
    <w:p w14:paraId="60A67C35" w14:textId="77777777" w:rsidR="001B535B" w:rsidRPr="00E34927" w:rsidRDefault="001B535B" w:rsidP="0052500A">
      <w:pPr>
        <w:tabs>
          <w:tab w:val="left" w:pos="284"/>
        </w:tabs>
        <w:spacing w:after="0" w:line="240" w:lineRule="auto"/>
        <w:contextualSpacing/>
        <w:jc w:val="both"/>
        <w:rPr>
          <w:rFonts w:ascii="Futura Std Book" w:hAnsi="Futura Std Book"/>
          <w:color w:val="000000" w:themeColor="text1"/>
          <w:sz w:val="20"/>
          <w:szCs w:val="20"/>
        </w:rPr>
      </w:pPr>
      <w:r w:rsidRPr="00E34927">
        <w:rPr>
          <w:rFonts w:ascii="Futura Std Book" w:eastAsia="Times New Roman" w:hAnsi="Futura Std Book" w:cs="Arial"/>
          <w:b/>
          <w:color w:val="000000" w:themeColor="text1"/>
          <w:sz w:val="20"/>
          <w:szCs w:val="20"/>
          <w:lang w:eastAsia="ar-SA"/>
        </w:rPr>
        <w:t xml:space="preserve">Objetivo: </w:t>
      </w:r>
      <w:r w:rsidRPr="00E34927">
        <w:rPr>
          <w:rFonts w:ascii="Futura Std Book" w:hAnsi="Futura Std Book"/>
          <w:color w:val="000000" w:themeColor="text1"/>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6DF7EEEB" w14:textId="77777777" w:rsidR="001B535B" w:rsidRPr="00E34927" w:rsidRDefault="001B535B"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Inicio:</w:t>
      </w:r>
      <w:r w:rsidRPr="00E34927">
        <w:rPr>
          <w:rFonts w:ascii="Futura Std Book" w:eastAsia="Times New Roman" w:hAnsi="Futura Std Book" w:cs="Arial"/>
          <w:color w:val="000000" w:themeColor="text1"/>
          <w:sz w:val="20"/>
          <w:szCs w:val="20"/>
          <w:lang w:eastAsia="ar-SA"/>
        </w:rPr>
        <w:t xml:space="preserve"> enero de 2018</w:t>
      </w:r>
    </w:p>
    <w:p w14:paraId="5B959C43" w14:textId="7D412630" w:rsidR="001B535B" w:rsidRPr="00E34927" w:rsidRDefault="001B535B"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Terminación: </w:t>
      </w:r>
      <w:r w:rsidR="000B5A07" w:rsidRPr="00E34927">
        <w:rPr>
          <w:rFonts w:ascii="Futura Std Book" w:eastAsia="Times New Roman" w:hAnsi="Futura Std Book" w:cs="Arial"/>
          <w:color w:val="000000" w:themeColor="text1"/>
          <w:sz w:val="20"/>
          <w:szCs w:val="20"/>
          <w:lang w:eastAsia="ar-SA"/>
        </w:rPr>
        <w:t>31 enero 2019</w:t>
      </w:r>
    </w:p>
    <w:p w14:paraId="0021BA60" w14:textId="4064D36E" w:rsidR="007F19A0" w:rsidRPr="00E34927" w:rsidRDefault="007F19A0" w:rsidP="007F19A0">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Estado:</w:t>
      </w:r>
      <w:r w:rsidRPr="00E34927">
        <w:rPr>
          <w:rFonts w:ascii="Futura Std Book" w:eastAsia="Times New Roman" w:hAnsi="Futura Std Book" w:cs="Arial"/>
          <w:color w:val="000000" w:themeColor="text1"/>
          <w:sz w:val="20"/>
          <w:szCs w:val="20"/>
          <w:lang w:eastAsia="ar-SA"/>
        </w:rPr>
        <w:t xml:space="preserve"> </w:t>
      </w:r>
      <w:r w:rsidR="0087243C">
        <w:rPr>
          <w:rFonts w:ascii="Futura Std Book" w:hAnsi="Futura Std Book"/>
          <w:color w:val="000000" w:themeColor="text1"/>
          <w:sz w:val="20"/>
          <w:szCs w:val="20"/>
        </w:rPr>
        <w:t>terminado</w:t>
      </w:r>
    </w:p>
    <w:p w14:paraId="28F792A0" w14:textId="3CC0C65E" w:rsidR="007F19A0" w:rsidRPr="00E34927" w:rsidRDefault="007F19A0" w:rsidP="007F19A0">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Avance </w:t>
      </w:r>
      <w:r w:rsidRPr="00E34927">
        <w:rPr>
          <w:rFonts w:ascii="Futura Std Book" w:hAnsi="Futura Std Book"/>
          <w:b/>
          <w:color w:val="000000" w:themeColor="text1"/>
          <w:sz w:val="20"/>
          <w:szCs w:val="20"/>
        </w:rPr>
        <w:t>Físico</w:t>
      </w:r>
      <w:r w:rsidRPr="00E34927">
        <w:rPr>
          <w:rFonts w:ascii="Futura Std Book" w:eastAsia="Times New Roman" w:hAnsi="Futura Std Book" w:cs="Arial"/>
          <w:b/>
          <w:color w:val="000000" w:themeColor="text1"/>
          <w:sz w:val="20"/>
          <w:szCs w:val="20"/>
          <w:lang w:eastAsia="ar-SA"/>
        </w:rPr>
        <w:t xml:space="preserve">: </w:t>
      </w:r>
      <w:r w:rsidR="0087243C">
        <w:rPr>
          <w:rFonts w:ascii="Futura Std Book" w:eastAsia="Times New Roman" w:hAnsi="Futura Std Book" w:cs="Arial"/>
          <w:color w:val="000000" w:themeColor="text1"/>
          <w:sz w:val="20"/>
          <w:szCs w:val="20"/>
          <w:lang w:eastAsia="ar-SA"/>
        </w:rPr>
        <w:t>10</w:t>
      </w:r>
      <w:r w:rsidRPr="00E34927">
        <w:rPr>
          <w:rFonts w:ascii="Futura Std Book" w:eastAsia="Times New Roman" w:hAnsi="Futura Std Book" w:cs="Arial"/>
          <w:color w:val="000000" w:themeColor="text1"/>
          <w:sz w:val="20"/>
          <w:szCs w:val="20"/>
          <w:lang w:eastAsia="ar-SA"/>
        </w:rPr>
        <w:t>0%</w:t>
      </w:r>
    </w:p>
    <w:p w14:paraId="3CC0BBE0" w14:textId="77777777" w:rsidR="007F19A0" w:rsidRPr="00E34927" w:rsidRDefault="007F19A0" w:rsidP="007F19A0">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Informe:</w:t>
      </w:r>
    </w:p>
    <w:p w14:paraId="48F447A2" w14:textId="77777777" w:rsidR="007F19A0" w:rsidRPr="00E34927" w:rsidRDefault="007F19A0" w:rsidP="007F19A0">
      <w:pPr>
        <w:numPr>
          <w:ilvl w:val="0"/>
          <w:numId w:val="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hAnsi="Futura Std Book"/>
          <w:color w:val="000000" w:themeColor="text1"/>
          <w:sz w:val="20"/>
          <w:szCs w:val="20"/>
        </w:rPr>
        <w:t>Radicado el 3 de enero de 2017.</w:t>
      </w:r>
    </w:p>
    <w:p w14:paraId="5E6CE1B9" w14:textId="77777777" w:rsidR="007F19A0" w:rsidRPr="00E34927" w:rsidRDefault="007F19A0" w:rsidP="007F19A0">
      <w:pPr>
        <w:numPr>
          <w:ilvl w:val="0"/>
          <w:numId w:val="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hAnsi="Futura Std Book"/>
          <w:color w:val="000000" w:themeColor="text1"/>
          <w:sz w:val="20"/>
          <w:szCs w:val="20"/>
        </w:rPr>
        <w:t>Aprobado el 25 de mayo de 2017.</w:t>
      </w:r>
    </w:p>
    <w:p w14:paraId="121C682D" w14:textId="77777777" w:rsidR="007F19A0" w:rsidRPr="00E34927" w:rsidRDefault="007F19A0" w:rsidP="007F19A0">
      <w:pPr>
        <w:numPr>
          <w:ilvl w:val="0"/>
          <w:numId w:val="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hAnsi="Futura Std Book"/>
          <w:color w:val="000000" w:themeColor="text1"/>
          <w:sz w:val="20"/>
          <w:szCs w:val="20"/>
        </w:rPr>
        <w:t>En enero de 2019 se terminó la producción de la cartilla del ABC de Turismo</w:t>
      </w:r>
    </w:p>
    <w:p w14:paraId="66D54463" w14:textId="77777777" w:rsidR="007F19A0" w:rsidRPr="00E34927" w:rsidRDefault="007F19A0" w:rsidP="007F19A0">
      <w:pPr>
        <w:numPr>
          <w:ilvl w:val="0"/>
          <w:numId w:val="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hAnsi="Futura Std Book"/>
          <w:color w:val="000000" w:themeColor="text1"/>
          <w:sz w:val="20"/>
          <w:szCs w:val="20"/>
        </w:rPr>
        <w:t xml:space="preserve">Se estima en febrero de 2019 liquidar el contrato </w:t>
      </w:r>
    </w:p>
    <w:p w14:paraId="7AE89AA6" w14:textId="77777777" w:rsidR="001B535B" w:rsidRPr="00E34927" w:rsidRDefault="001B535B" w:rsidP="0052500A">
      <w:pPr>
        <w:numPr>
          <w:ilvl w:val="0"/>
          <w:numId w:val="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E34927">
        <w:rPr>
          <w:rFonts w:ascii="Futura Std Book" w:hAnsi="Futura Std Book"/>
          <w:color w:val="000000" w:themeColor="text1"/>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w:t>
      </w:r>
      <w:r w:rsidRPr="00E34927">
        <w:rPr>
          <w:rFonts w:ascii="Futura Std Book" w:eastAsia="Times New Roman" w:hAnsi="Futura Std Book" w:cs="Arial"/>
          <w:color w:val="000000" w:themeColor="text1"/>
          <w:sz w:val="20"/>
          <w:szCs w:val="20"/>
          <w:lang w:eastAsia="ar-SA"/>
        </w:rPr>
        <w:t>: Antioquia, Arauca, Bolívar, Caquetá, Cesar, Guaviare, La Guajira, Magdalena, Meta, Nariño, Norte de Santander, Putumayo, Sucre, Tolima, Valle del Cauca y Vichada.</w:t>
      </w:r>
    </w:p>
    <w:p w14:paraId="19D48E66" w14:textId="6A2B2CC4" w:rsidR="001B535B" w:rsidRPr="00E34927" w:rsidRDefault="001B535B" w:rsidP="0052500A">
      <w:pPr>
        <w:tabs>
          <w:tab w:val="left" w:pos="284"/>
        </w:tabs>
        <w:spacing w:after="0" w:line="240" w:lineRule="auto"/>
        <w:jc w:val="both"/>
        <w:rPr>
          <w:rFonts w:ascii="Futura Std Book" w:hAnsi="Futura Std Book"/>
          <w:b/>
          <w:color w:val="000000" w:themeColor="text1"/>
          <w:sz w:val="20"/>
          <w:szCs w:val="20"/>
        </w:rPr>
      </w:pPr>
      <w:r w:rsidRPr="00E34927">
        <w:rPr>
          <w:rFonts w:ascii="Futura Std Book" w:hAnsi="Futura Std Book"/>
          <w:b/>
          <w:color w:val="000000" w:themeColor="text1"/>
          <w:sz w:val="20"/>
          <w:szCs w:val="20"/>
        </w:rPr>
        <w:t>2. FNTP-069-2017 Implementación de un modelo de gestión co-creado en las diferentes acciones del programa de Turismo y Paz para nuevos destinos o regiones</w:t>
      </w:r>
    </w:p>
    <w:p w14:paraId="0A67A857" w14:textId="77777777" w:rsidR="001B535B" w:rsidRPr="00E34927" w:rsidRDefault="001B535B" w:rsidP="0052500A">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Proponente: </w:t>
      </w:r>
      <w:r w:rsidRPr="00E34927">
        <w:rPr>
          <w:rFonts w:ascii="Futura Std Book" w:hAnsi="Futura Std Book"/>
          <w:color w:val="000000" w:themeColor="text1"/>
          <w:sz w:val="20"/>
          <w:szCs w:val="20"/>
        </w:rPr>
        <w:t>MinCIT</w:t>
      </w:r>
    </w:p>
    <w:p w14:paraId="45B1B772" w14:textId="77777777"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Valor: </w:t>
      </w:r>
      <w:r w:rsidRPr="00E34927">
        <w:rPr>
          <w:rFonts w:ascii="Futura Std Book" w:eastAsia="Times New Roman" w:hAnsi="Futura Std Book" w:cs="Times New Roman"/>
          <w:color w:val="000000" w:themeColor="text1"/>
          <w:sz w:val="20"/>
          <w:szCs w:val="20"/>
          <w:lang w:eastAsia="es-CO"/>
        </w:rPr>
        <w:t>$1.354.500.000 (aproximado $270.900.000 para el departamento)</w:t>
      </w:r>
    </w:p>
    <w:p w14:paraId="4DD75FD6" w14:textId="77777777"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Objetivo: </w:t>
      </w:r>
      <w:r w:rsidRPr="00E34927">
        <w:rPr>
          <w:rFonts w:ascii="Futura Std Book" w:eastAsia="Times New Roman" w:hAnsi="Futura Std Book" w:cs="Times New Roman"/>
          <w:color w:val="000000" w:themeColor="text1"/>
          <w:sz w:val="20"/>
          <w:szCs w:val="20"/>
          <w:lang w:eastAsia="es-CO"/>
        </w:rPr>
        <w:t>Implementar las diferentes acciones resultado de las estrategias co-credas en el modelo de gestión estratégica en los territorios del programas de Turismo y Paz en los siguientes componentes: estructurar y acompañar ya sea en el direccionamiento de la política pública en materia de turismo 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14:paraId="5A848343" w14:textId="77777777"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Inicio:</w:t>
      </w:r>
      <w:r w:rsidRPr="00E34927">
        <w:rPr>
          <w:rFonts w:ascii="Futura Std Book" w:eastAsia="Times New Roman" w:hAnsi="Futura Std Book" w:cs="Times New Roman"/>
          <w:color w:val="000000" w:themeColor="text1"/>
          <w:sz w:val="20"/>
          <w:szCs w:val="20"/>
          <w:lang w:eastAsia="es-CO"/>
        </w:rPr>
        <w:t> 5 de diciembre de 2017</w:t>
      </w:r>
    </w:p>
    <w:p w14:paraId="28AC781C" w14:textId="77777777"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Terminación: </w:t>
      </w:r>
      <w:r w:rsidRPr="00E34927">
        <w:rPr>
          <w:rFonts w:ascii="Futura Std Book" w:eastAsia="Times New Roman" w:hAnsi="Futura Std Book" w:cs="Times New Roman"/>
          <w:color w:val="000000" w:themeColor="text1"/>
          <w:sz w:val="20"/>
          <w:szCs w:val="20"/>
          <w:lang w:eastAsia="es-CO"/>
        </w:rPr>
        <w:t>5 de abril de 2019</w:t>
      </w:r>
    </w:p>
    <w:p w14:paraId="2CA01167" w14:textId="77777777" w:rsidR="00AD7F24" w:rsidRPr="00E34927" w:rsidRDefault="00AD7F24" w:rsidP="00AD7F24">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Estado:</w:t>
      </w:r>
      <w:r w:rsidRPr="00E34927">
        <w:rPr>
          <w:rFonts w:ascii="Futura Std Book" w:eastAsia="Times New Roman" w:hAnsi="Futura Std Book" w:cs="Times New Roman"/>
          <w:color w:val="000000" w:themeColor="text1"/>
          <w:sz w:val="20"/>
          <w:szCs w:val="20"/>
          <w:lang w:eastAsia="es-CO"/>
        </w:rPr>
        <w:t> en ejecución</w:t>
      </w:r>
    </w:p>
    <w:p w14:paraId="13C85E82" w14:textId="77777777" w:rsidR="00AD7F24" w:rsidRPr="00E34927" w:rsidRDefault="00AD7F24" w:rsidP="00AD7F24">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 xml:space="preserve">Avance </w:t>
      </w:r>
      <w:r w:rsidRPr="00E34927">
        <w:rPr>
          <w:rFonts w:ascii="Futura Std Book" w:eastAsia="Times New Roman" w:hAnsi="Futura Std Book" w:cs="Arial"/>
          <w:b/>
          <w:bCs/>
          <w:color w:val="000000" w:themeColor="text1"/>
          <w:sz w:val="20"/>
          <w:szCs w:val="20"/>
          <w:lang w:eastAsia="es-CO"/>
        </w:rPr>
        <w:t>físico</w:t>
      </w:r>
      <w:r w:rsidRPr="00E34927">
        <w:rPr>
          <w:rFonts w:ascii="Futura Std Book" w:eastAsia="Times New Roman" w:hAnsi="Futura Std Book" w:cs="Times New Roman"/>
          <w:b/>
          <w:bCs/>
          <w:color w:val="000000" w:themeColor="text1"/>
          <w:sz w:val="20"/>
          <w:szCs w:val="20"/>
          <w:lang w:eastAsia="es-CO"/>
        </w:rPr>
        <w:t>:</w:t>
      </w:r>
      <w:r w:rsidRPr="00E34927">
        <w:rPr>
          <w:rFonts w:ascii="Futura Std Book" w:eastAsia="Times New Roman" w:hAnsi="Futura Std Book" w:cs="Times New Roman"/>
          <w:color w:val="000000" w:themeColor="text1"/>
          <w:sz w:val="20"/>
          <w:szCs w:val="20"/>
          <w:lang w:eastAsia="es-CO"/>
        </w:rPr>
        <w:t> 75%</w:t>
      </w:r>
    </w:p>
    <w:p w14:paraId="08DE5CA6" w14:textId="77777777" w:rsidR="00AD7F24" w:rsidRPr="00E34927" w:rsidRDefault="00AD7F24" w:rsidP="00AD7F24">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Informe:</w:t>
      </w:r>
    </w:p>
    <w:p w14:paraId="5595015A" w14:textId="77777777" w:rsidR="00AD7F24" w:rsidRPr="00E34927" w:rsidRDefault="00AD7F24" w:rsidP="00AD7F24">
      <w:pPr>
        <w:numPr>
          <w:ilvl w:val="0"/>
          <w:numId w:val="23"/>
        </w:numPr>
        <w:shd w:val="clear" w:color="auto" w:fill="FFFFFF"/>
        <w:tabs>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Radicado el 27 de marzo de 2017.</w:t>
      </w:r>
    </w:p>
    <w:p w14:paraId="5061CA9D" w14:textId="77777777" w:rsidR="00AD7F24" w:rsidRPr="00E34927" w:rsidRDefault="00AD7F24" w:rsidP="00AD7F24">
      <w:pPr>
        <w:numPr>
          <w:ilvl w:val="0"/>
          <w:numId w:val="23"/>
        </w:numPr>
        <w:shd w:val="clear" w:color="auto" w:fill="FFFFFF"/>
        <w:tabs>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Aprobado el 25 de mayo de 2017.</w:t>
      </w:r>
    </w:p>
    <w:p w14:paraId="52A6B89C" w14:textId="77777777" w:rsidR="00AD7F24" w:rsidRPr="00E34927" w:rsidRDefault="00AD7F24" w:rsidP="00AD7F24">
      <w:pPr>
        <w:numPr>
          <w:ilvl w:val="0"/>
          <w:numId w:val="23"/>
        </w:numPr>
        <w:shd w:val="clear" w:color="auto" w:fill="FFFFFF"/>
        <w:tabs>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 xml:space="preserve">En enero de 2019 el contratista culminó las actividades programadas y remitió la información a la supervisión del contrato. El 29 de enero de 2019 se realizó comité de seguimiento en la que se acordó realizar propuesta para la entrega del informe final y el producto. En el comité de seguimiento se acordó realizar socializaciones del producto final con las regiones. </w:t>
      </w:r>
      <w:r w:rsidRPr="00E34927">
        <w:rPr>
          <w:rFonts w:ascii="Futura Std Book" w:eastAsia="Times New Roman" w:hAnsi="Futura Std Book" w:cs="Times New Roman"/>
          <w:color w:val="000000" w:themeColor="text1"/>
          <w:sz w:val="20"/>
          <w:szCs w:val="20"/>
          <w:lang w:eastAsia="es-CO"/>
        </w:rPr>
        <w:tab/>
      </w:r>
    </w:p>
    <w:p w14:paraId="61050EC3" w14:textId="77777777" w:rsidR="00AD7F24" w:rsidRPr="00E34927" w:rsidRDefault="00AD7F24" w:rsidP="00AD7F24">
      <w:pPr>
        <w:numPr>
          <w:ilvl w:val="0"/>
          <w:numId w:val="23"/>
        </w:numPr>
        <w:shd w:val="clear" w:color="auto" w:fill="FFFFFF"/>
        <w:tabs>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 xml:space="preserve">En el mes de febrero de 2019, se estima concluir la revisión de los productos por parte de la supervisión y culminar las socializaciones de los productos. </w:t>
      </w:r>
    </w:p>
    <w:p w14:paraId="76D98867" w14:textId="77777777" w:rsidR="0097737E" w:rsidRPr="00E34927" w:rsidRDefault="0097737E" w:rsidP="0052500A">
      <w:pPr>
        <w:numPr>
          <w:ilvl w:val="0"/>
          <w:numId w:val="23"/>
        </w:numPr>
        <w:shd w:val="clear" w:color="auto" w:fill="FFFFFF"/>
        <w:tabs>
          <w:tab w:val="clear" w:pos="720"/>
          <w:tab w:val="num" w:pos="360"/>
        </w:tabs>
        <w:spacing w:after="0" w:line="240" w:lineRule="auto"/>
        <w:ind w:left="360"/>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 xml:space="preserve">El proyecto busca la implementación del plan de acción y de las estrategias diseñadas en el modelo de gestión co-creadas en los cinco (05) destinos piloto para el desarrollo de la actividad turística en territorios de postconflicto:  (Camino Teyuna (Ciudad Perdida) en la Sierra Nevada de Santa Marta (Magdalena), Putumayo, Urabá </w:t>
      </w:r>
      <w:r w:rsidRPr="00E34927">
        <w:rPr>
          <w:rFonts w:ascii="Cambria Math" w:eastAsia="Times New Roman" w:hAnsi="Cambria Math" w:cs="Cambria Math"/>
          <w:color w:val="000000" w:themeColor="text1"/>
          <w:sz w:val="20"/>
          <w:szCs w:val="20"/>
          <w:lang w:eastAsia="es-CO"/>
        </w:rPr>
        <w:t>‐</w:t>
      </w:r>
      <w:r w:rsidRPr="00E34927">
        <w:rPr>
          <w:rFonts w:ascii="Futura Std Book" w:eastAsia="Times New Roman" w:hAnsi="Futura Std Book" w:cs="Times New Roman"/>
          <w:color w:val="000000" w:themeColor="text1"/>
          <w:sz w:val="20"/>
          <w:szCs w:val="20"/>
          <w:lang w:eastAsia="es-CO"/>
        </w:rPr>
        <w:t xml:space="preserve"> El Dari</w:t>
      </w:r>
      <w:r w:rsidRPr="00E34927">
        <w:rPr>
          <w:rFonts w:ascii="Futura Std Book" w:eastAsia="Times New Roman" w:hAnsi="Futura Std Book" w:cs="Futura Std Book"/>
          <w:color w:val="000000" w:themeColor="text1"/>
          <w:sz w:val="20"/>
          <w:szCs w:val="20"/>
          <w:lang w:eastAsia="es-CO"/>
        </w:rPr>
        <w:t>é</w:t>
      </w:r>
      <w:r w:rsidRPr="00E34927">
        <w:rPr>
          <w:rFonts w:ascii="Futura Std Book" w:eastAsia="Times New Roman" w:hAnsi="Futura Std Book" w:cs="Times New Roman"/>
          <w:color w:val="000000" w:themeColor="text1"/>
          <w:sz w:val="20"/>
          <w:szCs w:val="20"/>
          <w:lang w:eastAsia="es-CO"/>
        </w:rPr>
        <w:t xml:space="preserve">n (Antioquia </w:t>
      </w:r>
      <w:r w:rsidRPr="00E34927">
        <w:rPr>
          <w:rFonts w:ascii="Futura Std Book" w:eastAsia="Times New Roman" w:hAnsi="Futura Std Book" w:cs="Futura Std Book"/>
          <w:color w:val="000000" w:themeColor="text1"/>
          <w:sz w:val="20"/>
          <w:szCs w:val="20"/>
          <w:lang w:eastAsia="es-CO"/>
        </w:rPr>
        <w:t>–</w:t>
      </w:r>
      <w:r w:rsidRPr="00E34927">
        <w:rPr>
          <w:rFonts w:ascii="Futura Std Book" w:eastAsia="Times New Roman" w:hAnsi="Futura Std Book" w:cs="Times New Roman"/>
          <w:color w:val="000000" w:themeColor="text1"/>
          <w:sz w:val="20"/>
          <w:szCs w:val="20"/>
          <w:lang w:eastAsia="es-CO"/>
        </w:rPr>
        <w:t xml:space="preserve"> Choc</w:t>
      </w:r>
      <w:r w:rsidRPr="00E34927">
        <w:rPr>
          <w:rFonts w:ascii="Futura Std Book" w:eastAsia="Times New Roman" w:hAnsi="Futura Std Book" w:cs="Futura Std Book"/>
          <w:color w:val="000000" w:themeColor="text1"/>
          <w:sz w:val="20"/>
          <w:szCs w:val="20"/>
          <w:lang w:eastAsia="es-CO"/>
        </w:rPr>
        <w:t>ó</w:t>
      </w:r>
      <w:r w:rsidRPr="00E34927">
        <w:rPr>
          <w:rFonts w:ascii="Futura Std Book" w:eastAsia="Times New Roman" w:hAnsi="Futura Std Book" w:cs="Times New Roman"/>
          <w:color w:val="000000" w:themeColor="text1"/>
          <w:sz w:val="20"/>
          <w:szCs w:val="20"/>
          <w:lang w:eastAsia="es-CO"/>
        </w:rPr>
        <w:t>) y La Sierra de la Macarena (Meta).</w:t>
      </w:r>
    </w:p>
    <w:p w14:paraId="1252C4BE" w14:textId="77777777" w:rsidR="001B535B" w:rsidRPr="00E34927" w:rsidRDefault="001B535B" w:rsidP="0052500A">
      <w:pPr>
        <w:pStyle w:val="Prrafodelista"/>
        <w:numPr>
          <w:ilvl w:val="1"/>
          <w:numId w:val="20"/>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E34927">
        <w:rPr>
          <w:rFonts w:ascii="Futura Std Book" w:hAnsi="Futura Std Book"/>
          <w:b/>
          <w:color w:val="000000" w:themeColor="text1"/>
          <w:sz w:val="20"/>
          <w:szCs w:val="20"/>
        </w:rPr>
        <w:t>FNTP-127-2017 Guiones turísticos en los destinos Turismo paz y convivencia:</w:t>
      </w:r>
    </w:p>
    <w:p w14:paraId="0C52611A" w14:textId="77777777" w:rsidR="001B535B" w:rsidRPr="00E34927" w:rsidRDefault="001B535B"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E34927">
        <w:rPr>
          <w:rFonts w:ascii="Futura Std Book" w:eastAsia="Times New Roman" w:hAnsi="Futura Std Book" w:cs="Arial"/>
          <w:b/>
          <w:color w:val="000000" w:themeColor="text1"/>
          <w:sz w:val="20"/>
          <w:szCs w:val="20"/>
          <w:lang w:eastAsia="ar-SA"/>
        </w:rPr>
        <w:t xml:space="preserve">Proponente: </w:t>
      </w:r>
      <w:r w:rsidRPr="00E34927">
        <w:rPr>
          <w:rFonts w:ascii="Futura Std Book" w:hAnsi="Futura Std Book"/>
          <w:color w:val="000000" w:themeColor="text1"/>
          <w:sz w:val="20"/>
          <w:szCs w:val="20"/>
        </w:rPr>
        <w:t>MinCIT</w:t>
      </w:r>
    </w:p>
    <w:p w14:paraId="4F63DF23" w14:textId="77777777"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Valor: </w:t>
      </w:r>
      <w:r w:rsidRPr="00E34927">
        <w:rPr>
          <w:rFonts w:ascii="Futura Std Book" w:eastAsia="Times New Roman" w:hAnsi="Futura Std Book" w:cs="Times New Roman"/>
          <w:color w:val="000000" w:themeColor="text1"/>
          <w:sz w:val="20"/>
          <w:szCs w:val="20"/>
          <w:lang w:eastAsia="es-CO"/>
        </w:rPr>
        <w:t>$330.000.000 (aproximado $66.000.000 para el departamento)</w:t>
      </w:r>
    </w:p>
    <w:p w14:paraId="45742080" w14:textId="77777777"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lastRenderedPageBreak/>
        <w:t>Objetivo: </w:t>
      </w:r>
      <w:r w:rsidRPr="00E34927">
        <w:rPr>
          <w:rFonts w:ascii="Futura Std Book" w:eastAsia="Times New Roman" w:hAnsi="Futura Std Book" w:cs="Times New Roman"/>
          <w:color w:val="000000" w:themeColor="text1"/>
          <w:sz w:val="20"/>
          <w:szCs w:val="20"/>
          <w:lang w:eastAsia="es-CO"/>
        </w:rPr>
        <w:t>Diseñar un guion metodológico para la excursión turística en cada uno de los destinos de turismo paz y convivencia donde se incluyan las técnicas de guía e interpretación como herramienta que facilite cada recorrido.</w:t>
      </w:r>
    </w:p>
    <w:p w14:paraId="130F9FBA" w14:textId="10C11243" w:rsidR="001B535B" w:rsidRPr="00E34927" w:rsidRDefault="001B535B"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Inicio: </w:t>
      </w:r>
      <w:r w:rsidR="000B5A07" w:rsidRPr="00E34927">
        <w:rPr>
          <w:rFonts w:ascii="Futura Std Book" w:eastAsia="Times New Roman" w:hAnsi="Futura Std Book" w:cs="Times New Roman"/>
          <w:color w:val="000000" w:themeColor="text1"/>
          <w:sz w:val="20"/>
          <w:szCs w:val="20"/>
          <w:lang w:eastAsia="es-CO"/>
        </w:rPr>
        <w:t>3</w:t>
      </w:r>
      <w:r w:rsidRPr="00E34927">
        <w:rPr>
          <w:rFonts w:ascii="Futura Std Book" w:eastAsia="Times New Roman" w:hAnsi="Futura Std Book" w:cs="Times New Roman"/>
          <w:color w:val="000000" w:themeColor="text1"/>
          <w:sz w:val="20"/>
          <w:szCs w:val="20"/>
          <w:lang w:eastAsia="es-CO"/>
        </w:rPr>
        <w:t xml:space="preserve">1 de </w:t>
      </w:r>
      <w:r w:rsidR="000B5A07" w:rsidRPr="00E34927">
        <w:rPr>
          <w:rFonts w:ascii="Futura Std Book" w:eastAsia="Times New Roman" w:hAnsi="Futura Std Book" w:cs="Times New Roman"/>
          <w:color w:val="000000" w:themeColor="text1"/>
          <w:sz w:val="20"/>
          <w:szCs w:val="20"/>
          <w:lang w:eastAsia="es-CO"/>
        </w:rPr>
        <w:t>enero</w:t>
      </w:r>
      <w:r w:rsidRPr="00E34927">
        <w:rPr>
          <w:rFonts w:ascii="Futura Std Book" w:eastAsia="Times New Roman" w:hAnsi="Futura Std Book" w:cs="Times New Roman"/>
          <w:color w:val="000000" w:themeColor="text1"/>
          <w:sz w:val="20"/>
          <w:szCs w:val="20"/>
          <w:lang w:eastAsia="es-CO"/>
        </w:rPr>
        <w:t xml:space="preserve"> de 201</w:t>
      </w:r>
      <w:r w:rsidR="000B5A07" w:rsidRPr="00E34927">
        <w:rPr>
          <w:rFonts w:ascii="Futura Std Book" w:eastAsia="Times New Roman" w:hAnsi="Futura Std Book" w:cs="Times New Roman"/>
          <w:color w:val="000000" w:themeColor="text1"/>
          <w:sz w:val="20"/>
          <w:szCs w:val="20"/>
          <w:lang w:eastAsia="es-CO"/>
        </w:rPr>
        <w:t>8</w:t>
      </w:r>
    </w:p>
    <w:p w14:paraId="1EAF62C2" w14:textId="022E39E2" w:rsidR="0097737E" w:rsidRPr="00E34927" w:rsidRDefault="0097737E" w:rsidP="0052500A">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Terminación: </w:t>
      </w:r>
      <w:r w:rsidR="000B5A07" w:rsidRPr="00E34927">
        <w:rPr>
          <w:rFonts w:ascii="Futura Std Book" w:eastAsia="Times New Roman" w:hAnsi="Futura Std Book" w:cs="Times New Roman"/>
          <w:color w:val="000000" w:themeColor="text1"/>
          <w:sz w:val="20"/>
          <w:szCs w:val="20"/>
          <w:lang w:eastAsia="es-CO"/>
        </w:rPr>
        <w:t>31</w:t>
      </w:r>
      <w:r w:rsidRPr="00E34927">
        <w:rPr>
          <w:rFonts w:ascii="Futura Std Book" w:eastAsia="Times New Roman" w:hAnsi="Futura Std Book" w:cs="Times New Roman"/>
          <w:color w:val="000000" w:themeColor="text1"/>
          <w:sz w:val="20"/>
          <w:szCs w:val="20"/>
          <w:lang w:eastAsia="es-CO"/>
        </w:rPr>
        <w:t xml:space="preserve"> de </w:t>
      </w:r>
      <w:r w:rsidR="000B5A07" w:rsidRPr="00E34927">
        <w:rPr>
          <w:rFonts w:ascii="Futura Std Book" w:eastAsia="Times New Roman" w:hAnsi="Futura Std Book" w:cs="Times New Roman"/>
          <w:color w:val="000000" w:themeColor="text1"/>
          <w:sz w:val="20"/>
          <w:szCs w:val="20"/>
          <w:lang w:eastAsia="es-CO"/>
        </w:rPr>
        <w:t>diciembre</w:t>
      </w:r>
      <w:r w:rsidRPr="00E34927">
        <w:rPr>
          <w:rFonts w:ascii="Futura Std Book" w:eastAsia="Times New Roman" w:hAnsi="Futura Std Book" w:cs="Times New Roman"/>
          <w:color w:val="000000" w:themeColor="text1"/>
          <w:sz w:val="20"/>
          <w:szCs w:val="20"/>
          <w:lang w:eastAsia="es-CO"/>
        </w:rPr>
        <w:t xml:space="preserve"> de 2018</w:t>
      </w:r>
    </w:p>
    <w:p w14:paraId="159A53B7" w14:textId="77777777" w:rsidR="006F1483" w:rsidRPr="00E34927" w:rsidRDefault="006F1483" w:rsidP="006F1483">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Estado:</w:t>
      </w:r>
      <w:r w:rsidRPr="00E34927">
        <w:rPr>
          <w:rFonts w:ascii="Futura Std Book" w:eastAsia="Times New Roman" w:hAnsi="Futura Std Book" w:cs="Times New Roman"/>
          <w:color w:val="000000" w:themeColor="text1"/>
          <w:sz w:val="20"/>
          <w:szCs w:val="20"/>
          <w:lang w:eastAsia="es-CO"/>
        </w:rPr>
        <w:t> en ejecución</w:t>
      </w:r>
    </w:p>
    <w:p w14:paraId="5C8A5B8F" w14:textId="77777777" w:rsidR="006F1483" w:rsidRPr="00E34927" w:rsidRDefault="006F1483" w:rsidP="006F1483">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 xml:space="preserve">Avance </w:t>
      </w:r>
      <w:r w:rsidRPr="00E34927">
        <w:rPr>
          <w:rFonts w:ascii="Futura Std Book" w:eastAsia="Times New Roman" w:hAnsi="Futura Std Book" w:cs="Arial"/>
          <w:b/>
          <w:bCs/>
          <w:color w:val="000000" w:themeColor="text1"/>
          <w:sz w:val="20"/>
          <w:szCs w:val="20"/>
          <w:lang w:eastAsia="es-CO"/>
        </w:rPr>
        <w:t>físico</w:t>
      </w:r>
      <w:r w:rsidRPr="00E34927">
        <w:rPr>
          <w:rFonts w:ascii="Futura Std Book" w:eastAsia="Times New Roman" w:hAnsi="Futura Std Book" w:cs="Times New Roman"/>
          <w:b/>
          <w:bCs/>
          <w:color w:val="000000" w:themeColor="text1"/>
          <w:sz w:val="20"/>
          <w:szCs w:val="20"/>
          <w:lang w:eastAsia="es-CO"/>
        </w:rPr>
        <w:t>: </w:t>
      </w:r>
      <w:r w:rsidRPr="00E34927">
        <w:rPr>
          <w:rFonts w:ascii="Futura Std Book" w:eastAsia="Times New Roman" w:hAnsi="Futura Std Book" w:cs="Times New Roman"/>
          <w:color w:val="000000" w:themeColor="text1"/>
          <w:sz w:val="20"/>
          <w:szCs w:val="20"/>
          <w:lang w:eastAsia="es-CO"/>
        </w:rPr>
        <w:t>85%</w:t>
      </w:r>
    </w:p>
    <w:p w14:paraId="42E7731C" w14:textId="77777777" w:rsidR="006F1483" w:rsidRPr="00E34927" w:rsidRDefault="006F1483" w:rsidP="006F1483">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b/>
          <w:bCs/>
          <w:color w:val="000000" w:themeColor="text1"/>
          <w:sz w:val="20"/>
          <w:szCs w:val="20"/>
          <w:lang w:eastAsia="es-CO"/>
        </w:rPr>
        <w:t>Informe:</w:t>
      </w:r>
    </w:p>
    <w:p w14:paraId="4437E42B" w14:textId="77777777" w:rsidR="006F1483" w:rsidRPr="00E34927" w:rsidRDefault="006F1483" w:rsidP="006F1483">
      <w:pPr>
        <w:numPr>
          <w:ilvl w:val="0"/>
          <w:numId w:val="2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Radicado el 23 de junio de 2017.</w:t>
      </w:r>
    </w:p>
    <w:p w14:paraId="2F392E26" w14:textId="77777777" w:rsidR="006F1483" w:rsidRPr="00E34927" w:rsidRDefault="006F1483" w:rsidP="006F1483">
      <w:pPr>
        <w:numPr>
          <w:ilvl w:val="0"/>
          <w:numId w:val="2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Aprobado en Comité Directivo del 25 de octubre de 2017.</w:t>
      </w:r>
    </w:p>
    <w:p w14:paraId="3FAC2A31" w14:textId="77777777" w:rsidR="006F1483" w:rsidRPr="00E34927" w:rsidRDefault="006F1483" w:rsidP="006F1483">
      <w:pPr>
        <w:numPr>
          <w:ilvl w:val="0"/>
          <w:numId w:val="2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En el mes de enero de 2019,  el contratista adelantó el ajuste a la totalidad  de los guiones observados por el MinCIT  y se realizó comité de seguimiento a la ejecución en la que se acordaron las fechas de entrega final de los guiones.</w:t>
      </w:r>
    </w:p>
    <w:p w14:paraId="4ADB7118" w14:textId="77777777" w:rsidR="006F1483" w:rsidRPr="00E34927" w:rsidRDefault="006F1483" w:rsidP="006F1483">
      <w:pPr>
        <w:numPr>
          <w:ilvl w:val="0"/>
          <w:numId w:val="2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En el mes de febrero de 2019, se estima culminar el proceso de entrega y ajuste de los cinco guiones.</w:t>
      </w:r>
    </w:p>
    <w:p w14:paraId="1A099039" w14:textId="77777777" w:rsidR="001B535B" w:rsidRPr="00E34927" w:rsidRDefault="001B535B" w:rsidP="0052500A">
      <w:pPr>
        <w:numPr>
          <w:ilvl w:val="0"/>
          <w:numId w:val="24"/>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E34927">
        <w:rPr>
          <w:rFonts w:ascii="Futura Std Book" w:eastAsia="Times New Roman" w:hAnsi="Futura Std Book" w:cs="Times New Roman"/>
          <w:color w:val="000000" w:themeColor="text1"/>
          <w:sz w:val="20"/>
          <w:szCs w:val="20"/>
          <w:lang w:eastAsia="es-CO"/>
        </w:rPr>
        <w:t>Se busca realizar 1 guion turísticos para cada uno de los 5 territorios de turismo, paz y convivencia; a partir de un diagnóstico del estado tanto del sector y sus servicios, como de la actividad de guía turística. Departamentos de impacto: Putumayo, Antioquia, Chocó, Magdalena, Meta. </w:t>
      </w:r>
    </w:p>
    <w:p w14:paraId="7BEE942C" w14:textId="77777777" w:rsidR="001B535B" w:rsidRPr="00151E9D" w:rsidRDefault="001B535B" w:rsidP="0052500A">
      <w:pPr>
        <w:tabs>
          <w:tab w:val="left" w:pos="284"/>
        </w:tabs>
        <w:spacing w:after="0" w:line="240" w:lineRule="auto"/>
        <w:contextualSpacing/>
        <w:jc w:val="both"/>
        <w:rPr>
          <w:rFonts w:ascii="Futura Std Book" w:hAnsi="Futura Std Book" w:cs="Arial"/>
          <w:b/>
          <w:color w:val="002060"/>
          <w:sz w:val="20"/>
          <w:szCs w:val="20"/>
          <w:u w:val="single"/>
        </w:rPr>
      </w:pPr>
    </w:p>
    <w:p w14:paraId="0AB76867" w14:textId="77777777" w:rsidR="00C46CEE" w:rsidRPr="00CD7AE9" w:rsidRDefault="00C46CEE"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Aprobados 2016</w:t>
      </w:r>
    </w:p>
    <w:p w14:paraId="392CFA2E" w14:textId="77777777" w:rsidR="00C46CEE" w:rsidRPr="00CD7AE9" w:rsidRDefault="004B3426" w:rsidP="0052500A">
      <w:pPr>
        <w:tabs>
          <w:tab w:val="left" w:pos="284"/>
          <w:tab w:val="left" w:pos="851"/>
        </w:tabs>
        <w:spacing w:after="0" w:line="240" w:lineRule="auto"/>
        <w:jc w:val="both"/>
        <w:rPr>
          <w:rFonts w:ascii="Futura Std Book" w:eastAsia="Times New Roman" w:hAnsi="Futura Std Book" w:cs="Times New Roman"/>
          <w:b/>
          <w:color w:val="000000" w:themeColor="text1"/>
          <w:sz w:val="20"/>
          <w:szCs w:val="20"/>
          <w:lang w:eastAsia="es-CO"/>
        </w:rPr>
      </w:pPr>
      <w:r w:rsidRPr="00CD7AE9">
        <w:rPr>
          <w:rFonts w:ascii="Futura Std Book" w:eastAsia="Times New Roman" w:hAnsi="Futura Std Book" w:cs="Times New Roman"/>
          <w:b/>
          <w:color w:val="000000" w:themeColor="text1"/>
          <w:sz w:val="20"/>
          <w:szCs w:val="20"/>
          <w:lang w:eastAsia="es-CO"/>
        </w:rPr>
        <w:t>1</w:t>
      </w:r>
      <w:r w:rsidR="001B535B" w:rsidRPr="00CD7AE9">
        <w:rPr>
          <w:rFonts w:ascii="Futura Std Book" w:eastAsia="Times New Roman" w:hAnsi="Futura Std Book" w:cs="Times New Roman"/>
          <w:b/>
          <w:color w:val="000000" w:themeColor="text1"/>
          <w:sz w:val="20"/>
          <w:szCs w:val="20"/>
          <w:lang w:eastAsia="es-CO"/>
        </w:rPr>
        <w:t xml:space="preserve">. </w:t>
      </w:r>
      <w:r w:rsidR="00C46CEE" w:rsidRPr="00CD7AE9">
        <w:rPr>
          <w:rFonts w:ascii="Futura Std Book" w:eastAsia="Times New Roman" w:hAnsi="Futura Std Book" w:cs="Times New Roman"/>
          <w:b/>
          <w:color w:val="000000" w:themeColor="text1"/>
          <w:sz w:val="20"/>
          <w:szCs w:val="20"/>
          <w:lang w:eastAsia="es-CO"/>
        </w:rPr>
        <w:t>FNTP-166-2016 Programa de formación integral para el fortalecimiento empresarial y la prestación de servicios turísticos con enfoque diferencial, de comunidades negras, afrocolombianos, raizales y palenqueras</w:t>
      </w:r>
      <w:r w:rsidR="001016C6" w:rsidRPr="00CD7AE9">
        <w:rPr>
          <w:rFonts w:ascii="Futura Std Book" w:eastAsia="Times New Roman" w:hAnsi="Futura Std Book" w:cs="Times New Roman"/>
          <w:b/>
          <w:color w:val="000000" w:themeColor="text1"/>
          <w:sz w:val="20"/>
          <w:szCs w:val="20"/>
          <w:lang w:eastAsia="es-CO"/>
        </w:rPr>
        <w:t>.</w:t>
      </w:r>
    </w:p>
    <w:p w14:paraId="0D868A7C" w14:textId="77777777" w:rsidR="00F0038C" w:rsidRPr="00CD7AE9" w:rsidRDefault="00F0038C" w:rsidP="0052500A">
      <w:pPr>
        <w:shd w:val="clear" w:color="auto" w:fill="FFFFFF"/>
        <w:tabs>
          <w:tab w:val="left" w:pos="284"/>
        </w:tabs>
        <w:spacing w:after="0" w:line="240" w:lineRule="auto"/>
        <w:jc w:val="both"/>
        <w:rPr>
          <w:rFonts w:ascii="Futura Std Book" w:eastAsia="Times New Roman" w:hAnsi="Futura Std Book" w:cs="Calibri"/>
          <w:color w:val="000000" w:themeColor="text1"/>
          <w:sz w:val="20"/>
          <w:szCs w:val="20"/>
          <w:lang w:eastAsia="es-CO"/>
        </w:rPr>
      </w:pPr>
      <w:r w:rsidRPr="00CD7AE9">
        <w:rPr>
          <w:rFonts w:ascii="Futura Std Book" w:eastAsia="Times New Roman" w:hAnsi="Futura Std Book" w:cs="Calibri"/>
          <w:b/>
          <w:bCs/>
          <w:color w:val="000000" w:themeColor="text1"/>
          <w:sz w:val="20"/>
          <w:szCs w:val="20"/>
          <w:shd w:val="clear" w:color="auto" w:fill="FFFFFF"/>
          <w:lang w:eastAsia="es-CO"/>
        </w:rPr>
        <w:t>Proponente: </w:t>
      </w:r>
      <w:r w:rsidRPr="00CD7AE9">
        <w:rPr>
          <w:rFonts w:ascii="Futura Std Book" w:eastAsia="Times New Roman" w:hAnsi="Futura Std Book" w:cs="Calibri"/>
          <w:color w:val="000000" w:themeColor="text1"/>
          <w:sz w:val="20"/>
          <w:szCs w:val="20"/>
          <w:shd w:val="clear" w:color="auto" w:fill="FFFFFF"/>
          <w:lang w:eastAsia="es-CO"/>
        </w:rPr>
        <w:t>MinCIT</w:t>
      </w:r>
    </w:p>
    <w:p w14:paraId="7D7B6D5E" w14:textId="77777777" w:rsidR="00F0038C" w:rsidRPr="00CD7AE9" w:rsidRDefault="00F0038C" w:rsidP="0052500A">
      <w:pPr>
        <w:shd w:val="clear" w:color="auto" w:fill="FFFFFF"/>
        <w:tabs>
          <w:tab w:val="left" w:pos="284"/>
        </w:tabs>
        <w:spacing w:after="0" w:line="240" w:lineRule="auto"/>
        <w:jc w:val="both"/>
        <w:rPr>
          <w:rFonts w:ascii="Futura Std Book" w:eastAsia="Times New Roman" w:hAnsi="Futura Std Book" w:cs="Calibri"/>
          <w:color w:val="000000" w:themeColor="text1"/>
          <w:sz w:val="20"/>
          <w:szCs w:val="20"/>
          <w:lang w:eastAsia="es-CO"/>
        </w:rPr>
      </w:pPr>
      <w:r w:rsidRPr="00CD7AE9">
        <w:rPr>
          <w:rFonts w:ascii="Futura Std Book" w:eastAsia="Times New Roman" w:hAnsi="Futura Std Book" w:cs="Calibri"/>
          <w:b/>
          <w:bCs/>
          <w:color w:val="000000" w:themeColor="text1"/>
          <w:sz w:val="20"/>
          <w:szCs w:val="20"/>
          <w:lang w:eastAsia="es-CO"/>
        </w:rPr>
        <w:t>Valor: </w:t>
      </w:r>
      <w:r w:rsidR="004B3426" w:rsidRPr="00CD7AE9">
        <w:rPr>
          <w:rFonts w:ascii="Futura Std Book" w:eastAsia="Times New Roman" w:hAnsi="Futura Std Book" w:cs="Calibri"/>
          <w:color w:val="000000" w:themeColor="text1"/>
          <w:sz w:val="20"/>
          <w:szCs w:val="20"/>
          <w:lang w:eastAsia="es-CO"/>
        </w:rPr>
        <w:t>$1.352.383.348 (aproximado $9</w:t>
      </w:r>
      <w:r w:rsidRPr="00CD7AE9">
        <w:rPr>
          <w:rFonts w:ascii="Futura Std Book" w:eastAsia="Times New Roman" w:hAnsi="Futura Std Book" w:cs="Calibri"/>
          <w:color w:val="000000" w:themeColor="text1"/>
          <w:sz w:val="20"/>
          <w:szCs w:val="20"/>
          <w:lang w:eastAsia="es-CO"/>
        </w:rPr>
        <w:t>0.</w:t>
      </w:r>
      <w:r w:rsidR="004B3426" w:rsidRPr="00CD7AE9">
        <w:rPr>
          <w:rFonts w:ascii="Futura Std Book" w:eastAsia="Times New Roman" w:hAnsi="Futura Std Book" w:cs="Calibri"/>
          <w:color w:val="000000" w:themeColor="text1"/>
          <w:sz w:val="20"/>
          <w:szCs w:val="20"/>
          <w:lang w:eastAsia="es-CO"/>
        </w:rPr>
        <w:t>158.890</w:t>
      </w:r>
      <w:r w:rsidRPr="00CD7AE9">
        <w:rPr>
          <w:rFonts w:ascii="Futura Std Book" w:eastAsia="Times New Roman" w:hAnsi="Futura Std Book" w:cs="Calibri"/>
          <w:color w:val="000000" w:themeColor="text1"/>
          <w:sz w:val="20"/>
          <w:szCs w:val="20"/>
          <w:lang w:eastAsia="es-CO"/>
        </w:rPr>
        <w:t xml:space="preserve"> para el departamento).</w:t>
      </w:r>
    </w:p>
    <w:p w14:paraId="031FA371" w14:textId="77777777" w:rsidR="00F0038C" w:rsidRPr="00CD7AE9" w:rsidRDefault="00F0038C" w:rsidP="0052500A">
      <w:pPr>
        <w:shd w:val="clear" w:color="auto" w:fill="FFFFFF"/>
        <w:tabs>
          <w:tab w:val="left" w:pos="284"/>
        </w:tabs>
        <w:spacing w:after="0" w:line="240" w:lineRule="auto"/>
        <w:jc w:val="both"/>
        <w:rPr>
          <w:rFonts w:ascii="Futura Std Book" w:eastAsia="Times New Roman" w:hAnsi="Futura Std Book" w:cs="Calibri"/>
          <w:color w:val="000000" w:themeColor="text1"/>
          <w:sz w:val="20"/>
          <w:szCs w:val="20"/>
          <w:lang w:eastAsia="es-CO"/>
        </w:rPr>
      </w:pPr>
      <w:r w:rsidRPr="00CD7AE9">
        <w:rPr>
          <w:rFonts w:ascii="Futura Std Book" w:eastAsia="Times New Roman" w:hAnsi="Futura Std Book" w:cs="Calibri"/>
          <w:b/>
          <w:bCs/>
          <w:color w:val="000000" w:themeColor="text1"/>
          <w:sz w:val="20"/>
          <w:szCs w:val="20"/>
          <w:lang w:eastAsia="es-CO"/>
        </w:rPr>
        <w:t>Objetivo: </w:t>
      </w:r>
      <w:r w:rsidRPr="00CD7AE9">
        <w:rPr>
          <w:rFonts w:ascii="Futura Std Book" w:eastAsia="Times New Roman" w:hAnsi="Futura Std Book" w:cs="Calibri"/>
          <w:color w:val="000000" w:themeColor="text1"/>
          <w:sz w:val="20"/>
          <w:szCs w:val="20"/>
          <w:lang w:eastAsia="es-CO"/>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6FCDD5ED" w14:textId="77777777" w:rsidR="00F0038C" w:rsidRPr="00CD7AE9" w:rsidRDefault="00F0038C" w:rsidP="0052500A">
      <w:pPr>
        <w:shd w:val="clear" w:color="auto" w:fill="FFFFFF"/>
        <w:tabs>
          <w:tab w:val="left" w:pos="284"/>
        </w:tabs>
        <w:spacing w:after="0" w:line="240" w:lineRule="auto"/>
        <w:jc w:val="both"/>
        <w:rPr>
          <w:rFonts w:ascii="Futura Std Book" w:eastAsia="Times New Roman" w:hAnsi="Futura Std Book" w:cs="Calibri"/>
          <w:color w:val="000000" w:themeColor="text1"/>
          <w:sz w:val="20"/>
          <w:szCs w:val="20"/>
          <w:lang w:eastAsia="es-CO"/>
        </w:rPr>
      </w:pPr>
      <w:r w:rsidRPr="00CD7AE9">
        <w:rPr>
          <w:rFonts w:ascii="Futura Std Book" w:eastAsia="Times New Roman" w:hAnsi="Futura Std Book" w:cs="Calibri"/>
          <w:b/>
          <w:bCs/>
          <w:color w:val="000000" w:themeColor="text1"/>
          <w:sz w:val="20"/>
          <w:szCs w:val="20"/>
          <w:lang w:eastAsia="es-CO"/>
        </w:rPr>
        <w:t>Inicio: </w:t>
      </w:r>
      <w:r w:rsidRPr="00CD7AE9">
        <w:rPr>
          <w:rFonts w:ascii="Futura Std Book" w:eastAsia="Times New Roman" w:hAnsi="Futura Std Book" w:cs="Calibri"/>
          <w:color w:val="000000" w:themeColor="text1"/>
          <w:sz w:val="20"/>
          <w:szCs w:val="20"/>
          <w:lang w:eastAsia="es-CO"/>
        </w:rPr>
        <w:t>29 de enero de 2018</w:t>
      </w:r>
    </w:p>
    <w:p w14:paraId="4694E7ED" w14:textId="77777777" w:rsidR="00F0038C" w:rsidRPr="00CD7AE9" w:rsidRDefault="00F0038C" w:rsidP="0052500A">
      <w:pPr>
        <w:shd w:val="clear" w:color="auto" w:fill="FFFFFF"/>
        <w:tabs>
          <w:tab w:val="left" w:pos="284"/>
        </w:tabs>
        <w:spacing w:after="0" w:line="240" w:lineRule="auto"/>
        <w:jc w:val="both"/>
        <w:rPr>
          <w:rFonts w:ascii="Futura Std Book" w:eastAsia="Times New Roman" w:hAnsi="Futura Std Book" w:cs="Calibri"/>
          <w:color w:val="000000" w:themeColor="text1"/>
          <w:sz w:val="20"/>
          <w:szCs w:val="20"/>
          <w:lang w:eastAsia="es-CO"/>
        </w:rPr>
      </w:pPr>
      <w:r w:rsidRPr="00CD7AE9">
        <w:rPr>
          <w:rFonts w:ascii="Futura Std Book" w:eastAsia="Times New Roman" w:hAnsi="Futura Std Book" w:cs="Calibri"/>
          <w:b/>
          <w:bCs/>
          <w:color w:val="000000" w:themeColor="text1"/>
          <w:sz w:val="20"/>
          <w:szCs w:val="20"/>
          <w:lang w:eastAsia="es-CO"/>
        </w:rPr>
        <w:t>Terminación:</w:t>
      </w:r>
      <w:r w:rsidRPr="00CD7AE9">
        <w:rPr>
          <w:rFonts w:ascii="Futura Std Book" w:eastAsia="Times New Roman" w:hAnsi="Futura Std Book" w:cs="Calibri"/>
          <w:color w:val="000000" w:themeColor="text1"/>
          <w:sz w:val="20"/>
          <w:szCs w:val="20"/>
          <w:lang w:eastAsia="es-CO"/>
        </w:rPr>
        <w:t> 29 de enero de 2019</w:t>
      </w:r>
    </w:p>
    <w:p w14:paraId="37706AB7" w14:textId="0E3B95D8" w:rsidR="00D8138A" w:rsidRPr="00CD7AE9" w:rsidRDefault="00D8138A" w:rsidP="0052500A">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Estado:</w:t>
      </w:r>
      <w:r w:rsidRPr="00CD7AE9">
        <w:rPr>
          <w:rFonts w:ascii="Futura Std Book" w:eastAsia="Times New Roman" w:hAnsi="Futura Std Book" w:cs="Arial"/>
          <w:color w:val="000000" w:themeColor="text1"/>
          <w:sz w:val="20"/>
          <w:szCs w:val="20"/>
          <w:lang w:eastAsia="ar-SA"/>
        </w:rPr>
        <w:t xml:space="preserve"> </w:t>
      </w:r>
      <w:r w:rsidR="0087243C">
        <w:rPr>
          <w:rFonts w:ascii="Futura Std Book" w:eastAsia="Times New Roman" w:hAnsi="Futura Std Book" w:cs="Arial"/>
          <w:color w:val="000000" w:themeColor="text1"/>
          <w:sz w:val="20"/>
          <w:szCs w:val="20"/>
          <w:lang w:eastAsia="ar-SA"/>
        </w:rPr>
        <w:t>terminado</w:t>
      </w:r>
      <w:r w:rsidRPr="00CD7AE9">
        <w:rPr>
          <w:rFonts w:ascii="Futura Std Book" w:eastAsia="Times New Roman" w:hAnsi="Futura Std Book" w:cs="Arial"/>
          <w:color w:val="000000" w:themeColor="text1"/>
          <w:sz w:val="20"/>
          <w:szCs w:val="20"/>
          <w:lang w:eastAsia="ar-SA"/>
        </w:rPr>
        <w:t xml:space="preserve"> </w:t>
      </w:r>
    </w:p>
    <w:p w14:paraId="6EBAB4B0" w14:textId="35E16D60" w:rsidR="00D8138A" w:rsidRPr="00CD7AE9" w:rsidRDefault="00D8138A" w:rsidP="0052500A">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Avance </w:t>
      </w:r>
      <w:r w:rsidRPr="00CD7AE9">
        <w:rPr>
          <w:rFonts w:ascii="Futura Std Book" w:eastAsia="Times New Roman" w:hAnsi="Futura Std Book" w:cs="Arial"/>
          <w:b/>
          <w:bCs/>
          <w:color w:val="000000" w:themeColor="text1"/>
          <w:sz w:val="20"/>
          <w:szCs w:val="20"/>
          <w:lang w:eastAsia="es-CO"/>
        </w:rPr>
        <w:t>físico</w:t>
      </w:r>
      <w:r w:rsidRPr="00CD7AE9">
        <w:rPr>
          <w:rFonts w:ascii="Futura Std Book" w:eastAsia="Times New Roman" w:hAnsi="Futura Std Book" w:cs="Arial"/>
          <w:b/>
          <w:color w:val="000000" w:themeColor="text1"/>
          <w:sz w:val="20"/>
          <w:szCs w:val="20"/>
          <w:lang w:eastAsia="ar-SA"/>
        </w:rPr>
        <w:t xml:space="preserve">: </w:t>
      </w:r>
      <w:r w:rsidR="0087243C">
        <w:rPr>
          <w:rFonts w:ascii="Futura Std Book" w:eastAsia="Times New Roman" w:hAnsi="Futura Std Book" w:cs="Arial"/>
          <w:color w:val="000000" w:themeColor="text1"/>
          <w:sz w:val="20"/>
          <w:szCs w:val="20"/>
          <w:lang w:eastAsia="ar-SA"/>
        </w:rPr>
        <w:t>100</w:t>
      </w:r>
      <w:r w:rsidRPr="00CD7AE9">
        <w:rPr>
          <w:rFonts w:ascii="Futura Std Book" w:eastAsia="Times New Roman" w:hAnsi="Futura Std Book" w:cs="Arial"/>
          <w:color w:val="000000" w:themeColor="text1"/>
          <w:sz w:val="20"/>
          <w:szCs w:val="20"/>
          <w:lang w:eastAsia="ar-SA"/>
        </w:rPr>
        <w:t>%</w:t>
      </w:r>
    </w:p>
    <w:p w14:paraId="0BB2A559" w14:textId="77777777" w:rsidR="00D8138A" w:rsidRPr="00CD7AE9" w:rsidRDefault="00D8138A" w:rsidP="0052500A">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Informe:</w:t>
      </w:r>
    </w:p>
    <w:p w14:paraId="5F7DFFE7" w14:textId="77777777" w:rsidR="00D8138A" w:rsidRPr="00CD7AE9" w:rsidRDefault="00D8138A" w:rsidP="0052500A">
      <w:pPr>
        <w:numPr>
          <w:ilvl w:val="0"/>
          <w:numId w:val="1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hAnsi="Futura Std Book"/>
          <w:color w:val="000000" w:themeColor="text1"/>
          <w:sz w:val="20"/>
          <w:szCs w:val="20"/>
        </w:rPr>
        <w:t>Radicado el 12 de diciembre de 2016</w:t>
      </w:r>
      <w:r w:rsidRPr="00CD7AE9">
        <w:rPr>
          <w:rFonts w:ascii="Futura Std Book" w:eastAsia="Times New Roman" w:hAnsi="Futura Std Book" w:cs="Arial"/>
          <w:color w:val="000000" w:themeColor="text1"/>
          <w:sz w:val="20"/>
          <w:szCs w:val="20"/>
          <w:lang w:eastAsia="ar-SA"/>
        </w:rPr>
        <w:t>.</w:t>
      </w:r>
    </w:p>
    <w:p w14:paraId="7FCF2013" w14:textId="77777777" w:rsidR="00D8138A" w:rsidRPr="00CD7AE9" w:rsidRDefault="00D8138A" w:rsidP="0052500A">
      <w:pPr>
        <w:numPr>
          <w:ilvl w:val="0"/>
          <w:numId w:val="1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hAnsi="Futura Std Book"/>
          <w:color w:val="000000" w:themeColor="text1"/>
          <w:sz w:val="20"/>
          <w:szCs w:val="20"/>
        </w:rPr>
        <w:t>Aprobado el 25 de mayo de 2017.</w:t>
      </w:r>
    </w:p>
    <w:p w14:paraId="480E6CF7" w14:textId="77777777" w:rsidR="00D8138A" w:rsidRPr="0087243C" w:rsidRDefault="00D8138A" w:rsidP="0052500A">
      <w:pPr>
        <w:pStyle w:val="Prrafodelista"/>
        <w:numPr>
          <w:ilvl w:val="0"/>
          <w:numId w:val="16"/>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87243C">
        <w:rPr>
          <w:rFonts w:ascii="Futura Std Book" w:hAnsi="Futura Std Book"/>
          <w:color w:val="000000" w:themeColor="text1"/>
          <w:sz w:val="20"/>
          <w:szCs w:val="20"/>
          <w:lang w:eastAsia="ar-SA"/>
        </w:rPr>
        <w:t>En diciembre de 2018 se inició la preparación del informe final</w:t>
      </w:r>
    </w:p>
    <w:p w14:paraId="6C772781" w14:textId="32528C58" w:rsidR="00D8138A" w:rsidRPr="0087243C" w:rsidRDefault="00D8138A" w:rsidP="0052500A">
      <w:pPr>
        <w:pStyle w:val="Prrafodelista"/>
        <w:numPr>
          <w:ilvl w:val="0"/>
          <w:numId w:val="16"/>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87243C">
        <w:rPr>
          <w:rFonts w:ascii="Futura Std Book" w:hAnsi="Futura Std Book"/>
          <w:color w:val="000000" w:themeColor="text1"/>
          <w:sz w:val="20"/>
          <w:szCs w:val="20"/>
          <w:lang w:eastAsia="ar-SA"/>
        </w:rPr>
        <w:t>En enero de 2019, se entregar</w:t>
      </w:r>
      <w:r w:rsidR="0087243C" w:rsidRPr="0087243C">
        <w:rPr>
          <w:rFonts w:ascii="Futura Std Book" w:hAnsi="Futura Std Book"/>
          <w:color w:val="000000" w:themeColor="text1"/>
          <w:sz w:val="20"/>
          <w:szCs w:val="20"/>
          <w:lang w:eastAsia="ar-SA"/>
        </w:rPr>
        <w:t>on</w:t>
      </w:r>
      <w:r w:rsidRPr="0087243C">
        <w:rPr>
          <w:rFonts w:ascii="Futura Std Book" w:hAnsi="Futura Std Book"/>
          <w:color w:val="000000" w:themeColor="text1"/>
          <w:sz w:val="20"/>
          <w:szCs w:val="20"/>
          <w:lang w:eastAsia="ar-SA"/>
        </w:rPr>
        <w:t xml:space="preserve"> los diplomas de capacitación en las comunidades faltantes.</w:t>
      </w:r>
    </w:p>
    <w:p w14:paraId="217C692B" w14:textId="77777777" w:rsidR="00B135EE" w:rsidRPr="0087243C" w:rsidRDefault="00B135EE" w:rsidP="0052500A">
      <w:pPr>
        <w:pStyle w:val="Prrafodelista"/>
        <w:numPr>
          <w:ilvl w:val="0"/>
          <w:numId w:val="16"/>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87243C">
        <w:rPr>
          <w:rFonts w:ascii="Futura Std Book" w:eastAsia="Times New Roman" w:hAnsi="Futura Std Book" w:cs="Arial"/>
          <w:color w:val="000000" w:themeColor="text1"/>
          <w:sz w:val="20"/>
          <w:szCs w:val="20"/>
          <w:lang w:eastAsia="ar-SA"/>
        </w:rPr>
        <w:t>El proyecto busca capacitar a 15 comunidades Negras, Afrocolombianos, Raizales y Palenqueras</w:t>
      </w:r>
    </w:p>
    <w:p w14:paraId="3CDB5184" w14:textId="77777777" w:rsidR="00F0038C" w:rsidRPr="00CD7AE9" w:rsidRDefault="00F0038C" w:rsidP="0052500A">
      <w:pPr>
        <w:numPr>
          <w:ilvl w:val="0"/>
          <w:numId w:val="16"/>
        </w:numPr>
        <w:shd w:val="clear" w:color="auto" w:fill="FFFFFF"/>
        <w:tabs>
          <w:tab w:val="left" w:pos="284"/>
        </w:tabs>
        <w:spacing w:after="0" w:line="240" w:lineRule="auto"/>
        <w:ind w:left="357" w:hanging="357"/>
        <w:jc w:val="both"/>
        <w:rPr>
          <w:rFonts w:ascii="Futura Std Book" w:eastAsia="Times New Roman" w:hAnsi="Futura Std Book" w:cs="Calibri"/>
          <w:color w:val="000000" w:themeColor="text1"/>
          <w:sz w:val="20"/>
          <w:szCs w:val="20"/>
          <w:lang w:eastAsia="es-CO"/>
        </w:rPr>
      </w:pPr>
      <w:r w:rsidRPr="00CD7AE9">
        <w:rPr>
          <w:rFonts w:ascii="Futura Std Book" w:eastAsia="Times New Roman" w:hAnsi="Futura Std Book" w:cs="Calibri"/>
          <w:color w:val="000000" w:themeColor="text1"/>
          <w:sz w:val="20"/>
          <w:szCs w:val="20"/>
          <w:lang w:eastAsia="es-CO"/>
        </w:rPr>
        <w:t>Departamentos de impacto: Atlántico, Cauca, Chocó, Córdoba, Meta, Putumayo, Quindío, San Andrés y Valle del Cauca.</w:t>
      </w:r>
    </w:p>
    <w:p w14:paraId="44D305F3" w14:textId="77777777" w:rsidR="00B90BDC" w:rsidRPr="00151E9D" w:rsidRDefault="00B90BDC" w:rsidP="0052500A">
      <w:pPr>
        <w:shd w:val="clear" w:color="auto" w:fill="FFFFFF"/>
        <w:tabs>
          <w:tab w:val="left" w:pos="284"/>
        </w:tabs>
        <w:spacing w:after="0" w:line="240" w:lineRule="auto"/>
        <w:ind w:left="357"/>
        <w:jc w:val="both"/>
        <w:rPr>
          <w:rFonts w:ascii="Futura Std Book" w:eastAsia="Times New Roman" w:hAnsi="Futura Std Book" w:cs="Calibri"/>
          <w:color w:val="002060"/>
          <w:sz w:val="20"/>
          <w:szCs w:val="20"/>
          <w:lang w:eastAsia="es-CO"/>
        </w:rPr>
      </w:pPr>
    </w:p>
    <w:p w14:paraId="6E9822AD" w14:textId="77777777" w:rsidR="00C46CEE" w:rsidRPr="00CD7AE9" w:rsidRDefault="00C46CEE"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Aprobado</w:t>
      </w:r>
      <w:r w:rsidR="00B90BDC" w:rsidRPr="00CD7AE9">
        <w:rPr>
          <w:rFonts w:ascii="Futura Std Book" w:hAnsi="Futura Std Book" w:cs="Arial"/>
          <w:b/>
          <w:color w:val="000000" w:themeColor="text1"/>
          <w:sz w:val="20"/>
          <w:szCs w:val="20"/>
          <w:u w:val="single"/>
        </w:rPr>
        <w:t>s</w:t>
      </w:r>
      <w:r w:rsidRPr="00CD7AE9">
        <w:rPr>
          <w:rFonts w:ascii="Futura Std Book" w:hAnsi="Futura Std Book" w:cs="Arial"/>
          <w:b/>
          <w:color w:val="000000" w:themeColor="text1"/>
          <w:sz w:val="20"/>
          <w:szCs w:val="20"/>
          <w:u w:val="single"/>
        </w:rPr>
        <w:t xml:space="preserve"> 2015</w:t>
      </w:r>
    </w:p>
    <w:p w14:paraId="5D773A29" w14:textId="77777777" w:rsidR="00C46CEE" w:rsidRPr="00CD7AE9" w:rsidRDefault="00C46CEE" w:rsidP="0052500A">
      <w:pPr>
        <w:pStyle w:val="Prrafodelista"/>
        <w:numPr>
          <w:ilvl w:val="0"/>
          <w:numId w:val="3"/>
        </w:numPr>
        <w:tabs>
          <w:tab w:val="left" w:pos="0"/>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CD7AE9">
        <w:rPr>
          <w:rFonts w:ascii="Futura Std Book" w:hAnsi="Futura Std Book"/>
          <w:b/>
          <w:color w:val="000000" w:themeColor="text1"/>
          <w:sz w:val="20"/>
          <w:szCs w:val="20"/>
        </w:rPr>
        <w:t xml:space="preserve">FNTP-179-2015 </w:t>
      </w:r>
      <w:r w:rsidRPr="00CD7AE9">
        <w:rPr>
          <w:rFonts w:ascii="Futura Std Book" w:eastAsia="Times New Roman" w:hAnsi="Futura Std Book" w:cs="Times New Roman"/>
          <w:b/>
          <w:color w:val="000000" w:themeColor="text1"/>
          <w:sz w:val="20"/>
          <w:szCs w:val="20"/>
          <w:lang w:eastAsia="es-CO"/>
        </w:rPr>
        <w:t>Determinación de un modelo de gestión estratégica de Turismo, P</w:t>
      </w:r>
      <w:r w:rsidRPr="00CD7AE9">
        <w:rPr>
          <w:rFonts w:ascii="Futura Std Book" w:hAnsi="Futura Std Book"/>
          <w:b/>
          <w:color w:val="000000" w:themeColor="text1"/>
          <w:sz w:val="20"/>
          <w:szCs w:val="20"/>
        </w:rPr>
        <w:t>az y Convivencia</w:t>
      </w:r>
    </w:p>
    <w:p w14:paraId="41FF25B7"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Proponente: </w:t>
      </w:r>
      <w:r w:rsidRPr="00CD7AE9">
        <w:rPr>
          <w:rFonts w:ascii="Futura Std Book" w:hAnsi="Futura Std Book" w:cs="Arial"/>
          <w:color w:val="000000" w:themeColor="text1"/>
          <w:sz w:val="20"/>
          <w:szCs w:val="20"/>
        </w:rPr>
        <w:t>MinCIT</w:t>
      </w:r>
    </w:p>
    <w:p w14:paraId="7456A9C1"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Valor: </w:t>
      </w:r>
      <w:r w:rsidRPr="00CD7AE9">
        <w:rPr>
          <w:rFonts w:ascii="Futura Std Book" w:hAnsi="Futura Std Book" w:cs="Arial"/>
          <w:color w:val="000000" w:themeColor="text1"/>
          <w:sz w:val="20"/>
          <w:szCs w:val="20"/>
        </w:rPr>
        <w:t>$661.072.000 ($521.072.000 vigencia 2015; $140.000.000 vigencia 2016) (aproximado $132.214.400 para el departamento)</w:t>
      </w:r>
    </w:p>
    <w:p w14:paraId="3BBB4DDF"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Objetivo: </w:t>
      </w:r>
      <w:r w:rsidRPr="00CD7AE9">
        <w:rPr>
          <w:rFonts w:ascii="Futura Std Book" w:hAnsi="Futura Std Book" w:cs="Arial"/>
          <w:color w:val="000000" w:themeColor="text1"/>
          <w:sz w:val="20"/>
          <w:szCs w:val="20"/>
        </w:rPr>
        <w:t>Contratar un equipo consultor con experiencia en procesos de planeación y diseño estratégico con enfoque social que preste los servicios para la determinación de un modelo de gestión estratégica que incluya diagnóstico, estrategia e instrumentos de medición y sea participativo, incluyente y sostenible desde la dimensión social, económica, ambiental e institucional de los territorios que integran la iniciativa de turismo, paz y convivencia.</w:t>
      </w:r>
    </w:p>
    <w:p w14:paraId="1BA72820" w14:textId="77777777" w:rsidR="00C46CEE" w:rsidRPr="00CD7AE9" w:rsidRDefault="00C46CEE" w:rsidP="0052500A">
      <w:pPr>
        <w:tabs>
          <w:tab w:val="left" w:pos="284"/>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 xml:space="preserve">Inicio </w:t>
      </w:r>
      <w:r w:rsidRPr="00CD7AE9">
        <w:rPr>
          <w:rFonts w:ascii="Futura Std Book" w:hAnsi="Futura Std Book" w:cs="Arial"/>
          <w:color w:val="000000" w:themeColor="text1"/>
          <w:sz w:val="20"/>
          <w:szCs w:val="20"/>
        </w:rPr>
        <w:t>28 de diciembre de 2015</w:t>
      </w:r>
    </w:p>
    <w:p w14:paraId="76BB0B5E"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hAnsi="Futura Std Book" w:cs="Arial"/>
          <w:b/>
          <w:color w:val="000000" w:themeColor="text1"/>
          <w:sz w:val="20"/>
          <w:szCs w:val="20"/>
        </w:rPr>
        <w:t xml:space="preserve">Terminación: </w:t>
      </w:r>
      <w:r w:rsidRPr="00CD7AE9">
        <w:rPr>
          <w:rFonts w:ascii="Futura Std Book" w:hAnsi="Futura Std Book" w:cs="Arial"/>
          <w:color w:val="000000" w:themeColor="text1"/>
          <w:sz w:val="20"/>
          <w:szCs w:val="20"/>
        </w:rPr>
        <w:t>4 de noviembre de 2016</w:t>
      </w:r>
    </w:p>
    <w:p w14:paraId="00B01AC0"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Estado:</w:t>
      </w:r>
      <w:r w:rsidRPr="00CD7AE9">
        <w:rPr>
          <w:rFonts w:ascii="Futura Std Book" w:eastAsia="Times New Roman" w:hAnsi="Futura Std Book" w:cs="Arial"/>
          <w:color w:val="000000" w:themeColor="text1"/>
          <w:sz w:val="20"/>
          <w:szCs w:val="20"/>
          <w:lang w:eastAsia="ar-SA"/>
        </w:rPr>
        <w:t xml:space="preserve"> finalizado </w:t>
      </w:r>
    </w:p>
    <w:p w14:paraId="7EFEE621"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lastRenderedPageBreak/>
        <w:t xml:space="preserve">Avance: </w:t>
      </w:r>
      <w:r w:rsidRPr="00CD7AE9">
        <w:rPr>
          <w:rFonts w:ascii="Futura Std Book" w:eastAsia="Times New Roman" w:hAnsi="Futura Std Book" w:cs="Arial"/>
          <w:color w:val="000000" w:themeColor="text1"/>
          <w:sz w:val="20"/>
          <w:szCs w:val="20"/>
          <w:lang w:eastAsia="ar-SA"/>
        </w:rPr>
        <w:t>100%</w:t>
      </w:r>
    </w:p>
    <w:p w14:paraId="13CF6A8A"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Informe:</w:t>
      </w:r>
    </w:p>
    <w:p w14:paraId="1736FA64"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w:t>
      </w:r>
      <w:r w:rsidRPr="00CD7AE9">
        <w:rPr>
          <w:rFonts w:ascii="Futura Std Book" w:eastAsia="Times New Roman" w:hAnsi="Futura Std Book" w:cs="Arial"/>
          <w:color w:val="000000" w:themeColor="text1"/>
          <w:sz w:val="20"/>
          <w:szCs w:val="20"/>
          <w:lang w:eastAsia="ar-SA"/>
        </w:rPr>
        <w:tab/>
      </w:r>
      <w:r w:rsidRPr="00CD7AE9">
        <w:rPr>
          <w:rFonts w:ascii="Futura Std Book" w:hAnsi="Futura Std Book"/>
          <w:color w:val="000000" w:themeColor="text1"/>
          <w:sz w:val="20"/>
          <w:szCs w:val="20"/>
        </w:rPr>
        <w:t xml:space="preserve">Radicado el </w:t>
      </w:r>
      <w:r w:rsidRPr="00CD7AE9">
        <w:rPr>
          <w:rFonts w:ascii="Futura Std Book" w:hAnsi="Futura Std Book"/>
          <w:color w:val="000000" w:themeColor="text1"/>
          <w:sz w:val="20"/>
          <w:szCs w:val="20"/>
          <w:lang w:eastAsia="es-ES"/>
        </w:rPr>
        <w:t>01 de octubre de 2015.</w:t>
      </w:r>
    </w:p>
    <w:p w14:paraId="33308208" w14:textId="77777777" w:rsidR="00C46CEE" w:rsidRPr="00CD7AE9" w:rsidRDefault="00C46CEE" w:rsidP="0052500A">
      <w:pPr>
        <w:pStyle w:val="Prrafodelista"/>
        <w:numPr>
          <w:ilvl w:val="0"/>
          <w:numId w:val="1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hAnsi="Futura Std Book"/>
          <w:color w:val="000000" w:themeColor="text1"/>
          <w:sz w:val="20"/>
          <w:szCs w:val="20"/>
          <w:lang w:eastAsia="es-ES"/>
        </w:rPr>
        <w:t>Aprobado el 15 de diciembre de 2015.</w:t>
      </w:r>
    </w:p>
    <w:p w14:paraId="66F92D1E" w14:textId="77777777" w:rsidR="00C46CEE" w:rsidRPr="00CD7AE9" w:rsidRDefault="00C46CEE" w:rsidP="0052500A">
      <w:pPr>
        <w:pStyle w:val="Prrafodelista"/>
        <w:numPr>
          <w:ilvl w:val="0"/>
          <w:numId w:val="1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Departamentos de impacto: Antioquia; Chocó; Magdalena; Meta; Putumayo.</w:t>
      </w:r>
    </w:p>
    <w:p w14:paraId="0044CB4B" w14:textId="77777777" w:rsidR="00C46CEE" w:rsidRPr="00CD7AE9" w:rsidRDefault="00C46CEE" w:rsidP="0052500A">
      <w:pPr>
        <w:pStyle w:val="Prrafodelista"/>
        <w:numPr>
          <w:ilvl w:val="0"/>
          <w:numId w:val="1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Como resultado, se obtuvo un documento - Modelo de Gestión Estratégica de Turismo, Paz y Convivencia.</w:t>
      </w:r>
    </w:p>
    <w:p w14:paraId="6A37A53B" w14:textId="77777777" w:rsidR="00C46CEE" w:rsidRPr="00CD7AE9" w:rsidRDefault="00C46CEE" w:rsidP="0052500A">
      <w:pPr>
        <w:pStyle w:val="Prrafodelista"/>
        <w:numPr>
          <w:ilvl w:val="0"/>
          <w:numId w:val="3"/>
        </w:numPr>
        <w:tabs>
          <w:tab w:val="left" w:pos="0"/>
          <w:tab w:val="left" w:pos="284"/>
          <w:tab w:val="left" w:pos="851"/>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Times New Roman"/>
          <w:b/>
          <w:color w:val="000000" w:themeColor="text1"/>
          <w:sz w:val="20"/>
          <w:szCs w:val="20"/>
          <w:lang w:eastAsia="es-CO"/>
        </w:rPr>
        <w:t>FNTP-215-2015 Jornadas de intercambio, cooperación horizontal y sensibilización de turismo, paz y convivencia</w:t>
      </w:r>
      <w:r w:rsidRPr="00CD7AE9">
        <w:rPr>
          <w:rFonts w:ascii="Futura Std Book" w:eastAsia="Times New Roman" w:hAnsi="Futura Std Book" w:cs="Arial"/>
          <w:b/>
          <w:color w:val="000000" w:themeColor="text1"/>
          <w:sz w:val="20"/>
          <w:szCs w:val="20"/>
          <w:lang w:eastAsia="ar-SA"/>
        </w:rPr>
        <w:t xml:space="preserve"> </w:t>
      </w:r>
    </w:p>
    <w:p w14:paraId="73CAAFFC"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Proponente: </w:t>
      </w:r>
      <w:r w:rsidRPr="00CD7AE9">
        <w:rPr>
          <w:rFonts w:ascii="Futura Std Book" w:eastAsia="Times New Roman" w:hAnsi="Futura Std Book" w:cs="Times New Roman"/>
          <w:color w:val="000000" w:themeColor="text1"/>
          <w:sz w:val="20"/>
          <w:szCs w:val="20"/>
          <w:lang w:eastAsia="es-CO"/>
        </w:rPr>
        <w:t>MinCIT</w:t>
      </w:r>
    </w:p>
    <w:p w14:paraId="41CE3FD2" w14:textId="77777777" w:rsidR="00C46CEE" w:rsidRPr="00CD7AE9" w:rsidRDefault="00C46CEE" w:rsidP="0052500A">
      <w:pPr>
        <w:tabs>
          <w:tab w:val="left" w:pos="284"/>
          <w:tab w:val="left" w:pos="851"/>
        </w:tabs>
        <w:spacing w:after="0" w:line="240" w:lineRule="auto"/>
        <w:contextualSpacing/>
        <w:jc w:val="both"/>
        <w:rPr>
          <w:rFonts w:ascii="Futura Std Book" w:hAnsi="Futura Std Book"/>
          <w:color w:val="000000" w:themeColor="text1"/>
          <w:sz w:val="20"/>
          <w:szCs w:val="20"/>
        </w:rPr>
      </w:pPr>
      <w:r w:rsidRPr="00CD7AE9">
        <w:rPr>
          <w:rFonts w:ascii="Futura Std Book" w:eastAsia="Times New Roman" w:hAnsi="Futura Std Book" w:cs="Arial"/>
          <w:b/>
          <w:color w:val="000000" w:themeColor="text1"/>
          <w:sz w:val="20"/>
          <w:szCs w:val="20"/>
          <w:lang w:eastAsia="ar-SA"/>
        </w:rPr>
        <w:t xml:space="preserve">Valor: </w:t>
      </w:r>
      <w:r w:rsidRPr="00CD7AE9">
        <w:rPr>
          <w:rFonts w:ascii="Futura Std Book" w:eastAsia="Times New Roman" w:hAnsi="Futura Std Book" w:cs="Times New Roman"/>
          <w:color w:val="000000" w:themeColor="text1"/>
          <w:sz w:val="20"/>
          <w:szCs w:val="20"/>
          <w:lang w:eastAsia="es-CO"/>
        </w:rPr>
        <w:t>$143.182.000</w:t>
      </w:r>
      <w:r w:rsidR="00FD29D8" w:rsidRPr="00CD7AE9">
        <w:rPr>
          <w:rFonts w:ascii="Futura Std Book" w:eastAsia="Times New Roman" w:hAnsi="Futura Std Book" w:cs="Times New Roman"/>
          <w:color w:val="000000" w:themeColor="text1"/>
          <w:sz w:val="20"/>
          <w:szCs w:val="20"/>
          <w:lang w:eastAsia="es-CO"/>
        </w:rPr>
        <w:t>(Fontur$143.182.000)</w:t>
      </w:r>
      <w:r w:rsidRPr="00CD7AE9">
        <w:rPr>
          <w:rFonts w:ascii="Futura Std Book" w:eastAsia="Times New Roman" w:hAnsi="Futura Std Book" w:cs="Times New Roman"/>
          <w:color w:val="000000" w:themeColor="text1"/>
          <w:sz w:val="20"/>
          <w:szCs w:val="20"/>
          <w:lang w:eastAsia="es-CO"/>
        </w:rPr>
        <w:t xml:space="preserve"> </w:t>
      </w:r>
      <w:r w:rsidRPr="00CD7AE9">
        <w:rPr>
          <w:rFonts w:ascii="Futura Std Book" w:hAnsi="Futura Std Book"/>
          <w:color w:val="000000" w:themeColor="text1"/>
          <w:sz w:val="20"/>
          <w:szCs w:val="20"/>
        </w:rPr>
        <w:t>(aproximado $28.636.400 para el departamento)</w:t>
      </w:r>
    </w:p>
    <w:p w14:paraId="20733D13"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Objetivo: </w:t>
      </w:r>
      <w:r w:rsidRPr="00CD7AE9">
        <w:rPr>
          <w:rFonts w:ascii="Futura Std Book" w:eastAsia="Times New Roman" w:hAnsi="Futura Std Book" w:cs="Times New Roman"/>
          <w:color w:val="000000" w:themeColor="text1"/>
          <w:sz w:val="20"/>
          <w:szCs w:val="20"/>
          <w:lang w:eastAsia="es-CO"/>
        </w:rPr>
        <w:t>Realizar cinco jornadas regionales de intercambio de conocimientos, experiencias y de sensibilización de la cadena productiva acerca del desarrollo del turismo como medio para la construcción de paz, en los destinos que integran el programa de turismo, paz y convivencia, como son: Sierra Nevada de Santa Marta (Ciudad Perdida), Golfo de Urabá-Darién (Antioquia-Chocó), Putumayo (Valle de Sibundoy o Mocoa) y Sierra de la Macarena.</w:t>
      </w:r>
    </w:p>
    <w:p w14:paraId="7FFAB6F3"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Times New Roman"/>
          <w:color w:val="000000" w:themeColor="text1"/>
          <w:sz w:val="20"/>
          <w:szCs w:val="20"/>
          <w:lang w:eastAsia="es-CO"/>
        </w:rPr>
      </w:pPr>
      <w:r w:rsidRPr="00CD7AE9">
        <w:rPr>
          <w:rFonts w:ascii="Futura Std Book" w:eastAsia="Times New Roman" w:hAnsi="Futura Std Book" w:cs="Times New Roman"/>
          <w:b/>
          <w:color w:val="000000" w:themeColor="text1"/>
          <w:sz w:val="20"/>
          <w:szCs w:val="20"/>
          <w:lang w:eastAsia="es-CO"/>
        </w:rPr>
        <w:t xml:space="preserve">Inicio: </w:t>
      </w:r>
      <w:r w:rsidRPr="00CD7AE9">
        <w:rPr>
          <w:rFonts w:ascii="Futura Std Book" w:eastAsia="Times New Roman" w:hAnsi="Futura Std Book" w:cs="Times New Roman"/>
          <w:color w:val="000000" w:themeColor="text1"/>
          <w:sz w:val="20"/>
          <w:szCs w:val="20"/>
          <w:lang w:eastAsia="es-CO"/>
        </w:rPr>
        <w:t>agosto de 2016</w:t>
      </w:r>
    </w:p>
    <w:p w14:paraId="50497932"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Times New Roman"/>
          <w:b/>
          <w:color w:val="000000" w:themeColor="text1"/>
          <w:sz w:val="20"/>
          <w:szCs w:val="20"/>
          <w:lang w:eastAsia="es-CO"/>
        </w:rPr>
        <w:t xml:space="preserve">Terminado: </w:t>
      </w:r>
      <w:r w:rsidRPr="00CD7AE9">
        <w:rPr>
          <w:rFonts w:ascii="Futura Std Book" w:eastAsia="Times New Roman" w:hAnsi="Futura Std Book" w:cs="Times New Roman"/>
          <w:color w:val="000000" w:themeColor="text1"/>
          <w:sz w:val="20"/>
          <w:szCs w:val="20"/>
          <w:lang w:eastAsia="es-CO"/>
        </w:rPr>
        <w:t>marzo de 2017</w:t>
      </w:r>
    </w:p>
    <w:p w14:paraId="2DBB42D0"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Estado:</w:t>
      </w:r>
      <w:r w:rsidR="004B3426" w:rsidRPr="00CD7AE9">
        <w:rPr>
          <w:rFonts w:ascii="Futura Std Book" w:eastAsia="Times New Roman" w:hAnsi="Futura Std Book" w:cs="Arial"/>
          <w:b/>
          <w:color w:val="000000" w:themeColor="text1"/>
          <w:sz w:val="20"/>
          <w:szCs w:val="20"/>
          <w:lang w:eastAsia="ar-SA"/>
        </w:rPr>
        <w:t xml:space="preserve"> </w:t>
      </w:r>
      <w:r w:rsidR="004B3426" w:rsidRPr="00CD7AE9">
        <w:rPr>
          <w:rFonts w:ascii="Futura Std Book" w:eastAsia="Times New Roman" w:hAnsi="Futura Std Book" w:cs="Arial"/>
          <w:color w:val="000000" w:themeColor="text1"/>
          <w:sz w:val="20"/>
          <w:szCs w:val="20"/>
          <w:lang w:eastAsia="ar-SA"/>
        </w:rPr>
        <w:t>liberado</w:t>
      </w:r>
      <w:r w:rsidRPr="00CD7AE9">
        <w:rPr>
          <w:rFonts w:ascii="Futura Std Book" w:eastAsia="Times New Roman" w:hAnsi="Futura Std Book" w:cs="Arial"/>
          <w:color w:val="000000" w:themeColor="text1"/>
          <w:sz w:val="20"/>
          <w:szCs w:val="20"/>
          <w:lang w:eastAsia="ar-SA"/>
        </w:rPr>
        <w:t xml:space="preserve"> </w:t>
      </w:r>
    </w:p>
    <w:p w14:paraId="03FF02A1"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Avance: </w:t>
      </w:r>
      <w:r w:rsidRPr="00CD7AE9">
        <w:rPr>
          <w:rFonts w:ascii="Futura Std Book" w:eastAsia="Times New Roman" w:hAnsi="Futura Std Book" w:cs="Arial"/>
          <w:color w:val="000000" w:themeColor="text1"/>
          <w:sz w:val="20"/>
          <w:szCs w:val="20"/>
          <w:lang w:eastAsia="ar-SA"/>
        </w:rPr>
        <w:t>100%</w:t>
      </w:r>
    </w:p>
    <w:p w14:paraId="69147E87"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Informe:</w:t>
      </w:r>
    </w:p>
    <w:p w14:paraId="5246E90B" w14:textId="77777777" w:rsidR="00C46CEE" w:rsidRPr="00CD7AE9" w:rsidRDefault="00C46CEE" w:rsidP="0052500A">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w:t>
      </w:r>
      <w:r w:rsidRPr="00CD7AE9">
        <w:rPr>
          <w:rFonts w:ascii="Futura Std Book" w:eastAsia="Times New Roman" w:hAnsi="Futura Std Book" w:cs="Arial"/>
          <w:color w:val="000000" w:themeColor="text1"/>
          <w:sz w:val="20"/>
          <w:szCs w:val="20"/>
          <w:lang w:eastAsia="ar-SA"/>
        </w:rPr>
        <w:tab/>
      </w:r>
      <w:r w:rsidRPr="00CD7AE9">
        <w:rPr>
          <w:rFonts w:ascii="Futura Std Book" w:hAnsi="Futura Std Book"/>
          <w:color w:val="000000" w:themeColor="text1"/>
          <w:sz w:val="20"/>
          <w:szCs w:val="20"/>
        </w:rPr>
        <w:t xml:space="preserve">Radicado el </w:t>
      </w:r>
      <w:r w:rsidRPr="00CD7AE9">
        <w:rPr>
          <w:rFonts w:ascii="Futura Std Book" w:eastAsia="Times New Roman" w:hAnsi="Futura Std Book" w:cs="Times New Roman"/>
          <w:color w:val="000000" w:themeColor="text1"/>
          <w:sz w:val="20"/>
          <w:szCs w:val="20"/>
          <w:lang w:eastAsia="es-CO"/>
        </w:rPr>
        <w:t>29 de diciembre de 2015.</w:t>
      </w:r>
    </w:p>
    <w:p w14:paraId="05672956" w14:textId="77777777" w:rsidR="00C46CEE" w:rsidRPr="00CD7AE9" w:rsidRDefault="00C46CEE" w:rsidP="0052500A">
      <w:pPr>
        <w:pStyle w:val="Prrafodelista"/>
        <w:numPr>
          <w:ilvl w:val="0"/>
          <w:numId w:val="11"/>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Times New Roman"/>
          <w:color w:val="000000" w:themeColor="text1"/>
          <w:sz w:val="20"/>
          <w:szCs w:val="20"/>
          <w:lang w:eastAsia="es-CO"/>
        </w:rPr>
        <w:t>Aprobado el 30 de marzo de 2016.</w:t>
      </w:r>
    </w:p>
    <w:p w14:paraId="61A96FA7" w14:textId="77777777" w:rsidR="00C46CEE" w:rsidRPr="00CD7AE9" w:rsidRDefault="00C46CEE" w:rsidP="0052500A">
      <w:pPr>
        <w:pStyle w:val="Prrafodelista"/>
        <w:numPr>
          <w:ilvl w:val="0"/>
          <w:numId w:val="11"/>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Departamentos de impacto: Antioquia; Chocó; Magdalena; Meta; Putumayo.</w:t>
      </w:r>
    </w:p>
    <w:p w14:paraId="303CEFF2" w14:textId="77777777" w:rsidR="00C46CEE" w:rsidRPr="00CD7AE9" w:rsidRDefault="00C46CEE" w:rsidP="0052500A">
      <w:pPr>
        <w:pStyle w:val="Prrafodelista"/>
        <w:numPr>
          <w:ilvl w:val="0"/>
          <w:numId w:val="11"/>
        </w:numPr>
        <w:tabs>
          <w:tab w:val="left" w:pos="284"/>
          <w:tab w:val="left" w:pos="851"/>
        </w:tabs>
        <w:spacing w:after="0" w:line="240" w:lineRule="auto"/>
        <w:ind w:left="0" w:firstLine="0"/>
        <w:jc w:val="both"/>
        <w:rPr>
          <w:rFonts w:ascii="Futura Std Book" w:hAnsi="Futura Std Book"/>
          <w:b/>
          <w:color w:val="000000" w:themeColor="text1"/>
          <w:sz w:val="20"/>
          <w:szCs w:val="20"/>
        </w:rPr>
      </w:pPr>
      <w:r w:rsidRPr="00CD7AE9">
        <w:rPr>
          <w:rFonts w:ascii="Futura Std Book" w:eastAsia="Times New Roman" w:hAnsi="Futura Std Book" w:cs="Arial"/>
          <w:color w:val="000000" w:themeColor="text1"/>
          <w:sz w:val="20"/>
          <w:szCs w:val="20"/>
          <w:lang w:eastAsia="ar-SA"/>
        </w:rPr>
        <w:t>La ejecución de estas jornadas buscó impactar a la cadena productiva de 5 territorios de turismo, paz y convivencia: Sierra Nevada de Santa Marta Magdalena (Ciudad Perdida), Necoclí – Antioquia (Golfo Urabá – Darién), Acandí- Chocó (Golfo Urabá – Darién), Valle del Sibundoy- Putumayo y Sierra de La Macarena – Meta, mediante la participación en promedio 50 prestadores de servicios turísticos en cada destino, que irradien el conocimiento y las lecciones aprendidas a los demás integrantes de la cadena turística.</w:t>
      </w:r>
    </w:p>
    <w:p w14:paraId="2CCDF58D" w14:textId="77777777" w:rsidR="00C46CEE" w:rsidRPr="00CD7AE9" w:rsidRDefault="00C46CEE" w:rsidP="0052500A">
      <w:pPr>
        <w:pStyle w:val="Prrafodelista"/>
        <w:tabs>
          <w:tab w:val="left" w:pos="284"/>
          <w:tab w:val="left" w:pos="851"/>
        </w:tabs>
        <w:spacing w:after="0" w:line="240" w:lineRule="auto"/>
        <w:ind w:left="0"/>
        <w:jc w:val="both"/>
        <w:rPr>
          <w:rFonts w:ascii="Futura Std Book" w:hAnsi="Futura Std Book"/>
          <w:b/>
          <w:color w:val="000000" w:themeColor="text1"/>
          <w:sz w:val="20"/>
          <w:szCs w:val="20"/>
          <w:highlight w:val="yellow"/>
        </w:rPr>
      </w:pPr>
    </w:p>
    <w:p w14:paraId="7451E581" w14:textId="77777777" w:rsidR="00C46CEE" w:rsidRPr="00CD7AE9" w:rsidRDefault="00C46CEE"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Aprobado</w:t>
      </w:r>
      <w:r w:rsidR="00B90BDC" w:rsidRPr="00CD7AE9">
        <w:rPr>
          <w:rFonts w:ascii="Futura Std Book" w:hAnsi="Futura Std Book" w:cs="Arial"/>
          <w:b/>
          <w:color w:val="000000" w:themeColor="text1"/>
          <w:sz w:val="20"/>
          <w:szCs w:val="20"/>
          <w:u w:val="single"/>
        </w:rPr>
        <w:t>s</w:t>
      </w:r>
      <w:r w:rsidRPr="00CD7AE9">
        <w:rPr>
          <w:rFonts w:ascii="Futura Std Book" w:hAnsi="Futura Std Book" w:cs="Arial"/>
          <w:b/>
          <w:color w:val="000000" w:themeColor="text1"/>
          <w:sz w:val="20"/>
          <w:szCs w:val="20"/>
          <w:u w:val="single"/>
        </w:rPr>
        <w:t xml:space="preserve"> 2014</w:t>
      </w:r>
    </w:p>
    <w:p w14:paraId="04DE8A6A" w14:textId="77777777" w:rsidR="00C46CEE" w:rsidRPr="00CD7AE9" w:rsidRDefault="00C46CEE" w:rsidP="0052500A">
      <w:pPr>
        <w:numPr>
          <w:ilvl w:val="0"/>
          <w:numId w:val="7"/>
        </w:numPr>
        <w:tabs>
          <w:tab w:val="left" w:pos="0"/>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CD7AE9">
        <w:rPr>
          <w:rFonts w:ascii="Futura Std Book" w:hAnsi="Futura Std Book" w:cs="Arial"/>
          <w:b/>
          <w:color w:val="000000" w:themeColor="text1"/>
          <w:sz w:val="20"/>
          <w:szCs w:val="20"/>
        </w:rPr>
        <w:t>FNTP-020-2014 Caracterización fisicoquímica y uso terapéutico de las cualidades del uso de lodos y aguas termales en la salud del ser</w:t>
      </w:r>
      <w:r w:rsidRPr="00CD7AE9">
        <w:rPr>
          <w:rFonts w:ascii="Futura Std Book" w:eastAsia="Calibri" w:hAnsi="Futura Std Book" w:cs="Calibri"/>
          <w:b/>
          <w:color w:val="000000" w:themeColor="text1"/>
          <w:sz w:val="20"/>
          <w:szCs w:val="20"/>
        </w:rPr>
        <w:t xml:space="preserve"> humano</w:t>
      </w:r>
      <w:r w:rsidRPr="00CD7AE9">
        <w:rPr>
          <w:rFonts w:ascii="Futura Std Book" w:eastAsia="Times New Roman" w:hAnsi="Futura Std Book" w:cs="Arial"/>
          <w:b/>
          <w:color w:val="000000" w:themeColor="text1"/>
          <w:sz w:val="20"/>
          <w:szCs w:val="20"/>
          <w:lang w:eastAsia="ar-SA"/>
        </w:rPr>
        <w:t xml:space="preserve"> </w:t>
      </w:r>
    </w:p>
    <w:p w14:paraId="6870C46B"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Proponente: </w:t>
      </w:r>
      <w:r w:rsidRPr="00CD7AE9">
        <w:rPr>
          <w:rFonts w:ascii="Futura Std Book" w:eastAsia="Calibri" w:hAnsi="Futura Std Book" w:cs="Calibri"/>
          <w:color w:val="000000" w:themeColor="text1"/>
          <w:sz w:val="20"/>
          <w:szCs w:val="20"/>
        </w:rPr>
        <w:t>MinCIT</w:t>
      </w:r>
    </w:p>
    <w:p w14:paraId="492C3AC0"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Valor: </w:t>
      </w:r>
      <w:r w:rsidRPr="00CD7AE9">
        <w:rPr>
          <w:rFonts w:ascii="Futura Std Book" w:eastAsia="Calibri" w:hAnsi="Futura Std Book" w:cs="Calibri"/>
          <w:color w:val="000000" w:themeColor="text1"/>
          <w:sz w:val="20"/>
          <w:szCs w:val="20"/>
        </w:rPr>
        <w:t>$270.000.000 (aproximado $90.000.000 para el departamento)</w:t>
      </w:r>
    </w:p>
    <w:p w14:paraId="40D6B795"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Objetivo: </w:t>
      </w:r>
      <w:r w:rsidRPr="00CD7AE9">
        <w:rPr>
          <w:rFonts w:ascii="Futura Std Book" w:eastAsia="Calibri" w:hAnsi="Futura Std Book" w:cs="Calibri"/>
          <w:color w:val="000000" w:themeColor="text1"/>
          <w:sz w:val="20"/>
          <w:szCs w:val="20"/>
        </w:rPr>
        <w:t>Elaborar un estudio de caracterización fisicoquímica con sus respectivas cualidades terapéuticas de aguas y lodos de 6 pozos termales existentes en el país, estableciendo las ventajas competitivas con otros países con oferta termal y usos terapéuticos de termalismo como terapias alternativas en beneficio de la salud y diseñar un proyecto bandera para el turismo termal en Colombia</w:t>
      </w:r>
    </w:p>
    <w:p w14:paraId="084DB52F"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Inicio: </w:t>
      </w:r>
      <w:r w:rsidRPr="00CD7AE9">
        <w:rPr>
          <w:rFonts w:ascii="Futura Std Book" w:eastAsia="Times New Roman" w:hAnsi="Futura Std Book" w:cs="Arial"/>
          <w:color w:val="000000" w:themeColor="text1"/>
          <w:sz w:val="20"/>
          <w:szCs w:val="20"/>
          <w:lang w:eastAsia="ar-SA"/>
        </w:rPr>
        <w:t>6 de marzo de 2015</w:t>
      </w:r>
    </w:p>
    <w:p w14:paraId="282C8EB0"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Terminación: </w:t>
      </w:r>
      <w:r w:rsidRPr="00CD7AE9">
        <w:rPr>
          <w:rFonts w:ascii="Futura Std Book" w:eastAsia="Times New Roman" w:hAnsi="Futura Std Book" w:cs="Arial"/>
          <w:color w:val="000000" w:themeColor="text1"/>
          <w:sz w:val="20"/>
          <w:szCs w:val="20"/>
          <w:lang w:eastAsia="ar-SA"/>
        </w:rPr>
        <w:t>5 de septiembre de 2015</w:t>
      </w:r>
    </w:p>
    <w:p w14:paraId="506ABBC5"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Estado:</w:t>
      </w:r>
      <w:r w:rsidRPr="00CD7AE9">
        <w:rPr>
          <w:rFonts w:ascii="Futura Std Book" w:eastAsia="Times New Roman" w:hAnsi="Futura Std Book" w:cs="Arial"/>
          <w:color w:val="000000" w:themeColor="text1"/>
          <w:sz w:val="20"/>
          <w:szCs w:val="20"/>
          <w:lang w:eastAsia="ar-SA"/>
        </w:rPr>
        <w:t xml:space="preserve"> liberado </w:t>
      </w:r>
    </w:p>
    <w:p w14:paraId="29B2597F"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Avance: </w:t>
      </w:r>
      <w:r w:rsidRPr="00CD7AE9">
        <w:rPr>
          <w:rFonts w:ascii="Futura Std Book" w:eastAsia="Times New Roman" w:hAnsi="Futura Std Book" w:cs="Arial"/>
          <w:color w:val="000000" w:themeColor="text1"/>
          <w:sz w:val="20"/>
          <w:szCs w:val="20"/>
          <w:lang w:eastAsia="ar-SA"/>
        </w:rPr>
        <w:t>100%</w:t>
      </w:r>
    </w:p>
    <w:p w14:paraId="3A202A50"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Informe:</w:t>
      </w:r>
    </w:p>
    <w:p w14:paraId="7F041C58" w14:textId="77777777" w:rsidR="00C46CEE" w:rsidRPr="00CD7AE9" w:rsidRDefault="00C46CEE" w:rsidP="0052500A">
      <w:pPr>
        <w:numPr>
          <w:ilvl w:val="0"/>
          <w:numId w:val="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CD7AE9">
        <w:rPr>
          <w:rFonts w:ascii="Futura Std Book" w:hAnsi="Futura Std Book"/>
          <w:color w:val="000000" w:themeColor="text1"/>
          <w:sz w:val="20"/>
          <w:szCs w:val="20"/>
        </w:rPr>
        <w:t xml:space="preserve">Radicado el </w:t>
      </w:r>
      <w:r w:rsidRPr="00CD7AE9">
        <w:rPr>
          <w:rFonts w:ascii="Futura Std Book" w:hAnsi="Futura Std Book"/>
          <w:color w:val="000000" w:themeColor="text1"/>
          <w:sz w:val="20"/>
          <w:szCs w:val="20"/>
          <w:lang w:eastAsia="es-CO"/>
        </w:rPr>
        <w:t>4 de febrero de 2014</w:t>
      </w:r>
      <w:r w:rsidRPr="00CD7AE9">
        <w:rPr>
          <w:rFonts w:ascii="Futura Std Book" w:eastAsia="Times New Roman" w:hAnsi="Futura Std Book" w:cs="Arial"/>
          <w:color w:val="000000" w:themeColor="text1"/>
          <w:sz w:val="20"/>
          <w:szCs w:val="20"/>
          <w:lang w:eastAsia="ar-SA"/>
        </w:rPr>
        <w:t>.</w:t>
      </w:r>
    </w:p>
    <w:p w14:paraId="5BC061A4" w14:textId="77777777" w:rsidR="00C46CEE" w:rsidRPr="00CD7AE9" w:rsidRDefault="00C46CEE" w:rsidP="0052500A">
      <w:pPr>
        <w:numPr>
          <w:ilvl w:val="0"/>
          <w:numId w:val="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CD7AE9">
        <w:rPr>
          <w:rFonts w:ascii="Futura Std Book" w:hAnsi="Futura Std Book"/>
          <w:color w:val="000000" w:themeColor="text1"/>
          <w:sz w:val="20"/>
          <w:szCs w:val="20"/>
          <w:lang w:eastAsia="es-CO"/>
        </w:rPr>
        <w:t>Aprobado el 8 de julio de 2014.</w:t>
      </w:r>
    </w:p>
    <w:p w14:paraId="7E6EAC36" w14:textId="77777777" w:rsidR="00C46CEE" w:rsidRPr="00CD7AE9" w:rsidRDefault="00C46CEE" w:rsidP="0052500A">
      <w:pPr>
        <w:numPr>
          <w:ilvl w:val="0"/>
          <w:numId w:val="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Se realizó el estudio de caracterización fisicoquímica de 6 pozos termales con sus respectivas cualidades terapéuticas de aguas y lodos.</w:t>
      </w:r>
    </w:p>
    <w:p w14:paraId="76D19970" w14:textId="77777777" w:rsidR="00C46CEE" w:rsidRPr="00CD7AE9" w:rsidRDefault="00C46CEE" w:rsidP="0052500A">
      <w:pPr>
        <w:pStyle w:val="Prrafodelista"/>
        <w:numPr>
          <w:ilvl w:val="0"/>
          <w:numId w:val="7"/>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CD7AE9">
        <w:rPr>
          <w:rFonts w:ascii="Futura Std Book" w:hAnsi="Futura Std Book" w:cs="Arial"/>
          <w:b/>
          <w:color w:val="000000" w:themeColor="text1"/>
          <w:sz w:val="20"/>
          <w:szCs w:val="20"/>
        </w:rPr>
        <w:t>FNTP-164-2014 Sensibilización y capacitación de las comunidades indígenas de: Cabildo Inga del municipio de Santiago (Tambo Wassi) en Putumayo e Indígenas del Resguardo Zenú, del municipio de Sampués – Sucre</w:t>
      </w:r>
    </w:p>
    <w:p w14:paraId="61F84769"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Proponente: </w:t>
      </w:r>
      <w:r w:rsidRPr="00CD7AE9">
        <w:rPr>
          <w:rFonts w:ascii="Futura Std Book" w:hAnsi="Futura Std Book" w:cs="Arial"/>
          <w:color w:val="000000" w:themeColor="text1"/>
          <w:sz w:val="20"/>
          <w:szCs w:val="20"/>
        </w:rPr>
        <w:t xml:space="preserve">MinCIT </w:t>
      </w:r>
    </w:p>
    <w:p w14:paraId="0CD86C60"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lastRenderedPageBreak/>
        <w:t>Valor:</w:t>
      </w:r>
      <w:r w:rsidRPr="00CD7AE9">
        <w:rPr>
          <w:rFonts w:ascii="Futura Std Book" w:hAnsi="Futura Std Book" w:cs="Arial"/>
          <w:color w:val="000000" w:themeColor="text1"/>
          <w:sz w:val="20"/>
          <w:szCs w:val="20"/>
        </w:rPr>
        <w:t xml:space="preserve"> $148.280.000</w:t>
      </w:r>
      <w:r w:rsidR="00FD29D8" w:rsidRPr="00CD7AE9">
        <w:rPr>
          <w:rFonts w:ascii="Futura Std Book" w:hAnsi="Futura Std Book" w:cs="Arial"/>
          <w:color w:val="000000" w:themeColor="text1"/>
          <w:sz w:val="20"/>
          <w:szCs w:val="20"/>
        </w:rPr>
        <w:t>(Fontur $148.280.000)</w:t>
      </w:r>
      <w:r w:rsidRPr="00CD7AE9">
        <w:rPr>
          <w:rFonts w:ascii="Futura Std Book" w:hAnsi="Futura Std Book" w:cs="Arial"/>
          <w:color w:val="000000" w:themeColor="text1"/>
          <w:sz w:val="20"/>
          <w:szCs w:val="20"/>
        </w:rPr>
        <w:t xml:space="preserve"> (aproximado $74.140.000 para el departamento)</w:t>
      </w:r>
    </w:p>
    <w:p w14:paraId="65C2618F"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Objetivo:</w:t>
      </w:r>
      <w:r w:rsidRPr="00CD7AE9">
        <w:rPr>
          <w:rFonts w:ascii="Futura Std Book" w:hAnsi="Futura Std Book" w:cs="Arial"/>
          <w:color w:val="000000" w:themeColor="text1"/>
          <w:sz w:val="20"/>
          <w:szCs w:val="20"/>
        </w:rPr>
        <w:t xml:space="preserve"> Diseñar y realizar un plan de capacitación y sensibilización en los principales aspectos relacionados con el proceso de desarrollo turístico, desde una comunidad (planificación de turismo comunitario), para los indígenas relacionados con el proyecto Tambo Wassi, del cabildo Inga de Santiago - Putumayo e indígenas de la etnia Zenú de Sampúes - Sucre, relacionados con la prestación de servicios turísticos en el Municipio, de 160 horas en cada comunidad. </w:t>
      </w:r>
    </w:p>
    <w:p w14:paraId="6D259E1D" w14:textId="77777777" w:rsidR="00C46CEE" w:rsidRPr="00CD7AE9" w:rsidRDefault="00C46CEE" w:rsidP="0052500A">
      <w:pPr>
        <w:pStyle w:val="Prrafodelista"/>
        <w:tabs>
          <w:tab w:val="left" w:pos="284"/>
        </w:tabs>
        <w:spacing w:after="0" w:line="240" w:lineRule="auto"/>
        <w:ind w:left="0"/>
        <w:jc w:val="both"/>
        <w:rPr>
          <w:rFonts w:ascii="Futura Std Book" w:hAnsi="Futura Std Book"/>
          <w:color w:val="000000" w:themeColor="text1"/>
          <w:sz w:val="20"/>
          <w:szCs w:val="20"/>
        </w:rPr>
      </w:pPr>
      <w:r w:rsidRPr="00CD7AE9">
        <w:rPr>
          <w:rFonts w:ascii="Futura Std Book" w:hAnsi="Futura Std Book" w:cs="Arial"/>
          <w:b/>
          <w:color w:val="000000" w:themeColor="text1"/>
          <w:sz w:val="20"/>
          <w:szCs w:val="20"/>
        </w:rPr>
        <w:t xml:space="preserve">Inicio: </w:t>
      </w:r>
      <w:r w:rsidRPr="00CD7AE9">
        <w:rPr>
          <w:rFonts w:ascii="Futura Std Book" w:hAnsi="Futura Std Book"/>
          <w:color w:val="000000" w:themeColor="text1"/>
          <w:sz w:val="20"/>
          <w:szCs w:val="20"/>
        </w:rPr>
        <w:t>19 de marzo de 2015</w:t>
      </w:r>
    </w:p>
    <w:p w14:paraId="572F9F57" w14:textId="77777777" w:rsidR="00C46CEE" w:rsidRPr="00CD7AE9" w:rsidRDefault="00C46CEE" w:rsidP="0052500A">
      <w:pPr>
        <w:pStyle w:val="Prrafodelista"/>
        <w:tabs>
          <w:tab w:val="left" w:pos="284"/>
        </w:tabs>
        <w:spacing w:after="0" w:line="240" w:lineRule="auto"/>
        <w:ind w:left="0"/>
        <w:jc w:val="both"/>
        <w:rPr>
          <w:rFonts w:ascii="Futura Std Book" w:hAnsi="Futura Std Book"/>
          <w:color w:val="000000" w:themeColor="text1"/>
          <w:sz w:val="20"/>
          <w:szCs w:val="20"/>
        </w:rPr>
      </w:pPr>
      <w:r w:rsidRPr="00CD7AE9">
        <w:rPr>
          <w:rFonts w:ascii="Futura Std Book" w:hAnsi="Futura Std Book"/>
          <w:b/>
          <w:color w:val="000000" w:themeColor="text1"/>
          <w:sz w:val="20"/>
          <w:szCs w:val="20"/>
        </w:rPr>
        <w:t>Terminación:</w:t>
      </w:r>
      <w:r w:rsidRPr="00CD7AE9">
        <w:rPr>
          <w:rFonts w:ascii="Futura Std Book" w:hAnsi="Futura Std Book"/>
          <w:color w:val="000000" w:themeColor="text1"/>
          <w:sz w:val="20"/>
          <w:szCs w:val="20"/>
        </w:rPr>
        <w:t xml:space="preserve"> 15 de octubre de 2015</w:t>
      </w:r>
    </w:p>
    <w:p w14:paraId="5900C085"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Estado: </w:t>
      </w:r>
      <w:r w:rsidRPr="00CD7AE9">
        <w:rPr>
          <w:rFonts w:ascii="Futura Std Book" w:hAnsi="Futura Std Book" w:cs="Arial"/>
          <w:color w:val="000000" w:themeColor="text1"/>
          <w:sz w:val="20"/>
          <w:szCs w:val="20"/>
        </w:rPr>
        <w:t>liberado</w:t>
      </w:r>
    </w:p>
    <w:p w14:paraId="0CE68815"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Avance: </w:t>
      </w:r>
      <w:r w:rsidRPr="00CD7AE9">
        <w:rPr>
          <w:rFonts w:ascii="Futura Std Book" w:hAnsi="Futura Std Book" w:cs="Arial"/>
          <w:color w:val="000000" w:themeColor="text1"/>
          <w:sz w:val="20"/>
          <w:szCs w:val="20"/>
        </w:rPr>
        <w:t>100%</w:t>
      </w:r>
    </w:p>
    <w:p w14:paraId="02FF5856"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Informe:</w:t>
      </w:r>
    </w:p>
    <w:p w14:paraId="18EC9264" w14:textId="77777777" w:rsidR="00C46CEE" w:rsidRPr="00CD7AE9" w:rsidRDefault="00C46CEE" w:rsidP="0052500A">
      <w:pPr>
        <w:pStyle w:val="Prrafodelista"/>
        <w:numPr>
          <w:ilvl w:val="0"/>
          <w:numId w:val="8"/>
        </w:numPr>
        <w:tabs>
          <w:tab w:val="left" w:pos="284"/>
        </w:tabs>
        <w:spacing w:after="0" w:line="240" w:lineRule="auto"/>
        <w:ind w:left="0" w:firstLine="0"/>
        <w:jc w:val="both"/>
        <w:rPr>
          <w:rFonts w:ascii="Futura Std Book" w:hAnsi="Futura Std Book"/>
          <w:b/>
          <w:color w:val="000000" w:themeColor="text1"/>
          <w:sz w:val="20"/>
          <w:szCs w:val="20"/>
        </w:rPr>
      </w:pPr>
      <w:r w:rsidRPr="00CD7AE9">
        <w:rPr>
          <w:rFonts w:ascii="Futura Std Book" w:hAnsi="Futura Std Book"/>
          <w:color w:val="000000" w:themeColor="text1"/>
          <w:sz w:val="20"/>
          <w:szCs w:val="20"/>
        </w:rPr>
        <w:t xml:space="preserve">Radicado el </w:t>
      </w:r>
      <w:r w:rsidRPr="00CD7AE9">
        <w:rPr>
          <w:rFonts w:ascii="Futura Std Book" w:hAnsi="Futura Std Book" w:cs="Arial"/>
          <w:color w:val="000000" w:themeColor="text1"/>
          <w:sz w:val="20"/>
          <w:szCs w:val="20"/>
        </w:rPr>
        <w:t>10 de junio de 2014.</w:t>
      </w:r>
    </w:p>
    <w:p w14:paraId="46B8D42E" w14:textId="77777777" w:rsidR="00C46CEE" w:rsidRPr="00CD7AE9" w:rsidRDefault="00C46CEE" w:rsidP="0052500A">
      <w:pPr>
        <w:pStyle w:val="Prrafodelista"/>
        <w:numPr>
          <w:ilvl w:val="0"/>
          <w:numId w:val="8"/>
        </w:numPr>
        <w:tabs>
          <w:tab w:val="left" w:pos="284"/>
        </w:tabs>
        <w:spacing w:after="0" w:line="240" w:lineRule="auto"/>
        <w:ind w:left="0" w:firstLine="0"/>
        <w:jc w:val="both"/>
        <w:rPr>
          <w:rFonts w:ascii="Futura Std Book" w:hAnsi="Futura Std Book"/>
          <w:b/>
          <w:color w:val="000000" w:themeColor="text1"/>
          <w:sz w:val="20"/>
          <w:szCs w:val="20"/>
        </w:rPr>
      </w:pPr>
      <w:r w:rsidRPr="00CD7AE9">
        <w:rPr>
          <w:rFonts w:ascii="Futura Std Book" w:hAnsi="Futura Std Book" w:cs="Arial"/>
          <w:color w:val="000000" w:themeColor="text1"/>
          <w:sz w:val="20"/>
          <w:szCs w:val="20"/>
        </w:rPr>
        <w:t>Aprobado el 26 de agosto de 2014.</w:t>
      </w:r>
    </w:p>
    <w:p w14:paraId="3BB0CEFD" w14:textId="77777777" w:rsidR="00C46CEE" w:rsidRPr="00CD7AE9" w:rsidRDefault="00C46CEE" w:rsidP="0052500A">
      <w:pPr>
        <w:pStyle w:val="Prrafodelista"/>
        <w:numPr>
          <w:ilvl w:val="0"/>
          <w:numId w:val="8"/>
        </w:numPr>
        <w:tabs>
          <w:tab w:val="left" w:pos="284"/>
        </w:tabs>
        <w:spacing w:after="0" w:line="240" w:lineRule="auto"/>
        <w:ind w:left="0" w:firstLine="0"/>
        <w:jc w:val="both"/>
        <w:rPr>
          <w:rFonts w:ascii="Futura Std Book" w:hAnsi="Futura Std Book"/>
          <w:color w:val="000000" w:themeColor="text1"/>
          <w:sz w:val="20"/>
          <w:szCs w:val="20"/>
        </w:rPr>
      </w:pPr>
      <w:r w:rsidRPr="00CD7AE9">
        <w:rPr>
          <w:rFonts w:ascii="Futura Std Book" w:hAnsi="Futura Std Book"/>
          <w:color w:val="000000" w:themeColor="text1"/>
          <w:sz w:val="20"/>
          <w:szCs w:val="20"/>
        </w:rPr>
        <w:t>Departamentos de impacto: Putumayo, Sucre.</w:t>
      </w:r>
    </w:p>
    <w:p w14:paraId="0901976E" w14:textId="77777777" w:rsidR="00C46CEE" w:rsidRPr="00CD7AE9" w:rsidRDefault="00C46CEE" w:rsidP="0052500A">
      <w:pPr>
        <w:pStyle w:val="Prrafodelista"/>
        <w:numPr>
          <w:ilvl w:val="0"/>
          <w:numId w:val="8"/>
        </w:numPr>
        <w:tabs>
          <w:tab w:val="left" w:pos="284"/>
        </w:tabs>
        <w:spacing w:after="0" w:line="240" w:lineRule="auto"/>
        <w:ind w:left="0" w:firstLine="0"/>
        <w:jc w:val="both"/>
        <w:rPr>
          <w:rFonts w:ascii="Futura Std Book" w:hAnsi="Futura Std Book"/>
          <w:color w:val="000000" w:themeColor="text1"/>
          <w:sz w:val="20"/>
          <w:szCs w:val="20"/>
        </w:rPr>
      </w:pPr>
      <w:r w:rsidRPr="00CD7AE9">
        <w:rPr>
          <w:rFonts w:ascii="Futura Std Book" w:hAnsi="Futura Std Book"/>
          <w:color w:val="000000" w:themeColor="text1"/>
          <w:sz w:val="20"/>
          <w:szCs w:val="20"/>
        </w:rPr>
        <w:t>Comunidades Indígenas capacitadas y sensibilizadas, en la prestación de servicios turísticos bajo los lineamientos de turismo comunitario, sostenible y cultural.</w:t>
      </w:r>
    </w:p>
    <w:p w14:paraId="1D1B106F" w14:textId="77777777" w:rsidR="00C46CEE" w:rsidRPr="00151E9D" w:rsidRDefault="00C46CEE" w:rsidP="0052500A">
      <w:pPr>
        <w:tabs>
          <w:tab w:val="left" w:pos="284"/>
        </w:tabs>
        <w:spacing w:after="0" w:line="240" w:lineRule="auto"/>
        <w:contextualSpacing/>
        <w:jc w:val="both"/>
        <w:rPr>
          <w:rFonts w:ascii="Futura Std Book" w:hAnsi="Futura Std Book" w:cs="Arial"/>
          <w:b/>
          <w:color w:val="002060"/>
          <w:sz w:val="20"/>
          <w:szCs w:val="20"/>
          <w:highlight w:val="yellow"/>
        </w:rPr>
      </w:pPr>
    </w:p>
    <w:p w14:paraId="32523204" w14:textId="77777777" w:rsidR="00C46CEE" w:rsidRPr="00CD7AE9" w:rsidRDefault="00C46CEE"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Aprobados 2013</w:t>
      </w:r>
    </w:p>
    <w:p w14:paraId="16558611" w14:textId="77777777" w:rsidR="00C46CEE" w:rsidRPr="00CD7AE9" w:rsidRDefault="00C46CEE" w:rsidP="0052500A">
      <w:pPr>
        <w:numPr>
          <w:ilvl w:val="0"/>
          <w:numId w:val="5"/>
        </w:numPr>
        <w:tabs>
          <w:tab w:val="left" w:pos="0"/>
          <w:tab w:val="left" w:pos="284"/>
        </w:tabs>
        <w:spacing w:after="0" w:line="240" w:lineRule="auto"/>
        <w:ind w:left="0" w:firstLine="0"/>
        <w:contextualSpacing/>
        <w:jc w:val="both"/>
        <w:rPr>
          <w:rFonts w:ascii="Futura Std Book" w:eastAsia="Calibri" w:hAnsi="Futura Std Book" w:cs="Arial"/>
          <w:b/>
          <w:color w:val="000000" w:themeColor="text1"/>
          <w:sz w:val="20"/>
          <w:szCs w:val="20"/>
        </w:rPr>
      </w:pPr>
      <w:r w:rsidRPr="00CD7AE9">
        <w:rPr>
          <w:rFonts w:ascii="Futura Std Book" w:hAnsi="Futura Std Book" w:cs="Arial"/>
          <w:b/>
          <w:color w:val="000000" w:themeColor="text1"/>
          <w:sz w:val="20"/>
          <w:szCs w:val="20"/>
        </w:rPr>
        <w:t>FNTP-275-2013</w:t>
      </w:r>
      <w:r w:rsidRPr="00CD7AE9">
        <w:rPr>
          <w:rFonts w:ascii="Futura Std Book" w:hAnsi="Futura Std Book" w:cs="Arial"/>
          <w:b/>
          <w:color w:val="000000" w:themeColor="text1"/>
          <w:sz w:val="20"/>
          <w:szCs w:val="20"/>
        </w:rPr>
        <w:tab/>
        <w:t>XXV Congreso Nacional de Transporte y Turismo - Aditt "Por una renovación institucional del transporte”</w:t>
      </w:r>
    </w:p>
    <w:p w14:paraId="6A050002" w14:textId="77777777" w:rsidR="00C46CEE" w:rsidRPr="00CD7AE9" w:rsidRDefault="00C46CEE" w:rsidP="0052500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Proponente: </w:t>
      </w:r>
      <w:r w:rsidRPr="00CD7AE9">
        <w:rPr>
          <w:rFonts w:ascii="Futura Std Book" w:hAnsi="Futura Std Book" w:cs="Arial"/>
          <w:color w:val="000000" w:themeColor="text1"/>
          <w:sz w:val="20"/>
          <w:szCs w:val="20"/>
        </w:rPr>
        <w:t xml:space="preserve">Aditt </w:t>
      </w:r>
    </w:p>
    <w:p w14:paraId="5CDE31A7" w14:textId="77777777" w:rsidR="00C46CEE" w:rsidRPr="00CD7AE9" w:rsidRDefault="00C46CEE" w:rsidP="0052500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Valor:</w:t>
      </w:r>
      <w:r w:rsidR="001C0658" w:rsidRPr="00CD7AE9">
        <w:rPr>
          <w:rFonts w:ascii="Futura Std Book" w:hAnsi="Futura Std Book" w:cs="Arial"/>
          <w:b/>
          <w:color w:val="000000" w:themeColor="text1"/>
          <w:sz w:val="20"/>
          <w:szCs w:val="20"/>
        </w:rPr>
        <w:t xml:space="preserve"> </w:t>
      </w:r>
      <w:r w:rsidR="001016C6" w:rsidRPr="00CD7AE9">
        <w:rPr>
          <w:rFonts w:ascii="Futura Std Book" w:hAnsi="Futura Std Book" w:cs="Arial"/>
          <w:color w:val="000000" w:themeColor="text1"/>
          <w:sz w:val="20"/>
          <w:szCs w:val="20"/>
        </w:rPr>
        <w:t>$245.768.760</w:t>
      </w:r>
      <w:r w:rsidR="00DE62D6" w:rsidRPr="00CD7AE9">
        <w:rPr>
          <w:rFonts w:ascii="Futura Std Book" w:hAnsi="Futura Std Book" w:cs="Arial"/>
          <w:color w:val="000000" w:themeColor="text1"/>
          <w:sz w:val="20"/>
          <w:szCs w:val="20"/>
        </w:rPr>
        <w:t xml:space="preserve"> </w:t>
      </w:r>
      <w:r w:rsidR="001016C6" w:rsidRPr="00CD7AE9">
        <w:rPr>
          <w:rFonts w:ascii="Futura Std Book" w:hAnsi="Futura Std Book" w:cs="Arial"/>
          <w:color w:val="000000" w:themeColor="text1"/>
          <w:sz w:val="20"/>
          <w:szCs w:val="20"/>
        </w:rPr>
        <w:t>(Fontur$196.543.760;</w:t>
      </w:r>
      <w:r w:rsidR="001C0658" w:rsidRPr="00CD7AE9">
        <w:rPr>
          <w:rFonts w:ascii="Futura Std Book" w:hAnsi="Futura Std Book" w:cs="Arial"/>
          <w:color w:val="000000" w:themeColor="text1"/>
          <w:sz w:val="20"/>
          <w:szCs w:val="20"/>
        </w:rPr>
        <w:t xml:space="preserve"> </w:t>
      </w:r>
      <w:r w:rsidRPr="00CD7AE9">
        <w:rPr>
          <w:rFonts w:ascii="Futura Std Book" w:hAnsi="Futura Std Book" w:cs="Arial"/>
          <w:color w:val="000000" w:themeColor="text1"/>
          <w:sz w:val="20"/>
          <w:szCs w:val="20"/>
        </w:rPr>
        <w:t>contrapartida $49.225.000) (</w:t>
      </w:r>
      <w:r w:rsidR="001016C6" w:rsidRPr="00CD7AE9">
        <w:rPr>
          <w:rFonts w:ascii="Futura Std Book" w:hAnsi="Futura Std Book" w:cs="Arial"/>
          <w:color w:val="000000" w:themeColor="text1"/>
          <w:sz w:val="20"/>
          <w:szCs w:val="20"/>
        </w:rPr>
        <w:t>aproximado $</w:t>
      </w:r>
      <w:r w:rsidRPr="00CD7AE9">
        <w:rPr>
          <w:rFonts w:ascii="Futura Std Book" w:hAnsi="Futura Std Book" w:cs="Arial"/>
          <w:color w:val="000000" w:themeColor="text1"/>
          <w:sz w:val="20"/>
          <w:szCs w:val="20"/>
        </w:rPr>
        <w:t xml:space="preserve">6.349.798 para el departamento) </w:t>
      </w:r>
    </w:p>
    <w:p w14:paraId="5323C735" w14:textId="77777777" w:rsidR="00C46CEE" w:rsidRPr="00CD7AE9" w:rsidRDefault="00C46CEE" w:rsidP="0052500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Objetivo:</w:t>
      </w:r>
      <w:r w:rsidRPr="00CD7AE9">
        <w:rPr>
          <w:rFonts w:ascii="Futura Std Book" w:hAnsi="Futura Std Book" w:cs="Arial"/>
          <w:color w:val="000000" w:themeColor="text1"/>
          <w:sz w:val="20"/>
          <w:szCs w:val="20"/>
        </w:rPr>
        <w:t xml:space="preserve"> Realizar el XXV Congreso Nacional de Transporte y Turismo - Aditt "Por una renovación institucional del transporte", que se realizará en la ciudad de Bogotá los días 02, 03 y 04 de abril de 2014. </w:t>
      </w:r>
    </w:p>
    <w:p w14:paraId="1E9E198B"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Inicio </w:t>
      </w:r>
      <w:r w:rsidRPr="00CD7AE9">
        <w:rPr>
          <w:rFonts w:ascii="Futura Std Book" w:eastAsia="Times New Roman" w:hAnsi="Futura Std Book" w:cs="Arial"/>
          <w:color w:val="000000" w:themeColor="text1"/>
          <w:sz w:val="20"/>
          <w:szCs w:val="20"/>
          <w:lang w:eastAsia="ar-SA"/>
        </w:rPr>
        <w:t>31 de marzo de 2014</w:t>
      </w:r>
    </w:p>
    <w:p w14:paraId="3246A271" w14:textId="77777777" w:rsidR="00C46CEE" w:rsidRPr="00CD7AE9" w:rsidRDefault="00C46CEE" w:rsidP="0052500A">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Terminación </w:t>
      </w:r>
      <w:r w:rsidRPr="00CD7AE9">
        <w:rPr>
          <w:rFonts w:ascii="Futura Std Book" w:eastAsia="Times New Roman" w:hAnsi="Futura Std Book" w:cs="Arial"/>
          <w:color w:val="000000" w:themeColor="text1"/>
          <w:sz w:val="20"/>
          <w:szCs w:val="20"/>
          <w:lang w:eastAsia="ar-SA"/>
        </w:rPr>
        <w:t>17 de abril de 2014</w:t>
      </w:r>
    </w:p>
    <w:p w14:paraId="5AD2A4B0"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Estado:</w:t>
      </w:r>
      <w:r w:rsidRPr="00CD7AE9">
        <w:rPr>
          <w:rFonts w:ascii="Futura Std Book" w:eastAsia="Times New Roman" w:hAnsi="Futura Std Book" w:cs="Arial"/>
          <w:color w:val="000000" w:themeColor="text1"/>
          <w:sz w:val="20"/>
          <w:szCs w:val="20"/>
          <w:lang w:eastAsia="ar-SA"/>
        </w:rPr>
        <w:t xml:space="preserve"> liberado</w:t>
      </w:r>
    </w:p>
    <w:p w14:paraId="5E04D365"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Avance: </w:t>
      </w:r>
      <w:r w:rsidRPr="00CD7AE9">
        <w:rPr>
          <w:rFonts w:ascii="Futura Std Book" w:eastAsia="Times New Roman" w:hAnsi="Futura Std Book" w:cs="Arial"/>
          <w:color w:val="000000" w:themeColor="text1"/>
          <w:sz w:val="20"/>
          <w:szCs w:val="20"/>
          <w:lang w:eastAsia="ar-SA"/>
        </w:rPr>
        <w:t>100%</w:t>
      </w:r>
    </w:p>
    <w:p w14:paraId="7A2EB343"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Informe:</w:t>
      </w:r>
    </w:p>
    <w:p w14:paraId="6CA00EEB"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w:t>
      </w:r>
      <w:r w:rsidRPr="00CD7AE9">
        <w:rPr>
          <w:rFonts w:ascii="Futura Std Book" w:eastAsia="Times New Roman" w:hAnsi="Futura Std Book" w:cs="Arial"/>
          <w:color w:val="000000" w:themeColor="text1"/>
          <w:sz w:val="20"/>
          <w:szCs w:val="20"/>
          <w:lang w:eastAsia="ar-SA"/>
        </w:rPr>
        <w:tab/>
      </w:r>
      <w:r w:rsidRPr="00CD7AE9">
        <w:rPr>
          <w:rFonts w:ascii="Futura Std Book" w:hAnsi="Futura Std Book"/>
          <w:color w:val="000000" w:themeColor="text1"/>
          <w:sz w:val="20"/>
          <w:szCs w:val="20"/>
        </w:rPr>
        <w:t xml:space="preserve">Radicado el </w:t>
      </w:r>
      <w:r w:rsidRPr="00CD7AE9">
        <w:rPr>
          <w:rFonts w:ascii="Futura Std Book" w:eastAsia="Times New Roman" w:hAnsi="Futura Std Book" w:cs="Arial"/>
          <w:color w:val="000000" w:themeColor="text1"/>
          <w:sz w:val="20"/>
          <w:szCs w:val="20"/>
          <w:lang w:eastAsia="ar-SA"/>
        </w:rPr>
        <w:t>18 de diciembre de 2013.</w:t>
      </w:r>
    </w:p>
    <w:p w14:paraId="536937B2" w14:textId="77777777" w:rsidR="00C46CEE" w:rsidRPr="00CD7AE9" w:rsidRDefault="00C46CEE" w:rsidP="0052500A">
      <w:pPr>
        <w:pStyle w:val="Prrafodelista"/>
        <w:numPr>
          <w:ilvl w:val="0"/>
          <w:numId w:val="1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Aprobado el 27 de febrero de 2014.</w:t>
      </w:r>
    </w:p>
    <w:p w14:paraId="068A77EB" w14:textId="77777777" w:rsidR="00C46CEE" w:rsidRPr="00CD7AE9" w:rsidRDefault="00C46CEE" w:rsidP="0052500A">
      <w:pPr>
        <w:pStyle w:val="Prrafodelista"/>
        <w:numPr>
          <w:ilvl w:val="0"/>
          <w:numId w:val="1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Departamentos de impacto: Amazonas; Antioquia; Arauca; Atlántico; Bolívar; Boyacá; Caldas; Caquetá; Casanare; Cauca; Cesar; Chocó; Córdoba; Cundinamarca; Guainía; Guaviare; Huila; La Guajira; Magdalena; Meta; Nariño; Norte de Santander; Putumayo; Quindío; Risaralda; San Andrés; Santander; Tolima; Valle del Cauca; Vaupés; Vichada.</w:t>
      </w:r>
    </w:p>
    <w:p w14:paraId="09271418" w14:textId="77777777" w:rsidR="00C46CEE" w:rsidRPr="00CD7AE9" w:rsidRDefault="00C46CEE" w:rsidP="0052500A">
      <w:pPr>
        <w:pStyle w:val="Prrafodelista"/>
        <w:numPr>
          <w:ilvl w:val="0"/>
          <w:numId w:val="12"/>
        </w:numPr>
        <w:tabs>
          <w:tab w:val="left" w:pos="284"/>
        </w:tabs>
        <w:spacing w:after="0" w:line="240" w:lineRule="auto"/>
        <w:ind w:left="0" w:firstLine="0"/>
        <w:jc w:val="both"/>
        <w:rPr>
          <w:rFonts w:ascii="Futura Std Book" w:eastAsia="Calibri" w:hAnsi="Futura Std Book" w:cs="Arial"/>
          <w:b/>
          <w:color w:val="000000" w:themeColor="text1"/>
          <w:sz w:val="20"/>
          <w:szCs w:val="20"/>
        </w:rPr>
      </w:pPr>
      <w:r w:rsidRPr="00CD7AE9">
        <w:rPr>
          <w:rFonts w:ascii="Futura Std Book" w:eastAsia="Times New Roman" w:hAnsi="Futura Std Book" w:cs="Arial"/>
          <w:color w:val="000000" w:themeColor="text1"/>
          <w:sz w:val="20"/>
          <w:szCs w:val="20"/>
          <w:lang w:eastAsia="ar-SA"/>
        </w:rPr>
        <w:t>Se realizó en la ciudad de Bogotá los días 02, 03 y 04 de abril de 2014, fue ejecutado por Unión Temporal Eventos Zoommarket Harold Zea y Asociados.</w:t>
      </w:r>
    </w:p>
    <w:p w14:paraId="58115B93" w14:textId="77777777" w:rsidR="00217124" w:rsidRPr="00151E9D" w:rsidRDefault="00217124" w:rsidP="0052500A">
      <w:pPr>
        <w:tabs>
          <w:tab w:val="left" w:pos="284"/>
        </w:tabs>
        <w:spacing w:after="0" w:line="240" w:lineRule="auto"/>
        <w:contextualSpacing/>
        <w:jc w:val="both"/>
        <w:rPr>
          <w:rFonts w:ascii="Futura Std Book" w:hAnsi="Futura Std Book" w:cs="Arial"/>
          <w:b/>
          <w:color w:val="002060"/>
          <w:sz w:val="20"/>
          <w:szCs w:val="20"/>
          <w:highlight w:val="yellow"/>
        </w:rPr>
      </w:pPr>
    </w:p>
    <w:p w14:paraId="4F39712A" w14:textId="77777777" w:rsidR="00C46CEE" w:rsidRPr="00CD7AE9" w:rsidRDefault="00C46CEE"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Aprobados 2011</w:t>
      </w:r>
    </w:p>
    <w:p w14:paraId="69B740C8" w14:textId="77777777" w:rsidR="00C46CEE" w:rsidRPr="00CD7AE9" w:rsidRDefault="00C46CEE" w:rsidP="0052500A">
      <w:pPr>
        <w:pStyle w:val="Prrafodelista"/>
        <w:numPr>
          <w:ilvl w:val="0"/>
          <w:numId w:val="6"/>
        </w:numPr>
        <w:shd w:val="clear" w:color="auto" w:fill="FFFFFF"/>
        <w:tabs>
          <w:tab w:val="left" w:pos="0"/>
          <w:tab w:val="left" w:pos="284"/>
        </w:tabs>
        <w:spacing w:after="0" w:line="240" w:lineRule="auto"/>
        <w:ind w:left="0" w:firstLine="0"/>
        <w:jc w:val="both"/>
        <w:rPr>
          <w:rFonts w:ascii="Futura Std Book" w:hAnsi="Futura Std Book" w:cstheme="minorHAnsi"/>
          <w:b/>
          <w:color w:val="000000" w:themeColor="text1"/>
          <w:sz w:val="20"/>
          <w:szCs w:val="20"/>
        </w:rPr>
      </w:pPr>
      <w:r w:rsidRPr="00CD7AE9">
        <w:rPr>
          <w:rFonts w:ascii="Futura Std Book" w:hAnsi="Futura Std Book" w:cstheme="minorHAnsi"/>
          <w:b/>
          <w:color w:val="000000" w:themeColor="text1"/>
          <w:sz w:val="20"/>
          <w:szCs w:val="20"/>
        </w:rPr>
        <w:t>PFPT-350-2011</w:t>
      </w:r>
      <w:r w:rsidRPr="00CD7AE9">
        <w:rPr>
          <w:rFonts w:ascii="Futura Std Book" w:hAnsi="Futura Std Book" w:cstheme="minorHAnsi"/>
          <w:b/>
          <w:color w:val="000000" w:themeColor="text1"/>
          <w:sz w:val="20"/>
          <w:szCs w:val="20"/>
        </w:rPr>
        <w:tab/>
        <w:t>XXIII Congreso Nacional de Transporte Aditt "Por una movilidad segura y sostenible”</w:t>
      </w:r>
    </w:p>
    <w:p w14:paraId="363D2168" w14:textId="77777777" w:rsidR="00C46CEE" w:rsidRPr="00CD7AE9" w:rsidRDefault="00C46CEE" w:rsidP="0052500A">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CD7AE9">
        <w:rPr>
          <w:rFonts w:ascii="Futura Std Book" w:hAnsi="Futura Std Book" w:cstheme="minorHAnsi"/>
          <w:b/>
          <w:color w:val="000000" w:themeColor="text1"/>
          <w:sz w:val="20"/>
          <w:szCs w:val="20"/>
        </w:rPr>
        <w:t xml:space="preserve">Proponente: </w:t>
      </w:r>
      <w:r w:rsidRPr="00CD7AE9">
        <w:rPr>
          <w:rFonts w:ascii="Futura Std Book" w:hAnsi="Futura Std Book" w:cstheme="minorHAnsi"/>
          <w:color w:val="000000" w:themeColor="text1"/>
          <w:sz w:val="20"/>
          <w:szCs w:val="20"/>
        </w:rPr>
        <w:t xml:space="preserve">Aditt </w:t>
      </w:r>
    </w:p>
    <w:p w14:paraId="62376A12" w14:textId="77777777" w:rsidR="00C46CEE" w:rsidRPr="00CD7AE9" w:rsidRDefault="00C46CEE" w:rsidP="0052500A">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CD7AE9">
        <w:rPr>
          <w:rFonts w:ascii="Futura Std Book" w:hAnsi="Futura Std Book" w:cstheme="minorHAnsi"/>
          <w:b/>
          <w:color w:val="000000" w:themeColor="text1"/>
          <w:sz w:val="20"/>
          <w:szCs w:val="20"/>
        </w:rPr>
        <w:t>Valor:</w:t>
      </w:r>
      <w:r w:rsidR="001C0658" w:rsidRPr="00CD7AE9">
        <w:rPr>
          <w:rFonts w:ascii="Futura Std Book" w:hAnsi="Futura Std Book" w:cstheme="minorHAnsi"/>
          <w:b/>
          <w:color w:val="000000" w:themeColor="text1"/>
          <w:sz w:val="20"/>
          <w:szCs w:val="20"/>
        </w:rPr>
        <w:t xml:space="preserve"> </w:t>
      </w:r>
      <w:r w:rsidR="001016C6" w:rsidRPr="00CD7AE9">
        <w:rPr>
          <w:rFonts w:ascii="Futura Std Book" w:hAnsi="Futura Std Book" w:cstheme="minorHAnsi"/>
          <w:color w:val="000000" w:themeColor="text1"/>
          <w:sz w:val="20"/>
          <w:szCs w:val="20"/>
        </w:rPr>
        <w:t>$182.215.000(Fontur$142.695.000;</w:t>
      </w:r>
      <w:r w:rsidR="001C0658" w:rsidRPr="00CD7AE9">
        <w:rPr>
          <w:rFonts w:ascii="Futura Std Book" w:hAnsi="Futura Std Book" w:cstheme="minorHAnsi"/>
          <w:color w:val="000000" w:themeColor="text1"/>
          <w:sz w:val="20"/>
          <w:szCs w:val="20"/>
        </w:rPr>
        <w:t xml:space="preserve"> </w:t>
      </w:r>
      <w:r w:rsidRPr="00CD7AE9">
        <w:rPr>
          <w:rFonts w:ascii="Futura Std Book" w:hAnsi="Futura Std Book" w:cstheme="minorHAnsi"/>
          <w:color w:val="000000" w:themeColor="text1"/>
          <w:sz w:val="20"/>
          <w:szCs w:val="20"/>
        </w:rPr>
        <w:t xml:space="preserve">contrapartida $39.520.000) (aproximado $7.134.750 para el departamento) </w:t>
      </w:r>
    </w:p>
    <w:p w14:paraId="02ED25D6" w14:textId="77777777" w:rsidR="00C46CEE" w:rsidRPr="00CD7AE9" w:rsidRDefault="00C46CEE" w:rsidP="0052500A">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CD7AE9">
        <w:rPr>
          <w:rFonts w:ascii="Futura Std Book" w:hAnsi="Futura Std Book" w:cstheme="minorHAnsi"/>
          <w:b/>
          <w:color w:val="000000" w:themeColor="text1"/>
          <w:sz w:val="20"/>
          <w:szCs w:val="20"/>
        </w:rPr>
        <w:t>Objetivo:</w:t>
      </w:r>
      <w:r w:rsidRPr="00CD7AE9">
        <w:rPr>
          <w:rFonts w:ascii="Futura Std Book" w:hAnsi="Futura Std Book" w:cstheme="minorHAnsi"/>
          <w:color w:val="000000" w:themeColor="text1"/>
          <w:sz w:val="20"/>
          <w:szCs w:val="20"/>
        </w:rPr>
        <w:t xml:space="preserve"> Realizar el XXIII Congreso Nacional de Transporte Aditt "Por una movilidad segura y sostenible", que se realizará en la ciudad de Medellín los días 11, 12, y 13 de abril de 2012.</w:t>
      </w:r>
    </w:p>
    <w:p w14:paraId="5ED1286E"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Inicio: </w:t>
      </w:r>
      <w:r w:rsidRPr="00CD7AE9">
        <w:rPr>
          <w:rFonts w:ascii="Futura Std Book" w:eastAsia="Times New Roman" w:hAnsi="Futura Std Book" w:cs="Arial"/>
          <w:color w:val="000000" w:themeColor="text1"/>
          <w:sz w:val="20"/>
          <w:szCs w:val="20"/>
          <w:lang w:eastAsia="ar-SA"/>
        </w:rPr>
        <w:t>29 de marzo de 2012</w:t>
      </w:r>
    </w:p>
    <w:p w14:paraId="1908EBD1"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Terminación: </w:t>
      </w:r>
      <w:r w:rsidRPr="00CD7AE9">
        <w:rPr>
          <w:rFonts w:ascii="Futura Std Book" w:eastAsia="Times New Roman" w:hAnsi="Futura Std Book" w:cs="Arial"/>
          <w:color w:val="000000" w:themeColor="text1"/>
          <w:sz w:val="20"/>
          <w:szCs w:val="20"/>
          <w:lang w:eastAsia="ar-SA"/>
        </w:rPr>
        <w:t>25 de mayo de 2012</w:t>
      </w:r>
    </w:p>
    <w:p w14:paraId="064B71F8"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Estado:</w:t>
      </w:r>
      <w:r w:rsidRPr="00CD7AE9">
        <w:rPr>
          <w:rFonts w:ascii="Futura Std Book" w:eastAsia="Times New Roman" w:hAnsi="Futura Std Book" w:cs="Arial"/>
          <w:color w:val="000000" w:themeColor="text1"/>
          <w:sz w:val="20"/>
          <w:szCs w:val="20"/>
          <w:lang w:eastAsia="ar-SA"/>
        </w:rPr>
        <w:t xml:space="preserve"> liberado </w:t>
      </w:r>
    </w:p>
    <w:p w14:paraId="175FDDAF"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Avance </w:t>
      </w:r>
      <w:r w:rsidRPr="00CD7AE9">
        <w:rPr>
          <w:rFonts w:ascii="Futura Std Book" w:eastAsia="Times New Roman" w:hAnsi="Futura Std Book" w:cs="Arial"/>
          <w:color w:val="000000" w:themeColor="text1"/>
          <w:sz w:val="20"/>
          <w:szCs w:val="20"/>
          <w:lang w:eastAsia="ar-SA"/>
        </w:rPr>
        <w:t>100%</w:t>
      </w:r>
    </w:p>
    <w:p w14:paraId="53C84AF4"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Informe:</w:t>
      </w:r>
    </w:p>
    <w:p w14:paraId="45F05E50" w14:textId="77777777" w:rsidR="00C46CEE" w:rsidRPr="00CD7AE9" w:rsidRDefault="00C46CEE" w:rsidP="0052500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lastRenderedPageBreak/>
        <w:t>•</w:t>
      </w:r>
      <w:r w:rsidRPr="00CD7AE9">
        <w:rPr>
          <w:rFonts w:ascii="Futura Std Book" w:eastAsia="Times New Roman" w:hAnsi="Futura Std Book" w:cs="Arial"/>
          <w:color w:val="000000" w:themeColor="text1"/>
          <w:sz w:val="20"/>
          <w:szCs w:val="20"/>
          <w:lang w:eastAsia="ar-SA"/>
        </w:rPr>
        <w:tab/>
      </w:r>
      <w:r w:rsidRPr="00CD7AE9">
        <w:rPr>
          <w:rFonts w:ascii="Futura Std Book" w:hAnsi="Futura Std Book"/>
          <w:color w:val="000000" w:themeColor="text1"/>
          <w:sz w:val="20"/>
          <w:szCs w:val="20"/>
        </w:rPr>
        <w:t xml:space="preserve">Radicado el </w:t>
      </w:r>
      <w:r w:rsidRPr="00CD7AE9">
        <w:rPr>
          <w:rFonts w:ascii="Futura Std Book" w:eastAsia="Times New Roman" w:hAnsi="Futura Std Book" w:cs="Arial"/>
          <w:color w:val="000000" w:themeColor="text1"/>
          <w:sz w:val="20"/>
          <w:szCs w:val="20"/>
          <w:lang w:eastAsia="ar-SA"/>
        </w:rPr>
        <w:t>6 de diciembre de 2011.</w:t>
      </w:r>
    </w:p>
    <w:p w14:paraId="315EFD94" w14:textId="77777777" w:rsidR="00C46CEE" w:rsidRPr="00CD7AE9" w:rsidRDefault="00C46CEE" w:rsidP="0052500A">
      <w:pPr>
        <w:numPr>
          <w:ilvl w:val="0"/>
          <w:numId w:val="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Aprobado el 13 de marzo de 2012.</w:t>
      </w:r>
    </w:p>
    <w:p w14:paraId="2432DA6E" w14:textId="77777777" w:rsidR="00C46CEE" w:rsidRPr="00CD7AE9" w:rsidRDefault="00C46CEE" w:rsidP="0052500A">
      <w:pPr>
        <w:numPr>
          <w:ilvl w:val="0"/>
          <w:numId w:val="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color w:val="000000" w:themeColor="text1"/>
          <w:sz w:val="20"/>
          <w:szCs w:val="20"/>
          <w:lang w:eastAsia="ar-SA"/>
        </w:rPr>
        <w:t>Departamentos de impacto: Antioquia; Atlántico; Bolívar; Boyacá; Caldas; Caquetá; Casanare; Cauca; Cesar; Huila; Magdalena; Meta; Nariño; Norte de Santander; Putumayo; Quindío; Risaralda; Santander; Tolima; Valle del Cauca.</w:t>
      </w:r>
    </w:p>
    <w:p w14:paraId="4DF26243" w14:textId="77777777" w:rsidR="00C46CEE" w:rsidRPr="00CD7AE9" w:rsidRDefault="00C46CEE" w:rsidP="0052500A">
      <w:pPr>
        <w:numPr>
          <w:ilvl w:val="0"/>
          <w:numId w:val="4"/>
        </w:numPr>
        <w:tabs>
          <w:tab w:val="left" w:pos="284"/>
        </w:tabs>
        <w:spacing w:after="0" w:line="240" w:lineRule="auto"/>
        <w:ind w:left="0" w:firstLine="0"/>
        <w:contextualSpacing/>
        <w:jc w:val="both"/>
        <w:rPr>
          <w:rFonts w:ascii="Futura Std Book" w:hAnsi="Futura Std Book"/>
          <w:b/>
          <w:color w:val="000000" w:themeColor="text1"/>
          <w:sz w:val="20"/>
          <w:szCs w:val="20"/>
        </w:rPr>
      </w:pPr>
      <w:r w:rsidRPr="00CD7AE9">
        <w:rPr>
          <w:rFonts w:ascii="Futura Std Book" w:eastAsia="Times New Roman" w:hAnsi="Futura Std Book" w:cs="Arial"/>
          <w:color w:val="000000" w:themeColor="text1"/>
          <w:sz w:val="20"/>
          <w:szCs w:val="20"/>
          <w:lang w:eastAsia="ar-SA"/>
        </w:rPr>
        <w:t>El Congreso se realizó en la ciudad de Medellín los días 11, 12, y 13 de abril de 2012 y contó con 400 participantes.</w:t>
      </w:r>
    </w:p>
    <w:p w14:paraId="66B075EF" w14:textId="77777777" w:rsidR="00C46CEE" w:rsidRPr="00151E9D" w:rsidRDefault="00C46CEE" w:rsidP="0052500A">
      <w:pPr>
        <w:tabs>
          <w:tab w:val="left" w:pos="284"/>
        </w:tabs>
        <w:spacing w:after="0" w:line="240" w:lineRule="auto"/>
        <w:contextualSpacing/>
        <w:jc w:val="both"/>
        <w:rPr>
          <w:rFonts w:ascii="Futura Std Book" w:hAnsi="Futura Std Book" w:cs="Arial"/>
          <w:b/>
          <w:color w:val="002060"/>
          <w:sz w:val="20"/>
          <w:szCs w:val="20"/>
          <w:highlight w:val="yellow"/>
        </w:rPr>
      </w:pPr>
    </w:p>
    <w:p w14:paraId="1AA94A9C" w14:textId="77777777" w:rsidR="00C46CEE" w:rsidRPr="00CD7AE9" w:rsidRDefault="00B90BDC" w:rsidP="0052500A">
      <w:pPr>
        <w:tabs>
          <w:tab w:val="left" w:pos="284"/>
        </w:tabs>
        <w:spacing w:after="0" w:line="240" w:lineRule="auto"/>
        <w:contextualSpacing/>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No aprobados</w:t>
      </w:r>
      <w:r w:rsidR="00C46CEE" w:rsidRPr="00CD7AE9">
        <w:rPr>
          <w:rFonts w:ascii="Futura Std Book" w:hAnsi="Futura Std Book" w:cs="Arial"/>
          <w:b/>
          <w:color w:val="000000" w:themeColor="text1"/>
          <w:sz w:val="20"/>
          <w:szCs w:val="20"/>
          <w:u w:val="single"/>
        </w:rPr>
        <w:t xml:space="preserve"> 2011</w:t>
      </w:r>
    </w:p>
    <w:p w14:paraId="6BA01504" w14:textId="77777777" w:rsidR="00C46CEE" w:rsidRPr="00CD7AE9" w:rsidRDefault="00C46CEE" w:rsidP="0052500A">
      <w:pPr>
        <w:pStyle w:val="Prrafodelista"/>
        <w:numPr>
          <w:ilvl w:val="0"/>
          <w:numId w:val="2"/>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FPTP-116-2011 Estudios y diseños para la construcción de vías turísticas y corredores peatonales en la calle 7 entre carrera 3 y 5, en la carrera 4 entre calles 6 y 8, y para la pavimentación en concreto hidráulico de las calles 5 y 6 entre carreras 5 y 6</w:t>
      </w:r>
    </w:p>
    <w:p w14:paraId="77532C31"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Proponente:</w:t>
      </w:r>
      <w:r w:rsidRPr="00CD7AE9">
        <w:rPr>
          <w:rFonts w:ascii="Futura Std Book" w:hAnsi="Futura Std Book" w:cs="Arial"/>
          <w:color w:val="000000" w:themeColor="text1"/>
          <w:sz w:val="20"/>
          <w:szCs w:val="20"/>
        </w:rPr>
        <w:t xml:space="preserve"> Alcaldía de San Miguel </w:t>
      </w:r>
    </w:p>
    <w:p w14:paraId="4CD349D0"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Valor:</w:t>
      </w:r>
      <w:r w:rsidRPr="00CD7AE9">
        <w:rPr>
          <w:rFonts w:ascii="Futura Std Book" w:hAnsi="Futura Std Book" w:cs="Arial"/>
          <w:color w:val="000000" w:themeColor="text1"/>
          <w:sz w:val="20"/>
          <w:szCs w:val="20"/>
        </w:rPr>
        <w:t xml:space="preserve"> $665.372.881</w:t>
      </w:r>
    </w:p>
    <w:p w14:paraId="60C38DB2"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Objetivo:</w:t>
      </w:r>
      <w:r w:rsidRPr="00CD7AE9">
        <w:rPr>
          <w:rFonts w:ascii="Futura Std Book" w:hAnsi="Futura Std Book" w:cs="Arial"/>
          <w:color w:val="000000" w:themeColor="text1"/>
          <w:sz w:val="20"/>
          <w:szCs w:val="20"/>
        </w:rPr>
        <w:t xml:space="preserve"> Realizar los estudios y diseños para la construcción de vías turísticas y corredores peatonales en la calle 7 entre carrera 3 y 5, en la carrera 4 entre calles 5 y 6, entre carrera 5 y 6 en la cabecera municipal de La Dorada- municipio de San Miguel-Putumayo. </w:t>
      </w:r>
    </w:p>
    <w:p w14:paraId="491FDD66"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Estado:</w:t>
      </w:r>
      <w:r w:rsidRPr="00CD7AE9">
        <w:rPr>
          <w:rFonts w:ascii="Futura Std Book" w:hAnsi="Futura Std Book" w:cs="Arial"/>
          <w:color w:val="000000" w:themeColor="text1"/>
          <w:sz w:val="20"/>
          <w:szCs w:val="20"/>
        </w:rPr>
        <w:t xml:space="preserve"> </w:t>
      </w:r>
      <w:r w:rsidR="003959FB" w:rsidRPr="00CD7AE9">
        <w:rPr>
          <w:rFonts w:ascii="Futura Std Book" w:hAnsi="Futura Std Book" w:cs="Arial"/>
          <w:color w:val="000000" w:themeColor="text1"/>
          <w:sz w:val="20"/>
          <w:szCs w:val="20"/>
        </w:rPr>
        <w:t>No elegible</w:t>
      </w:r>
    </w:p>
    <w:p w14:paraId="667D75EF" w14:textId="77777777" w:rsidR="00C46CEE" w:rsidRPr="00CD7AE9" w:rsidRDefault="00C46CEE" w:rsidP="0052500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 xml:space="preserve">Informe: </w:t>
      </w:r>
    </w:p>
    <w:p w14:paraId="76223088" w14:textId="77777777" w:rsidR="00C46CEE" w:rsidRPr="00CD7AE9" w:rsidRDefault="00C46CEE" w:rsidP="0052500A">
      <w:pPr>
        <w:pStyle w:val="Prrafodelista"/>
        <w:numPr>
          <w:ilvl w:val="0"/>
          <w:numId w:val="9"/>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Radicado el 1 de febrero de 2011.</w:t>
      </w:r>
    </w:p>
    <w:p w14:paraId="18ACC207" w14:textId="77777777" w:rsidR="00B90BDC" w:rsidRPr="00CD7AE9" w:rsidRDefault="00C46CEE" w:rsidP="0052500A">
      <w:pPr>
        <w:pStyle w:val="Prrafodelista"/>
        <w:numPr>
          <w:ilvl w:val="0"/>
          <w:numId w:val="9"/>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El proyecto fue declarado no viable, debido a que dentro de las actividades se encontraban rubros no cofinanciables.</w:t>
      </w:r>
    </w:p>
    <w:p w14:paraId="369C3A52" w14:textId="77777777" w:rsidR="00B90BDC" w:rsidRPr="00151E9D" w:rsidRDefault="00B90BDC" w:rsidP="0052500A">
      <w:pPr>
        <w:tabs>
          <w:tab w:val="left" w:pos="284"/>
        </w:tabs>
        <w:spacing w:after="0" w:line="240" w:lineRule="auto"/>
        <w:contextualSpacing/>
        <w:jc w:val="both"/>
        <w:rPr>
          <w:rFonts w:ascii="Futura Std Book" w:hAnsi="Futura Std Book"/>
          <w:b/>
          <w:color w:val="002060"/>
          <w:sz w:val="20"/>
          <w:szCs w:val="20"/>
        </w:rPr>
      </w:pPr>
    </w:p>
    <w:p w14:paraId="227622F9" w14:textId="77777777" w:rsidR="00D23BF6" w:rsidRPr="00CD7AE9" w:rsidRDefault="00D23BF6" w:rsidP="0052500A">
      <w:pPr>
        <w:pBdr>
          <w:top w:val="single" w:sz="4" w:space="1" w:color="auto" w:shadow="1"/>
          <w:left w:val="single" w:sz="4" w:space="4" w:color="auto" w:shadow="1"/>
          <w:bottom w:val="single" w:sz="4" w:space="1" w:color="auto" w:shadow="1"/>
          <w:right w:val="single" w:sz="4" w:space="4" w:color="auto" w:shadow="1"/>
        </w:pBdr>
        <w:tabs>
          <w:tab w:val="left" w:pos="284"/>
          <w:tab w:val="center" w:pos="4419"/>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Infraestructura Turística</w:t>
      </w:r>
    </w:p>
    <w:p w14:paraId="0D119463" w14:textId="77777777" w:rsidR="00CD7AE9" w:rsidRDefault="00CD7AE9" w:rsidP="00FE798B">
      <w:pPr>
        <w:pStyle w:val="Sinespaciado"/>
        <w:tabs>
          <w:tab w:val="left" w:pos="284"/>
        </w:tabs>
        <w:jc w:val="both"/>
        <w:rPr>
          <w:rFonts w:ascii="Futura Std Book" w:hAnsi="Futura Std Book" w:cs="Arial"/>
          <w:b/>
          <w:color w:val="000000" w:themeColor="text1"/>
          <w:sz w:val="20"/>
          <w:szCs w:val="20"/>
          <w:u w:val="single"/>
        </w:rPr>
      </w:pPr>
    </w:p>
    <w:p w14:paraId="2836A848" w14:textId="77777777" w:rsidR="0054374A" w:rsidRPr="00CD7AE9" w:rsidRDefault="0054374A" w:rsidP="0054374A">
      <w:pPr>
        <w:pStyle w:val="Prrafodelista"/>
        <w:tabs>
          <w:tab w:val="left" w:pos="284"/>
        </w:tabs>
        <w:spacing w:after="0" w:line="240" w:lineRule="auto"/>
        <w:ind w:left="0"/>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No aprobados 2017</w:t>
      </w:r>
    </w:p>
    <w:p w14:paraId="53E2AB65" w14:textId="77777777" w:rsidR="0054374A" w:rsidRPr="00CD7AE9" w:rsidRDefault="0054374A" w:rsidP="0054374A">
      <w:pPr>
        <w:pStyle w:val="Prrafodelista"/>
        <w:numPr>
          <w:ilvl w:val="3"/>
          <w:numId w:val="35"/>
        </w:numPr>
        <w:tabs>
          <w:tab w:val="left" w:pos="284"/>
        </w:tabs>
        <w:spacing w:after="0" w:line="240" w:lineRule="auto"/>
        <w:ind w:left="0" w:firstLine="0"/>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Estudios y diseños para la construcción de la Plaza de mercado de Mocoa</w:t>
      </w:r>
    </w:p>
    <w:p w14:paraId="39D62858" w14:textId="77777777" w:rsidR="0054374A" w:rsidRPr="00CD7AE9" w:rsidRDefault="0054374A" w:rsidP="0054374A">
      <w:pPr>
        <w:tabs>
          <w:tab w:val="left" w:pos="284"/>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Antecedentes:</w:t>
      </w:r>
    </w:p>
    <w:p w14:paraId="67D68BF6"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Por instrucción del Ministerio de Comercio, Industria y Turismo; el sector (MinCIT - Fontur) apoyaría la ejecución de los estudios, diseños y la ejecución de la obra de la Plaza de Mercado de Mocoa; por lo cual el sector se encargaría de coordinar el proyecto con el Departamento para la Prosperidad Social (DPS), quienes aportarían $2.000 millones para la obra.</w:t>
      </w:r>
    </w:p>
    <w:p w14:paraId="2CC44DF6" w14:textId="77777777" w:rsidR="0054374A" w:rsidRPr="00CD7AE9" w:rsidRDefault="0054374A" w:rsidP="0054374A">
      <w:pPr>
        <w:tabs>
          <w:tab w:val="left" w:pos="284"/>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Acciones:</w:t>
      </w:r>
    </w:p>
    <w:p w14:paraId="01EF97EF"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Se coordinó visita a Mocoa el 6 y 7 de abril de 2017. En dicha visita participaron profesionales del DPS, MinCIT y Fontur. El objetivo era realizar un diagnóstico y evaluación de las necesidades de la región en compañía del ente territorial. </w:t>
      </w:r>
    </w:p>
    <w:p w14:paraId="5FA45CD3"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Con base a la visita se estableció que en el municipio de Mocoa existían dos necesidades urgentes, frente a la operación de la plaza de mercado: </w:t>
      </w:r>
    </w:p>
    <w:p w14:paraId="3F8A02EA" w14:textId="77777777" w:rsidR="0054374A" w:rsidRPr="00CD7AE9" w:rsidRDefault="0054374A" w:rsidP="0054374A">
      <w:pPr>
        <w:pStyle w:val="Prrafodelista"/>
        <w:numPr>
          <w:ilvl w:val="0"/>
          <w:numId w:val="28"/>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Relocalización temporal de los vendedores y activación de la venta de productos que se ofrecían en esta plaza: el Gerente de la Plaza de Mercado informó que la plaza actual cuenta con un área aproximada de 9.000 m</w:t>
      </w:r>
      <w:r w:rsidRPr="00CD7AE9">
        <w:rPr>
          <w:rFonts w:ascii="Futura Std Book" w:hAnsi="Futura Std Book" w:cs="Arial"/>
          <w:color w:val="000000" w:themeColor="text1"/>
          <w:sz w:val="20"/>
          <w:szCs w:val="20"/>
          <w:vertAlign w:val="superscript"/>
        </w:rPr>
        <w:t>2</w:t>
      </w:r>
      <w:r w:rsidRPr="00CD7AE9">
        <w:rPr>
          <w:rFonts w:ascii="Futura Std Book" w:hAnsi="Futura Std Book" w:cs="Arial"/>
          <w:color w:val="000000" w:themeColor="text1"/>
          <w:sz w:val="20"/>
          <w:szCs w:val="20"/>
        </w:rPr>
        <w:t>, y de acuerdo con el censo existen 311 vendedores/locales fijos, 50 vendedores flotantes los fines de semana y 50 vendedores adicionales de la asociación de cafeteros (El gerente de la plaza hizo entrega de una copia de un levantamiento preliminar de locales actuales y copia de los estatutos de la plaza).</w:t>
      </w:r>
    </w:p>
    <w:p w14:paraId="2C9EA9F2" w14:textId="77777777" w:rsidR="0054374A" w:rsidRPr="00CD7AE9" w:rsidRDefault="0054374A" w:rsidP="0054374A">
      <w:pPr>
        <w:pStyle w:val="Prrafodelista"/>
        <w:numPr>
          <w:ilvl w:val="0"/>
          <w:numId w:val="28"/>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Construcción de una nueva plaza de mercado.</w:t>
      </w:r>
    </w:p>
    <w:p w14:paraId="5DEA61B5"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En relación a la ubicación de la plaza de mercado, la Secretaria de Turismo informó que ésta se encuentra ubicada actualmente en una zona de alto riesgo, por lo anterior no es posible realizar su reconstrucción en este lugar. Por lo anterior, la Alcaldía y la Gobernación debían evaluar la mejor opción de relocalización para construir una nueva plaza.</w:t>
      </w:r>
    </w:p>
    <w:p w14:paraId="03B350D2" w14:textId="77777777" w:rsidR="0054374A" w:rsidRPr="00CD7AE9" w:rsidRDefault="0054374A" w:rsidP="0054374A">
      <w:pPr>
        <w:pStyle w:val="Prrafodelista"/>
        <w:numPr>
          <w:ilvl w:val="1"/>
          <w:numId w:val="36"/>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Con base en esta evaluación, la Alcaldía y la Gobernación informaron los sectores que estaban siendo analizados como potencial zona de construcción de la plaza. Estos sectores son: a) Sector los Guaduales (predio nuevo terminal), b) Sector antiguo Fondo Ganadero, c) Sector Rumiyaco (lote de Gobernación), d) Sector Ciudadela Universitaria.</w:t>
      </w:r>
    </w:p>
    <w:p w14:paraId="113049A1" w14:textId="77777777" w:rsidR="0054374A" w:rsidRPr="00CD7AE9" w:rsidRDefault="0054374A" w:rsidP="0054374A">
      <w:pPr>
        <w:pStyle w:val="Prrafodelista"/>
        <w:numPr>
          <w:ilvl w:val="1"/>
          <w:numId w:val="36"/>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Los parámetros que en principio la Alcaldía tuvo en cuenta para la definición del nuevo predio son: </w:t>
      </w:r>
    </w:p>
    <w:p w14:paraId="048567F4" w14:textId="77777777" w:rsidR="0054374A" w:rsidRPr="00CD7AE9" w:rsidRDefault="0054374A" w:rsidP="0054374A">
      <w:pPr>
        <w:pStyle w:val="Prrafodelista"/>
        <w:numPr>
          <w:ilvl w:val="0"/>
          <w:numId w:val="37"/>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lastRenderedPageBreak/>
        <w:t>La cercanía con el perímetro urbano: no superior a los 600 metros del perímetro urbano para facilitar el comercio de artículos</w:t>
      </w:r>
    </w:p>
    <w:p w14:paraId="0CF1B38A" w14:textId="77777777" w:rsidR="0054374A" w:rsidRPr="00CD7AE9" w:rsidRDefault="0054374A" w:rsidP="0054374A">
      <w:pPr>
        <w:pStyle w:val="Prrafodelista"/>
        <w:numPr>
          <w:ilvl w:val="0"/>
          <w:numId w:val="37"/>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El área del lote y que el terreno sea plano: el área necesaria para cubrir las necesidades de la nueva plaza podrían ascender a 2 hectáreas (20.000 metros cuadrados).</w:t>
      </w:r>
    </w:p>
    <w:p w14:paraId="2F817BF1" w14:textId="77777777" w:rsidR="0054374A" w:rsidRPr="00CD7AE9" w:rsidRDefault="0054374A" w:rsidP="0054374A">
      <w:pPr>
        <w:pStyle w:val="Prrafodelista"/>
        <w:numPr>
          <w:ilvl w:val="2"/>
          <w:numId w:val="36"/>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Facilidad de acceso a vías y a servicios públicos.</w:t>
      </w:r>
    </w:p>
    <w:p w14:paraId="157C98FB"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strike/>
          <w:color w:val="000000" w:themeColor="text1"/>
          <w:sz w:val="20"/>
          <w:szCs w:val="20"/>
        </w:rPr>
      </w:pPr>
      <w:r w:rsidRPr="00CD7AE9">
        <w:rPr>
          <w:rFonts w:ascii="Futura Std Book" w:hAnsi="Futura Std Book" w:cs="Arial"/>
          <w:color w:val="000000" w:themeColor="text1"/>
          <w:sz w:val="20"/>
          <w:szCs w:val="20"/>
        </w:rPr>
        <w:t>La Coordinadora de Agricultura y Ambiente del Municipio, Amparo Fajardo, informó que el Ministro de Agricultura apoyaría la relocalización de los vendedores actuales, y podría aportar carpas temporales para la oferta de productos.</w:t>
      </w:r>
    </w:p>
    <w:p w14:paraId="68059326"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Por otro lado, Sandra Acero de Mipymes informó que la ANDI estaría interesada en apoyar el proyecto de construcción.</w:t>
      </w:r>
    </w:p>
    <w:p w14:paraId="38EAFAF6" w14:textId="77777777" w:rsidR="0054374A" w:rsidRPr="00CD7AE9" w:rsidRDefault="0054374A" w:rsidP="0054374A">
      <w:pPr>
        <w:tabs>
          <w:tab w:val="left" w:pos="284"/>
        </w:tabs>
        <w:spacing w:after="0" w:line="240" w:lineRule="auto"/>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Compromisos de la reunión:</w:t>
      </w:r>
    </w:p>
    <w:p w14:paraId="29AA8742" w14:textId="77777777" w:rsidR="0054374A" w:rsidRPr="00CD7AE9" w:rsidRDefault="0054374A" w:rsidP="0054374A">
      <w:pPr>
        <w:pStyle w:val="Prrafodelista"/>
        <w:numPr>
          <w:ilvl w:val="0"/>
          <w:numId w:val="29"/>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El Secretario de Planeación del ente territorial, deberá certificar el predio en donde se ejecutaría el proyecto de la nueva plaza de mercado y realizar el saneamiento jurídico del terreno.</w:t>
      </w:r>
    </w:p>
    <w:p w14:paraId="0E13CB4B" w14:textId="77777777" w:rsidR="0054374A" w:rsidRPr="00CD7AE9" w:rsidRDefault="0054374A" w:rsidP="0054374A">
      <w:pPr>
        <w:pStyle w:val="Prrafodelista"/>
        <w:numPr>
          <w:ilvl w:val="0"/>
          <w:numId w:val="29"/>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Se deberá hacer un análisis de estabilidad y vulnerabilidad del terreno, el cual estará a cargo del Servicio Geológico Colombiano (antes Ingeominas).</w:t>
      </w:r>
    </w:p>
    <w:p w14:paraId="286AA755" w14:textId="77777777" w:rsidR="0054374A" w:rsidRPr="00CD7AE9" w:rsidRDefault="0054374A" w:rsidP="0054374A">
      <w:pPr>
        <w:pStyle w:val="Prrafodelista"/>
        <w:numPr>
          <w:ilvl w:val="0"/>
          <w:numId w:val="29"/>
        </w:numPr>
        <w:tabs>
          <w:tab w:val="left" w:pos="284"/>
        </w:tabs>
        <w:spacing w:after="0" w:line="240" w:lineRule="auto"/>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Se deberá realizar un avalúo y levantamiento topográfico del predio, la ejecución de estas actividades estarían a cargo del IGAC.</w:t>
      </w:r>
    </w:p>
    <w:p w14:paraId="1EA22C5E"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MinCIT - Fontur y DPS quedaron al tanto de esta información preliminar, teniendo en cuenta que ésta era obligatoria para poder avanzar con el proceso formal de estructuración y contratación de estudios y diseños.</w:t>
      </w:r>
    </w:p>
    <w:p w14:paraId="4E8CC65F" w14:textId="77777777" w:rsidR="0054374A" w:rsidRPr="00CD7AE9" w:rsidRDefault="0054374A" w:rsidP="0054374A">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Últimas acciones:</w:t>
      </w:r>
    </w:p>
    <w:p w14:paraId="09A31B82"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El comité técnico de la plaza de mercado, en cabeza de la Alcaldía de Mocoa y la Gobernación de Putumayo, propuso para la ejecución del proyecto el predio de la cooperativa Multiactiva de empleados de la Gobernación del Putumayo, ubicado en el sector El Diviso a 3 kilómetros del perímetro urbano y cuya extensión es de 2 hectáreas. El comité técnico informó que se encontraba avanzando en la legalización del lote, como también en el levantamiento topográfico, estudios de estabilidad y riesgos y definición de las redes de servicio público. Esta información era importante para poder avanzar con la ejecución de los estudios y diseños. </w:t>
      </w:r>
    </w:p>
    <w:p w14:paraId="5162FA68"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En reunión del 25 de mayo de 2017, en compañía de DPS y la ONG Hábitat para la Humanidad Colombia, se informó que ésta última creó el compromiso de realizar un estudio de mercado, para definir la ubicación del lote. Una vez se defina el predio y se tenga el resultado del estudio, se proyectará una reunión en Mocoa con el Municipio, la Gobernación, DPS, la ONG Hábitat para la Humanidad Colombia y Fontur para realizar un proceso de socialización con la comunidad y dar a conocer el alcance del proyecto.</w:t>
      </w:r>
    </w:p>
    <w:p w14:paraId="5D2D39C0" w14:textId="77777777" w:rsidR="0054374A" w:rsidRPr="00CD7AE9" w:rsidRDefault="0054374A" w:rsidP="0054374A">
      <w:pPr>
        <w:pStyle w:val="Prrafodelista"/>
        <w:numPr>
          <w:ilvl w:val="0"/>
          <w:numId w:val="36"/>
        </w:numPr>
        <w:tabs>
          <w:tab w:val="left" w:pos="284"/>
        </w:tabs>
        <w:spacing w:after="0" w:line="240" w:lineRule="auto"/>
        <w:ind w:left="0" w:firstLine="0"/>
        <w:jc w:val="both"/>
        <w:rPr>
          <w:rFonts w:ascii="Futura Std Book" w:hAnsi="Futura Std Book"/>
          <w:b/>
          <w:color w:val="000000" w:themeColor="text1"/>
          <w:sz w:val="20"/>
          <w:szCs w:val="20"/>
        </w:rPr>
      </w:pPr>
      <w:r w:rsidRPr="00CD7AE9">
        <w:rPr>
          <w:rFonts w:ascii="Futura Std Book" w:hAnsi="Futura Std Book" w:cs="Arial"/>
          <w:color w:val="000000" w:themeColor="text1"/>
          <w:sz w:val="20"/>
          <w:szCs w:val="20"/>
        </w:rPr>
        <w:t>El 09 de octubre de 2017, el Viceministerio de Turismo envió comunicado al Secretario General de la Unidad Nacional para la Gestión del Riesgo de Desastres - UNGRD, lo anterior teniendo en cuenta que dicha entidad había informado previamente que cuenta con los recursos para la realización de los estudios, diseños y construcción de la nueva plaza de mercado para Mocoa. En razón a esto, MinCIT informó que una vez se encuentren ejecutados los estudios y diseños,  se reintegrará al proyecto a través de la ejecución de acciones en torno al mejoramiento de la competitividad y promoción del mismo.</w:t>
      </w:r>
    </w:p>
    <w:p w14:paraId="2B0D7004" w14:textId="77777777" w:rsidR="0054374A" w:rsidRDefault="0054374A" w:rsidP="0054374A">
      <w:pPr>
        <w:pStyle w:val="Sinespaciado"/>
        <w:tabs>
          <w:tab w:val="left" w:pos="284"/>
        </w:tabs>
        <w:jc w:val="both"/>
        <w:rPr>
          <w:rFonts w:ascii="Futura Std Book" w:hAnsi="Futura Std Book" w:cs="Arial"/>
          <w:b/>
          <w:color w:val="000000" w:themeColor="text1"/>
          <w:sz w:val="20"/>
          <w:szCs w:val="20"/>
          <w:u w:val="single"/>
        </w:rPr>
      </w:pPr>
    </w:p>
    <w:p w14:paraId="3D8F0732" w14:textId="77777777" w:rsidR="0054374A" w:rsidRPr="00CD7AE9" w:rsidRDefault="0054374A" w:rsidP="0054374A">
      <w:pPr>
        <w:pStyle w:val="Sinespaciado"/>
        <w:tabs>
          <w:tab w:val="left" w:pos="284"/>
        </w:tabs>
        <w:jc w:val="both"/>
        <w:rPr>
          <w:rFonts w:ascii="Futura Std Book" w:hAnsi="Futura Std Book" w:cs="Arial"/>
          <w:b/>
          <w:color w:val="000000" w:themeColor="text1"/>
          <w:sz w:val="20"/>
          <w:szCs w:val="20"/>
          <w:u w:val="single"/>
        </w:rPr>
      </w:pPr>
      <w:r w:rsidRPr="00CD7AE9">
        <w:rPr>
          <w:rFonts w:ascii="Futura Std Book" w:hAnsi="Futura Std Book" w:cs="Arial"/>
          <w:b/>
          <w:color w:val="000000" w:themeColor="text1"/>
          <w:sz w:val="20"/>
          <w:szCs w:val="20"/>
          <w:u w:val="single"/>
        </w:rPr>
        <w:t>Aprobados 2011</w:t>
      </w:r>
    </w:p>
    <w:p w14:paraId="3313D66B" w14:textId="77777777" w:rsidR="0054374A" w:rsidRPr="00CD7AE9" w:rsidRDefault="0054374A" w:rsidP="0054374A">
      <w:pPr>
        <w:pStyle w:val="Prrafodelista"/>
        <w:numPr>
          <w:ilvl w:val="0"/>
          <w:numId w:val="1"/>
        </w:numPr>
        <w:tabs>
          <w:tab w:val="left" w:pos="0"/>
          <w:tab w:val="left" w:pos="284"/>
        </w:tabs>
        <w:spacing w:after="0" w:line="240" w:lineRule="auto"/>
        <w:ind w:left="0" w:firstLine="0"/>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DVT-701-2011 Obras Aldea Tambo Wasi Santiago, Putumayo</w:t>
      </w:r>
    </w:p>
    <w:p w14:paraId="1B1584C4"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Municipio: </w:t>
      </w:r>
      <w:r w:rsidRPr="00CD7AE9">
        <w:rPr>
          <w:rFonts w:ascii="Futura Std Book" w:hAnsi="Futura Std Book" w:cs="Arial"/>
          <w:color w:val="000000" w:themeColor="text1"/>
          <w:sz w:val="20"/>
          <w:szCs w:val="20"/>
        </w:rPr>
        <w:t xml:space="preserve">Santiago </w:t>
      </w:r>
    </w:p>
    <w:p w14:paraId="23930808"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Objetivo: </w:t>
      </w:r>
      <w:r w:rsidRPr="00CD7AE9">
        <w:rPr>
          <w:rFonts w:ascii="Futura Std Book" w:hAnsi="Futura Std Book" w:cs="Arial"/>
          <w:color w:val="000000" w:themeColor="text1"/>
          <w:sz w:val="20"/>
          <w:szCs w:val="20"/>
        </w:rPr>
        <w:t xml:space="preserve">construcción de 14 cabañas, restaurante, batería de baños, tratamiento urbano y casa indígena – Tambo Wasi. </w:t>
      </w:r>
    </w:p>
    <w:p w14:paraId="5AA7D08E"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Valor: </w:t>
      </w:r>
      <w:r w:rsidRPr="00CD7AE9">
        <w:rPr>
          <w:rFonts w:ascii="Futura Std Book" w:hAnsi="Futura Std Book" w:cs="Arial"/>
          <w:color w:val="000000" w:themeColor="text1"/>
          <w:sz w:val="20"/>
          <w:szCs w:val="20"/>
        </w:rPr>
        <w:t>$934.826.318 (MinCIT vigencia 2011)</w:t>
      </w:r>
    </w:p>
    <w:p w14:paraId="72F8B385"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Inicio:</w:t>
      </w:r>
      <w:r w:rsidRPr="00CD7AE9">
        <w:rPr>
          <w:rFonts w:ascii="Futura Std Book" w:hAnsi="Futura Std Book" w:cs="Arial"/>
          <w:b/>
          <w:color w:val="000000" w:themeColor="text1"/>
          <w:sz w:val="20"/>
          <w:szCs w:val="20"/>
        </w:rPr>
        <w:tab/>
      </w:r>
      <w:r w:rsidRPr="00CD7AE9">
        <w:rPr>
          <w:rFonts w:ascii="Futura Std Book" w:hAnsi="Futura Std Book" w:cs="Arial"/>
          <w:color w:val="000000" w:themeColor="text1"/>
          <w:sz w:val="20"/>
          <w:szCs w:val="20"/>
        </w:rPr>
        <w:t>20 de marzo de 2012</w:t>
      </w:r>
    </w:p>
    <w:p w14:paraId="4A0BF0A6"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Terminación:</w:t>
      </w:r>
      <w:r w:rsidRPr="00CD7AE9">
        <w:rPr>
          <w:rFonts w:ascii="Futura Std Book" w:hAnsi="Futura Std Book" w:cs="Arial"/>
          <w:b/>
          <w:color w:val="000000" w:themeColor="text1"/>
          <w:sz w:val="20"/>
          <w:szCs w:val="20"/>
        </w:rPr>
        <w:tab/>
      </w:r>
      <w:r w:rsidRPr="00CD7AE9">
        <w:rPr>
          <w:rFonts w:ascii="Futura Std Book" w:hAnsi="Futura Std Book" w:cs="Arial"/>
          <w:color w:val="000000" w:themeColor="text1"/>
          <w:sz w:val="20"/>
          <w:szCs w:val="20"/>
        </w:rPr>
        <w:t>28 de febrero de 2013</w:t>
      </w:r>
    </w:p>
    <w:p w14:paraId="471BE98B"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Estado:</w:t>
      </w:r>
      <w:r w:rsidRPr="00CD7AE9">
        <w:rPr>
          <w:rFonts w:ascii="Futura Std Book" w:hAnsi="Futura Std Book" w:cs="Arial"/>
          <w:color w:val="000000" w:themeColor="text1"/>
          <w:sz w:val="20"/>
          <w:szCs w:val="20"/>
        </w:rPr>
        <w:t xml:space="preserve"> finalizado</w:t>
      </w:r>
    </w:p>
    <w:p w14:paraId="14DB6027"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Avance </w:t>
      </w:r>
      <w:r w:rsidRPr="00CD7AE9">
        <w:rPr>
          <w:rFonts w:ascii="Futura Std Book" w:eastAsia="Times New Roman" w:hAnsi="Futura Std Book" w:cs="Times New Roman"/>
          <w:b/>
          <w:bCs/>
          <w:color w:val="000000" w:themeColor="text1"/>
          <w:sz w:val="20"/>
          <w:szCs w:val="20"/>
          <w:shd w:val="clear" w:color="auto" w:fill="FFFFFF"/>
          <w:lang w:eastAsia="es-CO"/>
        </w:rPr>
        <w:t>físico</w:t>
      </w:r>
      <w:r w:rsidRPr="00CD7AE9">
        <w:rPr>
          <w:rFonts w:ascii="Futura Std Book" w:hAnsi="Futura Std Book" w:cs="Arial"/>
          <w:b/>
          <w:color w:val="000000" w:themeColor="text1"/>
          <w:sz w:val="20"/>
          <w:szCs w:val="20"/>
        </w:rPr>
        <w:t>:</w:t>
      </w:r>
      <w:r w:rsidRPr="00CD7AE9">
        <w:rPr>
          <w:rFonts w:ascii="Futura Std Book" w:hAnsi="Futura Std Book" w:cs="Arial"/>
          <w:color w:val="000000" w:themeColor="text1"/>
          <w:sz w:val="20"/>
          <w:szCs w:val="20"/>
        </w:rPr>
        <w:t xml:space="preserve"> 100% vs prog 100%</w:t>
      </w:r>
    </w:p>
    <w:p w14:paraId="3F0465CD"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Obra:</w:t>
      </w:r>
      <w:r w:rsidRPr="00CD7AE9">
        <w:rPr>
          <w:rFonts w:ascii="Futura Std Book" w:hAnsi="Futura Std Book" w:cs="Arial"/>
          <w:color w:val="000000" w:themeColor="text1"/>
          <w:sz w:val="20"/>
          <w:szCs w:val="20"/>
        </w:rPr>
        <w:t xml:space="preserve"> Consorcio Manoy </w:t>
      </w:r>
    </w:p>
    <w:p w14:paraId="26C234B4"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Interventoría:</w:t>
      </w:r>
      <w:r w:rsidRPr="00CD7AE9">
        <w:rPr>
          <w:rFonts w:ascii="Futura Std Book" w:hAnsi="Futura Std Book" w:cs="Arial"/>
          <w:color w:val="000000" w:themeColor="text1"/>
          <w:sz w:val="20"/>
          <w:szCs w:val="20"/>
        </w:rPr>
        <w:t xml:space="preserve"> Cooperativa Nacional de Municipios Ltda.</w:t>
      </w:r>
    </w:p>
    <w:p w14:paraId="036C9EF5"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lastRenderedPageBreak/>
        <w:t>Impacto:</w:t>
      </w:r>
      <w:r w:rsidRPr="00CD7AE9">
        <w:rPr>
          <w:rFonts w:ascii="Futura Std Book" w:hAnsi="Futura Std Book" w:cs="Arial"/>
          <w:color w:val="000000" w:themeColor="text1"/>
          <w:sz w:val="20"/>
          <w:szCs w:val="20"/>
        </w:rPr>
        <w:t xml:space="preserve"> incorporar las comunidades indígenas al desarrollo turístico del país con el objeto de fortalecer el desarrollo étnico y económico de las comunidades.</w:t>
      </w:r>
    </w:p>
    <w:p w14:paraId="791ACE01"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Informe:</w:t>
      </w:r>
      <w:r w:rsidRPr="00CD7AE9">
        <w:rPr>
          <w:rFonts w:ascii="Futura Std Book" w:hAnsi="Futura Std Book" w:cs="Arial"/>
          <w:color w:val="000000" w:themeColor="text1"/>
          <w:sz w:val="20"/>
          <w:szCs w:val="20"/>
        </w:rPr>
        <w:t xml:space="preserve"> </w:t>
      </w:r>
    </w:p>
    <w:p w14:paraId="145DF4A0"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Obra terminada y entregada a la comunidad indígena Inga en marzo de 2013.</w:t>
      </w:r>
    </w:p>
    <w:p w14:paraId="737E6621"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Contratos de obra e interventoría liquidados el 22 de julio de 2013, el proyecto no cuenta con convenio.</w:t>
      </w:r>
    </w:p>
    <w:p w14:paraId="5320EF2E" w14:textId="77777777" w:rsidR="0054374A" w:rsidRPr="00CD7AE9" w:rsidRDefault="0054374A" w:rsidP="0054374A">
      <w:pPr>
        <w:pStyle w:val="Prrafodelista"/>
        <w:numPr>
          <w:ilvl w:val="0"/>
          <w:numId w:val="1"/>
        </w:numPr>
        <w:tabs>
          <w:tab w:val="left" w:pos="0"/>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DVT-1227-2011 Señalización Turística Vial </w:t>
      </w:r>
    </w:p>
    <w:p w14:paraId="3184A6D5" w14:textId="77777777" w:rsidR="0054374A" w:rsidRPr="00CD7AE9" w:rsidRDefault="0054374A" w:rsidP="0054374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D7AE9">
        <w:rPr>
          <w:rFonts w:ascii="Futura Std Book" w:eastAsia="Times New Roman" w:hAnsi="Futura Std Book" w:cs="Arial"/>
          <w:b/>
          <w:color w:val="000000" w:themeColor="text1"/>
          <w:sz w:val="20"/>
          <w:szCs w:val="20"/>
          <w:lang w:eastAsia="ar-SA"/>
        </w:rPr>
        <w:t xml:space="preserve">Municipio: </w:t>
      </w:r>
      <w:r w:rsidRPr="00CD7AE9">
        <w:rPr>
          <w:rFonts w:ascii="Futura Std Book" w:eastAsia="Times New Roman" w:hAnsi="Futura Std Book" w:cs="Arial"/>
          <w:color w:val="000000" w:themeColor="text1"/>
          <w:sz w:val="20"/>
          <w:szCs w:val="20"/>
          <w:lang w:eastAsia="ar-SA"/>
        </w:rPr>
        <w:t>Mocoa, Villagarzón, Puerto Leguízamo, Colón, Orito, Puerto Asís, San Francisco, San Miguel y Sibundoy</w:t>
      </w:r>
    </w:p>
    <w:p w14:paraId="4900FB2A"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eastAsia="Times New Roman" w:hAnsi="Futura Std Book" w:cs="Arial"/>
          <w:b/>
          <w:color w:val="000000" w:themeColor="text1"/>
          <w:sz w:val="20"/>
          <w:szCs w:val="20"/>
          <w:lang w:eastAsia="ar-SA"/>
        </w:rPr>
        <w:t xml:space="preserve">Objetivo: </w:t>
      </w:r>
      <w:r w:rsidRPr="00CD7AE9">
        <w:rPr>
          <w:rFonts w:ascii="Futura Std Book" w:hAnsi="Futura Std Book" w:cs="Arial"/>
          <w:color w:val="000000" w:themeColor="text1"/>
          <w:sz w:val="20"/>
          <w:szCs w:val="20"/>
        </w:rPr>
        <w:t>realizar las obras de señalización turística vial en rutas secundarias y terciarias de Colombia, para lo cual se realizarán recorridos, diagramación, producción e instalación de 45 señales turísticas tipo verticales elevadas.</w:t>
      </w:r>
    </w:p>
    <w:p w14:paraId="45B06687"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Valor: </w:t>
      </w:r>
      <w:r w:rsidRPr="00CD7AE9">
        <w:rPr>
          <w:rFonts w:ascii="Futura Std Book" w:hAnsi="Futura Std Book" w:cs="Arial"/>
          <w:color w:val="000000" w:themeColor="text1"/>
          <w:sz w:val="20"/>
          <w:szCs w:val="20"/>
        </w:rPr>
        <w:t>$930.000.000 (Fontur $930.000.000 vigencia 2011, valor aprobado para 6 departamentos, valor para el departamento $155.000.000)</w:t>
      </w:r>
    </w:p>
    <w:p w14:paraId="1B5A34F1"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Inicio:</w:t>
      </w:r>
      <w:r w:rsidRPr="00CD7AE9">
        <w:rPr>
          <w:rFonts w:ascii="Futura Std Book" w:hAnsi="Futura Std Book" w:cs="Arial"/>
          <w:color w:val="000000" w:themeColor="text1"/>
          <w:sz w:val="20"/>
          <w:szCs w:val="20"/>
        </w:rPr>
        <w:t xml:space="preserve"> 12 de abril de 2016</w:t>
      </w:r>
    </w:p>
    <w:p w14:paraId="6EADCA9A"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Terminación:</w:t>
      </w:r>
      <w:r w:rsidRPr="00CD7AE9">
        <w:rPr>
          <w:rFonts w:ascii="Futura Std Book" w:hAnsi="Futura Std Book" w:cs="Arial"/>
          <w:color w:val="000000" w:themeColor="text1"/>
          <w:sz w:val="20"/>
          <w:szCs w:val="20"/>
        </w:rPr>
        <w:t xml:space="preserve"> 12 de octubre de 2016 </w:t>
      </w:r>
    </w:p>
    <w:p w14:paraId="1C4279F9"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Estado: </w:t>
      </w:r>
      <w:r w:rsidRPr="00CD7AE9">
        <w:rPr>
          <w:rFonts w:ascii="Futura Std Book" w:hAnsi="Futura Std Book" w:cs="Arial"/>
          <w:color w:val="000000" w:themeColor="text1"/>
          <w:sz w:val="20"/>
          <w:szCs w:val="20"/>
        </w:rPr>
        <w:t>finalizado</w:t>
      </w:r>
    </w:p>
    <w:p w14:paraId="3D4DFB08"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Avance </w:t>
      </w:r>
      <w:r w:rsidRPr="00CD7AE9">
        <w:rPr>
          <w:rFonts w:ascii="Futura Std Book" w:eastAsia="Times New Roman" w:hAnsi="Futura Std Book" w:cs="Times New Roman"/>
          <w:b/>
          <w:bCs/>
          <w:color w:val="000000" w:themeColor="text1"/>
          <w:sz w:val="20"/>
          <w:szCs w:val="20"/>
          <w:shd w:val="clear" w:color="auto" w:fill="FFFFFF"/>
          <w:lang w:eastAsia="es-CO"/>
        </w:rPr>
        <w:t>físico</w:t>
      </w:r>
      <w:r w:rsidRPr="00CD7AE9">
        <w:rPr>
          <w:rFonts w:ascii="Futura Std Book" w:hAnsi="Futura Std Book" w:cs="Arial"/>
          <w:b/>
          <w:color w:val="000000" w:themeColor="text1"/>
          <w:sz w:val="20"/>
          <w:szCs w:val="20"/>
        </w:rPr>
        <w:t>:</w:t>
      </w:r>
      <w:r w:rsidRPr="00CD7AE9">
        <w:rPr>
          <w:rFonts w:ascii="Futura Std Book" w:hAnsi="Futura Std Book" w:cs="Arial"/>
          <w:color w:val="000000" w:themeColor="text1"/>
          <w:sz w:val="20"/>
          <w:szCs w:val="20"/>
        </w:rPr>
        <w:t xml:space="preserve"> 100% vs prog 100%</w:t>
      </w:r>
    </w:p>
    <w:p w14:paraId="73A436DF" w14:textId="77777777" w:rsidR="0054374A" w:rsidRPr="00CD7AE9" w:rsidRDefault="0054374A" w:rsidP="0054374A">
      <w:pPr>
        <w:tabs>
          <w:tab w:val="left" w:pos="284"/>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 xml:space="preserve">Obra: </w:t>
      </w:r>
      <w:r w:rsidRPr="00CD7AE9">
        <w:rPr>
          <w:rFonts w:ascii="Futura Std Book" w:hAnsi="Futura Std Book" w:cs="Arial"/>
          <w:color w:val="000000" w:themeColor="text1"/>
          <w:sz w:val="20"/>
          <w:szCs w:val="20"/>
        </w:rPr>
        <w:t>Señalvias S.A.S.</w:t>
      </w:r>
    </w:p>
    <w:p w14:paraId="7DDA0876" w14:textId="77777777" w:rsidR="0054374A" w:rsidRPr="00CD7AE9" w:rsidRDefault="0054374A" w:rsidP="0054374A">
      <w:pPr>
        <w:tabs>
          <w:tab w:val="left" w:pos="284"/>
        </w:tabs>
        <w:spacing w:after="0" w:line="240" w:lineRule="auto"/>
        <w:contextualSpacing/>
        <w:jc w:val="both"/>
        <w:rPr>
          <w:rFonts w:ascii="Futura Std Book" w:hAnsi="Futura Std Book" w:cs="Arial"/>
          <w:color w:val="000000" w:themeColor="text1"/>
          <w:sz w:val="20"/>
          <w:szCs w:val="20"/>
        </w:rPr>
      </w:pPr>
      <w:r w:rsidRPr="00CD7AE9">
        <w:rPr>
          <w:rFonts w:ascii="Futura Std Book" w:hAnsi="Futura Std Book" w:cs="Arial"/>
          <w:b/>
          <w:color w:val="000000" w:themeColor="text1"/>
          <w:sz w:val="20"/>
          <w:szCs w:val="20"/>
        </w:rPr>
        <w:t xml:space="preserve">Interventoría: </w:t>
      </w:r>
      <w:r w:rsidRPr="00CD7AE9">
        <w:rPr>
          <w:rFonts w:ascii="Futura Std Book" w:hAnsi="Futura Std Book" w:cs="Arial"/>
          <w:color w:val="000000" w:themeColor="text1"/>
          <w:sz w:val="20"/>
          <w:szCs w:val="20"/>
        </w:rPr>
        <w:t>Joyco</w:t>
      </w:r>
      <w:r w:rsidRPr="00CD7AE9">
        <w:rPr>
          <w:rFonts w:ascii="Futura Std Book" w:hAnsi="Futura Std Book" w:cs="Arial"/>
          <w:b/>
          <w:color w:val="000000" w:themeColor="text1"/>
          <w:sz w:val="20"/>
          <w:szCs w:val="20"/>
        </w:rPr>
        <w:t xml:space="preserve"> </w:t>
      </w:r>
      <w:r w:rsidRPr="00CD7AE9">
        <w:rPr>
          <w:rFonts w:ascii="Futura Std Book" w:hAnsi="Futura Std Book" w:cs="Arial"/>
          <w:color w:val="000000" w:themeColor="text1"/>
          <w:sz w:val="20"/>
          <w:szCs w:val="20"/>
        </w:rPr>
        <w:t xml:space="preserve">S.A.S.     </w:t>
      </w:r>
    </w:p>
    <w:p w14:paraId="30839606" w14:textId="77777777" w:rsidR="0054374A" w:rsidRPr="00CD7AE9" w:rsidRDefault="0054374A" w:rsidP="0054374A">
      <w:pPr>
        <w:tabs>
          <w:tab w:val="left" w:pos="284"/>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 xml:space="preserve">Impacto: </w:t>
      </w:r>
      <w:r w:rsidRPr="00CD7AE9">
        <w:rPr>
          <w:rFonts w:ascii="Futura Std Book" w:hAnsi="Futura Std Book" w:cs="Arial"/>
          <w:color w:val="000000" w:themeColor="text1"/>
          <w:sz w:val="20"/>
          <w:szCs w:val="20"/>
        </w:rPr>
        <w:t>proporcionar a la región la señalética apropiada para los turistas, la cual permitirá una buena ubicación y localización de los atractivos turísticos de la región.</w:t>
      </w:r>
      <w:r w:rsidRPr="00CD7AE9">
        <w:rPr>
          <w:rFonts w:ascii="Futura Std Book" w:hAnsi="Futura Std Book" w:cs="Arial"/>
          <w:b/>
          <w:color w:val="000000" w:themeColor="text1"/>
          <w:sz w:val="20"/>
          <w:szCs w:val="20"/>
        </w:rPr>
        <w:t xml:space="preserve">  </w:t>
      </w:r>
    </w:p>
    <w:p w14:paraId="431F2119" w14:textId="77777777" w:rsidR="0054374A" w:rsidRPr="00CD7AE9" w:rsidRDefault="0054374A" w:rsidP="0054374A">
      <w:pPr>
        <w:tabs>
          <w:tab w:val="left" w:pos="284"/>
        </w:tabs>
        <w:spacing w:after="0" w:line="240" w:lineRule="auto"/>
        <w:contextualSpacing/>
        <w:jc w:val="both"/>
        <w:rPr>
          <w:rFonts w:ascii="Futura Std Book" w:hAnsi="Futura Std Book" w:cs="Arial"/>
          <w:b/>
          <w:color w:val="000000" w:themeColor="text1"/>
          <w:sz w:val="20"/>
          <w:szCs w:val="20"/>
        </w:rPr>
      </w:pPr>
      <w:r w:rsidRPr="00CD7AE9">
        <w:rPr>
          <w:rFonts w:ascii="Futura Std Book" w:hAnsi="Futura Std Book" w:cs="Arial"/>
          <w:b/>
          <w:color w:val="000000" w:themeColor="text1"/>
          <w:sz w:val="20"/>
          <w:szCs w:val="20"/>
        </w:rPr>
        <w:t xml:space="preserve">Informe: </w:t>
      </w:r>
    </w:p>
    <w:p w14:paraId="1C458969"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Proceso de obra abierto el 4 de enero de 2016 y adjudicado el 10 de marzo de 2016.</w:t>
      </w:r>
    </w:p>
    <w:p w14:paraId="32B54601"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Proceso de interventoría abierto el 5 de enero de 2016 y adjudicado el 10 de marzo de 2016.</w:t>
      </w:r>
    </w:p>
    <w:p w14:paraId="6F4B6B6D"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Acta de inicio firmada el 12 de abril de 2016. </w:t>
      </w:r>
    </w:p>
    <w:p w14:paraId="3B653759"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Se realizó recorrido de demarcación del 30 de mayo al 3 de junio de 2016. </w:t>
      </w:r>
    </w:p>
    <w:p w14:paraId="350929D3"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Se encuentran instaladas la totalidad de las señales en el departamento del Putumayo, las cuales fueron recibidas a satisfacción por Fontur el 16 de septiembre de 2016. </w:t>
      </w:r>
    </w:p>
    <w:p w14:paraId="3B964AFC"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12 de octubre de 2016, fecha de finalización del proyecto con los 5 departamentos restantes.</w:t>
      </w:r>
    </w:p>
    <w:p w14:paraId="0FC77C64"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s="Arial"/>
          <w:color w:val="000000" w:themeColor="text1"/>
          <w:sz w:val="20"/>
          <w:szCs w:val="20"/>
        </w:rPr>
        <w:t xml:space="preserve">Teniendo en cuenta la avalancha del 1 de abril de 2017 en Mocoa, no se reportan daños en las señales. </w:t>
      </w:r>
    </w:p>
    <w:p w14:paraId="72FBCFCF" w14:textId="77777777" w:rsidR="0054374A" w:rsidRPr="00CD7AE9" w:rsidRDefault="0054374A" w:rsidP="0054374A">
      <w:pPr>
        <w:pStyle w:val="Prrafodelista"/>
        <w:numPr>
          <w:ilvl w:val="0"/>
          <w:numId w:val="34"/>
        </w:numPr>
        <w:tabs>
          <w:tab w:val="left" w:pos="284"/>
        </w:tabs>
        <w:spacing w:after="0" w:line="240" w:lineRule="auto"/>
        <w:ind w:left="0" w:firstLine="0"/>
        <w:jc w:val="both"/>
        <w:rPr>
          <w:rFonts w:ascii="Futura Std Book" w:hAnsi="Futura Std Book" w:cs="Arial"/>
          <w:color w:val="000000" w:themeColor="text1"/>
          <w:sz w:val="20"/>
          <w:szCs w:val="20"/>
        </w:rPr>
      </w:pPr>
      <w:r w:rsidRPr="00CD7AE9">
        <w:rPr>
          <w:rFonts w:ascii="Futura Std Book" w:hAnsi="Futura Std Book"/>
          <w:color w:val="000000" w:themeColor="text1"/>
          <w:sz w:val="20"/>
          <w:szCs w:val="20"/>
        </w:rPr>
        <w:t>Contrato de obra liquidado el 3 de diciembre de 2012 y contrato de interventoría liquidado el 3 de diciembre de 2012. El proyecto no cuenta con convenio.</w:t>
      </w:r>
    </w:p>
    <w:p w14:paraId="41601CFA" w14:textId="77777777" w:rsidR="0054374A" w:rsidRPr="00151E9D" w:rsidRDefault="0054374A" w:rsidP="0054374A">
      <w:pPr>
        <w:pStyle w:val="Prrafodelista"/>
        <w:tabs>
          <w:tab w:val="left" w:pos="284"/>
        </w:tabs>
        <w:spacing w:after="0" w:line="240" w:lineRule="auto"/>
        <w:ind w:left="0"/>
        <w:jc w:val="both"/>
        <w:rPr>
          <w:rFonts w:ascii="Futura Std Book" w:hAnsi="Futura Std Book" w:cs="Arial"/>
          <w:color w:val="002060"/>
          <w:sz w:val="20"/>
          <w:szCs w:val="20"/>
        </w:rPr>
      </w:pPr>
    </w:p>
    <w:p w14:paraId="41A7DE29" w14:textId="77777777" w:rsidR="00FE798B" w:rsidRPr="00151E9D" w:rsidRDefault="00FE798B" w:rsidP="00FE798B">
      <w:pPr>
        <w:pStyle w:val="Prrafodelista"/>
        <w:tabs>
          <w:tab w:val="left" w:pos="284"/>
        </w:tabs>
        <w:spacing w:after="0" w:line="240" w:lineRule="auto"/>
        <w:ind w:left="0"/>
        <w:jc w:val="both"/>
        <w:rPr>
          <w:rFonts w:ascii="Futura Std Book" w:hAnsi="Futura Std Book" w:cs="Arial"/>
          <w:color w:val="002060"/>
          <w:sz w:val="20"/>
          <w:szCs w:val="20"/>
        </w:rPr>
      </w:pPr>
      <w:bookmarkStart w:id="0" w:name="_GoBack"/>
      <w:bookmarkEnd w:id="0"/>
    </w:p>
    <w:p w14:paraId="11150336" w14:textId="77777777" w:rsidR="00D23BF6" w:rsidRPr="00151E9D" w:rsidRDefault="00D23BF6" w:rsidP="0052500A">
      <w:pPr>
        <w:tabs>
          <w:tab w:val="left" w:pos="284"/>
        </w:tabs>
        <w:spacing w:after="0" w:line="240" w:lineRule="auto"/>
        <w:contextualSpacing/>
        <w:jc w:val="both"/>
        <w:rPr>
          <w:rFonts w:ascii="Futura Std Book" w:hAnsi="Futura Std Book"/>
          <w:b/>
          <w:color w:val="002060"/>
          <w:sz w:val="20"/>
          <w:szCs w:val="20"/>
        </w:rPr>
      </w:pPr>
    </w:p>
    <w:p w14:paraId="6E28E8C2" w14:textId="77777777" w:rsidR="007256A9" w:rsidRPr="00C52A8C" w:rsidRDefault="007256A9" w:rsidP="0052500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color w:val="000000" w:themeColor="text1"/>
          <w:sz w:val="20"/>
          <w:szCs w:val="20"/>
        </w:rPr>
      </w:pPr>
      <w:r w:rsidRPr="00C52A8C">
        <w:rPr>
          <w:rFonts w:ascii="Futura Std Book" w:hAnsi="Futura Std Book"/>
          <w:b/>
          <w:color w:val="000000" w:themeColor="text1"/>
          <w:sz w:val="20"/>
          <w:szCs w:val="20"/>
        </w:rPr>
        <w:t>Promoción y Mercadeo Turístico</w:t>
      </w:r>
    </w:p>
    <w:p w14:paraId="327658E2" w14:textId="77777777" w:rsidR="007256A9" w:rsidRPr="00C52A8C" w:rsidRDefault="007256A9" w:rsidP="0052500A">
      <w:pPr>
        <w:tabs>
          <w:tab w:val="left" w:pos="284"/>
        </w:tabs>
        <w:spacing w:after="0" w:line="240" w:lineRule="auto"/>
        <w:jc w:val="both"/>
        <w:rPr>
          <w:rFonts w:ascii="Futura Std Book" w:eastAsia="Calibri" w:hAnsi="Futura Std Book" w:cs="Arial"/>
          <w:b/>
          <w:color w:val="000000" w:themeColor="text1"/>
          <w:sz w:val="20"/>
          <w:szCs w:val="20"/>
          <w:lang w:val="es-ES"/>
        </w:rPr>
      </w:pPr>
    </w:p>
    <w:p w14:paraId="384F2094" w14:textId="77777777" w:rsidR="00FE798B" w:rsidRPr="00C52A8C" w:rsidRDefault="00FE798B" w:rsidP="00FE798B">
      <w:pPr>
        <w:tabs>
          <w:tab w:val="left" w:pos="284"/>
        </w:tabs>
        <w:spacing w:after="0" w:line="240" w:lineRule="auto"/>
        <w:jc w:val="both"/>
        <w:rPr>
          <w:rFonts w:ascii="Futura Std Book" w:eastAsia="Calibri" w:hAnsi="Futura Std Book" w:cs="Arial"/>
          <w:b/>
          <w:color w:val="000000" w:themeColor="text1"/>
          <w:sz w:val="20"/>
          <w:szCs w:val="20"/>
          <w:u w:val="single"/>
          <w:lang w:val="es-ES"/>
        </w:rPr>
      </w:pPr>
      <w:r w:rsidRPr="00C52A8C">
        <w:rPr>
          <w:rFonts w:ascii="Futura Std Book" w:eastAsia="Calibri" w:hAnsi="Futura Std Book" w:cs="Arial"/>
          <w:b/>
          <w:color w:val="000000" w:themeColor="text1"/>
          <w:sz w:val="20"/>
          <w:szCs w:val="20"/>
          <w:u w:val="single"/>
          <w:lang w:val="es-ES"/>
        </w:rPr>
        <w:t>Aprobados 2018</w:t>
      </w:r>
    </w:p>
    <w:p w14:paraId="4EA19971" w14:textId="77777777" w:rsidR="00FE798B" w:rsidRPr="00C52A8C" w:rsidRDefault="00FE798B" w:rsidP="00FE798B">
      <w:pPr>
        <w:pStyle w:val="Prrafodelista"/>
        <w:numPr>
          <w:ilvl w:val="0"/>
          <w:numId w:val="30"/>
        </w:numPr>
        <w:shd w:val="clear" w:color="auto" w:fill="FFFFFF"/>
        <w:tabs>
          <w:tab w:val="left" w:pos="284"/>
        </w:tabs>
        <w:spacing w:after="0" w:line="240" w:lineRule="auto"/>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b/>
          <w:bCs/>
          <w:color w:val="000000" w:themeColor="text1"/>
          <w:sz w:val="20"/>
          <w:szCs w:val="20"/>
          <w:lang w:eastAsia="es-CO"/>
        </w:rPr>
        <w:t>FNTP-131-2018 Participación en la XXXVIII Vitrina Turística de Anato 2019 de los departamentos de Guaviare, Vaupés, Putumayo, Amazonas, Vichada, Caquetá, Guainía y Chocó</w:t>
      </w:r>
    </w:p>
    <w:p w14:paraId="28886F6D" w14:textId="77777777" w:rsidR="00FE798B" w:rsidRPr="00C52A8C" w:rsidRDefault="00FE798B" w:rsidP="00FE798B">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b/>
          <w:bCs/>
          <w:color w:val="000000" w:themeColor="text1"/>
          <w:sz w:val="20"/>
          <w:szCs w:val="20"/>
          <w:lang w:eastAsia="es-CO"/>
        </w:rPr>
        <w:t xml:space="preserve">Proponente: </w:t>
      </w:r>
      <w:r w:rsidRPr="00C52A8C">
        <w:rPr>
          <w:rFonts w:ascii="Futura Std Book" w:eastAsia="Times New Roman" w:hAnsi="Futura Std Book" w:cs="Arial"/>
          <w:bCs/>
          <w:color w:val="000000" w:themeColor="text1"/>
          <w:sz w:val="20"/>
          <w:szCs w:val="20"/>
          <w:lang w:eastAsia="es-CO"/>
        </w:rPr>
        <w:t>MinCIT</w:t>
      </w:r>
    </w:p>
    <w:p w14:paraId="1527673E" w14:textId="77777777" w:rsidR="00FE798B" w:rsidRPr="00C52A8C" w:rsidRDefault="00FE798B" w:rsidP="00FE798B">
      <w:pPr>
        <w:tabs>
          <w:tab w:val="left" w:pos="284"/>
        </w:tabs>
        <w:spacing w:after="0" w:line="240" w:lineRule="auto"/>
        <w:contextualSpacing/>
        <w:jc w:val="both"/>
        <w:rPr>
          <w:rFonts w:ascii="Futura Std Book" w:hAnsi="Futura Std Book"/>
          <w:b/>
          <w:bCs/>
          <w:color w:val="000000" w:themeColor="text1"/>
          <w:sz w:val="20"/>
          <w:szCs w:val="20"/>
        </w:rPr>
      </w:pPr>
      <w:r w:rsidRPr="00C52A8C">
        <w:rPr>
          <w:rFonts w:ascii="Futura Std Book" w:eastAsia="Times New Roman" w:hAnsi="Futura Std Book" w:cs="Arial"/>
          <w:b/>
          <w:bCs/>
          <w:color w:val="000000" w:themeColor="text1"/>
          <w:sz w:val="20"/>
          <w:szCs w:val="20"/>
          <w:lang w:eastAsia="es-CO"/>
        </w:rPr>
        <w:t xml:space="preserve">Valor: </w:t>
      </w:r>
      <w:r w:rsidRPr="00C52A8C">
        <w:rPr>
          <w:rFonts w:ascii="Futura Std Book" w:hAnsi="Futura Std Book"/>
          <w:color w:val="000000" w:themeColor="text1"/>
          <w:sz w:val="20"/>
          <w:szCs w:val="20"/>
        </w:rPr>
        <w:t>$629.505.777 (Fontur: $629.505.777) (aproximado $ 41.922.621 para el departamento)</w:t>
      </w:r>
    </w:p>
    <w:p w14:paraId="23B0634F" w14:textId="77777777" w:rsidR="00FE798B" w:rsidRPr="00C52A8C" w:rsidRDefault="00FE798B" w:rsidP="00FE798B">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b/>
          <w:bCs/>
          <w:color w:val="000000" w:themeColor="text1"/>
          <w:sz w:val="20"/>
          <w:szCs w:val="20"/>
          <w:lang w:eastAsia="es-CO"/>
        </w:rPr>
        <w:t>Objetivo: </w:t>
      </w:r>
      <w:r w:rsidRPr="00C52A8C">
        <w:rPr>
          <w:rFonts w:ascii="Futura Std Book" w:eastAsia="Times New Roman" w:hAnsi="Futura Std Book" w:cs="Arial"/>
          <w:color w:val="000000" w:themeColor="text1"/>
          <w:sz w:val="20"/>
          <w:szCs w:val="20"/>
          <w:lang w:eastAsia="es-CO"/>
        </w:rPr>
        <w:t>Promocionar la oferta turística de los departamentos de Amazonas, Caquetá, Chocó, Guainía, Guaviare, Putumayo, Vaupés y Vichada a través de la participación en la Vitrina Turística de Anato 2019.</w:t>
      </w:r>
    </w:p>
    <w:p w14:paraId="40DE8080" w14:textId="77777777" w:rsidR="00FE798B" w:rsidRPr="00C52A8C" w:rsidRDefault="00FE798B" w:rsidP="00FE798B">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C52A8C">
        <w:rPr>
          <w:rFonts w:ascii="Futura Std Book" w:eastAsia="Futura Std Book" w:hAnsi="Futura Std Book" w:cs="Futura Std Book"/>
          <w:b/>
          <w:bCs/>
          <w:color w:val="000000" w:themeColor="text1"/>
          <w:sz w:val="20"/>
          <w:szCs w:val="20"/>
          <w:lang w:eastAsia="es-CO"/>
        </w:rPr>
        <w:t xml:space="preserve">Inicio: </w:t>
      </w:r>
      <w:r w:rsidRPr="00C52A8C">
        <w:rPr>
          <w:rFonts w:ascii="Futura Std Book" w:eastAsia="Futura Std Book" w:hAnsi="Futura Std Book" w:cs="Futura Std Book"/>
          <w:color w:val="000000" w:themeColor="text1"/>
          <w:sz w:val="20"/>
          <w:szCs w:val="20"/>
          <w:lang w:eastAsia="es-CO"/>
        </w:rPr>
        <w:t>21 Octubre 2018</w:t>
      </w:r>
    </w:p>
    <w:p w14:paraId="32F48E2F" w14:textId="77777777" w:rsidR="00FE798B" w:rsidRPr="00C52A8C" w:rsidRDefault="00FE798B" w:rsidP="00FE798B">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C52A8C">
        <w:rPr>
          <w:rFonts w:ascii="Futura Std Book" w:eastAsia="Futura Std Book" w:hAnsi="Futura Std Book" w:cs="Futura Std Book"/>
          <w:b/>
          <w:bCs/>
          <w:color w:val="000000" w:themeColor="text1"/>
          <w:sz w:val="20"/>
          <w:szCs w:val="20"/>
          <w:lang w:eastAsia="es-CO"/>
        </w:rPr>
        <w:t xml:space="preserve">Terminación: </w:t>
      </w:r>
      <w:r w:rsidRPr="00C52A8C">
        <w:rPr>
          <w:rFonts w:ascii="Futura Std Book" w:eastAsia="Calibri" w:hAnsi="Futura Std Book" w:cs="Times New Roman"/>
          <w:color w:val="000000" w:themeColor="text1"/>
          <w:sz w:val="20"/>
          <w:szCs w:val="20"/>
          <w:lang w:eastAsia="es-CO"/>
        </w:rPr>
        <w:t>20 de marzo de 2019</w:t>
      </w:r>
    </w:p>
    <w:p w14:paraId="6AFF7930" w14:textId="77777777" w:rsidR="00FE798B" w:rsidRPr="00C52A8C" w:rsidRDefault="00FE798B" w:rsidP="00FE798B">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C52A8C">
        <w:rPr>
          <w:rFonts w:ascii="Futura Std Book" w:eastAsia="Futura Std Book" w:hAnsi="Futura Std Book" w:cs="Futura Std Book"/>
          <w:b/>
          <w:bCs/>
          <w:color w:val="000000" w:themeColor="text1"/>
          <w:sz w:val="20"/>
          <w:szCs w:val="20"/>
          <w:lang w:eastAsia="es-CO"/>
        </w:rPr>
        <w:t xml:space="preserve">Estado: </w:t>
      </w:r>
      <w:r w:rsidRPr="00C52A8C">
        <w:rPr>
          <w:rFonts w:ascii="Futura Std Book" w:eastAsia="Futura Std Book" w:hAnsi="Futura Std Book" w:cs="Futura Std Book"/>
          <w:color w:val="000000" w:themeColor="text1"/>
          <w:sz w:val="20"/>
          <w:szCs w:val="20"/>
          <w:lang w:eastAsia="es-CO"/>
        </w:rPr>
        <w:t>contratado</w:t>
      </w:r>
    </w:p>
    <w:p w14:paraId="65D917A7" w14:textId="77777777" w:rsidR="00FE798B" w:rsidRPr="00C52A8C" w:rsidRDefault="00FE798B" w:rsidP="00FE798B">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C52A8C">
        <w:rPr>
          <w:rFonts w:ascii="Futura Std Book" w:eastAsia="Futura Std Book" w:hAnsi="Futura Std Book" w:cs="Futura Std Book"/>
          <w:b/>
          <w:bCs/>
          <w:color w:val="000000" w:themeColor="text1"/>
          <w:sz w:val="20"/>
          <w:szCs w:val="20"/>
          <w:lang w:eastAsia="es-CO"/>
        </w:rPr>
        <w:t xml:space="preserve">Avance: </w:t>
      </w:r>
      <w:r w:rsidRPr="00C52A8C">
        <w:rPr>
          <w:rFonts w:ascii="Futura Std Book" w:eastAsia="Futura Std Book" w:hAnsi="Futura Std Book" w:cs="Futura Std Book"/>
          <w:color w:val="000000" w:themeColor="text1"/>
          <w:sz w:val="20"/>
          <w:szCs w:val="20"/>
          <w:lang w:eastAsia="es-CO"/>
        </w:rPr>
        <w:t>0%</w:t>
      </w:r>
    </w:p>
    <w:p w14:paraId="546D4D30" w14:textId="77777777" w:rsidR="00FE798B" w:rsidRPr="00C52A8C" w:rsidRDefault="00FE798B" w:rsidP="00FE798B">
      <w:pPr>
        <w:shd w:val="clear" w:color="auto" w:fill="FFFFFF" w:themeFill="background1"/>
        <w:spacing w:after="0" w:line="240" w:lineRule="auto"/>
        <w:jc w:val="both"/>
        <w:rPr>
          <w:rFonts w:ascii="Futura Std Book" w:eastAsia="Futura Std Book" w:hAnsi="Futura Std Book" w:cs="Futura Std Book"/>
          <w:color w:val="000000" w:themeColor="text1"/>
          <w:sz w:val="20"/>
          <w:szCs w:val="20"/>
          <w:lang w:eastAsia="es-CO"/>
        </w:rPr>
      </w:pPr>
      <w:r w:rsidRPr="00C52A8C">
        <w:rPr>
          <w:rFonts w:ascii="Futura Std Book" w:eastAsia="Futura Std Book" w:hAnsi="Futura Std Book" w:cs="Futura Std Book"/>
          <w:b/>
          <w:bCs/>
          <w:color w:val="000000" w:themeColor="text1"/>
          <w:sz w:val="20"/>
          <w:szCs w:val="20"/>
          <w:lang w:eastAsia="es-CO"/>
        </w:rPr>
        <w:t>Informe:</w:t>
      </w:r>
    </w:p>
    <w:p w14:paraId="00371D62" w14:textId="77777777" w:rsidR="00FE798B" w:rsidRPr="00C52A8C" w:rsidRDefault="00FE798B" w:rsidP="004D7336">
      <w:pPr>
        <w:pStyle w:val="Prrafodelista"/>
        <w:numPr>
          <w:ilvl w:val="0"/>
          <w:numId w:val="38"/>
        </w:numPr>
        <w:shd w:val="clear" w:color="auto" w:fill="FFFFFF" w:themeFill="background1"/>
        <w:spacing w:after="0" w:line="240" w:lineRule="auto"/>
        <w:ind w:left="284" w:hanging="284"/>
        <w:jc w:val="both"/>
        <w:rPr>
          <w:rFonts w:ascii="Futura Std Book" w:eastAsia="Futura Std Book" w:hAnsi="Futura Std Book" w:cs="Futura Std Book"/>
          <w:color w:val="000000" w:themeColor="text1"/>
          <w:sz w:val="20"/>
          <w:szCs w:val="20"/>
          <w:lang w:eastAsia="es-CO"/>
        </w:rPr>
      </w:pPr>
      <w:r w:rsidRPr="00C52A8C">
        <w:rPr>
          <w:rFonts w:ascii="Futura Std Book" w:eastAsia="Futura Std Book" w:hAnsi="Futura Std Book" w:cs="Futura Std Book"/>
          <w:color w:val="000000" w:themeColor="text1"/>
          <w:sz w:val="20"/>
          <w:szCs w:val="20"/>
        </w:rPr>
        <w:t>Radicado el 26 de julio de 2018.</w:t>
      </w:r>
    </w:p>
    <w:p w14:paraId="5D6EDE24" w14:textId="77777777" w:rsidR="00FE798B" w:rsidRPr="00C52A8C" w:rsidRDefault="00FE798B" w:rsidP="004D7336">
      <w:pPr>
        <w:pStyle w:val="Prrafodelista"/>
        <w:numPr>
          <w:ilvl w:val="0"/>
          <w:numId w:val="38"/>
        </w:numPr>
        <w:shd w:val="clear" w:color="auto" w:fill="FFFFFF" w:themeFill="background1"/>
        <w:spacing w:after="0" w:line="240" w:lineRule="auto"/>
        <w:ind w:left="284" w:hanging="284"/>
        <w:jc w:val="both"/>
        <w:rPr>
          <w:rFonts w:ascii="Futura Std Book" w:eastAsia="Futura Std Book" w:hAnsi="Futura Std Book" w:cs="Futura Std Book"/>
          <w:color w:val="000000" w:themeColor="text1"/>
          <w:sz w:val="20"/>
          <w:szCs w:val="20"/>
          <w:lang w:eastAsia="es-CO"/>
        </w:rPr>
      </w:pPr>
      <w:r w:rsidRPr="00C52A8C">
        <w:rPr>
          <w:rFonts w:ascii="Futura Std Book" w:eastAsia="Futura Std Book" w:hAnsi="Futura Std Book" w:cs="Futura Std Book"/>
          <w:color w:val="000000" w:themeColor="text1"/>
          <w:sz w:val="20"/>
          <w:szCs w:val="20"/>
        </w:rPr>
        <w:t>Comité interno el 8 de agosto de 2018</w:t>
      </w:r>
    </w:p>
    <w:p w14:paraId="014CE4FF" w14:textId="77777777" w:rsidR="00FE798B" w:rsidRPr="00C52A8C" w:rsidRDefault="00FE798B" w:rsidP="004D7336">
      <w:pPr>
        <w:pStyle w:val="Prrafodelista"/>
        <w:numPr>
          <w:ilvl w:val="0"/>
          <w:numId w:val="38"/>
        </w:numPr>
        <w:shd w:val="clear" w:color="auto" w:fill="FFFFFF"/>
        <w:tabs>
          <w:tab w:val="left" w:pos="284"/>
        </w:tabs>
        <w:spacing w:after="0" w:line="240" w:lineRule="auto"/>
        <w:ind w:left="284" w:hanging="284"/>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color w:val="000000" w:themeColor="text1"/>
          <w:sz w:val="20"/>
          <w:szCs w:val="20"/>
          <w:lang w:eastAsia="es-CO"/>
        </w:rPr>
        <w:t>Aprobado el 18 de septiembre de 2018 por el Comité Directivo.</w:t>
      </w:r>
    </w:p>
    <w:p w14:paraId="7DF9CB4C" w14:textId="77777777" w:rsidR="00FE798B" w:rsidRPr="00C52A8C" w:rsidRDefault="00FE798B" w:rsidP="004D7336">
      <w:pPr>
        <w:numPr>
          <w:ilvl w:val="0"/>
          <w:numId w:val="38"/>
        </w:numPr>
        <w:shd w:val="clear" w:color="auto" w:fill="FFFFFF"/>
        <w:tabs>
          <w:tab w:val="left" w:pos="284"/>
        </w:tabs>
        <w:spacing w:after="0" w:line="240" w:lineRule="auto"/>
        <w:ind w:left="426" w:hanging="426"/>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color w:val="000000" w:themeColor="text1"/>
          <w:sz w:val="20"/>
          <w:szCs w:val="20"/>
          <w:lang w:eastAsia="es-CO"/>
        </w:rPr>
        <w:lastRenderedPageBreak/>
        <w:t>La Vitrina Turística de Anato se llevará a cabo del 27 al 28 de febrero de 2019 y el 1 de marzo de 2019 y se apoyará al destino con el alquiler de espacio para stand de 19,50 metros cuadrados para el departamento.</w:t>
      </w:r>
    </w:p>
    <w:p w14:paraId="72F91972" w14:textId="77777777" w:rsidR="00FE798B" w:rsidRPr="00C52A8C" w:rsidRDefault="00FE798B" w:rsidP="004D7336">
      <w:pPr>
        <w:numPr>
          <w:ilvl w:val="0"/>
          <w:numId w:val="38"/>
        </w:numPr>
        <w:shd w:val="clear" w:color="auto" w:fill="FFFFFF"/>
        <w:tabs>
          <w:tab w:val="left" w:pos="284"/>
        </w:tabs>
        <w:spacing w:after="0" w:line="240" w:lineRule="auto"/>
        <w:ind w:left="426" w:hanging="426"/>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color w:val="000000" w:themeColor="text1"/>
          <w:sz w:val="20"/>
          <w:szCs w:val="20"/>
          <w:lang w:eastAsia="es-CO"/>
        </w:rPr>
        <w:t>El 8 de octubre de 2018 se remitió contratación con Corferias para el arrendamiento de los espacios para los stands en la Vitrina Turística de Anato.</w:t>
      </w:r>
    </w:p>
    <w:p w14:paraId="595212F0" w14:textId="77777777" w:rsidR="00FE798B" w:rsidRPr="00C52A8C" w:rsidRDefault="00FE798B" w:rsidP="004D7336">
      <w:pPr>
        <w:numPr>
          <w:ilvl w:val="0"/>
          <w:numId w:val="38"/>
        </w:numPr>
        <w:spacing w:after="0" w:line="240" w:lineRule="auto"/>
        <w:ind w:left="284" w:hanging="284"/>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color w:val="000000" w:themeColor="text1"/>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3CAD6A03" w14:textId="77777777" w:rsidR="00FE798B" w:rsidRPr="00C52A8C" w:rsidRDefault="00FE798B" w:rsidP="004D7336">
      <w:pPr>
        <w:numPr>
          <w:ilvl w:val="1"/>
          <w:numId w:val="38"/>
        </w:numPr>
        <w:spacing w:after="0" w:line="240" w:lineRule="auto"/>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color w:val="000000" w:themeColor="text1"/>
          <w:sz w:val="20"/>
          <w:szCs w:val="20"/>
          <w:lang w:eastAsia="es-CO"/>
        </w:rPr>
        <w:t xml:space="preserve">Según el cronograma de la invitación privada el 25 de octubre se realizó publicación de la misma para cerrar y entregar propuestas el 13 de noviembre de 2018. </w:t>
      </w:r>
    </w:p>
    <w:p w14:paraId="63C8D359" w14:textId="77777777" w:rsidR="00FE798B" w:rsidRPr="00C52A8C" w:rsidRDefault="00FE798B" w:rsidP="004D7336">
      <w:pPr>
        <w:numPr>
          <w:ilvl w:val="1"/>
          <w:numId w:val="38"/>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C52A8C">
        <w:rPr>
          <w:rFonts w:ascii="Futura Std Book" w:eastAsia="Times New Roman" w:hAnsi="Futura Std Book" w:cs="Arial"/>
          <w:color w:val="000000" w:themeColor="text1"/>
          <w:sz w:val="20"/>
          <w:szCs w:val="20"/>
          <w:lang w:eastAsia="es-CO"/>
        </w:rPr>
        <w:t>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departamentos que se apoyaran a través de este proyecto; se está elaborando nuevos lineamientos según directriz del Viceministerio de Turismo para nueva invitación privada.</w:t>
      </w:r>
    </w:p>
    <w:p w14:paraId="2A60EA81" w14:textId="77777777" w:rsidR="00FE798B" w:rsidRPr="009004D6" w:rsidRDefault="00FE798B" w:rsidP="009004D6">
      <w:pPr>
        <w:pStyle w:val="Prrafodelista"/>
        <w:widowControl w:val="0"/>
        <w:numPr>
          <w:ilvl w:val="0"/>
          <w:numId w:val="31"/>
        </w:numPr>
        <w:tabs>
          <w:tab w:val="left" w:pos="284"/>
        </w:tabs>
        <w:autoSpaceDE w:val="0"/>
        <w:autoSpaceDN w:val="0"/>
        <w:adjustRightInd w:val="0"/>
        <w:spacing w:after="0" w:line="240" w:lineRule="auto"/>
        <w:ind w:left="0" w:firstLine="0"/>
        <w:jc w:val="both"/>
        <w:rPr>
          <w:rFonts w:ascii="Futura Std Book" w:eastAsia="Futura Std Book" w:hAnsi="Futura Std Book" w:cs="Arial"/>
          <w:b/>
          <w:color w:val="000000" w:themeColor="text1"/>
          <w:sz w:val="20"/>
          <w:szCs w:val="20"/>
        </w:rPr>
      </w:pPr>
      <w:r w:rsidRPr="009004D6">
        <w:rPr>
          <w:rFonts w:ascii="Futura Std Book" w:eastAsia="Futura Std Book" w:hAnsi="Futura Std Book" w:cs="Arial"/>
          <w:b/>
          <w:color w:val="000000" w:themeColor="text1"/>
          <w:sz w:val="20"/>
          <w:szCs w:val="20"/>
        </w:rPr>
        <w:t>FNTP-039-2018 Consolidación del Centro de Información Turística de Colombia-Citur mediante la creación e integración del Sistema de Información Turística Regional Putumayo-Situr Putumayo</w:t>
      </w:r>
    </w:p>
    <w:p w14:paraId="6311234A"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color w:val="000000" w:themeColor="text1"/>
          <w:sz w:val="20"/>
          <w:szCs w:val="20"/>
        </w:rPr>
      </w:pPr>
      <w:r w:rsidRPr="009004D6">
        <w:rPr>
          <w:rFonts w:ascii="Futura Std Book" w:eastAsia="Futura Std Book" w:hAnsi="Futura Std Book" w:cs="Arial"/>
          <w:b/>
          <w:color w:val="000000" w:themeColor="text1"/>
          <w:sz w:val="20"/>
          <w:szCs w:val="20"/>
        </w:rPr>
        <w:t>Proponente:</w:t>
      </w:r>
      <w:r w:rsidRPr="009004D6">
        <w:rPr>
          <w:rFonts w:ascii="Futura Std Book" w:hAnsi="Futura Std Book" w:cs="Arial"/>
          <w:color w:val="000000" w:themeColor="text1"/>
          <w:sz w:val="20"/>
          <w:szCs w:val="20"/>
        </w:rPr>
        <w:t xml:space="preserve"> Gobernación de Putumayo</w:t>
      </w:r>
    </w:p>
    <w:p w14:paraId="2383B237"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Valor:</w:t>
      </w:r>
      <w:r w:rsidRPr="009004D6">
        <w:rPr>
          <w:rFonts w:ascii="Futura Std Book" w:hAnsi="Futura Std Book" w:cs="Arial"/>
          <w:color w:val="000000" w:themeColor="text1"/>
          <w:sz w:val="20"/>
          <w:szCs w:val="20"/>
        </w:rPr>
        <w:t xml:space="preserve"> $687.453.000 (Fontur: $687.453.000)</w:t>
      </w:r>
    </w:p>
    <w:p w14:paraId="0E58A3C7"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Objetivo:</w:t>
      </w:r>
      <w:r w:rsidRPr="009004D6">
        <w:rPr>
          <w:rFonts w:ascii="Futura Std Book" w:hAnsi="Futura Std Book" w:cs="Arial"/>
          <w:color w:val="000000" w:themeColor="text1"/>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Putumayo - Situr Putumayo con el propósito integrarlo al Centro de Información Turística de Colombia - Citur en línea con el Plan Estadístico Sectorial de Turismo – PEST. </w:t>
      </w:r>
    </w:p>
    <w:p w14:paraId="798FBAD1"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 xml:space="preserve">Inicio: </w:t>
      </w:r>
      <w:r w:rsidRPr="009004D6">
        <w:rPr>
          <w:rFonts w:ascii="Futura Std Book" w:hAnsi="Futura Std Book" w:cs="Arial"/>
          <w:color w:val="000000" w:themeColor="text1"/>
          <w:sz w:val="20"/>
          <w:szCs w:val="20"/>
        </w:rPr>
        <w:t>Pendiente</w:t>
      </w:r>
    </w:p>
    <w:p w14:paraId="19FEE69A"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sidRPr="009004D6">
        <w:rPr>
          <w:rFonts w:ascii="Futura Std Book" w:hAnsi="Futura Std Book" w:cs="Arial"/>
          <w:b/>
          <w:color w:val="000000" w:themeColor="text1"/>
          <w:sz w:val="20"/>
          <w:szCs w:val="20"/>
        </w:rPr>
        <w:t xml:space="preserve">Terminación: </w:t>
      </w:r>
      <w:r w:rsidRPr="009004D6">
        <w:rPr>
          <w:rFonts w:ascii="Futura Std Book" w:hAnsi="Futura Std Book" w:cs="Arial"/>
          <w:color w:val="000000" w:themeColor="text1"/>
          <w:sz w:val="20"/>
          <w:szCs w:val="20"/>
        </w:rPr>
        <w:t>Pendiente</w:t>
      </w:r>
    </w:p>
    <w:p w14:paraId="62E17364"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Estado:</w:t>
      </w:r>
      <w:r w:rsidRPr="009004D6">
        <w:rPr>
          <w:rFonts w:ascii="Futura Std Book" w:hAnsi="Futura Std Book" w:cs="Arial"/>
          <w:color w:val="000000" w:themeColor="text1"/>
          <w:sz w:val="20"/>
          <w:szCs w:val="20"/>
        </w:rPr>
        <w:t xml:space="preserve"> contratado</w:t>
      </w:r>
    </w:p>
    <w:p w14:paraId="7E14AE2C"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sidRPr="009004D6">
        <w:rPr>
          <w:rFonts w:ascii="Futura Std Book" w:hAnsi="Futura Std Book" w:cs="Arial"/>
          <w:b/>
          <w:color w:val="000000" w:themeColor="text1"/>
          <w:sz w:val="20"/>
          <w:szCs w:val="20"/>
        </w:rPr>
        <w:t xml:space="preserve">Avance: </w:t>
      </w:r>
      <w:r w:rsidRPr="009004D6">
        <w:rPr>
          <w:rFonts w:ascii="Futura Std Book" w:hAnsi="Futura Std Book" w:cs="Arial"/>
          <w:color w:val="000000" w:themeColor="text1"/>
          <w:sz w:val="20"/>
          <w:szCs w:val="20"/>
        </w:rPr>
        <w:t>0%</w:t>
      </w:r>
    </w:p>
    <w:p w14:paraId="7A6ACEEF"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sidRPr="009004D6">
        <w:rPr>
          <w:rFonts w:ascii="Futura Std Book" w:hAnsi="Futura Std Book" w:cs="Arial"/>
          <w:b/>
          <w:color w:val="000000" w:themeColor="text1"/>
          <w:sz w:val="20"/>
          <w:szCs w:val="20"/>
        </w:rPr>
        <w:t xml:space="preserve">Informe: </w:t>
      </w:r>
    </w:p>
    <w:p w14:paraId="6E9197E3" w14:textId="77777777" w:rsidR="00FE798B" w:rsidRPr="009004D6" w:rsidRDefault="00FE798B" w:rsidP="004D7336">
      <w:pPr>
        <w:pStyle w:val="Prrafodelista"/>
        <w:widowControl w:val="0"/>
        <w:numPr>
          <w:ilvl w:val="0"/>
          <w:numId w:val="39"/>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color w:val="000000" w:themeColor="text1"/>
          <w:sz w:val="20"/>
          <w:szCs w:val="20"/>
        </w:rPr>
      </w:pPr>
      <w:r w:rsidRPr="009004D6">
        <w:rPr>
          <w:rFonts w:ascii="Futura Std Book" w:eastAsia="Futura Std Book" w:hAnsi="Futura Std Book" w:cs="Arial"/>
          <w:color w:val="000000" w:themeColor="text1"/>
          <w:sz w:val="20"/>
          <w:szCs w:val="20"/>
        </w:rPr>
        <w:t>Radicado el 03 de abril de 2018.</w:t>
      </w:r>
    </w:p>
    <w:p w14:paraId="627CE369" w14:textId="77777777" w:rsidR="00FE798B" w:rsidRPr="009004D6" w:rsidRDefault="00FE798B" w:rsidP="004D7336">
      <w:pPr>
        <w:pStyle w:val="Prrafodelista"/>
        <w:widowControl w:val="0"/>
        <w:numPr>
          <w:ilvl w:val="0"/>
          <w:numId w:val="39"/>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color w:val="000000" w:themeColor="text1"/>
          <w:sz w:val="20"/>
          <w:szCs w:val="20"/>
        </w:rPr>
      </w:pPr>
      <w:r w:rsidRPr="009004D6">
        <w:rPr>
          <w:rFonts w:ascii="Futura Std Book" w:eastAsia="Futura Std Book" w:hAnsi="Futura Std Book" w:cs="Arial"/>
          <w:color w:val="000000" w:themeColor="text1"/>
          <w:sz w:val="20"/>
          <w:szCs w:val="20"/>
        </w:rPr>
        <w:t xml:space="preserve">Aprobó el 19 de abril de 2018. </w:t>
      </w:r>
    </w:p>
    <w:p w14:paraId="6C2D2E66" w14:textId="77777777" w:rsidR="00FE798B" w:rsidRPr="009004D6" w:rsidRDefault="00FE798B" w:rsidP="004D7336">
      <w:pPr>
        <w:pStyle w:val="Prrafodelista"/>
        <w:widowControl w:val="0"/>
        <w:numPr>
          <w:ilvl w:val="0"/>
          <w:numId w:val="39"/>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color w:val="000000" w:themeColor="text1"/>
          <w:sz w:val="20"/>
          <w:szCs w:val="20"/>
        </w:rPr>
      </w:pPr>
      <w:r w:rsidRPr="009004D6">
        <w:rPr>
          <w:rFonts w:ascii="Futura Std Book" w:eastAsia="Futura Std Book" w:hAnsi="Futura Std Book" w:cs="Arial"/>
          <w:color w:val="000000" w:themeColor="text1"/>
          <w:sz w:val="20"/>
          <w:szCs w:val="20"/>
        </w:rPr>
        <w:t>Se recibió de parte de Mincit, una carta para no iniciar contratación en estos momentos, sino hasta después de terminar ley de garantías, teniendo en cuenta que el operador para el Situr, hará aportes en especies que no están contemplados en la cofinanciación y por tal motivo deberá realizarse un convenio de cooperación; sin embargo, después de cumplida la ley de garantías el 17 de junio de 2018, solo hasta noviembre de 2018 se recibieron del Viceministerio de Turismo soportes de aval del operador del SITUR. Se suscribió convenio con Cotelco Valle para la operación de SITUR Putumayo. La firma del acta de inicio dependerá de las directrices del Viceministerio de Turismo.</w:t>
      </w:r>
    </w:p>
    <w:p w14:paraId="1C59F78B" w14:textId="77777777" w:rsidR="00FE798B" w:rsidRPr="009004D6" w:rsidRDefault="00FE798B" w:rsidP="009004D6">
      <w:pPr>
        <w:pStyle w:val="Prrafodelista"/>
        <w:widowControl w:val="0"/>
        <w:numPr>
          <w:ilvl w:val="0"/>
          <w:numId w:val="31"/>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color w:val="000000" w:themeColor="text1"/>
          <w:sz w:val="20"/>
          <w:szCs w:val="20"/>
        </w:rPr>
      </w:pPr>
      <w:r w:rsidRPr="009004D6">
        <w:rPr>
          <w:rFonts w:ascii="Futura Std Book" w:hAnsi="Futura Std Book"/>
          <w:b/>
          <w:color w:val="000000" w:themeColor="text1"/>
          <w:sz w:val="20"/>
          <w:szCs w:val="20"/>
          <w:lang w:val="es-MX" w:eastAsia="es-CO"/>
        </w:rPr>
        <w:t>FNTP-132-2018 Promoción a nivel nacional y regional al departamento del Putumayo en el marco del Programa Turismo y Paz”</w:t>
      </w:r>
    </w:p>
    <w:p w14:paraId="427A45F8" w14:textId="77777777" w:rsidR="00FE798B" w:rsidRPr="009004D6" w:rsidRDefault="00FE798B" w:rsidP="00FE798B">
      <w:pPr>
        <w:tabs>
          <w:tab w:val="left" w:pos="284"/>
        </w:tabs>
        <w:spacing w:after="0" w:line="240" w:lineRule="auto"/>
        <w:jc w:val="both"/>
        <w:rPr>
          <w:rFonts w:ascii="Futura Std Book" w:eastAsia="Times New Roman" w:hAnsi="Futura Std Book" w:cs="Arial"/>
          <w:bCs/>
          <w:color w:val="000000" w:themeColor="text1"/>
          <w:sz w:val="20"/>
          <w:szCs w:val="20"/>
          <w:lang w:eastAsia="es-CO"/>
        </w:rPr>
      </w:pPr>
      <w:r w:rsidRPr="009004D6">
        <w:rPr>
          <w:rFonts w:ascii="Futura Std Book" w:hAnsi="Futura Std Book"/>
          <w:b/>
          <w:color w:val="000000" w:themeColor="text1"/>
          <w:sz w:val="20"/>
          <w:szCs w:val="20"/>
        </w:rPr>
        <w:t>Proponente:</w:t>
      </w:r>
      <w:r w:rsidRPr="009004D6">
        <w:rPr>
          <w:rFonts w:ascii="Futura Std Book" w:hAnsi="Futura Std Book"/>
          <w:color w:val="000000" w:themeColor="text1"/>
          <w:sz w:val="20"/>
          <w:szCs w:val="20"/>
        </w:rPr>
        <w:t xml:space="preserve"> </w:t>
      </w:r>
      <w:r w:rsidRPr="009004D6">
        <w:rPr>
          <w:rFonts w:ascii="Futura Std Book" w:eastAsia="Times New Roman" w:hAnsi="Futura Std Book" w:cs="Arial"/>
          <w:bCs/>
          <w:color w:val="000000" w:themeColor="text1"/>
          <w:sz w:val="20"/>
          <w:szCs w:val="20"/>
          <w:lang w:eastAsia="es-CO"/>
        </w:rPr>
        <w:t xml:space="preserve">Gobernación del Putumayo </w:t>
      </w:r>
    </w:p>
    <w:p w14:paraId="67DB16F4" w14:textId="77777777" w:rsidR="00FE798B" w:rsidRPr="009004D6" w:rsidRDefault="00FE798B" w:rsidP="00FE798B">
      <w:pPr>
        <w:tabs>
          <w:tab w:val="left" w:pos="284"/>
        </w:tabs>
        <w:spacing w:after="0" w:line="240" w:lineRule="auto"/>
        <w:jc w:val="both"/>
        <w:rPr>
          <w:rFonts w:ascii="Futura Std Book" w:hAnsi="Futura Std Book"/>
          <w:color w:val="000000" w:themeColor="text1"/>
          <w:sz w:val="20"/>
          <w:szCs w:val="20"/>
          <w:lang w:val="es-MX" w:eastAsia="es-CO"/>
        </w:rPr>
      </w:pPr>
      <w:r w:rsidRPr="009004D6">
        <w:rPr>
          <w:rFonts w:ascii="Futura Std Book" w:hAnsi="Futura Std Book"/>
          <w:b/>
          <w:color w:val="000000" w:themeColor="text1"/>
          <w:sz w:val="20"/>
          <w:szCs w:val="20"/>
          <w:lang w:val="es-MX" w:eastAsia="es-CO"/>
        </w:rPr>
        <w:t>Valor:</w:t>
      </w:r>
      <w:r w:rsidRPr="009004D6">
        <w:rPr>
          <w:rFonts w:ascii="Futura Std Book" w:hAnsi="Futura Std Book"/>
          <w:color w:val="000000" w:themeColor="text1"/>
          <w:sz w:val="20"/>
          <w:szCs w:val="20"/>
          <w:lang w:val="es-MX" w:eastAsia="es-CO"/>
        </w:rPr>
        <w:t xml:space="preserve"> $386.246.339(Fontur: $386.246.339)</w:t>
      </w:r>
    </w:p>
    <w:p w14:paraId="5B0C8301" w14:textId="77777777" w:rsidR="00FE798B" w:rsidRPr="009004D6" w:rsidRDefault="00FE798B" w:rsidP="00FE798B">
      <w:pPr>
        <w:tabs>
          <w:tab w:val="left" w:pos="284"/>
        </w:tabs>
        <w:spacing w:after="0" w:line="240" w:lineRule="auto"/>
        <w:jc w:val="both"/>
        <w:rPr>
          <w:rFonts w:ascii="Futura Std Book" w:hAnsi="Futura Std Book"/>
          <w:b/>
          <w:color w:val="000000" w:themeColor="text1"/>
          <w:sz w:val="20"/>
          <w:szCs w:val="20"/>
          <w:lang w:val="es-MX" w:eastAsia="es-CO"/>
        </w:rPr>
      </w:pPr>
      <w:r w:rsidRPr="009004D6">
        <w:rPr>
          <w:rFonts w:ascii="Futura Std Book" w:hAnsi="Futura Std Book"/>
          <w:b/>
          <w:color w:val="000000" w:themeColor="text1"/>
          <w:sz w:val="20"/>
          <w:szCs w:val="20"/>
          <w:lang w:val="es-MX" w:eastAsia="es-CO"/>
        </w:rPr>
        <w:t xml:space="preserve">Objetivo: </w:t>
      </w:r>
      <w:r w:rsidRPr="009004D6">
        <w:rPr>
          <w:rFonts w:ascii="Futura Std Book" w:hAnsi="Futura Std Book"/>
          <w:color w:val="000000" w:themeColor="text1"/>
          <w:sz w:val="20"/>
          <w:szCs w:val="20"/>
          <w:lang w:val="es-MX" w:eastAsia="es-CO"/>
        </w:rPr>
        <w:t xml:space="preserve">Promocionar a nivel nacional y regional el departamento del Putumayo en el marco del programa de turismo y paz mediante acciones de promoción y apoyo al mercado turístico. </w:t>
      </w:r>
    </w:p>
    <w:p w14:paraId="0A0A9A94" w14:textId="77777777" w:rsidR="00FE798B" w:rsidRPr="009004D6" w:rsidRDefault="00FE798B" w:rsidP="00FE798B">
      <w:pPr>
        <w:tabs>
          <w:tab w:val="left" w:pos="284"/>
        </w:tabs>
        <w:spacing w:after="0" w:line="240" w:lineRule="auto"/>
        <w:jc w:val="both"/>
        <w:rPr>
          <w:rFonts w:ascii="Futura Std Book" w:hAnsi="Futura Std Book"/>
          <w:b/>
          <w:color w:val="000000" w:themeColor="text1"/>
          <w:sz w:val="20"/>
          <w:szCs w:val="20"/>
          <w:lang w:val="es-MX" w:eastAsia="es-CO"/>
        </w:rPr>
      </w:pPr>
      <w:r w:rsidRPr="009004D6">
        <w:rPr>
          <w:rFonts w:ascii="Futura Std Book" w:hAnsi="Futura Std Book"/>
          <w:b/>
          <w:color w:val="000000" w:themeColor="text1"/>
          <w:sz w:val="20"/>
          <w:szCs w:val="20"/>
          <w:lang w:val="es-MX" w:eastAsia="es-CO"/>
        </w:rPr>
        <w:t xml:space="preserve">Inicio: </w:t>
      </w:r>
      <w:r w:rsidRPr="009004D6">
        <w:rPr>
          <w:rFonts w:ascii="Futura Std Book" w:hAnsi="Futura Std Book"/>
          <w:color w:val="000000" w:themeColor="text1"/>
          <w:sz w:val="20"/>
          <w:szCs w:val="20"/>
          <w:lang w:val="es-MX" w:eastAsia="es-CO"/>
        </w:rPr>
        <w:t>17 de enero de 2019</w:t>
      </w:r>
    </w:p>
    <w:p w14:paraId="53D8D1BE" w14:textId="77777777" w:rsidR="00FE798B" w:rsidRPr="009004D6" w:rsidRDefault="00FE798B" w:rsidP="00FE798B">
      <w:pPr>
        <w:tabs>
          <w:tab w:val="left" w:pos="284"/>
        </w:tabs>
        <w:spacing w:after="0" w:line="240" w:lineRule="auto"/>
        <w:jc w:val="both"/>
        <w:rPr>
          <w:rFonts w:ascii="Futura Std Book" w:hAnsi="Futura Std Book"/>
          <w:b/>
          <w:color w:val="000000" w:themeColor="text1"/>
          <w:sz w:val="20"/>
          <w:szCs w:val="20"/>
          <w:lang w:val="es-MX" w:eastAsia="es-CO"/>
        </w:rPr>
      </w:pPr>
      <w:r w:rsidRPr="009004D6">
        <w:rPr>
          <w:rFonts w:ascii="Futura Std Book" w:hAnsi="Futura Std Book"/>
          <w:b/>
          <w:color w:val="000000" w:themeColor="text1"/>
          <w:sz w:val="20"/>
          <w:szCs w:val="20"/>
          <w:lang w:val="es-MX" w:eastAsia="es-CO"/>
        </w:rPr>
        <w:t xml:space="preserve">Terminación: </w:t>
      </w:r>
      <w:r w:rsidRPr="009004D6">
        <w:rPr>
          <w:rFonts w:ascii="Futura Std Book" w:hAnsi="Futura Std Book"/>
          <w:color w:val="000000" w:themeColor="text1"/>
          <w:sz w:val="20"/>
          <w:szCs w:val="20"/>
          <w:lang w:val="es-MX" w:eastAsia="es-CO"/>
        </w:rPr>
        <w:t>Pendiente</w:t>
      </w:r>
    </w:p>
    <w:p w14:paraId="3FF345C8" w14:textId="77777777" w:rsidR="00FE798B" w:rsidRPr="009004D6" w:rsidRDefault="00FE798B" w:rsidP="00FE798B">
      <w:pPr>
        <w:tabs>
          <w:tab w:val="left" w:pos="284"/>
        </w:tabs>
        <w:spacing w:after="0" w:line="240" w:lineRule="auto"/>
        <w:jc w:val="both"/>
        <w:rPr>
          <w:rFonts w:ascii="Futura Std Book" w:hAnsi="Futura Std Book"/>
          <w:color w:val="000000" w:themeColor="text1"/>
          <w:sz w:val="20"/>
          <w:szCs w:val="20"/>
          <w:lang w:val="es-MX" w:eastAsia="es-CO"/>
        </w:rPr>
      </w:pPr>
      <w:r w:rsidRPr="009004D6">
        <w:rPr>
          <w:rFonts w:ascii="Futura Std Book" w:hAnsi="Futura Std Book"/>
          <w:b/>
          <w:color w:val="000000" w:themeColor="text1"/>
          <w:sz w:val="20"/>
          <w:szCs w:val="20"/>
          <w:lang w:val="es-MX" w:eastAsia="es-CO"/>
        </w:rPr>
        <w:t>Estado:</w:t>
      </w:r>
      <w:r w:rsidRPr="009004D6">
        <w:rPr>
          <w:rFonts w:ascii="Futura Std Book" w:hAnsi="Futura Std Book"/>
          <w:color w:val="000000" w:themeColor="text1"/>
          <w:sz w:val="20"/>
          <w:szCs w:val="20"/>
          <w:lang w:val="es-MX" w:eastAsia="es-CO"/>
        </w:rPr>
        <w:t xml:space="preserve"> Aprobado</w:t>
      </w:r>
    </w:p>
    <w:p w14:paraId="72C8E8BD" w14:textId="77777777" w:rsidR="00FE798B" w:rsidRPr="009004D6" w:rsidRDefault="00FE798B" w:rsidP="00FE798B">
      <w:pPr>
        <w:tabs>
          <w:tab w:val="left" w:pos="284"/>
        </w:tabs>
        <w:spacing w:after="0" w:line="240" w:lineRule="auto"/>
        <w:jc w:val="both"/>
        <w:rPr>
          <w:rFonts w:ascii="Futura Std Book" w:hAnsi="Futura Std Book"/>
          <w:color w:val="000000" w:themeColor="text1"/>
          <w:sz w:val="20"/>
          <w:szCs w:val="20"/>
          <w:lang w:val="es-MX" w:eastAsia="es-CO"/>
        </w:rPr>
      </w:pPr>
      <w:r w:rsidRPr="009004D6">
        <w:rPr>
          <w:rFonts w:ascii="Futura Std Book" w:hAnsi="Futura Std Book"/>
          <w:b/>
          <w:color w:val="000000" w:themeColor="text1"/>
          <w:sz w:val="20"/>
          <w:szCs w:val="20"/>
          <w:lang w:val="es-MX" w:eastAsia="es-CO"/>
        </w:rPr>
        <w:t xml:space="preserve">Avance físico: </w:t>
      </w:r>
      <w:r w:rsidRPr="009004D6">
        <w:rPr>
          <w:rFonts w:ascii="Futura Std Book" w:hAnsi="Futura Std Book"/>
          <w:color w:val="000000" w:themeColor="text1"/>
          <w:sz w:val="20"/>
          <w:szCs w:val="20"/>
          <w:lang w:val="es-MX" w:eastAsia="es-CO"/>
        </w:rPr>
        <w:t>0%</w:t>
      </w:r>
    </w:p>
    <w:p w14:paraId="209587C2" w14:textId="77777777" w:rsidR="00FE798B" w:rsidRPr="009004D6" w:rsidRDefault="00FE798B" w:rsidP="00FE798B">
      <w:pPr>
        <w:tabs>
          <w:tab w:val="left" w:pos="284"/>
        </w:tabs>
        <w:spacing w:after="0" w:line="240" w:lineRule="auto"/>
        <w:jc w:val="both"/>
        <w:rPr>
          <w:rFonts w:ascii="Futura Std Book" w:hAnsi="Futura Std Book"/>
          <w:b/>
          <w:color w:val="000000" w:themeColor="text1"/>
          <w:sz w:val="20"/>
          <w:szCs w:val="20"/>
          <w:lang w:val="es-MX" w:eastAsia="es-CO"/>
        </w:rPr>
      </w:pPr>
      <w:r w:rsidRPr="009004D6">
        <w:rPr>
          <w:rFonts w:ascii="Futura Std Book" w:hAnsi="Futura Std Book"/>
          <w:b/>
          <w:color w:val="000000" w:themeColor="text1"/>
          <w:sz w:val="20"/>
          <w:szCs w:val="20"/>
          <w:lang w:val="es-MX" w:eastAsia="es-CO"/>
        </w:rPr>
        <w:t>Informe:</w:t>
      </w:r>
    </w:p>
    <w:p w14:paraId="2385E2F0"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 xml:space="preserve">Radicado el 26 de julio de 2018 </w:t>
      </w:r>
    </w:p>
    <w:p w14:paraId="625FD346"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Se envió la primera solicitud de ajustes y aclaraciones el 14 de agosto de 2018.</w:t>
      </w:r>
    </w:p>
    <w:p w14:paraId="11390637"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El proponente envió respuesta a estas solicitudes el 28 de agosto de 2018.</w:t>
      </w:r>
    </w:p>
    <w:p w14:paraId="53B02107"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 xml:space="preserve">Se realizaron las cotizaciones pertinentes y se ajustó el presupuesto. </w:t>
      </w:r>
    </w:p>
    <w:p w14:paraId="26EFFA76"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lastRenderedPageBreak/>
        <w:t>El proyecto se demoró para ser enviado a evaluación pues se estaba esperando que ministerio confirmara ficha del proyecto, por un DVT que van a ejecutar con putumayo.</w:t>
      </w:r>
    </w:p>
    <w:p w14:paraId="5F685070"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 xml:space="preserve">Se envió a evaluaciones el 1 de noviembre de 2018. </w:t>
      </w:r>
    </w:p>
    <w:p w14:paraId="3FE2D525"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Quedó previable el 8 de noviembre de 2018.</w:t>
      </w:r>
    </w:p>
    <w:p w14:paraId="7C17BAF7" w14:textId="77777777" w:rsidR="00FE798B" w:rsidRPr="009004D6" w:rsidRDefault="00FE798B" w:rsidP="004D7336">
      <w:pPr>
        <w:pStyle w:val="Prrafodelista"/>
        <w:numPr>
          <w:ilvl w:val="0"/>
          <w:numId w:val="40"/>
        </w:numPr>
        <w:tabs>
          <w:tab w:val="left" w:pos="284"/>
          <w:tab w:val="left" w:pos="567"/>
        </w:tabs>
        <w:spacing w:after="0" w:line="240" w:lineRule="auto"/>
        <w:jc w:val="both"/>
        <w:rPr>
          <w:rFonts w:ascii="Futura Std Book" w:hAnsi="Futura Std Book" w:cs="Arial"/>
          <w:color w:val="000000" w:themeColor="text1"/>
          <w:sz w:val="20"/>
          <w:szCs w:val="20"/>
        </w:rPr>
      </w:pPr>
      <w:r w:rsidRPr="009004D6">
        <w:rPr>
          <w:rFonts w:ascii="Futura Std Book" w:hAnsi="Futura Std Book" w:cs="Arial"/>
          <w:color w:val="000000" w:themeColor="text1"/>
          <w:sz w:val="20"/>
          <w:szCs w:val="20"/>
        </w:rPr>
        <w:t xml:space="preserve">Se presentó a comité interno del 20 de noviembre quedando viable </w:t>
      </w:r>
    </w:p>
    <w:p w14:paraId="356C7D5B" w14:textId="77777777" w:rsidR="00FE798B" w:rsidRPr="009004D6" w:rsidRDefault="00FE798B" w:rsidP="004D7336">
      <w:pPr>
        <w:pStyle w:val="Prrafodelista"/>
        <w:numPr>
          <w:ilvl w:val="0"/>
          <w:numId w:val="40"/>
        </w:numPr>
        <w:tabs>
          <w:tab w:val="left" w:pos="284"/>
          <w:tab w:val="left" w:pos="567"/>
        </w:tabs>
        <w:spacing w:after="0" w:line="240" w:lineRule="auto"/>
        <w:jc w:val="both"/>
        <w:rPr>
          <w:rFonts w:ascii="Futura Std Book" w:hAnsi="Futura Std Book" w:cs="Arial"/>
          <w:color w:val="000000" w:themeColor="text1"/>
          <w:sz w:val="20"/>
          <w:szCs w:val="20"/>
        </w:rPr>
      </w:pPr>
      <w:r w:rsidRPr="009004D6">
        <w:rPr>
          <w:rFonts w:ascii="Futura Std Book" w:hAnsi="Futura Std Book" w:cs="Arial"/>
          <w:color w:val="000000" w:themeColor="text1"/>
          <w:sz w:val="20"/>
          <w:szCs w:val="20"/>
        </w:rPr>
        <w:t xml:space="preserve">Aprobado el 26 de noviembre de 2018 en comité directivo. </w:t>
      </w:r>
    </w:p>
    <w:p w14:paraId="1E11EDFE" w14:textId="77777777" w:rsidR="00FE798B" w:rsidRPr="009004D6" w:rsidRDefault="00FE798B" w:rsidP="004D7336">
      <w:pPr>
        <w:numPr>
          <w:ilvl w:val="0"/>
          <w:numId w:val="40"/>
        </w:numPr>
        <w:tabs>
          <w:tab w:val="left" w:pos="284"/>
          <w:tab w:val="left" w:pos="567"/>
        </w:tabs>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color w:val="000000" w:themeColor="text1"/>
          <w:sz w:val="20"/>
          <w:szCs w:val="20"/>
        </w:rPr>
        <w:t>Se envió brief a la agencia en el mes de diciembre de 2018.</w:t>
      </w:r>
    </w:p>
    <w:p w14:paraId="30E3EC43" w14:textId="77777777" w:rsidR="00FE798B" w:rsidRPr="009004D6" w:rsidRDefault="00FE798B" w:rsidP="004D7336">
      <w:pPr>
        <w:numPr>
          <w:ilvl w:val="0"/>
          <w:numId w:val="40"/>
        </w:numPr>
        <w:tabs>
          <w:tab w:val="left" w:pos="284"/>
          <w:tab w:val="left" w:pos="567"/>
        </w:tabs>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color w:val="000000" w:themeColor="text1"/>
          <w:sz w:val="20"/>
          <w:szCs w:val="20"/>
        </w:rPr>
        <w:t xml:space="preserve">La agencia se encuentra en diseño de piezas para el plan de medios. </w:t>
      </w:r>
    </w:p>
    <w:p w14:paraId="32EB88A7" w14:textId="77777777" w:rsidR="00FE798B" w:rsidRPr="009004D6" w:rsidRDefault="00FE798B" w:rsidP="004D7336">
      <w:pPr>
        <w:pStyle w:val="Prrafodelista"/>
        <w:numPr>
          <w:ilvl w:val="0"/>
          <w:numId w:val="40"/>
        </w:numPr>
        <w:tabs>
          <w:tab w:val="left" w:pos="284"/>
          <w:tab w:val="left" w:pos="567"/>
        </w:tabs>
        <w:spacing w:after="0" w:line="240" w:lineRule="auto"/>
        <w:jc w:val="both"/>
        <w:rPr>
          <w:rFonts w:ascii="Futura Std Book" w:hAnsi="Futura Std Book" w:cs="Arial"/>
          <w:color w:val="000000" w:themeColor="text1"/>
          <w:sz w:val="20"/>
          <w:szCs w:val="20"/>
        </w:rPr>
      </w:pPr>
      <w:r w:rsidRPr="009004D6">
        <w:rPr>
          <w:rFonts w:ascii="Futura Std Book" w:hAnsi="Futura Std Book" w:cs="Arial"/>
          <w:color w:val="000000" w:themeColor="text1"/>
          <w:sz w:val="20"/>
          <w:szCs w:val="20"/>
        </w:rPr>
        <w:t xml:space="preserve">Se envió brief a la agencia en el mes de diciembre de 2018, para poder diseñar las piezas para el plan de medios. </w:t>
      </w:r>
    </w:p>
    <w:p w14:paraId="10E63EFF" w14:textId="77777777" w:rsidR="00FE798B" w:rsidRPr="009004D6" w:rsidRDefault="00FE798B" w:rsidP="004D7336">
      <w:pPr>
        <w:numPr>
          <w:ilvl w:val="0"/>
          <w:numId w:val="40"/>
        </w:numPr>
        <w:tabs>
          <w:tab w:val="left" w:pos="284"/>
        </w:tabs>
        <w:spacing w:after="0" w:line="240" w:lineRule="auto"/>
        <w:contextualSpacing/>
        <w:jc w:val="both"/>
        <w:rPr>
          <w:rFonts w:ascii="Futura Std Book" w:hAnsi="Futura Std Book"/>
          <w:color w:val="000000" w:themeColor="text1"/>
          <w:sz w:val="20"/>
          <w:szCs w:val="20"/>
          <w:lang w:val="es-MX" w:eastAsia="es-CO"/>
        </w:rPr>
      </w:pPr>
      <w:r w:rsidRPr="009004D6">
        <w:rPr>
          <w:rFonts w:ascii="Futura Std Book" w:hAnsi="Futura Std Book"/>
          <w:color w:val="000000" w:themeColor="text1"/>
          <w:sz w:val="20"/>
          <w:szCs w:val="20"/>
          <w:lang w:val="es-MX" w:eastAsia="es-CO"/>
        </w:rPr>
        <w:t xml:space="preserve">El proyecto cuenta con las siguientes actividades: Participación en ferias nacionales, diseño producción de piezas y pauta en aerolíneas; viaje de familiarización con periodistas, rueda de negocios, actualización, levantamiento de información e impresión de la guía turística del departamento. </w:t>
      </w:r>
    </w:p>
    <w:p w14:paraId="6C0B6552" w14:textId="77777777" w:rsidR="00FE798B" w:rsidRPr="00151E9D" w:rsidRDefault="00FE798B" w:rsidP="00FE798B">
      <w:pPr>
        <w:pStyle w:val="Prrafodelista"/>
        <w:widowControl w:val="0"/>
        <w:tabs>
          <w:tab w:val="left" w:pos="142"/>
          <w:tab w:val="left" w:pos="284"/>
        </w:tabs>
        <w:autoSpaceDE w:val="0"/>
        <w:autoSpaceDN w:val="0"/>
        <w:adjustRightInd w:val="0"/>
        <w:spacing w:after="0" w:line="240" w:lineRule="auto"/>
        <w:ind w:left="0"/>
        <w:jc w:val="both"/>
        <w:rPr>
          <w:rFonts w:ascii="Futura Std Book" w:eastAsia="Futura Std Book" w:hAnsi="Futura Std Book" w:cs="Arial"/>
          <w:color w:val="002060"/>
          <w:sz w:val="20"/>
          <w:szCs w:val="20"/>
          <w:lang w:val="es-MX"/>
        </w:rPr>
      </w:pPr>
    </w:p>
    <w:p w14:paraId="0C3AECD5" w14:textId="77777777" w:rsidR="00FE798B" w:rsidRPr="009004D6" w:rsidRDefault="00FE798B" w:rsidP="00FE798B">
      <w:pPr>
        <w:tabs>
          <w:tab w:val="left" w:pos="284"/>
        </w:tabs>
        <w:spacing w:after="0" w:line="240" w:lineRule="auto"/>
        <w:jc w:val="both"/>
        <w:rPr>
          <w:rFonts w:ascii="Futura Std Book" w:eastAsia="Calibri" w:hAnsi="Futura Std Book" w:cs="Arial"/>
          <w:b/>
          <w:color w:val="000000" w:themeColor="text1"/>
          <w:sz w:val="20"/>
          <w:szCs w:val="20"/>
          <w:u w:val="single"/>
          <w:lang w:val="es-ES"/>
        </w:rPr>
      </w:pPr>
      <w:r w:rsidRPr="009004D6">
        <w:rPr>
          <w:rFonts w:ascii="Futura Std Book" w:eastAsia="Calibri" w:hAnsi="Futura Std Book" w:cs="Arial"/>
          <w:b/>
          <w:color w:val="000000" w:themeColor="text1"/>
          <w:sz w:val="20"/>
          <w:szCs w:val="20"/>
          <w:u w:val="single"/>
          <w:lang w:val="es-ES"/>
        </w:rPr>
        <w:t>No aprobados 2018</w:t>
      </w:r>
    </w:p>
    <w:p w14:paraId="4B9C6C8A" w14:textId="77777777" w:rsidR="00FE798B" w:rsidRPr="009004D6" w:rsidRDefault="00FE798B" w:rsidP="00FE798B">
      <w:pPr>
        <w:pStyle w:val="Prrafodelista"/>
        <w:widowControl w:val="0"/>
        <w:numPr>
          <w:ilvl w:val="3"/>
          <w:numId w:val="29"/>
        </w:numPr>
        <w:tabs>
          <w:tab w:val="left" w:pos="284"/>
        </w:tabs>
        <w:autoSpaceDE w:val="0"/>
        <w:autoSpaceDN w:val="0"/>
        <w:adjustRightInd w:val="0"/>
        <w:spacing w:after="0" w:line="240" w:lineRule="auto"/>
        <w:ind w:left="284" w:hanging="284"/>
        <w:jc w:val="both"/>
        <w:rPr>
          <w:rFonts w:ascii="Futura Std Book" w:eastAsia="Futura Std Book" w:hAnsi="Futura Std Book" w:cs="Arial"/>
          <w:b/>
          <w:color w:val="000000" w:themeColor="text1"/>
          <w:sz w:val="20"/>
          <w:szCs w:val="20"/>
        </w:rPr>
      </w:pPr>
      <w:r w:rsidRPr="009004D6">
        <w:rPr>
          <w:rFonts w:ascii="Futura Std Book" w:eastAsia="Futura Std Book" w:hAnsi="Futura Std Book" w:cs="Arial"/>
          <w:b/>
          <w:color w:val="000000" w:themeColor="text1"/>
          <w:sz w:val="20"/>
          <w:szCs w:val="20"/>
        </w:rPr>
        <w:t>FNTP-246-2017 Consolidación del Centro de Información Turística de Colombia-Citur mediante la creación e integración del Sistema de Información Turística Regional Putumayo-Situr Putumayo</w:t>
      </w:r>
    </w:p>
    <w:p w14:paraId="4AFCB6B6"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color w:val="000000" w:themeColor="text1"/>
          <w:sz w:val="20"/>
          <w:szCs w:val="20"/>
        </w:rPr>
      </w:pPr>
      <w:r w:rsidRPr="009004D6">
        <w:rPr>
          <w:rFonts w:ascii="Futura Std Book" w:eastAsia="Futura Std Book" w:hAnsi="Futura Std Book" w:cs="Arial"/>
          <w:b/>
          <w:color w:val="000000" w:themeColor="text1"/>
          <w:sz w:val="20"/>
          <w:szCs w:val="20"/>
        </w:rPr>
        <w:t>Proponente:</w:t>
      </w:r>
      <w:r w:rsidRPr="009004D6">
        <w:rPr>
          <w:rFonts w:ascii="Futura Std Book" w:hAnsi="Futura Std Book" w:cs="Arial"/>
          <w:color w:val="000000" w:themeColor="text1"/>
          <w:sz w:val="20"/>
          <w:szCs w:val="20"/>
        </w:rPr>
        <w:t xml:space="preserve"> MinCIT</w:t>
      </w:r>
    </w:p>
    <w:p w14:paraId="5BFA3005"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Valor:</w:t>
      </w:r>
      <w:r w:rsidRPr="009004D6">
        <w:rPr>
          <w:rFonts w:ascii="Futura Std Book" w:hAnsi="Futura Std Book" w:cs="Arial"/>
          <w:color w:val="000000" w:themeColor="text1"/>
          <w:sz w:val="20"/>
          <w:szCs w:val="20"/>
        </w:rPr>
        <w:t xml:space="preserve"> $687.453.000</w:t>
      </w:r>
    </w:p>
    <w:p w14:paraId="281109BB"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Objetivo:</w:t>
      </w:r>
      <w:r w:rsidRPr="009004D6">
        <w:rPr>
          <w:rFonts w:ascii="Futura Std Book" w:hAnsi="Futura Std Book" w:cs="Arial"/>
          <w:color w:val="000000" w:themeColor="text1"/>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Putumayo - Situr Putumayo con el propósito integrarlo al Centro de Información Turística de Colombia - Citur en línea con el Plan Estadístico Sectorial de Turismo – PEST. </w:t>
      </w:r>
    </w:p>
    <w:p w14:paraId="30AF2393"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rPr>
      </w:pPr>
      <w:r w:rsidRPr="009004D6">
        <w:rPr>
          <w:rFonts w:ascii="Futura Std Book" w:hAnsi="Futura Std Book" w:cs="Arial"/>
          <w:b/>
          <w:color w:val="000000" w:themeColor="text1"/>
          <w:sz w:val="20"/>
          <w:szCs w:val="20"/>
        </w:rPr>
        <w:t>Estado:</w:t>
      </w:r>
      <w:r w:rsidRPr="009004D6">
        <w:rPr>
          <w:rFonts w:ascii="Futura Std Book" w:hAnsi="Futura Std Book" w:cs="Arial"/>
          <w:color w:val="000000" w:themeColor="text1"/>
          <w:sz w:val="20"/>
          <w:szCs w:val="20"/>
        </w:rPr>
        <w:t xml:space="preserve"> Devuelto</w:t>
      </w:r>
    </w:p>
    <w:p w14:paraId="49F493AC"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sidRPr="009004D6">
        <w:rPr>
          <w:rFonts w:ascii="Futura Std Book" w:hAnsi="Futura Std Book" w:cs="Arial"/>
          <w:b/>
          <w:color w:val="000000" w:themeColor="text1"/>
          <w:sz w:val="20"/>
          <w:szCs w:val="20"/>
        </w:rPr>
        <w:t xml:space="preserve">Avance: </w:t>
      </w:r>
      <w:r w:rsidRPr="009004D6">
        <w:rPr>
          <w:rFonts w:ascii="Futura Std Book" w:hAnsi="Futura Std Book" w:cs="Arial"/>
          <w:color w:val="000000" w:themeColor="text1"/>
          <w:sz w:val="20"/>
          <w:szCs w:val="20"/>
        </w:rPr>
        <w:t>0%</w:t>
      </w:r>
    </w:p>
    <w:p w14:paraId="46D1FC16"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sidRPr="009004D6">
        <w:rPr>
          <w:rFonts w:ascii="Futura Std Book" w:hAnsi="Futura Std Book" w:cs="Arial"/>
          <w:b/>
          <w:color w:val="000000" w:themeColor="text1"/>
          <w:sz w:val="20"/>
          <w:szCs w:val="20"/>
        </w:rPr>
        <w:t xml:space="preserve">Informe: </w:t>
      </w:r>
    </w:p>
    <w:p w14:paraId="00C0A03A" w14:textId="77777777" w:rsidR="00FE798B" w:rsidRPr="009004D6" w:rsidRDefault="00FE798B" w:rsidP="004D7336">
      <w:pPr>
        <w:pStyle w:val="Prrafodelista"/>
        <w:widowControl w:val="0"/>
        <w:numPr>
          <w:ilvl w:val="0"/>
          <w:numId w:val="41"/>
        </w:numPr>
        <w:tabs>
          <w:tab w:val="left" w:pos="284"/>
        </w:tabs>
        <w:autoSpaceDE w:val="0"/>
        <w:autoSpaceDN w:val="0"/>
        <w:adjustRightInd w:val="0"/>
        <w:spacing w:after="0" w:line="240" w:lineRule="auto"/>
        <w:jc w:val="both"/>
        <w:rPr>
          <w:rFonts w:ascii="Futura Std Book" w:eastAsia="Futura Std Book" w:hAnsi="Futura Std Book" w:cs="Arial"/>
          <w:color w:val="000000" w:themeColor="text1"/>
          <w:sz w:val="20"/>
          <w:szCs w:val="20"/>
        </w:rPr>
      </w:pPr>
      <w:r w:rsidRPr="009004D6">
        <w:rPr>
          <w:rFonts w:ascii="Futura Std Book" w:hAnsi="Futura Std Book"/>
          <w:color w:val="000000" w:themeColor="text1"/>
          <w:sz w:val="20"/>
          <w:szCs w:val="20"/>
        </w:rPr>
        <w:t xml:space="preserve">Radicado el </w:t>
      </w:r>
      <w:r w:rsidRPr="009004D6">
        <w:rPr>
          <w:rFonts w:ascii="Futura Std Book" w:eastAsia="Futura Std Book" w:hAnsi="Futura Std Book" w:cs="Arial"/>
          <w:color w:val="000000" w:themeColor="text1"/>
          <w:sz w:val="20"/>
          <w:szCs w:val="20"/>
        </w:rPr>
        <w:t>25 de octubre de 2017.</w:t>
      </w:r>
    </w:p>
    <w:p w14:paraId="78CF8870" w14:textId="77777777" w:rsidR="00FE798B" w:rsidRPr="009004D6" w:rsidRDefault="00FE798B" w:rsidP="004D7336">
      <w:pPr>
        <w:pStyle w:val="Prrafodelista"/>
        <w:widowControl w:val="0"/>
        <w:numPr>
          <w:ilvl w:val="0"/>
          <w:numId w:val="41"/>
        </w:numPr>
        <w:tabs>
          <w:tab w:val="left" w:pos="142"/>
          <w:tab w:val="left" w:pos="284"/>
        </w:tabs>
        <w:autoSpaceDE w:val="0"/>
        <w:autoSpaceDN w:val="0"/>
        <w:adjustRightInd w:val="0"/>
        <w:spacing w:after="0" w:line="240" w:lineRule="auto"/>
        <w:jc w:val="both"/>
        <w:rPr>
          <w:rFonts w:ascii="Futura Std Book" w:eastAsia="Futura Std Book" w:hAnsi="Futura Std Book" w:cs="Arial"/>
          <w:color w:val="000000" w:themeColor="text1"/>
          <w:sz w:val="20"/>
          <w:szCs w:val="20"/>
        </w:rPr>
      </w:pPr>
      <w:r w:rsidRPr="009004D6">
        <w:rPr>
          <w:rFonts w:ascii="Futura Std Book" w:eastAsia="Futura Std Book" w:hAnsi="Futura Std Book" w:cs="Arial"/>
          <w:color w:val="000000" w:themeColor="text1"/>
          <w:sz w:val="20"/>
          <w:szCs w:val="20"/>
        </w:rPr>
        <w:t>La formulación presentó demoras, teniendo en cuenta que no contaba con recursos disponibles para su pre-viabilidad financiera. Finalmente se indicó de parte del Ministerio y la Gerencia de Promoción y Mercadeo que se recibiría una nueva pertinencia para ser presentado por Banco de proyectos de acuerdo al nuevo manual.</w:t>
      </w:r>
    </w:p>
    <w:p w14:paraId="4CB239CF" w14:textId="77777777" w:rsidR="00FE798B" w:rsidRPr="009004D6" w:rsidRDefault="00FE798B" w:rsidP="004D7336">
      <w:pPr>
        <w:pStyle w:val="Prrafodelista"/>
        <w:widowControl w:val="0"/>
        <w:numPr>
          <w:ilvl w:val="0"/>
          <w:numId w:val="41"/>
        </w:numPr>
        <w:tabs>
          <w:tab w:val="left" w:pos="142"/>
          <w:tab w:val="left" w:pos="284"/>
        </w:tabs>
        <w:autoSpaceDE w:val="0"/>
        <w:autoSpaceDN w:val="0"/>
        <w:adjustRightInd w:val="0"/>
        <w:spacing w:after="0" w:line="240" w:lineRule="auto"/>
        <w:jc w:val="both"/>
        <w:rPr>
          <w:rFonts w:ascii="Futura Std Book" w:eastAsia="Futura Std Book" w:hAnsi="Futura Std Book" w:cs="Arial"/>
          <w:color w:val="000000" w:themeColor="text1"/>
          <w:sz w:val="20"/>
          <w:szCs w:val="20"/>
        </w:rPr>
      </w:pPr>
      <w:r w:rsidRPr="009004D6">
        <w:rPr>
          <w:rFonts w:ascii="Futura Std Book" w:eastAsia="Futura Std Book" w:hAnsi="Futura Std Book" w:cs="Arial"/>
          <w:color w:val="000000" w:themeColor="text1"/>
          <w:sz w:val="20"/>
          <w:szCs w:val="20"/>
        </w:rPr>
        <w:t>El proyecto de devolvió porque en la nueva pertinencia se presentó como proponente en MINCIT, siendo la línea de Banco de Proyectos habilitada solo para entidades territoriales.</w:t>
      </w:r>
    </w:p>
    <w:p w14:paraId="6C6088A6"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rPr>
      </w:pPr>
    </w:p>
    <w:p w14:paraId="4E6728F6"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9004D6">
        <w:rPr>
          <w:rFonts w:ascii="Futura Std Book" w:hAnsi="Futura Std Book"/>
          <w:b/>
          <w:color w:val="000000" w:themeColor="text1"/>
          <w:sz w:val="20"/>
          <w:szCs w:val="20"/>
          <w:u w:val="single"/>
        </w:rPr>
        <w:t>Aprobados 2017</w:t>
      </w:r>
    </w:p>
    <w:p w14:paraId="669B4B7E" w14:textId="77777777" w:rsidR="00FE798B" w:rsidRPr="009004D6" w:rsidRDefault="00FE798B" w:rsidP="00FE798B">
      <w:pPr>
        <w:pStyle w:val="Prrafodelista"/>
        <w:numPr>
          <w:ilvl w:val="3"/>
          <w:numId w:val="28"/>
        </w:numPr>
        <w:shd w:val="clear" w:color="auto" w:fill="FFFFFF"/>
        <w:tabs>
          <w:tab w:val="left" w:pos="284"/>
        </w:tabs>
        <w:spacing w:after="0" w:line="240" w:lineRule="auto"/>
        <w:ind w:left="284"/>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b/>
          <w:bCs/>
          <w:color w:val="000000" w:themeColor="text1"/>
          <w:sz w:val="20"/>
          <w:szCs w:val="20"/>
          <w:lang w:eastAsia="es-CO"/>
        </w:rPr>
        <w:t>FNTP-185-2017 Participación en la XXXVII Vitrina Turística de Anato 2018 de los departamentos de Guaviare, Vaupés, Putumayo, Amazonas, Vichada, Caquetá, Guainía y Chocó</w:t>
      </w:r>
    </w:p>
    <w:p w14:paraId="6EAC10B7" w14:textId="77777777" w:rsidR="00FE798B" w:rsidRPr="009004D6" w:rsidRDefault="00FE798B" w:rsidP="00FE798B">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b/>
          <w:bCs/>
          <w:color w:val="000000" w:themeColor="text1"/>
          <w:sz w:val="20"/>
          <w:szCs w:val="20"/>
          <w:lang w:eastAsia="es-CO"/>
        </w:rPr>
        <w:t xml:space="preserve">Proponente: </w:t>
      </w:r>
      <w:r w:rsidRPr="009004D6">
        <w:rPr>
          <w:rFonts w:ascii="Futura Std Book" w:eastAsia="Times New Roman" w:hAnsi="Futura Std Book" w:cs="Arial"/>
          <w:bCs/>
          <w:color w:val="000000" w:themeColor="text1"/>
          <w:sz w:val="20"/>
          <w:szCs w:val="20"/>
          <w:lang w:eastAsia="es-CO"/>
        </w:rPr>
        <w:t>MinCIT</w:t>
      </w:r>
    </w:p>
    <w:p w14:paraId="5A0A248E" w14:textId="77777777" w:rsidR="00FE798B" w:rsidRPr="009004D6" w:rsidRDefault="00FE798B" w:rsidP="00FE798B">
      <w:pPr>
        <w:tabs>
          <w:tab w:val="left" w:pos="284"/>
        </w:tabs>
        <w:spacing w:after="0" w:line="240" w:lineRule="auto"/>
        <w:contextualSpacing/>
        <w:jc w:val="both"/>
        <w:rPr>
          <w:rFonts w:ascii="Futura Std Book" w:hAnsi="Futura Std Book"/>
          <w:b/>
          <w:bCs/>
          <w:color w:val="000000" w:themeColor="text1"/>
          <w:sz w:val="20"/>
          <w:szCs w:val="20"/>
        </w:rPr>
      </w:pPr>
      <w:r w:rsidRPr="009004D6">
        <w:rPr>
          <w:rFonts w:ascii="Futura Std Book" w:eastAsia="Times New Roman" w:hAnsi="Futura Std Book" w:cs="Arial"/>
          <w:b/>
          <w:bCs/>
          <w:color w:val="000000" w:themeColor="text1"/>
          <w:sz w:val="20"/>
          <w:szCs w:val="20"/>
          <w:lang w:eastAsia="es-CO"/>
        </w:rPr>
        <w:t xml:space="preserve">Valor: </w:t>
      </w:r>
      <w:r w:rsidRPr="009004D6">
        <w:rPr>
          <w:rFonts w:ascii="Futura Std Book" w:hAnsi="Futura Std Book"/>
          <w:color w:val="000000" w:themeColor="text1"/>
          <w:sz w:val="20"/>
          <w:szCs w:val="20"/>
        </w:rPr>
        <w:t>$492.462.733 (aproximado $32.796.091 para el departamento)</w:t>
      </w:r>
    </w:p>
    <w:p w14:paraId="522940F7" w14:textId="77777777" w:rsidR="00FE798B" w:rsidRPr="009004D6" w:rsidRDefault="00FE798B" w:rsidP="00FE798B">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b/>
          <w:bCs/>
          <w:color w:val="000000" w:themeColor="text1"/>
          <w:sz w:val="20"/>
          <w:szCs w:val="20"/>
          <w:lang w:eastAsia="es-CO"/>
        </w:rPr>
        <w:t>Objetivo: </w:t>
      </w:r>
      <w:r w:rsidRPr="009004D6">
        <w:rPr>
          <w:rFonts w:ascii="Futura Std Book" w:eastAsia="Times New Roman" w:hAnsi="Futura Std Book" w:cs="Arial"/>
          <w:color w:val="000000" w:themeColor="text1"/>
          <w:sz w:val="20"/>
          <w:szCs w:val="20"/>
          <w:lang w:eastAsia="es-CO"/>
        </w:rPr>
        <w:t>Promocionar la oferta turística de los departamentos de Amazonas, Caquetá, Chocó, Guainía, Guaviare, Putumayo, Vaupés y Vichada a través de la participación en la Vitrina Turística de Anato 2018.</w:t>
      </w:r>
    </w:p>
    <w:p w14:paraId="13AE145B" w14:textId="77777777" w:rsidR="00FE798B" w:rsidRPr="009004D6" w:rsidRDefault="00FE798B" w:rsidP="00FE798B">
      <w:pPr>
        <w:shd w:val="clear" w:color="auto" w:fill="FFFFFF"/>
        <w:tabs>
          <w:tab w:val="left" w:pos="284"/>
        </w:tabs>
        <w:spacing w:after="0" w:line="240" w:lineRule="auto"/>
        <w:jc w:val="both"/>
        <w:rPr>
          <w:rFonts w:ascii="Futura Std Book" w:eastAsia="Calibri" w:hAnsi="Futura Std Book" w:cs="Times New Roman"/>
          <w:b/>
          <w:bCs/>
          <w:color w:val="000000" w:themeColor="text1"/>
          <w:sz w:val="20"/>
          <w:szCs w:val="20"/>
          <w:lang w:eastAsia="es-CO"/>
        </w:rPr>
      </w:pPr>
      <w:r w:rsidRPr="009004D6">
        <w:rPr>
          <w:rFonts w:ascii="Futura Std Book" w:eastAsia="Calibri" w:hAnsi="Futura Std Book" w:cs="Times New Roman"/>
          <w:b/>
          <w:bCs/>
          <w:color w:val="000000" w:themeColor="text1"/>
          <w:sz w:val="20"/>
          <w:szCs w:val="20"/>
          <w:lang w:eastAsia="es-CO"/>
        </w:rPr>
        <w:t xml:space="preserve">Inicio: </w:t>
      </w:r>
      <w:r w:rsidRPr="009004D6">
        <w:rPr>
          <w:rFonts w:ascii="Futura Std Book" w:eastAsia="Calibri" w:hAnsi="Futura Std Book" w:cs="Times New Roman"/>
          <w:color w:val="000000" w:themeColor="text1"/>
          <w:sz w:val="20"/>
          <w:szCs w:val="20"/>
          <w:lang w:eastAsia="es-CO"/>
        </w:rPr>
        <w:t>21 de diciembre de 2017</w:t>
      </w:r>
    </w:p>
    <w:p w14:paraId="184FAB9F" w14:textId="77777777" w:rsidR="00FE798B" w:rsidRPr="009004D6" w:rsidRDefault="00FE798B" w:rsidP="00FE798B">
      <w:pPr>
        <w:tabs>
          <w:tab w:val="left" w:pos="284"/>
        </w:tabs>
        <w:spacing w:after="0" w:line="240" w:lineRule="auto"/>
        <w:jc w:val="both"/>
        <w:rPr>
          <w:rFonts w:ascii="Futura Std Book" w:eastAsia="Calibri" w:hAnsi="Futura Std Book" w:cs="Times New Roman"/>
          <w:b/>
          <w:bCs/>
          <w:color w:val="000000" w:themeColor="text1"/>
          <w:sz w:val="20"/>
          <w:szCs w:val="20"/>
          <w:lang w:eastAsia="es-CO"/>
        </w:rPr>
      </w:pPr>
      <w:r w:rsidRPr="009004D6">
        <w:rPr>
          <w:rFonts w:ascii="Futura Std Book" w:eastAsia="Calibri" w:hAnsi="Futura Std Book" w:cs="Times New Roman"/>
          <w:b/>
          <w:bCs/>
          <w:color w:val="000000" w:themeColor="text1"/>
          <w:sz w:val="20"/>
          <w:szCs w:val="20"/>
          <w:lang w:eastAsia="es-CO"/>
        </w:rPr>
        <w:t xml:space="preserve">Terminación: </w:t>
      </w:r>
      <w:r w:rsidRPr="009004D6">
        <w:rPr>
          <w:rFonts w:ascii="Futura Std Book" w:eastAsia="Calibri" w:hAnsi="Futura Std Book" w:cs="Times New Roman"/>
          <w:color w:val="000000" w:themeColor="text1"/>
          <w:sz w:val="20"/>
          <w:szCs w:val="20"/>
          <w:lang w:eastAsia="es-CO"/>
        </w:rPr>
        <w:t>20 de marzo de 2018</w:t>
      </w:r>
    </w:p>
    <w:p w14:paraId="4377ADF5" w14:textId="77777777" w:rsidR="00FE798B" w:rsidRPr="009004D6" w:rsidRDefault="00FE798B" w:rsidP="00FE798B">
      <w:pPr>
        <w:tabs>
          <w:tab w:val="left" w:pos="284"/>
        </w:tabs>
        <w:spacing w:after="0" w:line="240" w:lineRule="auto"/>
        <w:jc w:val="both"/>
        <w:rPr>
          <w:rFonts w:ascii="Futura Std Book" w:eastAsia="Calibri" w:hAnsi="Futura Std Book" w:cs="Times New Roman"/>
          <w:color w:val="000000" w:themeColor="text1"/>
          <w:sz w:val="20"/>
          <w:szCs w:val="20"/>
          <w:lang w:eastAsia="es-CO"/>
        </w:rPr>
      </w:pPr>
      <w:r w:rsidRPr="009004D6">
        <w:rPr>
          <w:rFonts w:ascii="Futura Std Book" w:eastAsia="Calibri" w:hAnsi="Futura Std Book" w:cs="Times New Roman"/>
          <w:b/>
          <w:bCs/>
          <w:color w:val="000000" w:themeColor="text1"/>
          <w:sz w:val="20"/>
          <w:szCs w:val="20"/>
          <w:lang w:eastAsia="es-CO"/>
        </w:rPr>
        <w:t xml:space="preserve">Estado: </w:t>
      </w:r>
      <w:r w:rsidRPr="009004D6">
        <w:rPr>
          <w:rFonts w:ascii="Futura Std Book" w:eastAsia="Calibri" w:hAnsi="Futura Std Book" w:cs="Times New Roman"/>
          <w:bCs/>
          <w:color w:val="000000" w:themeColor="text1"/>
          <w:sz w:val="20"/>
          <w:szCs w:val="20"/>
          <w:lang w:eastAsia="es-CO"/>
        </w:rPr>
        <w:t>terminado</w:t>
      </w:r>
    </w:p>
    <w:p w14:paraId="61595682" w14:textId="77777777" w:rsidR="00FE798B" w:rsidRPr="009004D6" w:rsidRDefault="00FE798B" w:rsidP="00FE798B">
      <w:pPr>
        <w:tabs>
          <w:tab w:val="left" w:pos="284"/>
        </w:tabs>
        <w:spacing w:after="0" w:line="240" w:lineRule="auto"/>
        <w:jc w:val="both"/>
        <w:rPr>
          <w:rFonts w:ascii="Futura Std Book" w:eastAsia="Calibri" w:hAnsi="Futura Std Book" w:cs="Times New Roman"/>
          <w:color w:val="000000" w:themeColor="text1"/>
          <w:sz w:val="20"/>
          <w:szCs w:val="20"/>
          <w:lang w:eastAsia="es-CO"/>
        </w:rPr>
      </w:pPr>
      <w:r w:rsidRPr="009004D6">
        <w:rPr>
          <w:rFonts w:ascii="Futura Std Book" w:eastAsia="Calibri" w:hAnsi="Futura Std Book" w:cs="Times New Roman"/>
          <w:b/>
          <w:bCs/>
          <w:color w:val="000000" w:themeColor="text1"/>
          <w:sz w:val="20"/>
          <w:szCs w:val="20"/>
          <w:lang w:eastAsia="es-CO"/>
        </w:rPr>
        <w:t xml:space="preserve">Avance: </w:t>
      </w:r>
      <w:r w:rsidRPr="009004D6">
        <w:rPr>
          <w:rFonts w:ascii="Futura Std Book" w:eastAsia="Calibri" w:hAnsi="Futura Std Book" w:cs="Times New Roman"/>
          <w:color w:val="000000" w:themeColor="text1"/>
          <w:sz w:val="20"/>
          <w:szCs w:val="20"/>
          <w:lang w:eastAsia="es-CO"/>
        </w:rPr>
        <w:t>100%</w:t>
      </w:r>
    </w:p>
    <w:p w14:paraId="3B58B682" w14:textId="77777777" w:rsidR="00FE798B" w:rsidRPr="009004D6" w:rsidRDefault="00FE798B" w:rsidP="00FE798B">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b/>
          <w:bCs/>
          <w:color w:val="000000" w:themeColor="text1"/>
          <w:sz w:val="20"/>
          <w:szCs w:val="20"/>
          <w:lang w:eastAsia="es-CO"/>
        </w:rPr>
        <w:t>Informe:</w:t>
      </w:r>
    </w:p>
    <w:p w14:paraId="555E67AD" w14:textId="77777777" w:rsidR="00FE798B" w:rsidRPr="009004D6" w:rsidRDefault="00FE798B" w:rsidP="004D7336">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hAnsi="Futura Std Book"/>
          <w:color w:val="000000" w:themeColor="text1"/>
          <w:sz w:val="20"/>
          <w:szCs w:val="20"/>
        </w:rPr>
        <w:t xml:space="preserve">Radicado el </w:t>
      </w:r>
      <w:r w:rsidRPr="009004D6">
        <w:rPr>
          <w:rFonts w:ascii="Futura Std Book" w:eastAsia="Times New Roman" w:hAnsi="Futura Std Book" w:cs="Arial"/>
          <w:color w:val="000000" w:themeColor="text1"/>
          <w:sz w:val="20"/>
          <w:szCs w:val="20"/>
          <w:lang w:eastAsia="es-CO"/>
        </w:rPr>
        <w:t>2 de agosto de 2017.</w:t>
      </w:r>
    </w:p>
    <w:p w14:paraId="21BC3882" w14:textId="77777777" w:rsidR="00FE798B" w:rsidRPr="009004D6" w:rsidRDefault="00FE798B" w:rsidP="004D7336">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color w:val="000000" w:themeColor="text1"/>
          <w:sz w:val="20"/>
          <w:szCs w:val="20"/>
          <w:lang w:eastAsia="es-CO"/>
        </w:rPr>
        <w:t>Aprobado el 25 de octubre de 2017.</w:t>
      </w:r>
    </w:p>
    <w:p w14:paraId="4CD092D7" w14:textId="77777777" w:rsidR="00FE798B" w:rsidRPr="009004D6" w:rsidRDefault="00FE798B" w:rsidP="004D7336">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color w:val="000000" w:themeColor="text1"/>
          <w:sz w:val="20"/>
          <w:szCs w:val="20"/>
          <w:lang w:eastAsia="es-CO"/>
        </w:rPr>
        <w:t>Se remitió solicitud de contratación a jurídica a inicios de diciembre de 2017.</w:t>
      </w:r>
    </w:p>
    <w:p w14:paraId="789E241C" w14:textId="77777777" w:rsidR="00FE798B" w:rsidRPr="009004D6" w:rsidRDefault="00FE798B" w:rsidP="004D7336">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color w:val="000000" w:themeColor="text1"/>
          <w:sz w:val="20"/>
          <w:szCs w:val="20"/>
          <w:lang w:eastAsia="es-CO"/>
        </w:rPr>
        <w:t>Se realizó orden de servicio con ZoomMarket el 14 de diciembre de 2017, para el diseño, montaje y desmontaje de los stands de los departamentos que se apoyaran a través de este proyecto.</w:t>
      </w:r>
    </w:p>
    <w:p w14:paraId="65DC367D" w14:textId="77777777" w:rsidR="00FE798B" w:rsidRPr="009004D6" w:rsidRDefault="00FE798B" w:rsidP="004D7336">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9004D6">
        <w:rPr>
          <w:rFonts w:ascii="Futura Std Book" w:eastAsia="Times New Roman" w:hAnsi="Futura Std Book" w:cs="Arial"/>
          <w:color w:val="000000" w:themeColor="text1"/>
          <w:sz w:val="20"/>
          <w:szCs w:val="20"/>
          <w:lang w:eastAsia="es-CO"/>
        </w:rPr>
        <w:lastRenderedPageBreak/>
        <w:t>El 22 de diciembre de 2017 se realizó contratación con Conferías para el arrendamiento de 19,5 metros de área para el stand en la Vitrina Turística de Anato de 21 al 23 de febrero de 2018.</w:t>
      </w:r>
    </w:p>
    <w:p w14:paraId="4C233E0A"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highlight w:val="yellow"/>
        </w:rPr>
      </w:pPr>
    </w:p>
    <w:p w14:paraId="7F0FDD4C"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9004D6">
        <w:rPr>
          <w:rFonts w:ascii="Futura Std Book" w:hAnsi="Futura Std Book"/>
          <w:b/>
          <w:color w:val="000000" w:themeColor="text1"/>
          <w:sz w:val="20"/>
          <w:szCs w:val="20"/>
          <w:u w:val="single"/>
        </w:rPr>
        <w:t>No aprobados 2017</w:t>
      </w:r>
    </w:p>
    <w:p w14:paraId="1EA99A62"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bCs/>
          <w:color w:val="000000" w:themeColor="text1"/>
          <w:sz w:val="20"/>
          <w:szCs w:val="20"/>
        </w:rPr>
        <w:t xml:space="preserve">1. FNTP-203-2017 Promoción del corredor vial turístico Mocoa -Villagarzón (Putumayo? Colombia) Proponente: </w:t>
      </w:r>
      <w:r w:rsidRPr="009004D6">
        <w:rPr>
          <w:rFonts w:ascii="Futura Std Book" w:hAnsi="Futura Std Book"/>
          <w:bCs/>
          <w:color w:val="000000" w:themeColor="text1"/>
          <w:sz w:val="20"/>
          <w:szCs w:val="20"/>
        </w:rPr>
        <w:t>A</w:t>
      </w:r>
      <w:r w:rsidRPr="009004D6">
        <w:rPr>
          <w:rFonts w:ascii="Futura Std Book" w:hAnsi="Futura Std Book"/>
          <w:color w:val="000000" w:themeColor="text1"/>
          <w:sz w:val="20"/>
          <w:szCs w:val="20"/>
        </w:rPr>
        <w:t>sociación Turística Corredor Vial Mocoa</w:t>
      </w:r>
    </w:p>
    <w:p w14:paraId="6B94591F"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 xml:space="preserve">Valor: </w:t>
      </w:r>
      <w:r w:rsidRPr="009004D6">
        <w:rPr>
          <w:rFonts w:ascii="Futura Std Book" w:hAnsi="Futura Std Book"/>
          <w:color w:val="000000" w:themeColor="text1"/>
          <w:sz w:val="20"/>
          <w:szCs w:val="20"/>
        </w:rPr>
        <w:t>$43.336.000 (Fontur $34.668.800; contrapartida $8.667.200)</w:t>
      </w:r>
    </w:p>
    <w:p w14:paraId="352BEAF4"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Objetivo:</w:t>
      </w:r>
      <w:r w:rsidRPr="009004D6">
        <w:rPr>
          <w:rFonts w:ascii="Futura Std Book" w:hAnsi="Futura Std Book"/>
          <w:color w:val="000000" w:themeColor="text1"/>
          <w:sz w:val="20"/>
          <w:szCs w:val="20"/>
        </w:rPr>
        <w:t xml:space="preserve"> Generar una propuesta para el evento reactivación comercial y desarrollo de actividades tradicionales, culturales, y promoción turística del corredor vial turístico Mocoa Villa Garzón. </w:t>
      </w:r>
    </w:p>
    <w:p w14:paraId="70E173AC"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devuelto</w:t>
      </w:r>
    </w:p>
    <w:p w14:paraId="141F6FF1"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Informe: </w:t>
      </w:r>
    </w:p>
    <w:p w14:paraId="15163E1B" w14:textId="77777777" w:rsidR="00FE798B" w:rsidRPr="009004D6" w:rsidRDefault="00FE798B" w:rsidP="004D7336">
      <w:pPr>
        <w:pStyle w:val="Prrafodelista"/>
        <w:numPr>
          <w:ilvl w:val="0"/>
          <w:numId w:val="43"/>
        </w:numPr>
        <w:tabs>
          <w:tab w:val="left" w:pos="284"/>
        </w:tabs>
        <w:spacing w:after="0" w:line="240" w:lineRule="auto"/>
        <w:ind w:left="0" w:firstLine="0"/>
        <w:jc w:val="both"/>
        <w:rPr>
          <w:rFonts w:ascii="Futura Std Book" w:hAnsi="Futura Std Book"/>
          <w:b/>
          <w:color w:val="000000" w:themeColor="text1"/>
          <w:sz w:val="20"/>
          <w:szCs w:val="20"/>
        </w:rPr>
      </w:pPr>
      <w:r w:rsidRPr="009004D6">
        <w:rPr>
          <w:rFonts w:ascii="Futura Std Book" w:hAnsi="Futura Std Book"/>
          <w:color w:val="000000" w:themeColor="text1"/>
          <w:sz w:val="20"/>
          <w:szCs w:val="20"/>
        </w:rPr>
        <w:t>Radicado el 18 de agosto de 2017.</w:t>
      </w:r>
    </w:p>
    <w:p w14:paraId="11594536" w14:textId="77777777" w:rsidR="00FE798B" w:rsidRPr="009004D6" w:rsidRDefault="00FE798B" w:rsidP="004D7336">
      <w:pPr>
        <w:pStyle w:val="Prrafodelista"/>
        <w:numPr>
          <w:ilvl w:val="0"/>
          <w:numId w:val="43"/>
        </w:numPr>
        <w:tabs>
          <w:tab w:val="left" w:pos="284"/>
        </w:tabs>
        <w:spacing w:after="0" w:line="240" w:lineRule="auto"/>
        <w:ind w:left="0" w:firstLine="0"/>
        <w:jc w:val="both"/>
        <w:rPr>
          <w:rFonts w:ascii="Futura Std Book" w:hAnsi="Futura Std Book"/>
          <w:b/>
          <w:color w:val="000000" w:themeColor="text1"/>
          <w:sz w:val="20"/>
          <w:szCs w:val="20"/>
        </w:rPr>
      </w:pPr>
      <w:r w:rsidRPr="009004D6">
        <w:rPr>
          <w:rFonts w:ascii="Futura Std Book" w:hAnsi="Futura Std Book"/>
          <w:color w:val="000000" w:themeColor="text1"/>
          <w:sz w:val="20"/>
          <w:szCs w:val="20"/>
        </w:rPr>
        <w:t>Se realizó primera solicitud de ajustes y aclaraciones que fue enviada el día 22 de agosto de 2017, debido a que la comunicación con a región es complicada el proceso de formulación ha tomado un poco más de tiempo.</w:t>
      </w:r>
    </w:p>
    <w:p w14:paraId="28C0F353" w14:textId="77777777" w:rsidR="00FE798B" w:rsidRPr="009004D6" w:rsidRDefault="00FE798B" w:rsidP="004D7336">
      <w:pPr>
        <w:pStyle w:val="Prrafodelista"/>
        <w:numPr>
          <w:ilvl w:val="0"/>
          <w:numId w:val="43"/>
        </w:numPr>
        <w:tabs>
          <w:tab w:val="left" w:pos="284"/>
        </w:tabs>
        <w:spacing w:after="0" w:line="240" w:lineRule="auto"/>
        <w:ind w:left="0" w:firstLine="0"/>
        <w:jc w:val="both"/>
        <w:rPr>
          <w:rFonts w:ascii="Futura Std Book" w:hAnsi="Futura Std Book"/>
          <w:b/>
          <w:color w:val="000000" w:themeColor="text1"/>
          <w:sz w:val="20"/>
          <w:szCs w:val="20"/>
        </w:rPr>
      </w:pPr>
      <w:r w:rsidRPr="009004D6">
        <w:rPr>
          <w:rFonts w:ascii="Futura Std Book" w:hAnsi="Futura Std Book"/>
          <w:color w:val="000000" w:themeColor="text1"/>
          <w:sz w:val="20"/>
          <w:szCs w:val="20"/>
        </w:rPr>
        <w:t>En proceso de cotizaciones para la modificación del presupuesto.</w:t>
      </w:r>
    </w:p>
    <w:p w14:paraId="0D436E4E" w14:textId="77777777" w:rsidR="00FE798B" w:rsidRPr="009004D6" w:rsidRDefault="00FE798B" w:rsidP="004D7336">
      <w:pPr>
        <w:numPr>
          <w:ilvl w:val="0"/>
          <w:numId w:val="43"/>
        </w:num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 xml:space="preserve">El proyecto fue devuelto debido a que no se recibió ninguna respuesta por parte de los proponentes; el pasado 9 de enero la gerencia de promoción y mercadeo solicitó verificar la disponibilidad presupuestal del proponente, recibiendo en respuesta que el proyecto debe ser retirado debido a que la asociación Suma – Yaco ha tenido varios ajustes internos, en su conformación; por lo anterior me permito hacer devolución del proyecto radicado. </w:t>
      </w:r>
    </w:p>
    <w:p w14:paraId="6EEB4DD2"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highlight w:val="yellow"/>
        </w:rPr>
      </w:pPr>
    </w:p>
    <w:p w14:paraId="541566ED"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9004D6">
        <w:rPr>
          <w:rFonts w:ascii="Futura Std Book" w:hAnsi="Futura Std Book"/>
          <w:b/>
          <w:color w:val="000000" w:themeColor="text1"/>
          <w:sz w:val="20"/>
          <w:szCs w:val="20"/>
          <w:u w:val="single"/>
        </w:rPr>
        <w:t>Aprobados 2016</w:t>
      </w:r>
    </w:p>
    <w:p w14:paraId="541A72D4" w14:textId="77777777" w:rsidR="00FE798B" w:rsidRPr="009004D6" w:rsidRDefault="00FE798B" w:rsidP="00FE798B">
      <w:pPr>
        <w:pStyle w:val="Prrafodelista"/>
        <w:numPr>
          <w:ilvl w:val="0"/>
          <w:numId w:val="1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FNTP-127-2016 Participación de los departamentos de Amazonas, Arauca, Caquetá, Casanare, Chocó, Guainía, La Guajira, Norte de Santander, Putumayo, Vaupés y Vichada en La Vitrina Turística de Anato 2017</w:t>
      </w:r>
    </w:p>
    <w:p w14:paraId="15B41BF7" w14:textId="77777777" w:rsidR="00FE798B" w:rsidRPr="009004D6" w:rsidRDefault="00FE798B" w:rsidP="00FE798B">
      <w:pPr>
        <w:tabs>
          <w:tab w:val="left" w:pos="284"/>
        </w:tabs>
        <w:spacing w:after="0" w:line="240" w:lineRule="auto"/>
        <w:contextualSpacing/>
        <w:jc w:val="both"/>
        <w:rPr>
          <w:rFonts w:ascii="Futura Std Book" w:hAnsi="Futura Std Book"/>
          <w:bCs/>
          <w:color w:val="000000" w:themeColor="text1"/>
          <w:sz w:val="20"/>
          <w:szCs w:val="20"/>
        </w:rPr>
      </w:pPr>
      <w:r w:rsidRPr="009004D6">
        <w:rPr>
          <w:rFonts w:ascii="Futura Std Book" w:hAnsi="Futura Std Book"/>
          <w:b/>
          <w:bCs/>
          <w:color w:val="000000" w:themeColor="text1"/>
          <w:sz w:val="20"/>
          <w:szCs w:val="20"/>
        </w:rPr>
        <w:t xml:space="preserve">Proponente: </w:t>
      </w:r>
      <w:r w:rsidRPr="009004D6">
        <w:rPr>
          <w:rFonts w:ascii="Futura Std Book" w:hAnsi="Futura Std Book"/>
          <w:bCs/>
          <w:color w:val="000000" w:themeColor="text1"/>
          <w:sz w:val="20"/>
          <w:szCs w:val="20"/>
        </w:rPr>
        <w:t>MinCIT</w:t>
      </w:r>
    </w:p>
    <w:p w14:paraId="39A18A41" w14:textId="77777777" w:rsidR="00FE798B" w:rsidRPr="009004D6" w:rsidRDefault="00FE798B" w:rsidP="00FE798B">
      <w:pPr>
        <w:tabs>
          <w:tab w:val="left" w:pos="284"/>
        </w:tabs>
        <w:spacing w:after="0" w:line="240" w:lineRule="auto"/>
        <w:contextualSpacing/>
        <w:jc w:val="both"/>
        <w:rPr>
          <w:rFonts w:ascii="Futura Std Book" w:hAnsi="Futura Std Book"/>
          <w:bCs/>
          <w:color w:val="000000" w:themeColor="text1"/>
          <w:sz w:val="20"/>
          <w:szCs w:val="20"/>
        </w:rPr>
      </w:pPr>
      <w:r w:rsidRPr="009004D6">
        <w:rPr>
          <w:rFonts w:ascii="Futura Std Book" w:hAnsi="Futura Std Book"/>
          <w:b/>
          <w:bCs/>
          <w:color w:val="000000" w:themeColor="text1"/>
          <w:sz w:val="20"/>
          <w:szCs w:val="20"/>
        </w:rPr>
        <w:t>Valor:</w:t>
      </w:r>
      <w:r w:rsidRPr="009004D6">
        <w:rPr>
          <w:rFonts w:ascii="Futura Std Book" w:hAnsi="Futura Std Book"/>
          <w:bCs/>
          <w:color w:val="000000" w:themeColor="text1"/>
          <w:sz w:val="20"/>
          <w:szCs w:val="20"/>
        </w:rPr>
        <w:t xml:space="preserve"> $</w:t>
      </w:r>
      <w:r w:rsidRPr="009004D6">
        <w:rPr>
          <w:rFonts w:ascii="Futura Std Book" w:hAnsi="Futura Std Book"/>
          <w:color w:val="000000" w:themeColor="text1"/>
          <w:sz w:val="20"/>
          <w:szCs w:val="20"/>
        </w:rPr>
        <w:t>629.475.066 (a</w:t>
      </w:r>
      <w:r w:rsidRPr="009004D6">
        <w:rPr>
          <w:rFonts w:ascii="Futura Std Book" w:hAnsi="Futura Std Book"/>
          <w:bCs/>
          <w:color w:val="000000" w:themeColor="text1"/>
          <w:sz w:val="20"/>
          <w:szCs w:val="20"/>
        </w:rPr>
        <w:t>proximado $28.793.047 para el departamento)</w:t>
      </w:r>
    </w:p>
    <w:p w14:paraId="0541A9F2" w14:textId="77777777" w:rsidR="00FE798B" w:rsidRPr="009004D6" w:rsidRDefault="00FE798B" w:rsidP="00FE798B">
      <w:pPr>
        <w:tabs>
          <w:tab w:val="left" w:pos="284"/>
        </w:tabs>
        <w:spacing w:after="0" w:line="240" w:lineRule="auto"/>
        <w:contextualSpacing/>
        <w:jc w:val="both"/>
        <w:rPr>
          <w:rFonts w:ascii="Futura Std Book" w:hAnsi="Futura Std Book"/>
          <w:bCs/>
          <w:color w:val="000000" w:themeColor="text1"/>
          <w:sz w:val="20"/>
          <w:szCs w:val="20"/>
        </w:rPr>
      </w:pPr>
      <w:r w:rsidRPr="009004D6">
        <w:rPr>
          <w:rFonts w:ascii="Futura Std Book" w:hAnsi="Futura Std Book"/>
          <w:b/>
          <w:bCs/>
          <w:color w:val="000000" w:themeColor="text1"/>
          <w:sz w:val="20"/>
          <w:szCs w:val="20"/>
        </w:rPr>
        <w:t>Objetivo:</w:t>
      </w:r>
      <w:r w:rsidRPr="009004D6">
        <w:rPr>
          <w:rFonts w:ascii="Futura Std Book" w:hAnsi="Futura Std Book"/>
          <w:bCs/>
          <w:color w:val="000000" w:themeColor="text1"/>
          <w:sz w:val="20"/>
          <w:szCs w:val="20"/>
        </w:rPr>
        <w:t xml:space="preserve"> Promocionar la oferta turística de los departamentos de Amazonas, Arauca, Caquetá, Casanare, Chocó, Guainía, La Guajira, Norte de Santander, Putumayo, Vaupés y Vichada a través de la participación en la Vitrina Turística de Anato 2017. </w:t>
      </w:r>
    </w:p>
    <w:p w14:paraId="43216395" w14:textId="77777777" w:rsidR="00FE798B" w:rsidRPr="009004D6" w:rsidRDefault="00FE798B" w:rsidP="00FE798B">
      <w:pPr>
        <w:tabs>
          <w:tab w:val="left" w:pos="142"/>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Inicio: </w:t>
      </w:r>
      <w:r w:rsidRPr="009004D6">
        <w:rPr>
          <w:rFonts w:ascii="Futura Std Book" w:hAnsi="Futura Std Book"/>
          <w:color w:val="000000" w:themeColor="text1"/>
          <w:sz w:val="20"/>
          <w:szCs w:val="20"/>
        </w:rPr>
        <w:t>25 de octubre de 2016</w:t>
      </w:r>
    </w:p>
    <w:p w14:paraId="72F62D95" w14:textId="77777777" w:rsidR="00FE798B" w:rsidRPr="009004D6" w:rsidRDefault="00FE798B" w:rsidP="00FE798B">
      <w:pPr>
        <w:tabs>
          <w:tab w:val="left" w:pos="142"/>
          <w:tab w:val="left" w:pos="284"/>
        </w:tabs>
        <w:spacing w:after="0" w:line="240" w:lineRule="auto"/>
        <w:contextualSpacing/>
        <w:jc w:val="both"/>
        <w:rPr>
          <w:rFonts w:ascii="Futura Std Book" w:hAnsi="Futura Std Book" w:cs="Calibri"/>
          <w:b/>
          <w:color w:val="000000" w:themeColor="text1"/>
          <w:sz w:val="20"/>
          <w:szCs w:val="20"/>
        </w:rPr>
      </w:pPr>
      <w:r w:rsidRPr="009004D6">
        <w:rPr>
          <w:rFonts w:ascii="Futura Std Book" w:hAnsi="Futura Std Book"/>
          <w:b/>
          <w:color w:val="000000" w:themeColor="text1"/>
          <w:sz w:val="20"/>
          <w:szCs w:val="20"/>
        </w:rPr>
        <w:t xml:space="preserve">Terminación: </w:t>
      </w:r>
      <w:r w:rsidRPr="009004D6">
        <w:rPr>
          <w:rFonts w:ascii="Futura Std Book" w:hAnsi="Futura Std Book"/>
          <w:color w:val="000000" w:themeColor="text1"/>
          <w:sz w:val="20"/>
          <w:szCs w:val="20"/>
        </w:rPr>
        <w:t>4 de marzo de 2017</w:t>
      </w:r>
    </w:p>
    <w:p w14:paraId="693FA0E4"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terminado</w:t>
      </w:r>
    </w:p>
    <w:p w14:paraId="490C3D18"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Avance: </w:t>
      </w:r>
      <w:r w:rsidRPr="009004D6">
        <w:rPr>
          <w:rFonts w:ascii="Futura Std Book" w:hAnsi="Futura Std Book"/>
          <w:color w:val="000000" w:themeColor="text1"/>
          <w:sz w:val="20"/>
          <w:szCs w:val="20"/>
        </w:rPr>
        <w:t>100%</w:t>
      </w:r>
    </w:p>
    <w:p w14:paraId="75909BA1" w14:textId="77777777" w:rsidR="00FE798B" w:rsidRPr="009004D6" w:rsidRDefault="00FE798B" w:rsidP="00FE798B">
      <w:pPr>
        <w:tabs>
          <w:tab w:val="left" w:pos="284"/>
        </w:tabs>
        <w:spacing w:after="0" w:line="240" w:lineRule="auto"/>
        <w:contextualSpacing/>
        <w:jc w:val="both"/>
        <w:rPr>
          <w:rFonts w:ascii="Futura Std Book" w:hAnsi="Futura Std Book"/>
          <w:b/>
          <w:bCs/>
          <w:color w:val="000000" w:themeColor="text1"/>
          <w:sz w:val="20"/>
          <w:szCs w:val="20"/>
        </w:rPr>
      </w:pPr>
      <w:r w:rsidRPr="009004D6">
        <w:rPr>
          <w:rFonts w:ascii="Futura Std Book" w:hAnsi="Futura Std Book"/>
          <w:b/>
          <w:bCs/>
          <w:color w:val="000000" w:themeColor="text1"/>
          <w:sz w:val="20"/>
          <w:szCs w:val="20"/>
        </w:rPr>
        <w:t xml:space="preserve">Informe: </w:t>
      </w:r>
    </w:p>
    <w:p w14:paraId="47AF6E7E" w14:textId="77777777" w:rsidR="00FE798B" w:rsidRPr="009004D6" w:rsidRDefault="00FE798B" w:rsidP="004D7336">
      <w:pPr>
        <w:pStyle w:val="Prrafodelista"/>
        <w:numPr>
          <w:ilvl w:val="0"/>
          <w:numId w:val="44"/>
        </w:numPr>
        <w:tabs>
          <w:tab w:val="left" w:pos="284"/>
        </w:tabs>
        <w:spacing w:after="0" w:line="240" w:lineRule="auto"/>
        <w:ind w:left="0" w:firstLine="0"/>
        <w:jc w:val="both"/>
        <w:rPr>
          <w:rFonts w:ascii="Futura Std Book" w:hAnsi="Futura Std Book"/>
          <w:bCs/>
          <w:color w:val="000000" w:themeColor="text1"/>
          <w:sz w:val="20"/>
          <w:szCs w:val="20"/>
        </w:rPr>
      </w:pPr>
      <w:r w:rsidRPr="009004D6">
        <w:rPr>
          <w:rFonts w:ascii="Futura Std Book" w:hAnsi="Futura Std Book"/>
          <w:color w:val="000000" w:themeColor="text1"/>
          <w:sz w:val="20"/>
          <w:szCs w:val="20"/>
        </w:rPr>
        <w:t xml:space="preserve">Radicado el </w:t>
      </w:r>
      <w:r w:rsidRPr="009004D6">
        <w:rPr>
          <w:rFonts w:ascii="Futura Std Book" w:hAnsi="Futura Std Book"/>
          <w:bCs/>
          <w:color w:val="000000" w:themeColor="text1"/>
          <w:sz w:val="20"/>
          <w:szCs w:val="20"/>
        </w:rPr>
        <w:t>6 de septiembre de 2016.</w:t>
      </w:r>
    </w:p>
    <w:p w14:paraId="302EAD1E" w14:textId="77777777" w:rsidR="00FE798B" w:rsidRPr="009004D6" w:rsidRDefault="00FE798B" w:rsidP="004D7336">
      <w:pPr>
        <w:pStyle w:val="Prrafodelista"/>
        <w:numPr>
          <w:ilvl w:val="0"/>
          <w:numId w:val="44"/>
        </w:numPr>
        <w:tabs>
          <w:tab w:val="left" w:pos="284"/>
        </w:tabs>
        <w:spacing w:after="0" w:line="240" w:lineRule="auto"/>
        <w:ind w:left="0" w:firstLine="0"/>
        <w:jc w:val="both"/>
        <w:rPr>
          <w:rFonts w:ascii="Futura Std Book" w:hAnsi="Futura Std Book"/>
          <w:bCs/>
          <w:color w:val="000000" w:themeColor="text1"/>
          <w:sz w:val="20"/>
          <w:szCs w:val="20"/>
        </w:rPr>
      </w:pPr>
      <w:r w:rsidRPr="009004D6">
        <w:rPr>
          <w:rFonts w:ascii="Futura Std Book" w:hAnsi="Futura Std Book"/>
          <w:bCs/>
          <w:color w:val="000000" w:themeColor="text1"/>
          <w:sz w:val="20"/>
          <w:szCs w:val="20"/>
        </w:rPr>
        <w:t>Aprobado el 25 de octubre de 2016.</w:t>
      </w:r>
    </w:p>
    <w:p w14:paraId="09B42D78" w14:textId="77777777" w:rsidR="00FE798B" w:rsidRPr="009004D6" w:rsidRDefault="00FE798B" w:rsidP="004D7336">
      <w:pPr>
        <w:pStyle w:val="Prrafodelista"/>
        <w:numPr>
          <w:ilvl w:val="0"/>
          <w:numId w:val="44"/>
        </w:numPr>
        <w:tabs>
          <w:tab w:val="left" w:pos="284"/>
        </w:tabs>
        <w:spacing w:after="0" w:line="240" w:lineRule="auto"/>
        <w:ind w:left="0" w:firstLine="0"/>
        <w:jc w:val="both"/>
        <w:rPr>
          <w:rFonts w:ascii="Futura Std Book" w:hAnsi="Futura Std Book"/>
          <w:bCs/>
          <w:color w:val="000000" w:themeColor="text1"/>
          <w:sz w:val="20"/>
          <w:szCs w:val="20"/>
        </w:rPr>
      </w:pPr>
      <w:r w:rsidRPr="009004D6">
        <w:rPr>
          <w:rFonts w:ascii="Futura Std Book" w:hAnsi="Futura Std Book"/>
          <w:bCs/>
          <w:color w:val="000000" w:themeColor="text1"/>
          <w:sz w:val="20"/>
          <w:szCs w:val="20"/>
        </w:rPr>
        <w:t xml:space="preserve">Se apoyó al departamento del Putumayo con el arriendo de un área, diseño, montaje y desmontaje de stand de 19,50 metros cuadrados en la Vitrina Turística de Anato 2017. </w:t>
      </w:r>
    </w:p>
    <w:p w14:paraId="604118B4" w14:textId="77777777" w:rsidR="00FE798B" w:rsidRPr="009004D6" w:rsidRDefault="00FE798B" w:rsidP="004D7336">
      <w:pPr>
        <w:pStyle w:val="Prrafodelista"/>
        <w:numPr>
          <w:ilvl w:val="0"/>
          <w:numId w:val="44"/>
        </w:numPr>
        <w:tabs>
          <w:tab w:val="left" w:pos="284"/>
        </w:tabs>
        <w:spacing w:after="0" w:line="240" w:lineRule="auto"/>
        <w:ind w:left="0" w:firstLine="0"/>
        <w:jc w:val="both"/>
        <w:rPr>
          <w:rFonts w:ascii="Futura Std Book" w:hAnsi="Futura Std Book"/>
          <w:bCs/>
          <w:color w:val="000000" w:themeColor="text1"/>
          <w:sz w:val="20"/>
          <w:szCs w:val="20"/>
        </w:rPr>
      </w:pPr>
      <w:r w:rsidRPr="009004D6">
        <w:rPr>
          <w:rFonts w:ascii="Futura Std Book" w:hAnsi="Futura Std Book"/>
          <w:bCs/>
          <w:color w:val="000000" w:themeColor="text1"/>
          <w:sz w:val="20"/>
          <w:szCs w:val="20"/>
        </w:rPr>
        <w:t xml:space="preserve">El apoyo al departamento en la Vitrina Turística de Anato se llevó a cabo del 1 al 3 de marzo de 2017. </w:t>
      </w:r>
    </w:p>
    <w:p w14:paraId="3C5D8F80" w14:textId="77777777" w:rsidR="00FE798B" w:rsidRPr="009004D6" w:rsidRDefault="00FE798B" w:rsidP="00FE798B">
      <w:pPr>
        <w:pStyle w:val="Prrafodelista"/>
        <w:numPr>
          <w:ilvl w:val="0"/>
          <w:numId w:val="1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FNTP-077-2016 Apoyo a la comercialización de los destinos de Turismo y Paz</w:t>
      </w:r>
    </w:p>
    <w:p w14:paraId="6C5700BB"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bCs/>
          <w:color w:val="000000" w:themeColor="text1"/>
          <w:sz w:val="20"/>
          <w:szCs w:val="20"/>
        </w:rPr>
        <w:t xml:space="preserve">Proponente: </w:t>
      </w:r>
      <w:r w:rsidRPr="009004D6">
        <w:rPr>
          <w:rFonts w:ascii="Futura Std Book" w:hAnsi="Futura Std Book"/>
          <w:color w:val="000000" w:themeColor="text1"/>
          <w:sz w:val="20"/>
          <w:szCs w:val="20"/>
        </w:rPr>
        <w:t>MinCIT</w:t>
      </w:r>
    </w:p>
    <w:p w14:paraId="60C400F7"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Valor:</w:t>
      </w:r>
      <w:r w:rsidRPr="009004D6">
        <w:rPr>
          <w:rFonts w:ascii="Futura Std Book" w:hAnsi="Futura Std Book"/>
          <w:color w:val="000000" w:themeColor="text1"/>
          <w:sz w:val="20"/>
          <w:szCs w:val="20"/>
        </w:rPr>
        <w:t xml:space="preserve"> $94.713.354 (aproximado $18.942.671 para el departamento)</w:t>
      </w:r>
    </w:p>
    <w:p w14:paraId="5A65E775"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Objetivo:</w:t>
      </w:r>
      <w:r w:rsidRPr="009004D6">
        <w:rPr>
          <w:rFonts w:ascii="Futura Std Book" w:hAnsi="Futura Std Book"/>
          <w:color w:val="000000" w:themeColor="text1"/>
          <w:sz w:val="20"/>
          <w:szCs w:val="20"/>
        </w:rPr>
        <w:t xml:space="preserve"> Promocionar la oferta turística de las cinco regiones piloto generando canales de comunicación y comercialización que permitan promover la gestión de las regiones y el posicionamiento de productos turísticos en el mercado.</w:t>
      </w:r>
    </w:p>
    <w:p w14:paraId="126D6AA5"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Inicio:</w:t>
      </w:r>
      <w:r w:rsidRPr="009004D6">
        <w:rPr>
          <w:rFonts w:ascii="Futura Std Book" w:hAnsi="Futura Std Book"/>
          <w:color w:val="000000" w:themeColor="text1"/>
          <w:sz w:val="20"/>
          <w:szCs w:val="20"/>
        </w:rPr>
        <w:t xml:space="preserve"> 20 de abril de 2017</w:t>
      </w:r>
    </w:p>
    <w:p w14:paraId="0AA0E814"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Terminación:</w:t>
      </w:r>
      <w:r w:rsidRPr="009004D6">
        <w:rPr>
          <w:rFonts w:ascii="Futura Std Book" w:hAnsi="Futura Std Book"/>
          <w:color w:val="000000" w:themeColor="text1"/>
          <w:sz w:val="20"/>
          <w:szCs w:val="20"/>
        </w:rPr>
        <w:t xml:space="preserve"> 3 de marzo de 2018</w:t>
      </w:r>
    </w:p>
    <w:p w14:paraId="59F3FA37"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finalizado</w:t>
      </w:r>
    </w:p>
    <w:p w14:paraId="7FD2FD99"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 xml:space="preserve">Avance: </w:t>
      </w:r>
      <w:r w:rsidRPr="009004D6">
        <w:rPr>
          <w:rFonts w:ascii="Futura Std Book" w:hAnsi="Futura Std Book"/>
          <w:color w:val="000000" w:themeColor="text1"/>
          <w:sz w:val="20"/>
          <w:szCs w:val="20"/>
        </w:rPr>
        <w:t>100%</w:t>
      </w:r>
    </w:p>
    <w:p w14:paraId="5C57CCD1"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Informe:</w:t>
      </w:r>
    </w:p>
    <w:p w14:paraId="2F59600B" w14:textId="77777777" w:rsidR="00FE798B" w:rsidRPr="009004D6" w:rsidRDefault="00FE798B" w:rsidP="004D7336">
      <w:pPr>
        <w:pStyle w:val="Prrafodelista"/>
        <w:numPr>
          <w:ilvl w:val="0"/>
          <w:numId w:val="45"/>
        </w:numPr>
        <w:tabs>
          <w:tab w:val="left" w:pos="284"/>
          <w:tab w:val="left" w:pos="426"/>
        </w:tabs>
        <w:spacing w:after="0" w:line="240" w:lineRule="auto"/>
        <w:jc w:val="both"/>
        <w:rPr>
          <w:rFonts w:ascii="Futura Std Book" w:hAnsi="Futura Std Book"/>
          <w:bCs/>
          <w:color w:val="000000" w:themeColor="text1"/>
          <w:sz w:val="20"/>
          <w:szCs w:val="20"/>
        </w:rPr>
      </w:pPr>
      <w:r w:rsidRPr="009004D6">
        <w:rPr>
          <w:rFonts w:ascii="Futura Std Book" w:hAnsi="Futura Std Book"/>
          <w:color w:val="000000" w:themeColor="text1"/>
          <w:sz w:val="20"/>
          <w:szCs w:val="20"/>
        </w:rPr>
        <w:lastRenderedPageBreak/>
        <w:t xml:space="preserve">Radicado el </w:t>
      </w:r>
      <w:r w:rsidRPr="009004D6">
        <w:rPr>
          <w:rFonts w:ascii="Futura Std Book" w:hAnsi="Futura Std Book"/>
          <w:bCs/>
          <w:color w:val="000000" w:themeColor="text1"/>
          <w:sz w:val="20"/>
          <w:szCs w:val="20"/>
        </w:rPr>
        <w:t>17 de junio de 2016.</w:t>
      </w:r>
    </w:p>
    <w:p w14:paraId="12C651FA" w14:textId="77777777" w:rsidR="00FE798B" w:rsidRPr="009004D6" w:rsidRDefault="00FE798B" w:rsidP="004D7336">
      <w:pPr>
        <w:pStyle w:val="Prrafodelista"/>
        <w:numPr>
          <w:ilvl w:val="0"/>
          <w:numId w:val="45"/>
        </w:numPr>
        <w:tabs>
          <w:tab w:val="left" w:pos="284"/>
          <w:tab w:val="left" w:pos="426"/>
        </w:tabs>
        <w:spacing w:after="0" w:line="240" w:lineRule="auto"/>
        <w:jc w:val="both"/>
        <w:rPr>
          <w:rFonts w:ascii="Futura Std Book" w:hAnsi="Futura Std Book"/>
          <w:bCs/>
          <w:color w:val="000000" w:themeColor="text1"/>
          <w:sz w:val="20"/>
          <w:szCs w:val="20"/>
        </w:rPr>
      </w:pPr>
      <w:r w:rsidRPr="009004D6">
        <w:rPr>
          <w:rFonts w:ascii="Futura Std Book" w:hAnsi="Futura Std Book"/>
          <w:bCs/>
          <w:color w:val="000000" w:themeColor="text1"/>
          <w:sz w:val="20"/>
          <w:szCs w:val="20"/>
        </w:rPr>
        <w:t>Aprobado el 16 de agosto de 2016.</w:t>
      </w:r>
    </w:p>
    <w:p w14:paraId="5D439E56" w14:textId="77777777" w:rsidR="00FE798B" w:rsidRPr="009004D6" w:rsidRDefault="00FE798B" w:rsidP="004D7336">
      <w:pPr>
        <w:pStyle w:val="Prrafodelista"/>
        <w:numPr>
          <w:ilvl w:val="0"/>
          <w:numId w:val="45"/>
        </w:numPr>
        <w:tabs>
          <w:tab w:val="left" w:pos="284"/>
          <w:tab w:val="left" w:pos="426"/>
        </w:tabs>
        <w:spacing w:after="0" w:line="240" w:lineRule="auto"/>
        <w:jc w:val="both"/>
        <w:rPr>
          <w:rFonts w:ascii="Futura Std Book" w:hAnsi="Futura Std Book"/>
          <w:bCs/>
          <w:color w:val="000000" w:themeColor="text1"/>
          <w:sz w:val="20"/>
          <w:szCs w:val="20"/>
        </w:rPr>
      </w:pPr>
      <w:r w:rsidRPr="009004D6">
        <w:rPr>
          <w:rFonts w:ascii="Futura Std Book" w:hAnsi="Futura Std Book"/>
          <w:bCs/>
          <w:color w:val="000000" w:themeColor="text1"/>
          <w:sz w:val="20"/>
          <w:szCs w:val="20"/>
        </w:rPr>
        <w:t>Una vez aprobado el MinCIT solicito ajuste al desarrollo de las actividades, razón por la cual su inicio se retrasa.</w:t>
      </w:r>
    </w:p>
    <w:p w14:paraId="061E4421" w14:textId="77777777" w:rsidR="00FE798B" w:rsidRPr="009004D6" w:rsidRDefault="00FE798B" w:rsidP="004D7336">
      <w:pPr>
        <w:pStyle w:val="Prrafodelista"/>
        <w:numPr>
          <w:ilvl w:val="0"/>
          <w:numId w:val="45"/>
        </w:numPr>
        <w:tabs>
          <w:tab w:val="left" w:pos="284"/>
          <w:tab w:val="left" w:pos="426"/>
        </w:tabs>
        <w:spacing w:after="0" w:line="240" w:lineRule="auto"/>
        <w:jc w:val="both"/>
        <w:rPr>
          <w:rFonts w:ascii="Futura Std Book" w:hAnsi="Futura Std Book"/>
          <w:b/>
          <w:bCs/>
          <w:color w:val="000000" w:themeColor="text1"/>
          <w:sz w:val="20"/>
          <w:szCs w:val="20"/>
        </w:rPr>
      </w:pPr>
      <w:r w:rsidRPr="009004D6">
        <w:rPr>
          <w:rFonts w:ascii="Futura Std Book" w:hAnsi="Futura Std Book"/>
          <w:color w:val="000000" w:themeColor="text1"/>
          <w:sz w:val="20"/>
          <w:szCs w:val="20"/>
        </w:rPr>
        <w:t>En el marco del proyecto se apoyó al departamento del Putumayo con la asistencia de vendedores y compradores a la Rueda de Negocios que se desarrolló en la ciudad de Pasto (Nariño), se llevó a cabo el 20 de abril de 2017 con la participación de 5 vendedores del Putumayo, 40 compradores, 53 citas en total. Además, contó con la participación de 6 vendedores para 6 muestras comerciales. Para la Anato 2018 los destinos de Turismo, Paz y Convivencia contaran con un stand.</w:t>
      </w:r>
    </w:p>
    <w:p w14:paraId="52285544"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highlight w:val="yellow"/>
        </w:rPr>
      </w:pPr>
    </w:p>
    <w:p w14:paraId="705C0324"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9004D6">
        <w:rPr>
          <w:rFonts w:ascii="Futura Std Book" w:hAnsi="Futura Std Book"/>
          <w:b/>
          <w:color w:val="000000" w:themeColor="text1"/>
          <w:sz w:val="20"/>
          <w:szCs w:val="20"/>
          <w:u w:val="single"/>
        </w:rPr>
        <w:t>Aprobados 2015</w:t>
      </w:r>
    </w:p>
    <w:p w14:paraId="14F17C6F" w14:textId="77777777" w:rsidR="00FE798B" w:rsidRPr="009004D6" w:rsidRDefault="00FE798B" w:rsidP="00FE798B">
      <w:pPr>
        <w:tabs>
          <w:tab w:val="left" w:pos="0"/>
          <w:tab w:val="left" w:pos="284"/>
        </w:tabs>
        <w:spacing w:after="0" w:line="240" w:lineRule="auto"/>
        <w:contextualSpacing/>
        <w:jc w:val="both"/>
        <w:rPr>
          <w:rFonts w:ascii="Futura Std Book" w:hAnsi="Futura Std Book"/>
          <w:b/>
          <w:bCs/>
          <w:color w:val="000000" w:themeColor="text1"/>
          <w:sz w:val="20"/>
          <w:szCs w:val="20"/>
        </w:rPr>
      </w:pPr>
      <w:r w:rsidRPr="009004D6">
        <w:rPr>
          <w:rFonts w:ascii="Futura Std Book" w:hAnsi="Futura Std Book"/>
          <w:b/>
          <w:bCs/>
          <w:color w:val="000000" w:themeColor="text1"/>
          <w:sz w:val="20"/>
          <w:szCs w:val="20"/>
        </w:rPr>
        <w:t>1. FNTP-195-2015 Participación de los departamentos del Amazonas, Arauca, Caquetá, Chocó, Guainía, Guaviare, La Guajira, Norte de Santander, Putumayo, Vaupés y Vichada en la Vitrina Turística de Anato 2016</w:t>
      </w:r>
    </w:p>
    <w:p w14:paraId="0F3F67A6"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bCs/>
          <w:color w:val="000000" w:themeColor="text1"/>
          <w:sz w:val="20"/>
          <w:szCs w:val="20"/>
        </w:rPr>
        <w:t xml:space="preserve">Proponente: </w:t>
      </w:r>
      <w:r w:rsidRPr="009004D6">
        <w:rPr>
          <w:rFonts w:ascii="Futura Std Book" w:hAnsi="Futura Std Book"/>
          <w:bCs/>
          <w:color w:val="000000" w:themeColor="text1"/>
          <w:sz w:val="20"/>
          <w:szCs w:val="20"/>
        </w:rPr>
        <w:t>entidades</w:t>
      </w:r>
      <w:r w:rsidRPr="009004D6">
        <w:rPr>
          <w:rFonts w:ascii="Futura Std Book" w:hAnsi="Futura Std Book"/>
          <w:color w:val="000000" w:themeColor="text1"/>
          <w:sz w:val="20"/>
          <w:szCs w:val="20"/>
        </w:rPr>
        <w:t xml:space="preserve"> territoriales, mediante carta de intención</w:t>
      </w:r>
    </w:p>
    <w:p w14:paraId="0E77FD0F"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Valor:</w:t>
      </w:r>
      <w:r w:rsidRPr="009004D6">
        <w:rPr>
          <w:rFonts w:ascii="Futura Std Book" w:hAnsi="Futura Std Book"/>
          <w:color w:val="000000" w:themeColor="text1"/>
          <w:sz w:val="20"/>
          <w:szCs w:val="20"/>
        </w:rPr>
        <w:t xml:space="preserve"> $1.203.746.816 (Fontur $601.873.408) (aproximado $</w:t>
      </w:r>
      <w:r w:rsidRPr="009004D6">
        <w:rPr>
          <w:rFonts w:ascii="Futura Std Book" w:hAnsi="Futura Std Book" w:cs="Futura Std Book"/>
          <w:color w:val="000000" w:themeColor="text1"/>
          <w:sz w:val="20"/>
          <w:szCs w:val="20"/>
        </w:rPr>
        <w:t xml:space="preserve">54.715.764 </w:t>
      </w:r>
      <w:r w:rsidRPr="009004D6">
        <w:rPr>
          <w:rFonts w:ascii="Futura Std Book" w:hAnsi="Futura Std Book"/>
          <w:color w:val="000000" w:themeColor="text1"/>
          <w:sz w:val="20"/>
          <w:szCs w:val="20"/>
        </w:rPr>
        <w:t>para el departamento)</w:t>
      </w:r>
    </w:p>
    <w:p w14:paraId="2C33F34E"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Objetivo:</w:t>
      </w:r>
      <w:r w:rsidRPr="009004D6">
        <w:rPr>
          <w:rFonts w:ascii="Futura Std Book" w:hAnsi="Futura Std Book"/>
          <w:color w:val="000000" w:themeColor="text1"/>
          <w:sz w:val="20"/>
          <w:szCs w:val="20"/>
        </w:rPr>
        <w:t xml:space="preserve"> Promocionar la oferta turística de los departamentos de </w:t>
      </w:r>
      <w:r w:rsidRPr="009004D6">
        <w:rPr>
          <w:rFonts w:ascii="Futura Std Book" w:hAnsi="Futura Std Book"/>
          <w:bCs/>
          <w:color w:val="000000" w:themeColor="text1"/>
          <w:sz w:val="20"/>
          <w:szCs w:val="20"/>
        </w:rPr>
        <w:t>Amazonas, Arauca, Caquetá, Chocó, Guainía, Guaviare, La Guajira, Norte de Santander, Putumayo, Vaupés y Vichada</w:t>
      </w:r>
      <w:r w:rsidRPr="009004D6">
        <w:rPr>
          <w:rFonts w:ascii="Futura Std Book" w:hAnsi="Futura Std Book"/>
          <w:color w:val="000000" w:themeColor="text1"/>
          <w:sz w:val="20"/>
          <w:szCs w:val="20"/>
        </w:rPr>
        <w:t xml:space="preserve"> a través de la participación en la Vitrina Turística de Anato 2016. </w:t>
      </w:r>
    </w:p>
    <w:p w14:paraId="6009BC6B" w14:textId="77777777" w:rsidR="00FE798B" w:rsidRPr="009004D6" w:rsidRDefault="00FE798B" w:rsidP="00FE798B">
      <w:pPr>
        <w:tabs>
          <w:tab w:val="left" w:pos="142"/>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 xml:space="preserve">Inicio: </w:t>
      </w:r>
      <w:r w:rsidRPr="009004D6">
        <w:rPr>
          <w:rFonts w:ascii="Futura Std Book" w:hAnsi="Futura Std Book"/>
          <w:color w:val="000000" w:themeColor="text1"/>
          <w:sz w:val="20"/>
          <w:szCs w:val="20"/>
        </w:rPr>
        <w:t>27 de noviembre de 2015</w:t>
      </w:r>
    </w:p>
    <w:p w14:paraId="708E40D7" w14:textId="77777777" w:rsidR="00FE798B" w:rsidRPr="009004D6" w:rsidRDefault="00FE798B" w:rsidP="00FE798B">
      <w:pPr>
        <w:tabs>
          <w:tab w:val="left" w:pos="142"/>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Terminación: </w:t>
      </w:r>
      <w:r w:rsidRPr="009004D6">
        <w:rPr>
          <w:rFonts w:ascii="Futura Std Book" w:hAnsi="Futura Std Book"/>
          <w:color w:val="000000" w:themeColor="text1"/>
          <w:sz w:val="20"/>
          <w:szCs w:val="20"/>
        </w:rPr>
        <w:t>29 febrero de 2016</w:t>
      </w:r>
    </w:p>
    <w:p w14:paraId="1C5A6E7F"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finalizado</w:t>
      </w:r>
    </w:p>
    <w:p w14:paraId="544DB150"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Avance:</w:t>
      </w:r>
      <w:r w:rsidRPr="009004D6">
        <w:rPr>
          <w:rFonts w:ascii="Futura Std Book" w:hAnsi="Futura Std Book"/>
          <w:color w:val="000000" w:themeColor="text1"/>
          <w:sz w:val="20"/>
          <w:szCs w:val="20"/>
        </w:rPr>
        <w:t xml:space="preserve"> 100%</w:t>
      </w:r>
    </w:p>
    <w:p w14:paraId="43982639"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Informe: </w:t>
      </w:r>
    </w:p>
    <w:p w14:paraId="3EFF4295" w14:textId="77777777" w:rsidR="00FE798B" w:rsidRPr="009004D6" w:rsidRDefault="00FE798B" w:rsidP="004D7336">
      <w:pPr>
        <w:pStyle w:val="Prrafodelista"/>
        <w:numPr>
          <w:ilvl w:val="0"/>
          <w:numId w:val="46"/>
        </w:numPr>
        <w:tabs>
          <w:tab w:val="left" w:pos="142"/>
          <w:tab w:val="left" w:pos="284"/>
        </w:tabs>
        <w:spacing w:after="0" w:line="240" w:lineRule="auto"/>
        <w:ind w:left="0" w:firstLine="0"/>
        <w:jc w:val="both"/>
        <w:rPr>
          <w:rFonts w:ascii="Futura Std Book" w:hAnsi="Futura Std Book"/>
          <w:bCs/>
          <w:color w:val="000000" w:themeColor="text1"/>
          <w:sz w:val="20"/>
          <w:szCs w:val="20"/>
        </w:rPr>
      </w:pPr>
      <w:r w:rsidRPr="009004D6">
        <w:rPr>
          <w:rFonts w:ascii="Futura Std Book" w:hAnsi="Futura Std Book"/>
          <w:color w:val="000000" w:themeColor="text1"/>
          <w:sz w:val="20"/>
          <w:szCs w:val="20"/>
        </w:rPr>
        <w:t xml:space="preserve">Radicado el </w:t>
      </w:r>
      <w:r w:rsidRPr="009004D6">
        <w:rPr>
          <w:rFonts w:ascii="Futura Std Book" w:hAnsi="Futura Std Book"/>
          <w:bCs/>
          <w:color w:val="000000" w:themeColor="text1"/>
          <w:sz w:val="20"/>
          <w:szCs w:val="20"/>
        </w:rPr>
        <w:t>23 de octubre de 2015.</w:t>
      </w:r>
    </w:p>
    <w:p w14:paraId="61AA1ADB" w14:textId="77777777" w:rsidR="00FE798B" w:rsidRPr="009004D6" w:rsidRDefault="00FE798B" w:rsidP="004D7336">
      <w:pPr>
        <w:pStyle w:val="Prrafodelista"/>
        <w:numPr>
          <w:ilvl w:val="0"/>
          <w:numId w:val="46"/>
        </w:numPr>
        <w:tabs>
          <w:tab w:val="left" w:pos="142"/>
          <w:tab w:val="left" w:pos="284"/>
        </w:tabs>
        <w:spacing w:after="0" w:line="240" w:lineRule="auto"/>
        <w:ind w:left="0" w:firstLine="0"/>
        <w:jc w:val="both"/>
        <w:rPr>
          <w:rFonts w:ascii="Futura Std Book" w:hAnsi="Futura Std Book"/>
          <w:bCs/>
          <w:color w:val="000000" w:themeColor="text1"/>
          <w:sz w:val="20"/>
          <w:szCs w:val="20"/>
        </w:rPr>
      </w:pPr>
      <w:r w:rsidRPr="009004D6">
        <w:rPr>
          <w:rFonts w:ascii="Futura Std Book" w:hAnsi="Futura Std Book" w:cs="Calibri"/>
          <w:bCs/>
          <w:color w:val="000000" w:themeColor="text1"/>
          <w:sz w:val="20"/>
          <w:szCs w:val="20"/>
        </w:rPr>
        <w:t xml:space="preserve">Aprobado el </w:t>
      </w:r>
      <w:r w:rsidRPr="009004D6">
        <w:rPr>
          <w:rFonts w:ascii="Futura Std Book" w:hAnsi="Futura Std Book"/>
          <w:bCs/>
          <w:color w:val="000000" w:themeColor="text1"/>
          <w:sz w:val="20"/>
          <w:szCs w:val="20"/>
        </w:rPr>
        <w:t>27 de noviembre de 2015.</w:t>
      </w:r>
    </w:p>
    <w:p w14:paraId="55D51D66" w14:textId="77777777" w:rsidR="00FE798B" w:rsidRPr="009004D6" w:rsidRDefault="00FE798B" w:rsidP="004D7336">
      <w:pPr>
        <w:pStyle w:val="Prrafodelista"/>
        <w:numPr>
          <w:ilvl w:val="0"/>
          <w:numId w:val="44"/>
        </w:numPr>
        <w:tabs>
          <w:tab w:val="left" w:pos="284"/>
        </w:tabs>
        <w:spacing w:after="0" w:line="240" w:lineRule="auto"/>
        <w:ind w:left="0" w:firstLine="0"/>
        <w:jc w:val="both"/>
        <w:rPr>
          <w:rFonts w:ascii="Futura Std Book" w:hAnsi="Futura Std Book"/>
          <w:b/>
          <w:color w:val="000000" w:themeColor="text1"/>
          <w:sz w:val="20"/>
          <w:szCs w:val="20"/>
        </w:rPr>
      </w:pPr>
      <w:r w:rsidRPr="009004D6">
        <w:rPr>
          <w:rFonts w:ascii="Futura Std Book" w:hAnsi="Futura Std Book"/>
          <w:color w:val="000000" w:themeColor="text1"/>
          <w:sz w:val="20"/>
          <w:szCs w:val="20"/>
        </w:rPr>
        <w:t xml:space="preserve">Se arrendó un área, diseño, montaje y desmontaje de hasta de 19,50 metros cuadrados para el departamento de Putumayo. </w:t>
      </w:r>
    </w:p>
    <w:p w14:paraId="6BD5A3B9"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highlight w:val="yellow"/>
        </w:rPr>
      </w:pPr>
    </w:p>
    <w:p w14:paraId="7DF6EFF5"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9004D6">
        <w:rPr>
          <w:rFonts w:ascii="Futura Std Book" w:hAnsi="Futura Std Book"/>
          <w:b/>
          <w:color w:val="000000" w:themeColor="text1"/>
          <w:sz w:val="20"/>
          <w:szCs w:val="20"/>
          <w:u w:val="single"/>
        </w:rPr>
        <w:t>Aprobados 2014</w:t>
      </w:r>
    </w:p>
    <w:p w14:paraId="05607EAC" w14:textId="77777777" w:rsidR="00FE798B" w:rsidRPr="009004D6" w:rsidRDefault="00FE798B" w:rsidP="00FE798B">
      <w:pPr>
        <w:pStyle w:val="Prrafodelista"/>
        <w:numPr>
          <w:ilvl w:val="0"/>
          <w:numId w:val="15"/>
        </w:numPr>
        <w:tabs>
          <w:tab w:val="left" w:pos="0"/>
          <w:tab w:val="left" w:pos="284"/>
        </w:tabs>
        <w:autoSpaceDE w:val="0"/>
        <w:autoSpaceDN w:val="0"/>
        <w:spacing w:after="0" w:line="240" w:lineRule="auto"/>
        <w:ind w:left="0" w:firstLine="0"/>
        <w:jc w:val="both"/>
        <w:rPr>
          <w:rFonts w:ascii="Futura Std Book" w:hAnsi="Futura Std Book" w:cstheme="minorHAnsi"/>
          <w:b/>
          <w:color w:val="000000" w:themeColor="text1"/>
          <w:sz w:val="20"/>
          <w:szCs w:val="20"/>
        </w:rPr>
      </w:pPr>
      <w:r w:rsidRPr="009004D6">
        <w:rPr>
          <w:rFonts w:ascii="Futura Std Book" w:hAnsi="Futura Std Book" w:cstheme="minorHAnsi"/>
          <w:b/>
          <w:color w:val="000000" w:themeColor="text1"/>
          <w:sz w:val="20"/>
          <w:szCs w:val="20"/>
        </w:rPr>
        <w:t>FNTP-173-2014 Participación de los 32 departamentos de Colombia, Ministerio de Comercio, Industria y Turismo, Fondo Nacional de Turismo y la Red Turística de Pueblos Patrimonio en la Vitrina Turística de Anato 2015</w:t>
      </w:r>
    </w:p>
    <w:p w14:paraId="61E838EA"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stheme="minorHAnsi"/>
          <w:color w:val="000000" w:themeColor="text1"/>
          <w:sz w:val="20"/>
          <w:szCs w:val="20"/>
        </w:rPr>
      </w:pPr>
      <w:r w:rsidRPr="009004D6">
        <w:rPr>
          <w:rFonts w:ascii="Futura Std Book" w:hAnsi="Futura Std Book" w:cstheme="minorHAnsi"/>
          <w:b/>
          <w:color w:val="000000" w:themeColor="text1"/>
          <w:sz w:val="20"/>
          <w:szCs w:val="20"/>
        </w:rPr>
        <w:t>Proponente:</w:t>
      </w:r>
      <w:r w:rsidRPr="009004D6">
        <w:rPr>
          <w:rFonts w:ascii="Futura Std Book" w:hAnsi="Futura Std Book" w:cstheme="minorHAnsi"/>
          <w:color w:val="000000" w:themeColor="text1"/>
          <w:sz w:val="20"/>
          <w:szCs w:val="20"/>
        </w:rPr>
        <w:t xml:space="preserve"> Fontur </w:t>
      </w:r>
    </w:p>
    <w:p w14:paraId="24DC5E33"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cstheme="minorHAnsi"/>
          <w:b/>
          <w:color w:val="000000" w:themeColor="text1"/>
          <w:sz w:val="20"/>
          <w:szCs w:val="20"/>
        </w:rPr>
        <w:t>Valor:</w:t>
      </w:r>
      <w:r w:rsidRPr="009004D6">
        <w:rPr>
          <w:rFonts w:ascii="Futura Std Book" w:hAnsi="Futura Std Book" w:cstheme="minorHAnsi"/>
          <w:color w:val="000000" w:themeColor="text1"/>
          <w:sz w:val="20"/>
          <w:szCs w:val="20"/>
        </w:rPr>
        <w:t xml:space="preserve"> $1.783.696.852 (aproximado </w:t>
      </w:r>
      <w:r w:rsidRPr="009004D6">
        <w:rPr>
          <w:rFonts w:ascii="Futura Std Book" w:eastAsia="Times New Roman" w:hAnsi="Futura Std Book" w:cs="Futura Std Book"/>
          <w:color w:val="000000" w:themeColor="text1"/>
          <w:sz w:val="20"/>
          <w:szCs w:val="20"/>
        </w:rPr>
        <w:t>$30.138.284 para el departamento)</w:t>
      </w:r>
    </w:p>
    <w:p w14:paraId="3516814D"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Objetivo:</w:t>
      </w:r>
      <w:r w:rsidRPr="009004D6">
        <w:rPr>
          <w:rFonts w:ascii="Futura Std Book" w:hAnsi="Futura Std Book"/>
          <w:color w:val="000000" w:themeColor="text1"/>
          <w:sz w:val="20"/>
          <w:szCs w:val="20"/>
        </w:rPr>
        <w:t xml:space="preserve"> Brindar a los 32 departamentos y los 17 municipios de la Red Turística de Pueblos Patrimonio, un espacio de promoción turística del destino y sus atractivos, así como hacer presencia institucional del Fontur y MinCIT. </w:t>
      </w:r>
    </w:p>
    <w:p w14:paraId="3B6B3858"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Inicio: </w:t>
      </w:r>
      <w:r w:rsidRPr="009004D6">
        <w:rPr>
          <w:rFonts w:ascii="Futura Std Book" w:hAnsi="Futura Std Book"/>
          <w:color w:val="000000" w:themeColor="text1"/>
          <w:sz w:val="20"/>
          <w:szCs w:val="20"/>
        </w:rPr>
        <w:t>14 de octubre de 2014</w:t>
      </w:r>
    </w:p>
    <w:p w14:paraId="1B5D6BDA"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 xml:space="preserve">Terminación: </w:t>
      </w:r>
      <w:r w:rsidRPr="009004D6">
        <w:rPr>
          <w:rFonts w:ascii="Futura Std Book" w:hAnsi="Futura Std Book" w:cs="Calibri"/>
          <w:color w:val="000000" w:themeColor="text1"/>
          <w:sz w:val="20"/>
          <w:szCs w:val="20"/>
        </w:rPr>
        <w:t>28 de febrero de 2015</w:t>
      </w:r>
    </w:p>
    <w:p w14:paraId="69FF428A"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liberado</w:t>
      </w:r>
    </w:p>
    <w:p w14:paraId="00A898C1"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Avance: </w:t>
      </w:r>
      <w:r w:rsidRPr="009004D6">
        <w:rPr>
          <w:rFonts w:ascii="Futura Std Book" w:hAnsi="Futura Std Book"/>
          <w:color w:val="000000" w:themeColor="text1"/>
          <w:sz w:val="20"/>
          <w:szCs w:val="20"/>
        </w:rPr>
        <w:t>100%</w:t>
      </w:r>
    </w:p>
    <w:p w14:paraId="5EF8D7D0"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Informe:</w:t>
      </w:r>
    </w:p>
    <w:p w14:paraId="0B7C2D25" w14:textId="77777777" w:rsidR="00FE798B" w:rsidRPr="009004D6" w:rsidRDefault="00FE798B" w:rsidP="004D7336">
      <w:pPr>
        <w:pStyle w:val="Prrafodelista"/>
        <w:numPr>
          <w:ilvl w:val="0"/>
          <w:numId w:val="47"/>
        </w:numPr>
        <w:tabs>
          <w:tab w:val="left" w:pos="142"/>
          <w:tab w:val="left" w:pos="284"/>
        </w:tabs>
        <w:spacing w:after="0" w:line="240" w:lineRule="auto"/>
        <w:ind w:left="0" w:firstLine="0"/>
        <w:jc w:val="both"/>
        <w:rPr>
          <w:rFonts w:ascii="Futura Std Book" w:hAnsi="Futura Std Book" w:cs="Calibri"/>
          <w:bCs/>
          <w:color w:val="000000" w:themeColor="text1"/>
          <w:sz w:val="20"/>
          <w:szCs w:val="20"/>
        </w:rPr>
      </w:pPr>
      <w:r w:rsidRPr="009004D6">
        <w:rPr>
          <w:rFonts w:ascii="Futura Std Book" w:hAnsi="Futura Std Book"/>
          <w:color w:val="000000" w:themeColor="text1"/>
          <w:sz w:val="20"/>
          <w:szCs w:val="20"/>
        </w:rPr>
        <w:t xml:space="preserve">  Radicado el </w:t>
      </w:r>
      <w:r w:rsidRPr="009004D6">
        <w:rPr>
          <w:rFonts w:ascii="Futura Std Book" w:hAnsi="Futura Std Book" w:cs="Calibri"/>
          <w:bCs/>
          <w:color w:val="000000" w:themeColor="text1"/>
          <w:sz w:val="20"/>
          <w:szCs w:val="20"/>
        </w:rPr>
        <w:t>17 de junio de 2014.</w:t>
      </w:r>
    </w:p>
    <w:p w14:paraId="35DC9692" w14:textId="77777777" w:rsidR="00FE798B" w:rsidRPr="009004D6" w:rsidRDefault="00FE798B" w:rsidP="004D7336">
      <w:pPr>
        <w:pStyle w:val="Prrafodelista"/>
        <w:numPr>
          <w:ilvl w:val="0"/>
          <w:numId w:val="47"/>
        </w:numPr>
        <w:tabs>
          <w:tab w:val="left" w:pos="142"/>
          <w:tab w:val="left" w:pos="284"/>
        </w:tabs>
        <w:spacing w:after="0" w:line="240" w:lineRule="auto"/>
        <w:ind w:left="0" w:firstLine="0"/>
        <w:jc w:val="both"/>
        <w:rPr>
          <w:rFonts w:ascii="Futura Std Book" w:hAnsi="Futura Std Book" w:cs="Calibri"/>
          <w:bCs/>
          <w:color w:val="000000" w:themeColor="text1"/>
          <w:sz w:val="20"/>
          <w:szCs w:val="20"/>
        </w:rPr>
      </w:pPr>
      <w:r w:rsidRPr="009004D6">
        <w:rPr>
          <w:rFonts w:ascii="Futura Std Book" w:hAnsi="Futura Std Book" w:cs="Calibri"/>
          <w:bCs/>
          <w:color w:val="000000" w:themeColor="text1"/>
          <w:sz w:val="20"/>
          <w:szCs w:val="20"/>
        </w:rPr>
        <w:t xml:space="preserve">  Aprobado el 14 de octubre de 2014.</w:t>
      </w:r>
    </w:p>
    <w:p w14:paraId="6A89265E" w14:textId="77777777" w:rsidR="00FE798B" w:rsidRPr="009004D6" w:rsidRDefault="00FE798B" w:rsidP="004D7336">
      <w:pPr>
        <w:pStyle w:val="Prrafodelista"/>
        <w:numPr>
          <w:ilvl w:val="0"/>
          <w:numId w:val="44"/>
        </w:numPr>
        <w:tabs>
          <w:tab w:val="left" w:pos="284"/>
        </w:tabs>
        <w:autoSpaceDE w:val="0"/>
        <w:autoSpaceDN w:val="0"/>
        <w:spacing w:after="0" w:line="240" w:lineRule="auto"/>
        <w:ind w:left="0" w:firstLine="0"/>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El departamento contó con un espacio de 19,50 metros cuadrados con financiación total de arrendamiento de área, diseño, montaje y desmontaje</w:t>
      </w:r>
      <w:r w:rsidRPr="009004D6">
        <w:rPr>
          <w:rFonts w:ascii="Futura Std Book" w:eastAsia="Times New Roman" w:hAnsi="Futura Std Book" w:cs="Futura Std Book"/>
          <w:color w:val="000000" w:themeColor="text1"/>
          <w:sz w:val="20"/>
          <w:szCs w:val="20"/>
        </w:rPr>
        <w:t>.</w:t>
      </w:r>
      <w:r w:rsidRPr="009004D6">
        <w:rPr>
          <w:rFonts w:ascii="Futura Std Book" w:hAnsi="Futura Std Book" w:cstheme="minorHAnsi"/>
          <w:color w:val="000000" w:themeColor="text1"/>
          <w:sz w:val="20"/>
          <w:szCs w:val="20"/>
        </w:rPr>
        <w:t xml:space="preserve"> </w:t>
      </w:r>
    </w:p>
    <w:p w14:paraId="2A91E15B" w14:textId="77777777" w:rsidR="00FE798B" w:rsidRPr="009004D6" w:rsidRDefault="00FE798B" w:rsidP="00FE798B">
      <w:pPr>
        <w:pStyle w:val="Prrafodelista"/>
        <w:numPr>
          <w:ilvl w:val="0"/>
          <w:numId w:val="15"/>
        </w:numPr>
        <w:tabs>
          <w:tab w:val="left" w:pos="0"/>
          <w:tab w:val="left" w:pos="284"/>
        </w:tabs>
        <w:autoSpaceDE w:val="0"/>
        <w:autoSpaceDN w:val="0"/>
        <w:spacing w:after="0" w:line="240" w:lineRule="auto"/>
        <w:ind w:left="0" w:firstLine="0"/>
        <w:jc w:val="both"/>
        <w:rPr>
          <w:rFonts w:ascii="Futura Std Book" w:hAnsi="Futura Std Book" w:cstheme="minorHAnsi"/>
          <w:b/>
          <w:color w:val="000000" w:themeColor="text1"/>
          <w:sz w:val="20"/>
          <w:szCs w:val="20"/>
        </w:rPr>
      </w:pPr>
      <w:r w:rsidRPr="009004D6">
        <w:rPr>
          <w:rFonts w:ascii="Futura Std Book" w:hAnsi="Futura Std Book" w:cstheme="minorHAnsi"/>
          <w:b/>
          <w:color w:val="000000" w:themeColor="text1"/>
          <w:sz w:val="20"/>
          <w:szCs w:val="20"/>
        </w:rPr>
        <w:t>FNTP-276-2013 Campaña de promoción y difusión para destinos potenciales</w:t>
      </w:r>
    </w:p>
    <w:p w14:paraId="397F278A"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stheme="minorHAnsi"/>
          <w:color w:val="000000" w:themeColor="text1"/>
          <w:sz w:val="20"/>
          <w:szCs w:val="20"/>
        </w:rPr>
      </w:pPr>
      <w:r w:rsidRPr="009004D6">
        <w:rPr>
          <w:rFonts w:ascii="Futura Std Book" w:hAnsi="Futura Std Book" w:cstheme="minorHAnsi"/>
          <w:b/>
          <w:color w:val="000000" w:themeColor="text1"/>
          <w:sz w:val="20"/>
          <w:szCs w:val="20"/>
        </w:rPr>
        <w:t xml:space="preserve">Proponente: </w:t>
      </w:r>
      <w:r w:rsidRPr="009004D6">
        <w:rPr>
          <w:rFonts w:ascii="Futura Std Book" w:hAnsi="Futura Std Book" w:cstheme="minorHAnsi"/>
          <w:color w:val="000000" w:themeColor="text1"/>
          <w:sz w:val="20"/>
          <w:szCs w:val="20"/>
        </w:rPr>
        <w:t>Fontur</w:t>
      </w:r>
    </w:p>
    <w:p w14:paraId="5E1CBDE9"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cstheme="minorHAnsi"/>
          <w:b/>
          <w:color w:val="000000" w:themeColor="text1"/>
          <w:sz w:val="20"/>
          <w:szCs w:val="20"/>
        </w:rPr>
        <w:t>Valor:</w:t>
      </w:r>
      <w:r w:rsidRPr="009004D6">
        <w:rPr>
          <w:rFonts w:ascii="Futura Std Book" w:hAnsi="Futura Std Book" w:cstheme="minorHAnsi"/>
          <w:color w:val="000000" w:themeColor="text1"/>
          <w:sz w:val="20"/>
          <w:szCs w:val="20"/>
        </w:rPr>
        <w:t xml:space="preserve"> $1.000.000.000 (aproximado </w:t>
      </w:r>
      <w:r w:rsidRPr="009004D6">
        <w:rPr>
          <w:rFonts w:ascii="Futura Std Book" w:eastAsia="Times New Roman" w:hAnsi="Futura Std Book" w:cs="Futura Std Book"/>
          <w:color w:val="000000" w:themeColor="text1"/>
          <w:sz w:val="20"/>
          <w:szCs w:val="20"/>
        </w:rPr>
        <w:t>$125.000.000 para el departamento)</w:t>
      </w:r>
    </w:p>
    <w:p w14:paraId="0FAE7940"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Objetivo:</w:t>
      </w:r>
      <w:r w:rsidRPr="009004D6">
        <w:rPr>
          <w:rFonts w:ascii="Futura Std Book" w:hAnsi="Futura Std Book"/>
          <w:color w:val="000000" w:themeColor="text1"/>
          <w:sz w:val="20"/>
          <w:szCs w:val="20"/>
        </w:rPr>
        <w:t xml:space="preserve"> Promocionar los destinos turísticos potenciales y/o en crisis a través de campañas publicitarias o de promoción.</w:t>
      </w:r>
    </w:p>
    <w:p w14:paraId="336E4B6A"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 xml:space="preserve">Inicio: </w:t>
      </w:r>
      <w:r w:rsidRPr="009004D6">
        <w:rPr>
          <w:rFonts w:ascii="Futura Std Book" w:hAnsi="Futura Std Book"/>
          <w:color w:val="000000" w:themeColor="text1"/>
          <w:sz w:val="20"/>
          <w:szCs w:val="20"/>
        </w:rPr>
        <w:t>7 de abril de 2014</w:t>
      </w:r>
    </w:p>
    <w:p w14:paraId="29500012"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lastRenderedPageBreak/>
        <w:t xml:space="preserve">Terminación: </w:t>
      </w:r>
      <w:r w:rsidRPr="009004D6">
        <w:rPr>
          <w:rFonts w:ascii="Futura Std Book" w:hAnsi="Futura Std Book"/>
          <w:color w:val="000000" w:themeColor="text1"/>
          <w:sz w:val="20"/>
          <w:szCs w:val="20"/>
        </w:rPr>
        <w:t>7 de abril de 2015</w:t>
      </w:r>
    </w:p>
    <w:p w14:paraId="7D1F6EDA"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liberado</w:t>
      </w:r>
    </w:p>
    <w:p w14:paraId="39ECA9DD" w14:textId="77777777" w:rsidR="00FE798B" w:rsidRPr="009004D6"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Avance:</w:t>
      </w:r>
      <w:r w:rsidRPr="009004D6">
        <w:rPr>
          <w:rFonts w:ascii="Futura Std Book" w:hAnsi="Futura Std Book"/>
          <w:color w:val="000000" w:themeColor="text1"/>
          <w:sz w:val="20"/>
          <w:szCs w:val="20"/>
        </w:rPr>
        <w:t xml:space="preserve"> 100%</w:t>
      </w:r>
    </w:p>
    <w:p w14:paraId="473D691D" w14:textId="77777777" w:rsidR="00FE798B" w:rsidRPr="009004D6" w:rsidRDefault="00FE798B" w:rsidP="00FE798B">
      <w:pPr>
        <w:tabs>
          <w:tab w:val="left" w:pos="284"/>
        </w:tabs>
        <w:autoSpaceDE w:val="0"/>
        <w:autoSpaceDN w:val="0"/>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Informe: </w:t>
      </w:r>
    </w:p>
    <w:p w14:paraId="19F6519B" w14:textId="77777777" w:rsidR="00FE798B" w:rsidRPr="009004D6" w:rsidRDefault="00FE798B" w:rsidP="004D7336">
      <w:pPr>
        <w:pStyle w:val="Prrafodelista"/>
        <w:numPr>
          <w:ilvl w:val="0"/>
          <w:numId w:val="44"/>
        </w:numPr>
        <w:tabs>
          <w:tab w:val="left" w:pos="284"/>
        </w:tabs>
        <w:autoSpaceDE w:val="0"/>
        <w:autoSpaceDN w:val="0"/>
        <w:spacing w:after="0" w:line="240" w:lineRule="auto"/>
        <w:ind w:left="0" w:firstLine="0"/>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Radicado el 19 de diciembre de 2013.</w:t>
      </w:r>
    </w:p>
    <w:p w14:paraId="19A57982" w14:textId="77777777" w:rsidR="00FE798B" w:rsidRPr="009004D6" w:rsidRDefault="00FE798B" w:rsidP="004D7336">
      <w:pPr>
        <w:pStyle w:val="Prrafodelista"/>
        <w:numPr>
          <w:ilvl w:val="0"/>
          <w:numId w:val="44"/>
        </w:numPr>
        <w:tabs>
          <w:tab w:val="left" w:pos="284"/>
        </w:tabs>
        <w:autoSpaceDE w:val="0"/>
        <w:autoSpaceDN w:val="0"/>
        <w:spacing w:after="0" w:line="240" w:lineRule="auto"/>
        <w:ind w:left="0" w:firstLine="0"/>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Aprobado el 7 de abril de 2014.</w:t>
      </w:r>
    </w:p>
    <w:p w14:paraId="7C332DAA" w14:textId="77777777" w:rsidR="00FE798B" w:rsidRPr="00151E9D" w:rsidRDefault="00FE798B" w:rsidP="004D7336">
      <w:pPr>
        <w:pStyle w:val="Prrafodelista"/>
        <w:numPr>
          <w:ilvl w:val="0"/>
          <w:numId w:val="44"/>
        </w:numPr>
        <w:tabs>
          <w:tab w:val="left" w:pos="284"/>
        </w:tabs>
        <w:autoSpaceDE w:val="0"/>
        <w:autoSpaceDN w:val="0"/>
        <w:spacing w:after="0" w:line="240" w:lineRule="auto"/>
        <w:ind w:left="0" w:firstLine="0"/>
        <w:jc w:val="both"/>
        <w:rPr>
          <w:rFonts w:ascii="Futura Std Book" w:hAnsi="Futura Std Book"/>
          <w:color w:val="002060"/>
          <w:sz w:val="20"/>
          <w:szCs w:val="20"/>
        </w:rPr>
      </w:pPr>
      <w:r w:rsidRPr="009004D6">
        <w:rPr>
          <w:rFonts w:ascii="Futura Std Book" w:hAnsi="Futura Std Book"/>
          <w:color w:val="000000" w:themeColor="text1"/>
          <w:sz w:val="20"/>
          <w:szCs w:val="20"/>
        </w:rPr>
        <w:t>Con una inversión de $125.000.000 se ejecutó un plan de medios para la promoción de Putumayo como destino turístico. Se desarrolló el concepto creativo, conceptos, textos y diseños gráficos de piezas publicitarias y promocionales (impresas, audiovisuales, digitales, Indoor, out of home, activaciones o ejecuciones especiales). Se llevó a cabo la toma de fotografías, grabación de audios y videos, ilustraciones, locución, jingles, animación de piezas, codificaciones, transferidas a diversos formatos, pruebas de color, entre otras (comerciales, cuñas, banners, vallas, eucoles, cortinillas, afiches, volantes, avisos, entre otros). Se contrataron los espacios publicitarios, ejecución de activaciones e inserción de piezas en medios masivos (TV, cine, radio, digital, publicidad exterior o cualquier otro que se requiera).</w:t>
      </w:r>
      <w:r w:rsidRPr="009004D6">
        <w:rPr>
          <w:rFonts w:ascii="Futura Std Book" w:hAnsi="Futura Std Book"/>
          <w:color w:val="000000" w:themeColor="text1"/>
          <w:sz w:val="20"/>
          <w:szCs w:val="20"/>
        </w:rPr>
        <w:tab/>
      </w:r>
      <w:r w:rsidRPr="00151E9D">
        <w:rPr>
          <w:rFonts w:ascii="Futura Std Book" w:hAnsi="Futura Std Book"/>
          <w:color w:val="002060"/>
          <w:sz w:val="20"/>
          <w:szCs w:val="20"/>
        </w:rPr>
        <w:tab/>
      </w:r>
    </w:p>
    <w:p w14:paraId="526BD0DD"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highlight w:val="yellow"/>
        </w:rPr>
      </w:pPr>
    </w:p>
    <w:p w14:paraId="0D387CBD" w14:textId="77777777" w:rsidR="00FE798B" w:rsidRPr="009004D6"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9004D6">
        <w:rPr>
          <w:rFonts w:ascii="Futura Std Book" w:hAnsi="Futura Std Book"/>
          <w:b/>
          <w:color w:val="000000" w:themeColor="text1"/>
          <w:sz w:val="20"/>
          <w:szCs w:val="20"/>
          <w:u w:val="single"/>
        </w:rPr>
        <w:t>Aprobados 2013</w:t>
      </w:r>
    </w:p>
    <w:p w14:paraId="4B1618F4" w14:textId="77777777" w:rsidR="00FE798B" w:rsidRPr="009004D6" w:rsidRDefault="00FE798B" w:rsidP="00FE798B">
      <w:pPr>
        <w:pStyle w:val="Prrafodelista"/>
        <w:numPr>
          <w:ilvl w:val="0"/>
          <w:numId w:val="25"/>
        </w:numPr>
        <w:tabs>
          <w:tab w:val="left" w:pos="0"/>
          <w:tab w:val="left" w:pos="284"/>
        </w:tabs>
        <w:autoSpaceDE w:val="0"/>
        <w:autoSpaceDN w:val="0"/>
        <w:spacing w:after="0" w:line="240" w:lineRule="auto"/>
        <w:ind w:left="0" w:firstLine="0"/>
        <w:jc w:val="both"/>
        <w:rPr>
          <w:rFonts w:ascii="Futura Std Book" w:hAnsi="Futura Std Book" w:cstheme="minorHAnsi"/>
          <w:b/>
          <w:color w:val="000000" w:themeColor="text1"/>
          <w:sz w:val="20"/>
          <w:szCs w:val="20"/>
        </w:rPr>
      </w:pPr>
      <w:r w:rsidRPr="009004D6">
        <w:rPr>
          <w:rFonts w:ascii="Futura Std Book" w:hAnsi="Futura Std Book" w:cstheme="minorHAnsi"/>
          <w:b/>
          <w:color w:val="000000" w:themeColor="text1"/>
          <w:sz w:val="20"/>
          <w:szCs w:val="20"/>
        </w:rPr>
        <w:t>FNTP-028-2013 Realizar ruedas de negocios "Turismo Negocia" 9 ciudades de Colombia</w:t>
      </w:r>
    </w:p>
    <w:p w14:paraId="29C82E9F"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Proponente:</w:t>
      </w:r>
      <w:r w:rsidRPr="009004D6">
        <w:rPr>
          <w:rFonts w:ascii="Futura Std Book" w:hAnsi="Futura Std Book"/>
          <w:color w:val="000000" w:themeColor="text1"/>
          <w:sz w:val="20"/>
          <w:szCs w:val="20"/>
        </w:rPr>
        <w:t xml:space="preserve"> MinCIT</w:t>
      </w:r>
    </w:p>
    <w:p w14:paraId="7FB14567"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Valor:</w:t>
      </w:r>
      <w:r w:rsidRPr="009004D6">
        <w:rPr>
          <w:rFonts w:ascii="Futura Std Book" w:hAnsi="Futura Std Book"/>
          <w:color w:val="000000" w:themeColor="text1"/>
          <w:sz w:val="20"/>
          <w:szCs w:val="20"/>
        </w:rPr>
        <w:t xml:space="preserve"> $3.894.106.775 (aproximado $278.365.200 para el departamento)</w:t>
      </w:r>
    </w:p>
    <w:p w14:paraId="4EC070BC"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Objetivo:</w:t>
      </w:r>
      <w:r w:rsidRPr="009004D6">
        <w:rPr>
          <w:rFonts w:ascii="Futura Std Book" w:hAnsi="Futura Std Book"/>
          <w:color w:val="000000" w:themeColor="text1"/>
          <w:sz w:val="20"/>
          <w:szCs w:val="20"/>
        </w:rPr>
        <w:t xml:space="preserve"> Generar oportunidades de negocios para los empresarios del sector turismo nacionales a través de la realización de las versiones XX a XXVIII de la rueda de negocios "Turismo Negocia".</w:t>
      </w:r>
    </w:p>
    <w:p w14:paraId="47B1C0ED"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Inicio: </w:t>
      </w:r>
      <w:r w:rsidRPr="009004D6">
        <w:rPr>
          <w:rFonts w:ascii="Futura Std Book" w:hAnsi="Futura Std Book"/>
          <w:color w:val="000000" w:themeColor="text1"/>
          <w:sz w:val="20"/>
          <w:szCs w:val="20"/>
        </w:rPr>
        <w:t>13 de marzo de 2012</w:t>
      </w:r>
    </w:p>
    <w:p w14:paraId="09431BC4"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Terminación: </w:t>
      </w:r>
      <w:r w:rsidRPr="009004D6">
        <w:rPr>
          <w:rFonts w:ascii="Futura Std Book" w:hAnsi="Futura Std Book"/>
          <w:color w:val="000000" w:themeColor="text1"/>
          <w:sz w:val="20"/>
          <w:szCs w:val="20"/>
        </w:rPr>
        <w:t>13 de octubre de 2012</w:t>
      </w:r>
    </w:p>
    <w:p w14:paraId="6E8CF59B"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Estado:</w:t>
      </w:r>
      <w:r w:rsidRPr="009004D6">
        <w:rPr>
          <w:rFonts w:ascii="Futura Std Book" w:hAnsi="Futura Std Book"/>
          <w:color w:val="000000" w:themeColor="text1"/>
          <w:sz w:val="20"/>
          <w:szCs w:val="20"/>
        </w:rPr>
        <w:t xml:space="preserve"> liberado</w:t>
      </w:r>
    </w:p>
    <w:p w14:paraId="30B73F7C"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color w:val="000000" w:themeColor="text1"/>
          <w:sz w:val="20"/>
          <w:szCs w:val="20"/>
        </w:rPr>
      </w:pPr>
      <w:r w:rsidRPr="009004D6">
        <w:rPr>
          <w:rFonts w:ascii="Futura Std Book" w:hAnsi="Futura Std Book"/>
          <w:b/>
          <w:color w:val="000000" w:themeColor="text1"/>
          <w:sz w:val="20"/>
          <w:szCs w:val="20"/>
        </w:rPr>
        <w:t xml:space="preserve">Avance: </w:t>
      </w:r>
      <w:r w:rsidRPr="009004D6">
        <w:rPr>
          <w:rFonts w:ascii="Futura Std Book" w:hAnsi="Futura Std Book"/>
          <w:color w:val="000000" w:themeColor="text1"/>
          <w:sz w:val="20"/>
          <w:szCs w:val="20"/>
        </w:rPr>
        <w:t>100%</w:t>
      </w:r>
    </w:p>
    <w:p w14:paraId="010B3B69" w14:textId="77777777" w:rsidR="00FE798B" w:rsidRPr="009004D6" w:rsidRDefault="00FE798B" w:rsidP="00FE798B">
      <w:pPr>
        <w:widowControl w:val="0"/>
        <w:tabs>
          <w:tab w:val="left" w:pos="284"/>
        </w:tabs>
        <w:autoSpaceDE w:val="0"/>
        <w:autoSpaceDN w:val="0"/>
        <w:adjustRightInd w:val="0"/>
        <w:spacing w:after="0" w:line="240" w:lineRule="auto"/>
        <w:contextualSpacing/>
        <w:jc w:val="both"/>
        <w:rPr>
          <w:rFonts w:ascii="Futura Std Book" w:hAnsi="Futura Std Book"/>
          <w:b/>
          <w:color w:val="000000" w:themeColor="text1"/>
          <w:sz w:val="20"/>
          <w:szCs w:val="20"/>
        </w:rPr>
      </w:pPr>
      <w:r w:rsidRPr="009004D6">
        <w:rPr>
          <w:rFonts w:ascii="Futura Std Book" w:hAnsi="Futura Std Book"/>
          <w:b/>
          <w:color w:val="000000" w:themeColor="text1"/>
          <w:sz w:val="20"/>
          <w:szCs w:val="20"/>
        </w:rPr>
        <w:t xml:space="preserve">Informe: </w:t>
      </w:r>
    </w:p>
    <w:p w14:paraId="26F2E9F0" w14:textId="77777777" w:rsidR="00FE798B" w:rsidRPr="009004D6" w:rsidRDefault="00FE798B" w:rsidP="004D7336">
      <w:pPr>
        <w:pStyle w:val="Prrafodelista"/>
        <w:numPr>
          <w:ilvl w:val="0"/>
          <w:numId w:val="48"/>
        </w:numPr>
        <w:tabs>
          <w:tab w:val="left" w:pos="142"/>
          <w:tab w:val="left" w:pos="284"/>
        </w:tabs>
        <w:spacing w:after="0" w:line="240" w:lineRule="auto"/>
        <w:ind w:left="0" w:firstLine="0"/>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 xml:space="preserve">  Radicado el 7 de febrero de 2013.</w:t>
      </w:r>
    </w:p>
    <w:p w14:paraId="500557E8" w14:textId="77777777" w:rsidR="00FE798B" w:rsidRPr="009004D6" w:rsidRDefault="00FE798B" w:rsidP="004D7336">
      <w:pPr>
        <w:pStyle w:val="Prrafodelista"/>
        <w:numPr>
          <w:ilvl w:val="0"/>
          <w:numId w:val="48"/>
        </w:numPr>
        <w:tabs>
          <w:tab w:val="left" w:pos="142"/>
          <w:tab w:val="left" w:pos="284"/>
        </w:tabs>
        <w:spacing w:after="0" w:line="240" w:lineRule="auto"/>
        <w:ind w:left="0" w:firstLine="0"/>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 xml:space="preserve">  Aprobado el 12 de febrero de 2013 con una adición del 4 de junio de 2013.</w:t>
      </w:r>
    </w:p>
    <w:p w14:paraId="780A3BB4" w14:textId="77777777" w:rsidR="00FE798B" w:rsidRPr="009004D6" w:rsidRDefault="00FE798B" w:rsidP="004D7336">
      <w:pPr>
        <w:pStyle w:val="Prrafodelista"/>
        <w:widowControl w:val="0"/>
        <w:numPr>
          <w:ilvl w:val="0"/>
          <w:numId w:val="44"/>
        </w:numPr>
        <w:tabs>
          <w:tab w:val="left" w:pos="284"/>
        </w:tabs>
        <w:autoSpaceDE w:val="0"/>
        <w:autoSpaceDN w:val="0"/>
        <w:adjustRightInd w:val="0"/>
        <w:spacing w:after="0" w:line="240" w:lineRule="auto"/>
        <w:ind w:left="0" w:firstLine="0"/>
        <w:jc w:val="both"/>
        <w:rPr>
          <w:rFonts w:ascii="Futura Std Book" w:hAnsi="Futura Std Book"/>
          <w:color w:val="000000" w:themeColor="text1"/>
          <w:sz w:val="20"/>
          <w:szCs w:val="20"/>
        </w:rPr>
      </w:pPr>
      <w:r w:rsidRPr="009004D6">
        <w:rPr>
          <w:rFonts w:ascii="Futura Std Book" w:hAnsi="Futura Std Book"/>
          <w:color w:val="000000" w:themeColor="text1"/>
          <w:sz w:val="20"/>
          <w:szCs w:val="20"/>
        </w:rPr>
        <w:t>En el marco del proyecto se realizó una rueda de negocios en Mocoa el 23 de abril de 2015.</w:t>
      </w:r>
    </w:p>
    <w:p w14:paraId="3BA1576F" w14:textId="77777777" w:rsidR="00FE798B" w:rsidRPr="00151E9D" w:rsidRDefault="00FE798B" w:rsidP="00FE798B">
      <w:pPr>
        <w:tabs>
          <w:tab w:val="left" w:pos="284"/>
        </w:tabs>
        <w:spacing w:after="0" w:line="240" w:lineRule="auto"/>
        <w:contextualSpacing/>
        <w:jc w:val="both"/>
        <w:rPr>
          <w:rFonts w:ascii="Futura Std Book" w:hAnsi="Futura Std Book"/>
          <w:b/>
          <w:color w:val="002060"/>
          <w:sz w:val="20"/>
          <w:szCs w:val="20"/>
          <w:highlight w:val="yellow"/>
        </w:rPr>
      </w:pPr>
    </w:p>
    <w:p w14:paraId="37A41EA8"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B4526B">
        <w:rPr>
          <w:rFonts w:ascii="Futura Std Book" w:hAnsi="Futura Std Book"/>
          <w:b/>
          <w:color w:val="000000" w:themeColor="text1"/>
          <w:sz w:val="20"/>
          <w:szCs w:val="20"/>
          <w:u w:val="single"/>
        </w:rPr>
        <w:t>Aprobados 2012</w:t>
      </w:r>
    </w:p>
    <w:p w14:paraId="2E38EB00" w14:textId="77777777" w:rsidR="00FE798B" w:rsidRPr="00B4526B" w:rsidRDefault="00FE798B" w:rsidP="00FE798B">
      <w:pPr>
        <w:pStyle w:val="Prrafodelista"/>
        <w:numPr>
          <w:ilvl w:val="0"/>
          <w:numId w:val="26"/>
        </w:numPr>
        <w:tabs>
          <w:tab w:val="left" w:pos="0"/>
          <w:tab w:val="left" w:pos="284"/>
        </w:tabs>
        <w:autoSpaceDE w:val="0"/>
        <w:autoSpaceDN w:val="0"/>
        <w:spacing w:after="0" w:line="240" w:lineRule="auto"/>
        <w:ind w:left="0" w:firstLine="0"/>
        <w:jc w:val="both"/>
        <w:rPr>
          <w:rFonts w:ascii="Futura Std Book" w:hAnsi="Futura Std Book" w:cstheme="minorHAnsi"/>
          <w:b/>
          <w:color w:val="000000" w:themeColor="text1"/>
          <w:sz w:val="20"/>
          <w:szCs w:val="20"/>
        </w:rPr>
      </w:pPr>
      <w:r w:rsidRPr="00B4526B">
        <w:rPr>
          <w:rFonts w:ascii="Futura Std Book" w:hAnsi="Futura Std Book" w:cstheme="minorHAnsi"/>
          <w:b/>
          <w:color w:val="000000" w:themeColor="text1"/>
          <w:sz w:val="20"/>
          <w:szCs w:val="20"/>
        </w:rPr>
        <w:t>FPTP-022-2012 Sub-campaña de promoción destinos potenciales</w:t>
      </w:r>
    </w:p>
    <w:p w14:paraId="589C1BEA"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B4526B">
        <w:rPr>
          <w:rFonts w:ascii="Futura Std Book" w:hAnsi="Futura Std Book"/>
          <w:b/>
          <w:color w:val="000000" w:themeColor="text1"/>
          <w:sz w:val="20"/>
          <w:szCs w:val="20"/>
        </w:rPr>
        <w:t>Proponente:</w:t>
      </w:r>
      <w:r w:rsidRPr="00B4526B">
        <w:rPr>
          <w:rFonts w:ascii="Futura Std Book" w:hAnsi="Futura Std Book"/>
          <w:color w:val="000000" w:themeColor="text1"/>
          <w:sz w:val="20"/>
          <w:szCs w:val="20"/>
        </w:rPr>
        <w:t xml:space="preserve"> MinCIT </w:t>
      </w:r>
    </w:p>
    <w:p w14:paraId="77E7D3B2"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B4526B">
        <w:rPr>
          <w:rFonts w:ascii="Futura Std Book" w:hAnsi="Futura Std Book"/>
          <w:b/>
          <w:color w:val="000000" w:themeColor="text1"/>
          <w:sz w:val="20"/>
          <w:szCs w:val="20"/>
        </w:rPr>
        <w:t>Valor:</w:t>
      </w:r>
      <w:r w:rsidRPr="00B4526B">
        <w:rPr>
          <w:rFonts w:ascii="Futura Std Book" w:hAnsi="Futura Std Book"/>
          <w:color w:val="000000" w:themeColor="text1"/>
          <w:sz w:val="20"/>
          <w:szCs w:val="20"/>
        </w:rPr>
        <w:t xml:space="preserve"> $1.000.000.000 (aproximado $113.711.177 para el departamento)</w:t>
      </w:r>
    </w:p>
    <w:p w14:paraId="13B13EE4"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B4526B">
        <w:rPr>
          <w:rFonts w:ascii="Futura Std Book" w:hAnsi="Futura Std Book"/>
          <w:b/>
          <w:color w:val="000000" w:themeColor="text1"/>
          <w:sz w:val="20"/>
          <w:szCs w:val="20"/>
        </w:rPr>
        <w:t>Objetivo:</w:t>
      </w:r>
      <w:r w:rsidRPr="00B4526B">
        <w:rPr>
          <w:rFonts w:ascii="Futura Std Book" w:hAnsi="Futura Std Book"/>
          <w:color w:val="000000" w:themeColor="text1"/>
          <w:sz w:val="20"/>
          <w:szCs w:val="20"/>
        </w:rPr>
        <w:t xml:space="preserve"> Diseñar, conceptualizar, producir y emitir una "sub-campaña de promoción destinos emergentes servidos por Satena. </w:t>
      </w:r>
    </w:p>
    <w:p w14:paraId="11C6619C" w14:textId="77777777" w:rsidR="00FE798B" w:rsidRPr="00B4526B" w:rsidRDefault="00FE798B" w:rsidP="00FE798B">
      <w:pPr>
        <w:tabs>
          <w:tab w:val="left" w:pos="142"/>
          <w:tab w:val="left" w:pos="284"/>
        </w:tabs>
        <w:spacing w:after="0" w:line="240" w:lineRule="auto"/>
        <w:contextualSpacing/>
        <w:jc w:val="both"/>
        <w:rPr>
          <w:rFonts w:ascii="Futura Std Book" w:hAnsi="Futura Std Book"/>
          <w:color w:val="000000" w:themeColor="text1"/>
          <w:sz w:val="20"/>
          <w:szCs w:val="20"/>
        </w:rPr>
      </w:pPr>
      <w:r w:rsidRPr="00B4526B">
        <w:rPr>
          <w:rFonts w:ascii="Futura Std Book" w:hAnsi="Futura Std Book"/>
          <w:b/>
          <w:color w:val="000000" w:themeColor="text1"/>
          <w:sz w:val="20"/>
          <w:szCs w:val="20"/>
        </w:rPr>
        <w:t xml:space="preserve">Inicio: </w:t>
      </w:r>
      <w:r w:rsidRPr="00B4526B">
        <w:rPr>
          <w:rFonts w:ascii="Futura Std Book" w:hAnsi="Futura Std Book"/>
          <w:color w:val="000000" w:themeColor="text1"/>
          <w:sz w:val="20"/>
          <w:szCs w:val="20"/>
        </w:rPr>
        <w:t>13 de marzo de 2012</w:t>
      </w:r>
    </w:p>
    <w:p w14:paraId="029B5AAB" w14:textId="77777777" w:rsidR="00FE798B" w:rsidRPr="00B4526B" w:rsidRDefault="00FE798B" w:rsidP="00FE798B">
      <w:pPr>
        <w:tabs>
          <w:tab w:val="left" w:pos="142"/>
          <w:tab w:val="left" w:pos="284"/>
        </w:tabs>
        <w:spacing w:after="0" w:line="240" w:lineRule="auto"/>
        <w:contextualSpacing/>
        <w:jc w:val="both"/>
        <w:rPr>
          <w:rFonts w:ascii="Futura Std Book" w:hAnsi="Futura Std Book"/>
          <w:b/>
          <w:color w:val="000000" w:themeColor="text1"/>
          <w:sz w:val="20"/>
          <w:szCs w:val="20"/>
        </w:rPr>
      </w:pPr>
      <w:r w:rsidRPr="00B4526B">
        <w:rPr>
          <w:rFonts w:ascii="Futura Std Book" w:hAnsi="Futura Std Book"/>
          <w:b/>
          <w:color w:val="000000" w:themeColor="text1"/>
          <w:sz w:val="20"/>
          <w:szCs w:val="20"/>
        </w:rPr>
        <w:t xml:space="preserve">Terminación: </w:t>
      </w:r>
      <w:r w:rsidRPr="00B4526B">
        <w:rPr>
          <w:rFonts w:ascii="Futura Std Book" w:hAnsi="Futura Std Book"/>
          <w:color w:val="000000" w:themeColor="text1"/>
          <w:sz w:val="20"/>
          <w:szCs w:val="20"/>
        </w:rPr>
        <w:t>13 de octubre de 2012</w:t>
      </w:r>
    </w:p>
    <w:p w14:paraId="1CF2000E"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rPr>
      </w:pPr>
      <w:r w:rsidRPr="00B4526B">
        <w:rPr>
          <w:rFonts w:ascii="Futura Std Book" w:hAnsi="Futura Std Book"/>
          <w:b/>
          <w:color w:val="000000" w:themeColor="text1"/>
          <w:sz w:val="20"/>
          <w:szCs w:val="20"/>
        </w:rPr>
        <w:t>Estado:</w:t>
      </w:r>
      <w:r w:rsidRPr="00B4526B">
        <w:rPr>
          <w:rFonts w:ascii="Futura Std Book" w:hAnsi="Futura Std Book"/>
          <w:color w:val="000000" w:themeColor="text1"/>
          <w:sz w:val="20"/>
          <w:szCs w:val="20"/>
        </w:rPr>
        <w:t xml:space="preserve"> finalizado</w:t>
      </w:r>
    </w:p>
    <w:p w14:paraId="0AF8D9D4"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B4526B">
        <w:rPr>
          <w:rFonts w:ascii="Futura Std Book" w:hAnsi="Futura Std Book"/>
          <w:b/>
          <w:color w:val="000000" w:themeColor="text1"/>
          <w:sz w:val="20"/>
          <w:szCs w:val="20"/>
        </w:rPr>
        <w:t xml:space="preserve">Avance: </w:t>
      </w:r>
      <w:r w:rsidRPr="00B4526B">
        <w:rPr>
          <w:rFonts w:ascii="Futura Std Book" w:hAnsi="Futura Std Book"/>
          <w:color w:val="000000" w:themeColor="text1"/>
          <w:sz w:val="20"/>
          <w:szCs w:val="20"/>
        </w:rPr>
        <w:t>100%</w:t>
      </w:r>
    </w:p>
    <w:p w14:paraId="07C9621A"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rPr>
      </w:pPr>
      <w:r w:rsidRPr="00B4526B">
        <w:rPr>
          <w:rFonts w:ascii="Futura Std Book" w:hAnsi="Futura Std Book"/>
          <w:b/>
          <w:color w:val="000000" w:themeColor="text1"/>
          <w:sz w:val="20"/>
          <w:szCs w:val="20"/>
        </w:rPr>
        <w:t>Informe:</w:t>
      </w:r>
    </w:p>
    <w:p w14:paraId="53C528E1" w14:textId="77777777" w:rsidR="00FE798B" w:rsidRPr="00B4526B" w:rsidRDefault="00FE798B" w:rsidP="004D7336">
      <w:pPr>
        <w:pStyle w:val="Prrafodelista"/>
        <w:numPr>
          <w:ilvl w:val="0"/>
          <w:numId w:val="48"/>
        </w:numPr>
        <w:tabs>
          <w:tab w:val="left" w:pos="142"/>
          <w:tab w:val="left" w:pos="284"/>
        </w:tabs>
        <w:spacing w:after="0" w:line="240" w:lineRule="auto"/>
        <w:ind w:left="0" w:firstLine="0"/>
        <w:jc w:val="both"/>
        <w:rPr>
          <w:rFonts w:ascii="Futura Std Book" w:hAnsi="Futura Std Book"/>
          <w:color w:val="000000" w:themeColor="text1"/>
          <w:sz w:val="20"/>
          <w:szCs w:val="20"/>
        </w:rPr>
      </w:pPr>
      <w:r w:rsidRPr="00B4526B">
        <w:rPr>
          <w:rFonts w:ascii="Futura Std Book" w:hAnsi="Futura Std Book"/>
          <w:color w:val="000000" w:themeColor="text1"/>
          <w:sz w:val="20"/>
          <w:szCs w:val="20"/>
        </w:rPr>
        <w:t xml:space="preserve"> Radicado el 13 de febrero de 2012.</w:t>
      </w:r>
    </w:p>
    <w:p w14:paraId="4DBE2ABC" w14:textId="77777777" w:rsidR="00FE798B" w:rsidRPr="00B4526B" w:rsidRDefault="00FE798B" w:rsidP="004D7336">
      <w:pPr>
        <w:pStyle w:val="Prrafodelista"/>
        <w:numPr>
          <w:ilvl w:val="0"/>
          <w:numId w:val="48"/>
        </w:numPr>
        <w:tabs>
          <w:tab w:val="left" w:pos="142"/>
          <w:tab w:val="left" w:pos="284"/>
        </w:tabs>
        <w:spacing w:after="0" w:line="240" w:lineRule="auto"/>
        <w:ind w:left="0" w:firstLine="0"/>
        <w:jc w:val="both"/>
        <w:rPr>
          <w:rFonts w:ascii="Futura Std Book" w:hAnsi="Futura Std Book"/>
          <w:color w:val="000000" w:themeColor="text1"/>
          <w:sz w:val="20"/>
          <w:szCs w:val="20"/>
        </w:rPr>
      </w:pPr>
      <w:r w:rsidRPr="00B4526B">
        <w:rPr>
          <w:rFonts w:ascii="Futura Std Book" w:hAnsi="Futura Std Book"/>
          <w:color w:val="000000" w:themeColor="text1"/>
          <w:sz w:val="20"/>
          <w:szCs w:val="20"/>
        </w:rPr>
        <w:t xml:space="preserve"> Aprobado el 13 de marzo de 2012.</w:t>
      </w:r>
    </w:p>
    <w:p w14:paraId="137A56D3" w14:textId="77777777" w:rsidR="00FE798B" w:rsidRPr="00B4526B" w:rsidRDefault="00FE798B" w:rsidP="004D7336">
      <w:pPr>
        <w:pStyle w:val="Prrafodelista"/>
        <w:numPr>
          <w:ilvl w:val="0"/>
          <w:numId w:val="48"/>
        </w:numPr>
        <w:tabs>
          <w:tab w:val="left" w:pos="284"/>
        </w:tabs>
        <w:spacing w:after="0" w:line="240" w:lineRule="auto"/>
        <w:ind w:left="0" w:firstLine="0"/>
        <w:jc w:val="both"/>
        <w:rPr>
          <w:rFonts w:ascii="Futura Std Book" w:eastAsia="Calibri" w:hAnsi="Futura Std Book" w:cs="Arial"/>
          <w:b/>
          <w:color w:val="000000" w:themeColor="text1"/>
          <w:sz w:val="20"/>
          <w:szCs w:val="20"/>
          <w:lang w:val="es-ES"/>
        </w:rPr>
      </w:pPr>
      <w:r w:rsidRPr="00B4526B">
        <w:rPr>
          <w:rFonts w:ascii="Futura Std Book" w:hAnsi="Futura Std Book"/>
          <w:color w:val="000000" w:themeColor="text1"/>
          <w:sz w:val="20"/>
          <w:szCs w:val="20"/>
        </w:rPr>
        <w:t>Se destinaron recursos para para la creación de piezas y promoción del departamento específicamente el Parque los Churumbel os, a través de un plan de medios en prensa y revistas, cine, publicidad exterior y radio</w:t>
      </w:r>
      <w:r w:rsidRPr="00B4526B">
        <w:rPr>
          <w:rFonts w:ascii="Futura Std Book" w:eastAsia="Calibri" w:hAnsi="Futura Std Book" w:cs="Arial"/>
          <w:color w:val="000000" w:themeColor="text1"/>
          <w:sz w:val="20"/>
          <w:szCs w:val="20"/>
          <w:lang w:val="es-ES"/>
        </w:rPr>
        <w:t>.</w:t>
      </w:r>
    </w:p>
    <w:p w14:paraId="57619F0A"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highlight w:val="yellow"/>
        </w:rPr>
      </w:pPr>
    </w:p>
    <w:p w14:paraId="571F19EC"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r w:rsidRPr="00B4526B">
        <w:rPr>
          <w:rFonts w:ascii="Futura Std Book" w:hAnsi="Futura Std Book"/>
          <w:b/>
          <w:color w:val="000000" w:themeColor="text1"/>
          <w:sz w:val="20"/>
          <w:szCs w:val="20"/>
          <w:u w:val="single"/>
        </w:rPr>
        <w:t>No aprobados 2012</w:t>
      </w:r>
    </w:p>
    <w:p w14:paraId="5F326406" w14:textId="77777777" w:rsidR="00FE798B" w:rsidRPr="00B4526B" w:rsidRDefault="00FE798B" w:rsidP="00FE798B">
      <w:pPr>
        <w:pStyle w:val="Prrafodelista"/>
        <w:numPr>
          <w:ilvl w:val="0"/>
          <w:numId w:val="27"/>
        </w:numPr>
        <w:tabs>
          <w:tab w:val="left" w:pos="0"/>
          <w:tab w:val="left" w:pos="284"/>
        </w:tabs>
        <w:autoSpaceDE w:val="0"/>
        <w:autoSpaceDN w:val="0"/>
        <w:spacing w:after="0" w:line="240" w:lineRule="auto"/>
        <w:ind w:left="0" w:firstLine="0"/>
        <w:jc w:val="both"/>
        <w:rPr>
          <w:rFonts w:ascii="Futura Std Book" w:hAnsi="Futura Std Book" w:cstheme="minorHAnsi"/>
          <w:b/>
          <w:color w:val="000000" w:themeColor="text1"/>
          <w:sz w:val="20"/>
          <w:szCs w:val="20"/>
        </w:rPr>
      </w:pPr>
      <w:r w:rsidRPr="00B4526B">
        <w:rPr>
          <w:rFonts w:ascii="Futura Std Book" w:hAnsi="Futura Std Book" w:cstheme="minorHAnsi"/>
          <w:b/>
          <w:color w:val="000000" w:themeColor="text1"/>
          <w:sz w:val="20"/>
          <w:szCs w:val="20"/>
        </w:rPr>
        <w:t>FPTP-074-2012 Promocionar las fiestas del municipio de Puerto Caicedo en el marco de la Regata Ecológica de los ríos San Juan y Putumayo</w:t>
      </w:r>
    </w:p>
    <w:p w14:paraId="2B342C99" w14:textId="77777777" w:rsidR="00FE798B" w:rsidRPr="00B4526B" w:rsidRDefault="00FE798B" w:rsidP="00FE798B">
      <w:pPr>
        <w:tabs>
          <w:tab w:val="left" w:pos="284"/>
        </w:tabs>
        <w:spacing w:after="0" w:line="240" w:lineRule="auto"/>
        <w:contextualSpacing/>
        <w:jc w:val="both"/>
        <w:rPr>
          <w:rFonts w:ascii="Futura Std Book" w:hAnsi="Futura Std Book" w:cstheme="minorHAnsi"/>
          <w:color w:val="000000" w:themeColor="text1"/>
          <w:sz w:val="20"/>
          <w:szCs w:val="20"/>
        </w:rPr>
      </w:pPr>
      <w:r w:rsidRPr="00B4526B">
        <w:rPr>
          <w:rFonts w:ascii="Futura Std Book" w:hAnsi="Futura Std Book"/>
          <w:b/>
          <w:color w:val="000000" w:themeColor="text1"/>
          <w:sz w:val="20"/>
          <w:szCs w:val="20"/>
        </w:rPr>
        <w:t xml:space="preserve">Proponente: </w:t>
      </w:r>
      <w:r w:rsidRPr="00B4526B">
        <w:rPr>
          <w:rFonts w:ascii="Futura Std Book" w:hAnsi="Futura Std Book" w:cstheme="minorHAnsi"/>
          <w:color w:val="000000" w:themeColor="text1"/>
          <w:sz w:val="20"/>
          <w:szCs w:val="20"/>
        </w:rPr>
        <w:t xml:space="preserve">Cotelco Atlántico </w:t>
      </w:r>
    </w:p>
    <w:p w14:paraId="0B9FAB13" w14:textId="77777777" w:rsidR="00FE798B" w:rsidRPr="00B4526B" w:rsidRDefault="00FE798B" w:rsidP="00FE798B">
      <w:pPr>
        <w:tabs>
          <w:tab w:val="left" w:pos="284"/>
        </w:tabs>
        <w:spacing w:after="0" w:line="240" w:lineRule="auto"/>
        <w:contextualSpacing/>
        <w:jc w:val="both"/>
        <w:rPr>
          <w:rFonts w:ascii="Futura Std Book" w:hAnsi="Futura Std Book" w:cstheme="minorHAnsi"/>
          <w:color w:val="000000" w:themeColor="text1"/>
          <w:sz w:val="20"/>
          <w:szCs w:val="20"/>
        </w:rPr>
      </w:pPr>
      <w:r w:rsidRPr="00B4526B">
        <w:rPr>
          <w:rFonts w:ascii="Futura Std Book" w:hAnsi="Futura Std Book" w:cstheme="minorHAnsi"/>
          <w:b/>
          <w:color w:val="000000" w:themeColor="text1"/>
          <w:sz w:val="20"/>
          <w:szCs w:val="20"/>
        </w:rPr>
        <w:t>Valor:</w:t>
      </w:r>
      <w:r w:rsidRPr="00B4526B">
        <w:rPr>
          <w:rFonts w:ascii="Futura Std Book" w:hAnsi="Futura Std Book" w:cstheme="minorHAnsi"/>
          <w:color w:val="000000" w:themeColor="text1"/>
          <w:sz w:val="20"/>
          <w:szCs w:val="20"/>
        </w:rPr>
        <w:t xml:space="preserve"> $90.000.000</w:t>
      </w:r>
    </w:p>
    <w:p w14:paraId="0772A1F1" w14:textId="77777777" w:rsidR="00FE798B" w:rsidRPr="00B4526B" w:rsidRDefault="00FE798B" w:rsidP="00FE798B">
      <w:pPr>
        <w:tabs>
          <w:tab w:val="left" w:pos="284"/>
        </w:tabs>
        <w:spacing w:after="0" w:line="240" w:lineRule="auto"/>
        <w:contextualSpacing/>
        <w:jc w:val="both"/>
        <w:rPr>
          <w:rFonts w:ascii="Futura Std Book" w:hAnsi="Futura Std Book" w:cstheme="minorHAnsi"/>
          <w:color w:val="000000" w:themeColor="text1"/>
          <w:sz w:val="20"/>
          <w:szCs w:val="20"/>
        </w:rPr>
      </w:pPr>
      <w:r w:rsidRPr="00B4526B">
        <w:rPr>
          <w:rFonts w:ascii="Futura Std Book" w:hAnsi="Futura Std Book" w:cstheme="minorHAnsi"/>
          <w:b/>
          <w:color w:val="000000" w:themeColor="text1"/>
          <w:sz w:val="20"/>
          <w:szCs w:val="20"/>
        </w:rPr>
        <w:lastRenderedPageBreak/>
        <w:t>Objetivo:</w:t>
      </w:r>
      <w:r w:rsidRPr="00B4526B">
        <w:rPr>
          <w:rFonts w:ascii="Futura Std Book" w:hAnsi="Futura Std Book" w:cstheme="minorHAnsi"/>
          <w:color w:val="000000" w:themeColor="text1"/>
          <w:sz w:val="20"/>
          <w:szCs w:val="20"/>
        </w:rPr>
        <w:t xml:space="preserve"> Promocionar las fiestas del municipio de Puerto Caicedo en el marco de La Regata Ecológica de los ríos San Juan y Putumayo. </w:t>
      </w:r>
    </w:p>
    <w:p w14:paraId="53BB4A34" w14:textId="77777777" w:rsidR="00FE798B" w:rsidRPr="00B4526B" w:rsidRDefault="00FE798B" w:rsidP="00FE798B">
      <w:pPr>
        <w:tabs>
          <w:tab w:val="left" w:pos="284"/>
        </w:tabs>
        <w:spacing w:after="0" w:line="240" w:lineRule="auto"/>
        <w:contextualSpacing/>
        <w:jc w:val="both"/>
        <w:rPr>
          <w:rFonts w:ascii="Futura Std Book" w:hAnsi="Futura Std Book" w:cstheme="minorHAnsi"/>
          <w:color w:val="000000" w:themeColor="text1"/>
          <w:sz w:val="20"/>
          <w:szCs w:val="20"/>
        </w:rPr>
      </w:pPr>
      <w:r w:rsidRPr="00B4526B">
        <w:rPr>
          <w:rFonts w:ascii="Futura Std Book" w:hAnsi="Futura Std Book" w:cstheme="minorHAnsi"/>
          <w:b/>
          <w:color w:val="000000" w:themeColor="text1"/>
          <w:sz w:val="20"/>
          <w:szCs w:val="20"/>
        </w:rPr>
        <w:t>Estado:</w:t>
      </w:r>
      <w:r w:rsidRPr="00B4526B">
        <w:rPr>
          <w:rFonts w:ascii="Futura Std Book" w:hAnsi="Futura Std Book" w:cstheme="minorHAnsi"/>
          <w:color w:val="000000" w:themeColor="text1"/>
          <w:sz w:val="20"/>
          <w:szCs w:val="20"/>
        </w:rPr>
        <w:t xml:space="preserve"> no elegible</w:t>
      </w:r>
    </w:p>
    <w:p w14:paraId="531A9ACF" w14:textId="77777777" w:rsidR="00FE798B" w:rsidRPr="00B4526B" w:rsidRDefault="00FE798B" w:rsidP="00FE798B">
      <w:pPr>
        <w:tabs>
          <w:tab w:val="left" w:pos="284"/>
        </w:tabs>
        <w:spacing w:after="0" w:line="240" w:lineRule="auto"/>
        <w:contextualSpacing/>
        <w:jc w:val="both"/>
        <w:rPr>
          <w:rFonts w:ascii="Futura Std Book" w:hAnsi="Futura Std Book" w:cstheme="minorHAnsi"/>
          <w:b/>
          <w:color w:val="000000" w:themeColor="text1"/>
          <w:sz w:val="20"/>
          <w:szCs w:val="20"/>
        </w:rPr>
      </w:pPr>
      <w:r w:rsidRPr="00B4526B">
        <w:rPr>
          <w:rFonts w:ascii="Futura Std Book" w:hAnsi="Futura Std Book" w:cstheme="minorHAnsi"/>
          <w:b/>
          <w:color w:val="000000" w:themeColor="text1"/>
          <w:sz w:val="20"/>
          <w:szCs w:val="20"/>
        </w:rPr>
        <w:t xml:space="preserve">Informe: </w:t>
      </w:r>
    </w:p>
    <w:p w14:paraId="3EB1E2F2" w14:textId="77777777" w:rsidR="00FE798B" w:rsidRPr="00B4526B" w:rsidRDefault="00FE798B" w:rsidP="004D7336">
      <w:pPr>
        <w:pStyle w:val="Prrafodelista"/>
        <w:numPr>
          <w:ilvl w:val="0"/>
          <w:numId w:val="48"/>
        </w:numPr>
        <w:tabs>
          <w:tab w:val="left" w:pos="284"/>
        </w:tabs>
        <w:spacing w:after="0" w:line="240" w:lineRule="auto"/>
        <w:jc w:val="both"/>
        <w:rPr>
          <w:rFonts w:ascii="Futura Std Book" w:hAnsi="Futura Std Book" w:cstheme="minorHAnsi"/>
          <w:b/>
          <w:color w:val="000000" w:themeColor="text1"/>
          <w:sz w:val="20"/>
          <w:szCs w:val="20"/>
        </w:rPr>
      </w:pPr>
      <w:r w:rsidRPr="00B4526B">
        <w:rPr>
          <w:rFonts w:ascii="Futura Std Book" w:hAnsi="Futura Std Book"/>
          <w:color w:val="000000" w:themeColor="text1"/>
          <w:sz w:val="20"/>
          <w:szCs w:val="20"/>
        </w:rPr>
        <w:t>Radicado el 2 de abril de 2012.</w:t>
      </w:r>
    </w:p>
    <w:p w14:paraId="495C3F65" w14:textId="77777777" w:rsidR="00FE798B" w:rsidRPr="00B4526B" w:rsidRDefault="00FE798B" w:rsidP="004D7336">
      <w:pPr>
        <w:pStyle w:val="Prrafodelista"/>
        <w:numPr>
          <w:ilvl w:val="0"/>
          <w:numId w:val="44"/>
        </w:numPr>
        <w:tabs>
          <w:tab w:val="left" w:pos="284"/>
        </w:tabs>
        <w:spacing w:after="0" w:line="240" w:lineRule="auto"/>
        <w:ind w:left="0" w:firstLine="0"/>
        <w:jc w:val="both"/>
        <w:rPr>
          <w:rFonts w:ascii="Futura Std Book" w:hAnsi="Futura Std Book"/>
          <w:color w:val="000000" w:themeColor="text1"/>
          <w:sz w:val="20"/>
          <w:szCs w:val="20"/>
        </w:rPr>
      </w:pPr>
      <w:r w:rsidRPr="00B4526B">
        <w:rPr>
          <w:rFonts w:ascii="Futura Std Book" w:hAnsi="Futura Std Book"/>
          <w:color w:val="000000" w:themeColor="text1"/>
          <w:sz w:val="20"/>
          <w:szCs w:val="20"/>
        </w:rPr>
        <w:t>Fue calificado como no elegible, debido a que la región no cuenta con un producto turístico definido que permita avanzar con estrategias de promoción acertadas.</w:t>
      </w:r>
    </w:p>
    <w:p w14:paraId="72F8EB97"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highlight w:val="yellow"/>
        </w:rPr>
      </w:pPr>
    </w:p>
    <w:p w14:paraId="52730141"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highlight w:val="yellow"/>
        </w:rPr>
      </w:pPr>
    </w:p>
    <w:p w14:paraId="21040F21" w14:textId="77777777" w:rsidR="00FE798B" w:rsidRPr="00B4526B" w:rsidRDefault="00FE798B" w:rsidP="00FE798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color w:val="000000" w:themeColor="text1"/>
          <w:sz w:val="20"/>
          <w:szCs w:val="20"/>
        </w:rPr>
      </w:pPr>
      <w:r w:rsidRPr="00B4526B">
        <w:rPr>
          <w:rFonts w:ascii="Futura Std Book" w:hAnsi="Futura Std Book"/>
          <w:b/>
          <w:color w:val="000000" w:themeColor="text1"/>
          <w:sz w:val="20"/>
          <w:szCs w:val="20"/>
        </w:rPr>
        <w:t>Programas Fontur</w:t>
      </w:r>
    </w:p>
    <w:p w14:paraId="33C529C6"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rPr>
      </w:pPr>
    </w:p>
    <w:p w14:paraId="2DE06108" w14:textId="77777777" w:rsidR="00FE798B" w:rsidRPr="00B4526B" w:rsidRDefault="00FE798B" w:rsidP="004D7336">
      <w:pPr>
        <w:numPr>
          <w:ilvl w:val="0"/>
          <w:numId w:val="49"/>
        </w:numPr>
        <w:tabs>
          <w:tab w:val="left" w:pos="284"/>
        </w:tabs>
        <w:spacing w:after="0" w:line="240" w:lineRule="auto"/>
        <w:ind w:left="0" w:firstLine="0"/>
        <w:contextualSpacing/>
        <w:jc w:val="both"/>
        <w:rPr>
          <w:rFonts w:ascii="Futura Std Book" w:hAnsi="Futura Std Book"/>
          <w:color w:val="000000" w:themeColor="text1"/>
          <w:sz w:val="20"/>
          <w:szCs w:val="20"/>
          <w:u w:val="single"/>
        </w:rPr>
      </w:pPr>
      <w:r w:rsidRPr="00B4526B">
        <w:rPr>
          <w:rFonts w:ascii="Futura Std Book" w:hAnsi="Futura Std Book"/>
          <w:b/>
          <w:color w:val="000000" w:themeColor="text1"/>
          <w:sz w:val="20"/>
          <w:szCs w:val="20"/>
          <w:u w:val="single"/>
        </w:rPr>
        <w:t>Tarjeta Joven:</w:t>
      </w:r>
    </w:p>
    <w:p w14:paraId="13F72A0E" w14:textId="77777777" w:rsidR="00FE798B" w:rsidRPr="00B4526B" w:rsidRDefault="00FE798B" w:rsidP="00FE798B">
      <w:pPr>
        <w:tabs>
          <w:tab w:val="left" w:pos="284"/>
        </w:tabs>
        <w:spacing w:after="0" w:line="240" w:lineRule="auto"/>
        <w:jc w:val="both"/>
        <w:rPr>
          <w:rFonts w:ascii="Futura Std Book" w:eastAsia="Futura Std Book" w:hAnsi="Futura Std Book" w:cs="Arial"/>
          <w:color w:val="000000" w:themeColor="text1"/>
          <w:sz w:val="20"/>
          <w:szCs w:val="20"/>
        </w:rPr>
      </w:pPr>
      <w:r w:rsidRPr="00B4526B">
        <w:rPr>
          <w:rFonts w:ascii="Futura Std Book" w:eastAsia="Futura Std Book" w:hAnsi="Futura Std Book" w:cs="Arial"/>
          <w:color w:val="000000" w:themeColor="text1"/>
          <w:sz w:val="20"/>
          <w:szCs w:val="20"/>
        </w:rPr>
        <w:t xml:space="preserve">El programa Tarjeta Joven Cuenta con </w:t>
      </w:r>
      <w:r w:rsidRPr="00B4526B">
        <w:rPr>
          <w:rFonts w:ascii="Futura Std Book" w:hAnsi="Futura Std Book"/>
          <w:color w:val="000000" w:themeColor="text1"/>
          <w:sz w:val="20"/>
          <w:szCs w:val="20"/>
        </w:rPr>
        <w:t xml:space="preserve">1.918 </w:t>
      </w:r>
      <w:r w:rsidRPr="00B4526B">
        <w:rPr>
          <w:rFonts w:ascii="Futura Std Book" w:eastAsia="Futura Std Book" w:hAnsi="Futura Std Book" w:cs="Arial"/>
          <w:color w:val="000000" w:themeColor="text1"/>
          <w:sz w:val="20"/>
          <w:szCs w:val="20"/>
        </w:rPr>
        <w:t xml:space="preserve">jóvenes inscritos en el departamento, de los cuales </w:t>
      </w:r>
      <w:r w:rsidRPr="00B4526B">
        <w:rPr>
          <w:rFonts w:ascii="Futura Std Book" w:hAnsi="Futura Std Book"/>
          <w:color w:val="000000" w:themeColor="text1"/>
          <w:sz w:val="20"/>
          <w:szCs w:val="20"/>
        </w:rPr>
        <w:t xml:space="preserve">1.214 </w:t>
      </w:r>
      <w:r w:rsidRPr="00B4526B">
        <w:rPr>
          <w:rFonts w:ascii="Futura Std Book" w:eastAsia="Futura Std Book" w:hAnsi="Futura Std Book" w:cs="Arial"/>
          <w:color w:val="000000" w:themeColor="text1"/>
          <w:sz w:val="20"/>
          <w:szCs w:val="20"/>
        </w:rPr>
        <w:t>se encuentran en Mocoa, así mismo existen 1 hospedaje aliado en el departamento.</w:t>
      </w:r>
    </w:p>
    <w:tbl>
      <w:tblPr>
        <w:tblW w:w="6701" w:type="dxa"/>
        <w:tblCellMar>
          <w:left w:w="70" w:type="dxa"/>
          <w:right w:w="70" w:type="dxa"/>
        </w:tblCellMar>
        <w:tblLook w:val="04A0" w:firstRow="1" w:lastRow="0" w:firstColumn="1" w:lastColumn="0" w:noHBand="0" w:noVBand="1"/>
      </w:tblPr>
      <w:tblGrid>
        <w:gridCol w:w="3038"/>
        <w:gridCol w:w="1111"/>
        <w:gridCol w:w="1062"/>
        <w:gridCol w:w="1490"/>
      </w:tblGrid>
      <w:tr w:rsidR="00151E9D" w:rsidRPr="00B4526B" w14:paraId="714CF167" w14:textId="77777777" w:rsidTr="00FE798B">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C150CC4" w14:textId="77777777" w:rsidR="00FE798B" w:rsidRPr="00B4526B" w:rsidRDefault="00FE798B">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4526B">
              <w:rPr>
                <w:rFonts w:ascii="Futura Std Book" w:eastAsia="Times New Roman" w:hAnsi="Futura Std Book" w:cs="Times New Roman"/>
                <w:b/>
                <w:bCs/>
                <w:color w:val="FFFFFF" w:themeColor="background1"/>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1E977F17" w14:textId="77777777" w:rsidR="00FE798B" w:rsidRPr="00B4526B" w:rsidRDefault="00FE798B">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4526B">
              <w:rPr>
                <w:rFonts w:ascii="Futura Std Book" w:eastAsia="Times New Roman" w:hAnsi="Futura Std Book" w:cs="Times New Roman"/>
                <w:b/>
                <w:bCs/>
                <w:color w:val="FFFFFF" w:themeColor="background1"/>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34F35E90" w14:textId="77777777" w:rsidR="00FE798B" w:rsidRPr="00B4526B" w:rsidRDefault="00FE798B">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4526B">
              <w:rPr>
                <w:rFonts w:ascii="Futura Std Book" w:eastAsia="Times New Roman" w:hAnsi="Futura Std Book" w:cs="Times New Roman"/>
                <w:b/>
                <w:bCs/>
                <w:color w:val="FFFFFF" w:themeColor="background1"/>
                <w:sz w:val="20"/>
                <w:szCs w:val="20"/>
                <w:lang w:eastAsia="es-CO"/>
              </w:rPr>
              <w:t>Aliados</w:t>
            </w:r>
          </w:p>
        </w:tc>
        <w:tc>
          <w:tcPr>
            <w:tcW w:w="1490" w:type="dxa"/>
            <w:tcBorders>
              <w:top w:val="single" w:sz="4" w:space="0" w:color="auto"/>
              <w:left w:val="nil"/>
              <w:bottom w:val="single" w:sz="4" w:space="0" w:color="auto"/>
              <w:right w:val="single" w:sz="4" w:space="0" w:color="auto"/>
            </w:tcBorders>
            <w:shd w:val="clear" w:color="auto" w:fill="002060"/>
            <w:noWrap/>
            <w:vAlign w:val="center"/>
            <w:hideMark/>
          </w:tcPr>
          <w:p w14:paraId="777F7F8B" w14:textId="77777777" w:rsidR="00FE798B" w:rsidRPr="00B4526B" w:rsidRDefault="00FE798B">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B4526B">
              <w:rPr>
                <w:rFonts w:ascii="Futura Std Book" w:eastAsia="Times New Roman" w:hAnsi="Futura Std Book" w:cs="Times New Roman"/>
                <w:b/>
                <w:bCs/>
                <w:color w:val="FFFFFF" w:themeColor="background1"/>
                <w:sz w:val="20"/>
                <w:szCs w:val="20"/>
                <w:lang w:eastAsia="es-CO"/>
              </w:rPr>
              <w:t>Categorías</w:t>
            </w:r>
          </w:p>
        </w:tc>
      </w:tr>
      <w:tr w:rsidR="00151E9D" w:rsidRPr="00B4526B" w14:paraId="5E8DED26" w14:textId="77777777" w:rsidTr="00FE798B">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2FD5EAA4" w14:textId="77777777" w:rsidR="00FE798B" w:rsidRPr="00B4526B" w:rsidRDefault="00FE798B">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B4526B">
              <w:rPr>
                <w:rFonts w:ascii="Futura Std Book" w:hAnsi="Futura Std Book"/>
                <w:color w:val="000000" w:themeColor="text1"/>
                <w:sz w:val="20"/>
                <w:szCs w:val="20"/>
              </w:rPr>
              <w:t>Putumayo</w:t>
            </w:r>
          </w:p>
        </w:tc>
        <w:tc>
          <w:tcPr>
            <w:tcW w:w="1111" w:type="dxa"/>
            <w:tcBorders>
              <w:top w:val="nil"/>
              <w:left w:val="nil"/>
              <w:bottom w:val="single" w:sz="4" w:space="0" w:color="auto"/>
              <w:right w:val="single" w:sz="4" w:space="0" w:color="auto"/>
            </w:tcBorders>
            <w:shd w:val="clear" w:color="auto" w:fill="DDEBF7"/>
            <w:noWrap/>
            <w:hideMark/>
          </w:tcPr>
          <w:p w14:paraId="3C97508C" w14:textId="77777777" w:rsidR="00FE798B" w:rsidRPr="00B4526B" w:rsidRDefault="00FE798B">
            <w:pPr>
              <w:tabs>
                <w:tab w:val="left" w:pos="284"/>
              </w:tabs>
              <w:spacing w:after="0" w:line="240" w:lineRule="auto"/>
              <w:jc w:val="both"/>
              <w:rPr>
                <w:rFonts w:ascii="Futura Std Book" w:hAnsi="Futura Std Book"/>
                <w:color w:val="000000" w:themeColor="text1"/>
                <w:sz w:val="20"/>
                <w:szCs w:val="20"/>
              </w:rPr>
            </w:pPr>
            <w:r w:rsidRPr="00B4526B">
              <w:rPr>
                <w:rFonts w:ascii="Futura Std Book" w:hAnsi="Futura Std Book"/>
                <w:color w:val="000000" w:themeColor="text1"/>
                <w:sz w:val="20"/>
                <w:szCs w:val="20"/>
              </w:rPr>
              <w:t>1.918</w:t>
            </w:r>
          </w:p>
        </w:tc>
        <w:tc>
          <w:tcPr>
            <w:tcW w:w="1062" w:type="dxa"/>
            <w:tcBorders>
              <w:top w:val="nil"/>
              <w:left w:val="nil"/>
              <w:bottom w:val="single" w:sz="4" w:space="0" w:color="auto"/>
              <w:right w:val="single" w:sz="4" w:space="0" w:color="auto"/>
            </w:tcBorders>
            <w:shd w:val="clear" w:color="auto" w:fill="DDEBF7"/>
            <w:noWrap/>
            <w:hideMark/>
          </w:tcPr>
          <w:p w14:paraId="13F9E2D4" w14:textId="77777777" w:rsidR="00FE798B" w:rsidRPr="00B4526B" w:rsidRDefault="00FE798B">
            <w:pPr>
              <w:tabs>
                <w:tab w:val="left" w:pos="284"/>
              </w:tabs>
              <w:spacing w:after="0" w:line="240" w:lineRule="auto"/>
              <w:jc w:val="both"/>
              <w:rPr>
                <w:rFonts w:ascii="Futura Std Book" w:hAnsi="Futura Std Book"/>
                <w:color w:val="000000" w:themeColor="text1"/>
                <w:sz w:val="20"/>
                <w:szCs w:val="20"/>
              </w:rPr>
            </w:pPr>
            <w:r w:rsidRPr="00B4526B">
              <w:rPr>
                <w:rFonts w:ascii="Futura Std Book" w:hAnsi="Futura Std Book"/>
                <w:color w:val="000000" w:themeColor="text1"/>
                <w:sz w:val="20"/>
                <w:szCs w:val="20"/>
              </w:rPr>
              <w:t>1</w:t>
            </w:r>
          </w:p>
        </w:tc>
        <w:tc>
          <w:tcPr>
            <w:tcW w:w="1490" w:type="dxa"/>
            <w:tcBorders>
              <w:top w:val="nil"/>
              <w:left w:val="nil"/>
              <w:bottom w:val="single" w:sz="4" w:space="0" w:color="auto"/>
              <w:right w:val="single" w:sz="4" w:space="0" w:color="auto"/>
            </w:tcBorders>
            <w:shd w:val="clear" w:color="auto" w:fill="DDEBF7"/>
            <w:hideMark/>
          </w:tcPr>
          <w:p w14:paraId="747F9BEE" w14:textId="77777777" w:rsidR="00FE798B" w:rsidRPr="00B4526B" w:rsidRDefault="00FE798B">
            <w:pPr>
              <w:tabs>
                <w:tab w:val="left" w:pos="284"/>
              </w:tabs>
              <w:spacing w:after="0" w:line="240" w:lineRule="auto"/>
              <w:jc w:val="both"/>
              <w:rPr>
                <w:rFonts w:ascii="Futura Std Book" w:hAnsi="Futura Std Book"/>
                <w:color w:val="000000" w:themeColor="text1"/>
                <w:sz w:val="20"/>
                <w:szCs w:val="20"/>
              </w:rPr>
            </w:pPr>
            <w:r w:rsidRPr="00B4526B">
              <w:rPr>
                <w:rFonts w:ascii="Futura Std Book" w:hAnsi="Futura Std Book"/>
                <w:color w:val="000000" w:themeColor="text1"/>
                <w:sz w:val="20"/>
                <w:szCs w:val="20"/>
              </w:rPr>
              <w:t>1 Hospedaje.</w:t>
            </w:r>
          </w:p>
        </w:tc>
      </w:tr>
      <w:tr w:rsidR="00FE798B" w:rsidRPr="00B4526B" w14:paraId="4AFB4A03" w14:textId="77777777" w:rsidTr="00FE798B">
        <w:trPr>
          <w:trHeight w:val="270"/>
        </w:trPr>
        <w:tc>
          <w:tcPr>
            <w:tcW w:w="3038" w:type="dxa"/>
            <w:tcBorders>
              <w:top w:val="nil"/>
              <w:left w:val="single" w:sz="4" w:space="0" w:color="auto"/>
              <w:bottom w:val="single" w:sz="4" w:space="0" w:color="auto"/>
              <w:right w:val="single" w:sz="4" w:space="0" w:color="auto"/>
            </w:tcBorders>
            <w:noWrap/>
            <w:hideMark/>
          </w:tcPr>
          <w:p w14:paraId="05CFB608" w14:textId="77777777" w:rsidR="00FE798B" w:rsidRPr="00B4526B" w:rsidRDefault="00FE798B">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B4526B">
              <w:rPr>
                <w:rFonts w:ascii="Futura Std Book" w:hAnsi="Futura Std Book"/>
                <w:color w:val="000000" w:themeColor="text1"/>
                <w:sz w:val="20"/>
                <w:szCs w:val="20"/>
              </w:rPr>
              <w:t>Mocoa</w:t>
            </w:r>
          </w:p>
        </w:tc>
        <w:tc>
          <w:tcPr>
            <w:tcW w:w="1111" w:type="dxa"/>
            <w:tcBorders>
              <w:top w:val="nil"/>
              <w:left w:val="nil"/>
              <w:bottom w:val="single" w:sz="4" w:space="0" w:color="auto"/>
              <w:right w:val="single" w:sz="4" w:space="0" w:color="auto"/>
            </w:tcBorders>
            <w:noWrap/>
            <w:hideMark/>
          </w:tcPr>
          <w:p w14:paraId="0C87019D" w14:textId="77777777" w:rsidR="00FE798B" w:rsidRPr="00B4526B" w:rsidRDefault="00FE798B">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B4526B">
              <w:rPr>
                <w:rFonts w:ascii="Futura Std Book" w:hAnsi="Futura Std Book"/>
                <w:color w:val="000000" w:themeColor="text1"/>
                <w:sz w:val="20"/>
                <w:szCs w:val="20"/>
              </w:rPr>
              <w:t>1.214</w:t>
            </w:r>
          </w:p>
        </w:tc>
        <w:tc>
          <w:tcPr>
            <w:tcW w:w="1062" w:type="dxa"/>
            <w:tcBorders>
              <w:top w:val="nil"/>
              <w:left w:val="nil"/>
              <w:bottom w:val="single" w:sz="4" w:space="0" w:color="auto"/>
              <w:right w:val="single" w:sz="4" w:space="0" w:color="auto"/>
            </w:tcBorders>
            <w:noWrap/>
            <w:hideMark/>
          </w:tcPr>
          <w:p w14:paraId="32559A0F" w14:textId="77777777" w:rsidR="00FE798B" w:rsidRPr="00B4526B" w:rsidRDefault="00FE798B">
            <w:pPr>
              <w:rPr>
                <w:rFonts w:ascii="Futura Std Book" w:eastAsia="Times New Roman" w:hAnsi="Futura Std Book" w:cs="Times New Roman"/>
                <w:color w:val="000000" w:themeColor="text1"/>
                <w:sz w:val="20"/>
                <w:szCs w:val="20"/>
                <w:lang w:eastAsia="es-CO"/>
              </w:rPr>
            </w:pPr>
          </w:p>
        </w:tc>
        <w:tc>
          <w:tcPr>
            <w:tcW w:w="1490" w:type="dxa"/>
            <w:tcBorders>
              <w:top w:val="nil"/>
              <w:left w:val="nil"/>
              <w:bottom w:val="single" w:sz="4" w:space="0" w:color="auto"/>
              <w:right w:val="single" w:sz="4" w:space="0" w:color="auto"/>
            </w:tcBorders>
            <w:hideMark/>
          </w:tcPr>
          <w:p w14:paraId="190409DE" w14:textId="77777777" w:rsidR="00FE798B" w:rsidRPr="00B4526B" w:rsidRDefault="00FE798B">
            <w:pPr>
              <w:spacing w:after="0" w:line="256" w:lineRule="auto"/>
              <w:rPr>
                <w:rFonts w:ascii="Futura Std Book" w:hAnsi="Futura Std Book"/>
                <w:color w:val="000000" w:themeColor="text1"/>
                <w:sz w:val="20"/>
                <w:szCs w:val="20"/>
                <w:lang w:val="es-MX" w:eastAsia="es-MX"/>
              </w:rPr>
            </w:pPr>
          </w:p>
        </w:tc>
      </w:tr>
    </w:tbl>
    <w:p w14:paraId="2553300E"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rPr>
      </w:pPr>
    </w:p>
    <w:p w14:paraId="03675032" w14:textId="77777777" w:rsidR="00FE798B" w:rsidRPr="00B4526B" w:rsidRDefault="00FE798B" w:rsidP="004D7336">
      <w:pPr>
        <w:numPr>
          <w:ilvl w:val="0"/>
          <w:numId w:val="49"/>
        </w:numPr>
        <w:tabs>
          <w:tab w:val="left" w:pos="284"/>
        </w:tabs>
        <w:spacing w:after="0" w:line="240" w:lineRule="auto"/>
        <w:ind w:left="0" w:firstLine="0"/>
        <w:contextualSpacing/>
        <w:jc w:val="both"/>
        <w:rPr>
          <w:rFonts w:ascii="Futura Std Book" w:hAnsi="Futura Std Book"/>
          <w:color w:val="000000" w:themeColor="text1"/>
          <w:sz w:val="20"/>
          <w:szCs w:val="20"/>
          <w:u w:val="single"/>
        </w:rPr>
      </w:pPr>
      <w:r w:rsidRPr="00B4526B">
        <w:rPr>
          <w:rFonts w:ascii="Futura Std Book" w:hAnsi="Futura Std Book"/>
          <w:b/>
          <w:bCs/>
          <w:color w:val="000000" w:themeColor="text1"/>
          <w:sz w:val="20"/>
          <w:szCs w:val="20"/>
          <w:u w:val="single"/>
          <w:lang w:val="es-ES"/>
        </w:rPr>
        <w:t>Red Nacional de Puntos de Información Turística (PIT):</w:t>
      </w:r>
    </w:p>
    <w:p w14:paraId="2D7C501A" w14:textId="77777777" w:rsidR="00FE798B" w:rsidRPr="00B4526B" w:rsidRDefault="00FE798B" w:rsidP="00FE798B">
      <w:pPr>
        <w:tabs>
          <w:tab w:val="left" w:pos="284"/>
        </w:tabs>
        <w:spacing w:after="0" w:line="240" w:lineRule="auto"/>
        <w:contextualSpacing/>
        <w:jc w:val="both"/>
        <w:rPr>
          <w:rFonts w:ascii="Futura Std Book" w:hAnsi="Futura Std Book"/>
          <w:b/>
          <w:color w:val="000000" w:themeColor="text1"/>
          <w:sz w:val="20"/>
          <w:szCs w:val="20"/>
          <w:u w:val="single"/>
        </w:rPr>
      </w:pPr>
    </w:p>
    <w:p w14:paraId="1519C94B" w14:textId="77777777" w:rsidR="00FE798B" w:rsidRPr="00B4526B" w:rsidRDefault="00FE798B" w:rsidP="00FE798B">
      <w:pPr>
        <w:tabs>
          <w:tab w:val="left" w:pos="284"/>
        </w:tabs>
        <w:spacing w:after="0" w:line="240" w:lineRule="auto"/>
        <w:contextualSpacing/>
        <w:rPr>
          <w:rFonts w:ascii="Futura Std Book" w:eastAsia="Futura Std Book" w:hAnsi="Futura Std Book" w:cs="Arial"/>
          <w:b/>
          <w:color w:val="000000" w:themeColor="text1"/>
          <w:sz w:val="20"/>
          <w:szCs w:val="20"/>
          <w:lang w:val="es-ES"/>
        </w:rPr>
      </w:pPr>
      <w:r w:rsidRPr="00B4526B">
        <w:rPr>
          <w:rFonts w:ascii="Futura Std Book" w:eastAsia="Futura Std Book" w:hAnsi="Futura Std Book" w:cs="Arial"/>
          <w:b/>
          <w:color w:val="000000" w:themeColor="text1"/>
          <w:sz w:val="20"/>
          <w:szCs w:val="20"/>
          <w:lang w:val="es-ES"/>
        </w:rPr>
        <w:t>TOTAL PIT: 01</w:t>
      </w:r>
    </w:p>
    <w:p w14:paraId="194BFF8A" w14:textId="77777777" w:rsidR="00FE798B" w:rsidRPr="00B4526B" w:rsidRDefault="00FE798B" w:rsidP="00FE798B">
      <w:pPr>
        <w:tabs>
          <w:tab w:val="left" w:pos="284"/>
        </w:tabs>
        <w:spacing w:after="0" w:line="240" w:lineRule="auto"/>
        <w:contextualSpacing/>
        <w:rPr>
          <w:rFonts w:ascii="Futura Std Book" w:eastAsia="Futura Std Book" w:hAnsi="Futura Std Book" w:cs="Arial"/>
          <w:b/>
          <w:color w:val="000000" w:themeColor="text1"/>
          <w:sz w:val="20"/>
          <w:szCs w:val="20"/>
          <w:lang w:val="es-ES"/>
        </w:rPr>
      </w:pPr>
    </w:p>
    <w:p w14:paraId="13971AF1" w14:textId="77777777" w:rsidR="00FE798B" w:rsidRPr="00B4526B" w:rsidRDefault="00FE798B" w:rsidP="00FE798B">
      <w:pPr>
        <w:tabs>
          <w:tab w:val="left" w:pos="284"/>
        </w:tabs>
        <w:spacing w:after="0" w:line="240" w:lineRule="auto"/>
        <w:contextualSpacing/>
        <w:rPr>
          <w:rFonts w:ascii="Futura Std Book" w:hAnsi="Futura Std Book" w:cs="Arial"/>
          <w:b/>
          <w:color w:val="000000" w:themeColor="text1"/>
          <w:sz w:val="20"/>
          <w:szCs w:val="20"/>
        </w:rPr>
      </w:pPr>
      <w:r w:rsidRPr="00B4526B">
        <w:rPr>
          <w:rFonts w:ascii="Futura Std Book" w:eastAsia="Times New Roman" w:hAnsi="Futura Std Book" w:cs="Times New Roman"/>
          <w:b/>
          <w:color w:val="000000" w:themeColor="text1"/>
          <w:sz w:val="20"/>
          <w:szCs w:val="20"/>
          <w:lang w:val="es-ES" w:eastAsia="es-CO"/>
        </w:rPr>
        <w:t>Mocoa</w:t>
      </w:r>
      <w:r w:rsidRPr="00B4526B">
        <w:rPr>
          <w:rFonts w:ascii="Futura Std Book" w:hAnsi="Futura Std Book" w:cs="Arial"/>
          <w:b/>
          <w:color w:val="000000" w:themeColor="text1"/>
          <w:sz w:val="20"/>
          <w:szCs w:val="20"/>
        </w:rPr>
        <w:t xml:space="preserve"> (1) (Nuevo)</w:t>
      </w:r>
    </w:p>
    <w:p w14:paraId="26F13FCE" w14:textId="77777777" w:rsidR="00FE798B" w:rsidRPr="00B4526B" w:rsidRDefault="00FE798B" w:rsidP="00FE798B">
      <w:pPr>
        <w:tabs>
          <w:tab w:val="left" w:pos="284"/>
        </w:tabs>
        <w:spacing w:after="0" w:line="240" w:lineRule="auto"/>
        <w:contextualSpacing/>
        <w:rPr>
          <w:rFonts w:ascii="Futura Std Book" w:hAnsi="Futura Std Book" w:cs="Arial"/>
          <w:color w:val="000000" w:themeColor="text1"/>
          <w:sz w:val="20"/>
          <w:szCs w:val="20"/>
        </w:rPr>
      </w:pPr>
    </w:p>
    <w:p w14:paraId="10299AC7" w14:textId="77777777" w:rsidR="00FE798B" w:rsidRPr="00B4526B" w:rsidRDefault="00FE798B" w:rsidP="00FE798B">
      <w:pPr>
        <w:tabs>
          <w:tab w:val="left" w:pos="284"/>
        </w:tabs>
        <w:spacing w:after="0" w:line="240" w:lineRule="auto"/>
        <w:contextualSpacing/>
        <w:rPr>
          <w:rFonts w:ascii="Futura Std Book" w:hAnsi="Futura Std Book" w:cs="Arial"/>
          <w:color w:val="000000" w:themeColor="text1"/>
          <w:sz w:val="20"/>
          <w:szCs w:val="20"/>
        </w:rPr>
      </w:pPr>
      <w:r w:rsidRPr="00B4526B">
        <w:rPr>
          <w:rFonts w:ascii="Futura Std Book" w:hAnsi="Futura Std Book" w:cs="Arial"/>
          <w:color w:val="000000" w:themeColor="text1"/>
          <w:sz w:val="20"/>
          <w:szCs w:val="20"/>
        </w:rPr>
        <w:t xml:space="preserve">UBICACIÓN: PIT local Edificio Gobernación </w:t>
      </w:r>
    </w:p>
    <w:p w14:paraId="27238F13" w14:textId="77777777" w:rsidR="00FE798B" w:rsidRPr="00B4526B" w:rsidRDefault="00FE798B" w:rsidP="00FE798B">
      <w:pPr>
        <w:tabs>
          <w:tab w:val="left" w:pos="284"/>
        </w:tabs>
        <w:spacing w:after="0" w:line="240" w:lineRule="auto"/>
        <w:contextualSpacing/>
        <w:rPr>
          <w:rFonts w:ascii="Futura Std Book" w:hAnsi="Futura Std Book" w:cs="Arial"/>
          <w:color w:val="000000" w:themeColor="text1"/>
          <w:sz w:val="20"/>
          <w:szCs w:val="20"/>
        </w:rPr>
      </w:pPr>
      <w:r w:rsidRPr="00B4526B">
        <w:rPr>
          <w:rFonts w:ascii="Futura Std Book" w:hAnsi="Futura Std Book" w:cs="Arial"/>
          <w:color w:val="000000" w:themeColor="text1"/>
          <w:sz w:val="20"/>
          <w:szCs w:val="20"/>
        </w:rPr>
        <w:t>ESTADO DEL PIT: En funcionamiento</w:t>
      </w:r>
    </w:p>
    <w:p w14:paraId="1A348A05" w14:textId="77777777" w:rsidR="00FE798B" w:rsidRPr="00B4526B" w:rsidRDefault="00FE798B" w:rsidP="00FE798B">
      <w:pPr>
        <w:tabs>
          <w:tab w:val="left" w:pos="284"/>
        </w:tabs>
        <w:spacing w:after="0" w:line="240" w:lineRule="auto"/>
        <w:contextualSpacing/>
        <w:rPr>
          <w:rFonts w:ascii="Futura Std Book" w:hAnsi="Futura Std Book" w:cs="Arial"/>
          <w:color w:val="000000" w:themeColor="text1"/>
          <w:sz w:val="20"/>
          <w:szCs w:val="20"/>
        </w:rPr>
      </w:pPr>
      <w:r w:rsidRPr="00B4526B">
        <w:rPr>
          <w:rFonts w:ascii="Futura Std Book" w:hAnsi="Futura Std Book" w:cs="Arial"/>
          <w:color w:val="000000" w:themeColor="text1"/>
          <w:sz w:val="20"/>
          <w:szCs w:val="20"/>
        </w:rPr>
        <w:t>FECHA DE INSTALACIÓN: Noviembre 2018.</w:t>
      </w:r>
    </w:p>
    <w:p w14:paraId="6C9FAB8B" w14:textId="77777777" w:rsidR="00FE798B" w:rsidRPr="00B4526B" w:rsidRDefault="00FE798B" w:rsidP="00FE798B">
      <w:pPr>
        <w:tabs>
          <w:tab w:val="left" w:pos="284"/>
        </w:tabs>
        <w:spacing w:after="0" w:line="240" w:lineRule="auto"/>
        <w:contextualSpacing/>
        <w:rPr>
          <w:rFonts w:ascii="Futura Std Book" w:eastAsia="Times New Roman" w:hAnsi="Futura Std Book" w:cs="Times New Roman"/>
          <w:color w:val="000000" w:themeColor="text1"/>
          <w:sz w:val="20"/>
          <w:szCs w:val="20"/>
          <w:lang w:val="es-ES" w:eastAsia="es-CO"/>
        </w:rPr>
      </w:pPr>
      <w:r w:rsidRPr="00B4526B">
        <w:rPr>
          <w:rFonts w:ascii="Futura Std Book" w:hAnsi="Futura Std Book" w:cs="Arial"/>
          <w:color w:val="000000" w:themeColor="text1"/>
          <w:sz w:val="20"/>
          <w:szCs w:val="20"/>
        </w:rPr>
        <w:t>VALOR INVERSIÓN: $</w:t>
      </w:r>
      <w:r w:rsidRPr="00B4526B">
        <w:rPr>
          <w:rFonts w:ascii="Futura Std Book" w:eastAsia="Times New Roman" w:hAnsi="Futura Std Book" w:cs="Times New Roman"/>
          <w:color w:val="000000" w:themeColor="text1"/>
          <w:sz w:val="20"/>
          <w:szCs w:val="20"/>
          <w:lang w:val="es-ES" w:eastAsia="es-CO"/>
        </w:rPr>
        <w:t>0.</w:t>
      </w:r>
    </w:p>
    <w:p w14:paraId="4484E982" w14:textId="77777777" w:rsidR="00FE798B" w:rsidRPr="00151E9D" w:rsidRDefault="00FE798B" w:rsidP="00FE798B">
      <w:pPr>
        <w:tabs>
          <w:tab w:val="left" w:pos="284"/>
        </w:tabs>
        <w:spacing w:after="0" w:line="240" w:lineRule="auto"/>
        <w:contextualSpacing/>
        <w:jc w:val="both"/>
        <w:rPr>
          <w:rFonts w:ascii="Futura Std Book" w:hAnsi="Futura Std Book"/>
          <w:color w:val="002060"/>
          <w:sz w:val="20"/>
          <w:szCs w:val="20"/>
          <w:u w:val="single"/>
          <w:lang w:val="es-ES"/>
        </w:rPr>
      </w:pPr>
    </w:p>
    <w:p w14:paraId="39FEFD5D" w14:textId="77777777" w:rsidR="00FE798B" w:rsidRPr="00B4526B" w:rsidRDefault="00FE798B" w:rsidP="00FE798B">
      <w:pPr>
        <w:tabs>
          <w:tab w:val="left" w:pos="284"/>
        </w:tabs>
        <w:spacing w:after="0" w:line="240" w:lineRule="auto"/>
        <w:contextualSpacing/>
        <w:jc w:val="both"/>
        <w:rPr>
          <w:rFonts w:ascii="Futura Std Book" w:hAnsi="Futura Std Book"/>
          <w:color w:val="000000" w:themeColor="text1"/>
          <w:sz w:val="20"/>
          <w:szCs w:val="20"/>
          <w:lang w:val="es-ES"/>
        </w:rPr>
      </w:pPr>
    </w:p>
    <w:p w14:paraId="064AAA29" w14:textId="77777777" w:rsidR="00FE798B" w:rsidRPr="00B4526B" w:rsidRDefault="00FE798B" w:rsidP="004D7336">
      <w:pPr>
        <w:numPr>
          <w:ilvl w:val="0"/>
          <w:numId w:val="49"/>
        </w:numPr>
        <w:tabs>
          <w:tab w:val="left" w:pos="284"/>
        </w:tabs>
        <w:spacing w:after="0" w:line="240" w:lineRule="auto"/>
        <w:ind w:left="0" w:firstLine="0"/>
        <w:contextualSpacing/>
        <w:jc w:val="both"/>
        <w:rPr>
          <w:rFonts w:ascii="Futura Std Book" w:hAnsi="Futura Std Book"/>
          <w:color w:val="000000" w:themeColor="text1"/>
          <w:sz w:val="20"/>
          <w:szCs w:val="20"/>
          <w:u w:val="single"/>
        </w:rPr>
      </w:pPr>
      <w:r w:rsidRPr="00B4526B">
        <w:rPr>
          <w:rFonts w:ascii="Futura Std Book" w:hAnsi="Futura Std Book"/>
          <w:b/>
          <w:bCs/>
          <w:color w:val="000000" w:themeColor="text1"/>
          <w:sz w:val="20"/>
          <w:szCs w:val="20"/>
          <w:u w:val="single"/>
          <w:lang w:val="es-ES"/>
        </w:rPr>
        <w:t xml:space="preserve">Red Turística de Pueblos Patrimonio de Colombia: </w:t>
      </w:r>
      <w:r w:rsidRPr="00B4526B">
        <w:rPr>
          <w:rFonts w:ascii="Futura Std Book" w:hAnsi="Futura Std Book"/>
          <w:bCs/>
          <w:color w:val="000000" w:themeColor="text1"/>
          <w:sz w:val="20"/>
          <w:szCs w:val="20"/>
          <w:u w:val="single"/>
          <w:lang w:val="es-ES"/>
        </w:rPr>
        <w:t>N/A.</w:t>
      </w:r>
    </w:p>
    <w:p w14:paraId="5E16B8EC" w14:textId="77777777" w:rsidR="00C46CEE" w:rsidRPr="00B4526B" w:rsidRDefault="00C46CEE" w:rsidP="0052500A">
      <w:pPr>
        <w:tabs>
          <w:tab w:val="left" w:pos="284"/>
          <w:tab w:val="num" w:pos="720"/>
        </w:tabs>
        <w:spacing w:after="0" w:line="240" w:lineRule="auto"/>
        <w:contextualSpacing/>
        <w:jc w:val="both"/>
        <w:rPr>
          <w:rFonts w:ascii="Futura Std Book" w:hAnsi="Futura Std Book" w:cs="Arial"/>
          <w:color w:val="000000" w:themeColor="text1"/>
          <w:sz w:val="20"/>
          <w:szCs w:val="20"/>
        </w:rPr>
      </w:pPr>
    </w:p>
    <w:p w14:paraId="28C124B4" w14:textId="77777777" w:rsidR="005141B4" w:rsidRPr="00B4526B" w:rsidRDefault="00C46CEE" w:rsidP="0052500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color w:val="000000" w:themeColor="text1"/>
          <w:sz w:val="20"/>
          <w:szCs w:val="20"/>
          <w:lang w:val="es-ES"/>
        </w:rPr>
      </w:pPr>
      <w:r w:rsidRPr="00B4526B">
        <w:rPr>
          <w:rFonts w:ascii="Futura Std Book" w:hAnsi="Futura Std Book" w:cs="Arial"/>
          <w:b/>
          <w:color w:val="000000" w:themeColor="text1"/>
          <w:sz w:val="20"/>
          <w:szCs w:val="20"/>
          <w:lang w:val="es-ES"/>
        </w:rPr>
        <w:t>Recaudo Contribución Parafiscal</w:t>
      </w:r>
    </w:p>
    <w:p w14:paraId="14A9E79B" w14:textId="77777777" w:rsidR="001C0658" w:rsidRPr="00151E9D" w:rsidRDefault="001C0658" w:rsidP="0052500A">
      <w:pPr>
        <w:tabs>
          <w:tab w:val="left" w:pos="284"/>
        </w:tabs>
        <w:spacing w:after="0" w:line="240" w:lineRule="auto"/>
        <w:jc w:val="both"/>
        <w:rPr>
          <w:rFonts w:ascii="Futura Std Book" w:hAnsi="Futura Std Book"/>
          <w:color w:val="002060"/>
          <w:sz w:val="20"/>
          <w:szCs w:val="20"/>
        </w:rPr>
      </w:pPr>
    </w:p>
    <w:p w14:paraId="5526F375" w14:textId="7BB2FB85" w:rsidR="00D60C8F" w:rsidRPr="00151E9D" w:rsidRDefault="00737503" w:rsidP="0052500A">
      <w:pPr>
        <w:tabs>
          <w:tab w:val="left" w:pos="284"/>
        </w:tabs>
        <w:spacing w:after="0" w:line="240" w:lineRule="auto"/>
        <w:jc w:val="both"/>
        <w:rPr>
          <w:rFonts w:ascii="Futura Std Book" w:hAnsi="Futura Std Book"/>
          <w:color w:val="002060"/>
          <w:sz w:val="20"/>
          <w:szCs w:val="20"/>
        </w:rPr>
      </w:pPr>
      <w:r w:rsidRPr="00151E9D">
        <w:rPr>
          <w:rFonts w:ascii="Futura Std Book" w:hAnsi="Futura Std Book"/>
          <w:noProof/>
          <w:color w:val="002060"/>
          <w:sz w:val="20"/>
          <w:szCs w:val="20"/>
          <w:lang w:val="es-MX" w:eastAsia="es-MX"/>
        </w:rPr>
        <w:drawing>
          <wp:inline distT="0" distB="0" distL="0" distR="0" wp14:anchorId="05A9FAF9" wp14:editId="5834C694">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p w14:paraId="5256BAA7" w14:textId="2BECBA60" w:rsidR="00D60C8F" w:rsidRPr="00151E9D" w:rsidRDefault="00D60C8F" w:rsidP="0052500A">
      <w:pPr>
        <w:tabs>
          <w:tab w:val="left" w:pos="284"/>
        </w:tabs>
        <w:spacing w:after="0" w:line="240" w:lineRule="auto"/>
        <w:jc w:val="both"/>
        <w:rPr>
          <w:rFonts w:ascii="Futura Std Book" w:hAnsi="Futura Std Book"/>
          <w:color w:val="002060"/>
          <w:sz w:val="20"/>
          <w:szCs w:val="20"/>
        </w:rPr>
      </w:pPr>
    </w:p>
    <w:p w14:paraId="644368C4" w14:textId="344B15D6" w:rsidR="00362AC7" w:rsidRPr="00151E9D" w:rsidRDefault="00362AC7" w:rsidP="0052500A">
      <w:pPr>
        <w:tabs>
          <w:tab w:val="left" w:pos="284"/>
        </w:tabs>
        <w:spacing w:after="0" w:line="240" w:lineRule="auto"/>
        <w:jc w:val="both"/>
        <w:rPr>
          <w:rFonts w:ascii="Futura Std Book" w:hAnsi="Futura Std Book"/>
          <w:color w:val="002060"/>
          <w:sz w:val="20"/>
          <w:szCs w:val="20"/>
        </w:rPr>
      </w:pPr>
    </w:p>
    <w:p w14:paraId="091707B7" w14:textId="77777777" w:rsidR="00362AC7" w:rsidRPr="00151E9D" w:rsidRDefault="00362AC7" w:rsidP="0052500A">
      <w:pPr>
        <w:tabs>
          <w:tab w:val="left" w:pos="284"/>
        </w:tabs>
        <w:spacing w:after="0" w:line="240" w:lineRule="auto"/>
        <w:jc w:val="both"/>
        <w:rPr>
          <w:rFonts w:ascii="Futura Std Book" w:hAnsi="Futura Std Book"/>
          <w:color w:val="002060"/>
          <w:sz w:val="20"/>
          <w:szCs w:val="20"/>
        </w:rPr>
      </w:pPr>
    </w:p>
    <w:p w14:paraId="538FA928" w14:textId="77777777" w:rsidR="00362AC7" w:rsidRPr="00151E9D" w:rsidRDefault="00362AC7" w:rsidP="0052500A">
      <w:pPr>
        <w:tabs>
          <w:tab w:val="left" w:pos="284"/>
        </w:tabs>
        <w:spacing w:after="0" w:line="240" w:lineRule="auto"/>
        <w:jc w:val="both"/>
        <w:rPr>
          <w:rFonts w:ascii="Futura Std Book" w:hAnsi="Futura Std Book"/>
          <w:color w:val="002060"/>
          <w:sz w:val="20"/>
          <w:szCs w:val="20"/>
        </w:rPr>
      </w:pPr>
    </w:p>
    <w:sectPr w:rsidR="00362AC7" w:rsidRPr="00151E9D" w:rsidSect="00B90BDC">
      <w:headerReference w:type="default" r:id="rId8"/>
      <w:footerReference w:type="default" r:id="rId9"/>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1654" w14:textId="77777777" w:rsidR="004A6E49" w:rsidRDefault="004A6E49" w:rsidP="00797069">
      <w:pPr>
        <w:spacing w:after="0" w:line="240" w:lineRule="auto"/>
      </w:pPr>
      <w:r>
        <w:separator/>
      </w:r>
    </w:p>
  </w:endnote>
  <w:endnote w:type="continuationSeparator" w:id="0">
    <w:p w14:paraId="5DC90D63" w14:textId="77777777" w:rsidR="004A6E49" w:rsidRDefault="004A6E4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E34927" w:rsidRPr="00797069" w14:paraId="554BEDBC" w14:textId="77777777" w:rsidTr="00882649">
      <w:trPr>
        <w:trHeight w:val="277"/>
      </w:trPr>
      <w:tc>
        <w:tcPr>
          <w:tcW w:w="1500" w:type="pct"/>
          <w:tcBorders>
            <w:top w:val="nil"/>
            <w:left w:val="nil"/>
            <w:bottom w:val="nil"/>
            <w:right w:val="dotDotDash" w:sz="4" w:space="0" w:color="auto"/>
          </w:tcBorders>
          <w:vAlign w:val="center"/>
        </w:tcPr>
        <w:p w14:paraId="2ECA1114" w14:textId="77777777" w:rsidR="00E34927" w:rsidRPr="00797069" w:rsidRDefault="00E3492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18FDF3E6" w14:textId="77777777" w:rsidR="00E34927" w:rsidRPr="00797069" w:rsidRDefault="00E34927"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61828AE8" w14:textId="77777777" w:rsidR="00E34927" w:rsidRPr="00797069" w:rsidRDefault="00E3492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6817C3A4" w14:textId="77777777" w:rsidR="00E34927" w:rsidRPr="00797069" w:rsidRDefault="004A6E49"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E34927" w:rsidRPr="00797069">
              <w:rPr>
                <w:rFonts w:eastAsia="Times New Roman" w:cs="Tahoma"/>
                <w:noProof/>
                <w:color w:val="0000FF"/>
                <w:sz w:val="16"/>
                <w:szCs w:val="16"/>
                <w:u w:val="single"/>
                <w:lang w:val="es-ES"/>
              </w:rPr>
              <w:t>www.fontur.com</w:t>
            </w:r>
          </w:hyperlink>
          <w:r w:rsidR="00E34927"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72B950DA" w14:textId="77777777" w:rsidR="00E34927" w:rsidRPr="00797069" w:rsidRDefault="00E3492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4A5FB913" w14:textId="77777777" w:rsidR="00E34927" w:rsidRPr="00797069" w:rsidRDefault="00E3492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CEC2B59" w14:textId="77777777" w:rsidR="00E34927" w:rsidRPr="00797069" w:rsidRDefault="00E34927"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81D27" w14:textId="77777777" w:rsidR="004A6E49" w:rsidRDefault="004A6E49" w:rsidP="00797069">
      <w:pPr>
        <w:spacing w:after="0" w:line="240" w:lineRule="auto"/>
      </w:pPr>
      <w:r>
        <w:separator/>
      </w:r>
    </w:p>
  </w:footnote>
  <w:footnote w:type="continuationSeparator" w:id="0">
    <w:p w14:paraId="386576A3" w14:textId="77777777" w:rsidR="004A6E49" w:rsidRDefault="004A6E49"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4A0F" w14:textId="77777777" w:rsidR="00E34927" w:rsidRDefault="00E34927">
    <w:pPr>
      <w:pStyle w:val="Encabezado"/>
    </w:pPr>
    <w:r>
      <w:rPr>
        <w:noProof/>
        <w:lang w:val="es-MX" w:eastAsia="es-MX"/>
      </w:rPr>
      <w:drawing>
        <wp:inline distT="0" distB="0" distL="0" distR="0" wp14:anchorId="068D4057" wp14:editId="73E9F06A">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58FACBEF" w14:textId="2C9C74C1" w:rsidR="00E34927" w:rsidRPr="00C46CEE" w:rsidRDefault="00E34927">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6E0"/>
    <w:multiLevelType w:val="hybridMultilevel"/>
    <w:tmpl w:val="6E2AACA4"/>
    <w:lvl w:ilvl="0" w:tplc="197C29B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5EF5F02"/>
    <w:multiLevelType w:val="hybridMultilevel"/>
    <w:tmpl w:val="412E004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 w15:restartNumberingAfterBreak="0">
    <w:nsid w:val="08F67ED8"/>
    <w:multiLevelType w:val="hybridMultilevel"/>
    <w:tmpl w:val="0E24F39E"/>
    <w:lvl w:ilvl="0" w:tplc="B2003504">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C92785"/>
    <w:multiLevelType w:val="hybridMultilevel"/>
    <w:tmpl w:val="753AC4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7769F1"/>
    <w:multiLevelType w:val="hybridMultilevel"/>
    <w:tmpl w:val="716A66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10AC5455"/>
    <w:multiLevelType w:val="hybridMultilevel"/>
    <w:tmpl w:val="02887D2A"/>
    <w:lvl w:ilvl="0" w:tplc="23A4ADBE">
      <w:start w:val="2"/>
      <w:numFmt w:val="decimal"/>
      <w:lvlText w:val="%1."/>
      <w:lvlJc w:val="left"/>
      <w:pPr>
        <w:ind w:left="360" w:hanging="360"/>
      </w:pPr>
      <w:rPr>
        <w:b/>
      </w:r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start w:val="1"/>
      <w:numFmt w:val="decimal"/>
      <w:lvlText w:val="%4."/>
      <w:lvlJc w:val="left"/>
      <w:pPr>
        <w:ind w:left="2596" w:hanging="360"/>
      </w:pPr>
    </w:lvl>
    <w:lvl w:ilvl="4" w:tplc="0C0A0019">
      <w:start w:val="1"/>
      <w:numFmt w:val="lowerLetter"/>
      <w:lvlText w:val="%5."/>
      <w:lvlJc w:val="left"/>
      <w:pPr>
        <w:ind w:left="3316" w:hanging="360"/>
      </w:pPr>
    </w:lvl>
    <w:lvl w:ilvl="5" w:tplc="0C0A001B">
      <w:start w:val="1"/>
      <w:numFmt w:val="lowerRoman"/>
      <w:lvlText w:val="%6."/>
      <w:lvlJc w:val="right"/>
      <w:pPr>
        <w:ind w:left="4036" w:hanging="180"/>
      </w:pPr>
    </w:lvl>
    <w:lvl w:ilvl="6" w:tplc="0C0A000F">
      <w:start w:val="1"/>
      <w:numFmt w:val="decimal"/>
      <w:lvlText w:val="%7."/>
      <w:lvlJc w:val="left"/>
      <w:pPr>
        <w:ind w:left="4756" w:hanging="360"/>
      </w:pPr>
    </w:lvl>
    <w:lvl w:ilvl="7" w:tplc="0C0A0019">
      <w:start w:val="1"/>
      <w:numFmt w:val="lowerLetter"/>
      <w:lvlText w:val="%8."/>
      <w:lvlJc w:val="left"/>
      <w:pPr>
        <w:ind w:left="5476" w:hanging="360"/>
      </w:pPr>
    </w:lvl>
    <w:lvl w:ilvl="8" w:tplc="0C0A001B">
      <w:start w:val="1"/>
      <w:numFmt w:val="lowerRoman"/>
      <w:lvlText w:val="%9."/>
      <w:lvlJc w:val="right"/>
      <w:pPr>
        <w:ind w:left="6196" w:hanging="180"/>
      </w:pPr>
    </w:lvl>
  </w:abstractNum>
  <w:abstractNum w:abstractNumId="7"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15:restartNumberingAfterBreak="0">
    <w:nsid w:val="182B4D15"/>
    <w:multiLevelType w:val="hybridMultilevel"/>
    <w:tmpl w:val="CE2ADDC6"/>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B083B95"/>
    <w:multiLevelType w:val="hybridMultilevel"/>
    <w:tmpl w:val="1798948C"/>
    <w:lvl w:ilvl="0" w:tplc="F2DCA924">
      <w:start w:val="1"/>
      <w:numFmt w:val="lowerLetter"/>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5E567C4A">
      <w:start w:val="1"/>
      <w:numFmt w:val="decimal"/>
      <w:lvlText w:val="%4."/>
      <w:lvlJc w:val="left"/>
      <w:pPr>
        <w:ind w:left="2804" w:hanging="360"/>
      </w:pPr>
      <w:rPr>
        <w:b/>
      </w:r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0" w15:restartNumberingAfterBreak="0">
    <w:nsid w:val="1BEA0FB7"/>
    <w:multiLevelType w:val="multilevel"/>
    <w:tmpl w:val="936C19C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B6E3C"/>
    <w:multiLevelType w:val="hybridMultilevel"/>
    <w:tmpl w:val="64604E60"/>
    <w:lvl w:ilvl="0" w:tplc="240A0005">
      <w:start w:val="1"/>
      <w:numFmt w:val="bullet"/>
      <w:lvlText w:val=""/>
      <w:lvlJc w:val="left"/>
      <w:pPr>
        <w:ind w:left="1800" w:hanging="360"/>
      </w:pPr>
      <w:rPr>
        <w:rFonts w:ascii="Wingdings" w:hAnsi="Wingdings"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12" w15:restartNumberingAfterBreak="0">
    <w:nsid w:val="25C40BC6"/>
    <w:multiLevelType w:val="hybridMultilevel"/>
    <w:tmpl w:val="97BA41B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15:restartNumberingAfterBreak="0">
    <w:nsid w:val="27E12F40"/>
    <w:multiLevelType w:val="hybridMultilevel"/>
    <w:tmpl w:val="AC1ADF00"/>
    <w:lvl w:ilvl="0" w:tplc="080A0001">
      <w:start w:val="1"/>
      <w:numFmt w:val="bullet"/>
      <w:lvlText w:val=""/>
      <w:lvlJc w:val="left"/>
      <w:pPr>
        <w:ind w:left="360" w:hanging="360"/>
      </w:pPr>
      <w:rPr>
        <w:rFonts w:ascii="Symbol" w:hAnsi="Symbol" w:hint="default"/>
        <w:b/>
      </w:r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start w:val="1"/>
      <w:numFmt w:val="decimal"/>
      <w:lvlText w:val="%4."/>
      <w:lvlJc w:val="left"/>
      <w:pPr>
        <w:ind w:left="2596" w:hanging="360"/>
      </w:pPr>
    </w:lvl>
    <w:lvl w:ilvl="4" w:tplc="0C0A0019">
      <w:start w:val="1"/>
      <w:numFmt w:val="lowerLetter"/>
      <w:lvlText w:val="%5."/>
      <w:lvlJc w:val="left"/>
      <w:pPr>
        <w:ind w:left="3316" w:hanging="360"/>
      </w:pPr>
    </w:lvl>
    <w:lvl w:ilvl="5" w:tplc="0C0A001B">
      <w:start w:val="1"/>
      <w:numFmt w:val="lowerRoman"/>
      <w:lvlText w:val="%6."/>
      <w:lvlJc w:val="right"/>
      <w:pPr>
        <w:ind w:left="4036" w:hanging="180"/>
      </w:pPr>
    </w:lvl>
    <w:lvl w:ilvl="6" w:tplc="0C0A000F">
      <w:start w:val="1"/>
      <w:numFmt w:val="decimal"/>
      <w:lvlText w:val="%7."/>
      <w:lvlJc w:val="left"/>
      <w:pPr>
        <w:ind w:left="4756" w:hanging="360"/>
      </w:pPr>
    </w:lvl>
    <w:lvl w:ilvl="7" w:tplc="0C0A0019">
      <w:start w:val="1"/>
      <w:numFmt w:val="lowerLetter"/>
      <w:lvlText w:val="%8."/>
      <w:lvlJc w:val="left"/>
      <w:pPr>
        <w:ind w:left="5476" w:hanging="360"/>
      </w:pPr>
    </w:lvl>
    <w:lvl w:ilvl="8" w:tplc="0C0A001B">
      <w:start w:val="1"/>
      <w:numFmt w:val="lowerRoman"/>
      <w:lvlText w:val="%9."/>
      <w:lvlJc w:val="right"/>
      <w:pPr>
        <w:ind w:left="6196" w:hanging="180"/>
      </w:pPr>
    </w:lvl>
  </w:abstractNum>
  <w:abstractNum w:abstractNumId="14" w15:restartNumberingAfterBreak="0">
    <w:nsid w:val="2B8B2099"/>
    <w:multiLevelType w:val="hybridMultilevel"/>
    <w:tmpl w:val="EF623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4606BA"/>
    <w:multiLevelType w:val="hybridMultilevel"/>
    <w:tmpl w:val="904AD6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2DBE7DA8"/>
    <w:multiLevelType w:val="hybridMultilevel"/>
    <w:tmpl w:val="E9BA47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040509C"/>
    <w:multiLevelType w:val="hybridMultilevel"/>
    <w:tmpl w:val="D736E1F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30F866E8"/>
    <w:multiLevelType w:val="hybridMultilevel"/>
    <w:tmpl w:val="5C0A489A"/>
    <w:lvl w:ilvl="0" w:tplc="240A000F">
      <w:start w:val="1"/>
      <w:numFmt w:val="decimal"/>
      <w:lvlText w:val="%1."/>
      <w:lvlJc w:val="left"/>
      <w:pPr>
        <w:ind w:left="2873" w:hanging="360"/>
      </w:pPr>
    </w:lvl>
    <w:lvl w:ilvl="1" w:tplc="240A0019">
      <w:start w:val="1"/>
      <w:numFmt w:val="lowerLetter"/>
      <w:lvlText w:val="%2."/>
      <w:lvlJc w:val="left"/>
      <w:pPr>
        <w:ind w:left="3593" w:hanging="360"/>
      </w:pPr>
    </w:lvl>
    <w:lvl w:ilvl="2" w:tplc="240A001B">
      <w:start w:val="1"/>
      <w:numFmt w:val="lowerRoman"/>
      <w:lvlText w:val="%3."/>
      <w:lvlJc w:val="right"/>
      <w:pPr>
        <w:ind w:left="4313" w:hanging="180"/>
      </w:pPr>
    </w:lvl>
    <w:lvl w:ilvl="3" w:tplc="240A000F">
      <w:start w:val="1"/>
      <w:numFmt w:val="decimal"/>
      <w:lvlText w:val="%4."/>
      <w:lvlJc w:val="left"/>
      <w:pPr>
        <w:ind w:left="5033" w:hanging="360"/>
      </w:pPr>
    </w:lvl>
    <w:lvl w:ilvl="4" w:tplc="240A0019">
      <w:start w:val="1"/>
      <w:numFmt w:val="lowerLetter"/>
      <w:lvlText w:val="%5."/>
      <w:lvlJc w:val="left"/>
      <w:pPr>
        <w:ind w:left="5753" w:hanging="360"/>
      </w:pPr>
    </w:lvl>
    <w:lvl w:ilvl="5" w:tplc="240A001B">
      <w:start w:val="1"/>
      <w:numFmt w:val="lowerRoman"/>
      <w:lvlText w:val="%6."/>
      <w:lvlJc w:val="right"/>
      <w:pPr>
        <w:ind w:left="6473" w:hanging="180"/>
      </w:pPr>
    </w:lvl>
    <w:lvl w:ilvl="6" w:tplc="240A000F">
      <w:start w:val="1"/>
      <w:numFmt w:val="decimal"/>
      <w:lvlText w:val="%7."/>
      <w:lvlJc w:val="left"/>
      <w:pPr>
        <w:ind w:left="7193" w:hanging="360"/>
      </w:pPr>
    </w:lvl>
    <w:lvl w:ilvl="7" w:tplc="240A0019">
      <w:start w:val="1"/>
      <w:numFmt w:val="lowerLetter"/>
      <w:lvlText w:val="%8."/>
      <w:lvlJc w:val="left"/>
      <w:pPr>
        <w:ind w:left="7913" w:hanging="360"/>
      </w:pPr>
    </w:lvl>
    <w:lvl w:ilvl="8" w:tplc="240A001B">
      <w:start w:val="1"/>
      <w:numFmt w:val="lowerRoman"/>
      <w:lvlText w:val="%9."/>
      <w:lvlJc w:val="right"/>
      <w:pPr>
        <w:ind w:left="8633" w:hanging="180"/>
      </w:pPr>
    </w:lvl>
  </w:abstractNum>
  <w:abstractNum w:abstractNumId="19" w15:restartNumberingAfterBreak="0">
    <w:nsid w:val="32CD2270"/>
    <w:multiLevelType w:val="hybridMultilevel"/>
    <w:tmpl w:val="3D8468A0"/>
    <w:lvl w:ilvl="0" w:tplc="240A000F">
      <w:start w:val="1"/>
      <w:numFmt w:val="decimal"/>
      <w:lvlText w:val="%1."/>
      <w:lvlJc w:val="left"/>
      <w:pPr>
        <w:ind w:left="644"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45344036">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367B5C73"/>
    <w:multiLevelType w:val="hybridMultilevel"/>
    <w:tmpl w:val="EA963B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EB73F2B"/>
    <w:multiLevelType w:val="hybridMultilevel"/>
    <w:tmpl w:val="49D02F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7CA4508"/>
    <w:multiLevelType w:val="multilevel"/>
    <w:tmpl w:val="796ED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0A21B76"/>
    <w:multiLevelType w:val="multilevel"/>
    <w:tmpl w:val="936C19C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C54097"/>
    <w:multiLevelType w:val="hybridMultilevel"/>
    <w:tmpl w:val="9F48F722"/>
    <w:lvl w:ilvl="0" w:tplc="5202A33C">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583E0434"/>
    <w:multiLevelType w:val="multilevel"/>
    <w:tmpl w:val="E02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6448B"/>
    <w:multiLevelType w:val="hybridMultilevel"/>
    <w:tmpl w:val="27A0AC1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9" w15:restartNumberingAfterBreak="0">
    <w:nsid w:val="5B7E4141"/>
    <w:multiLevelType w:val="multilevel"/>
    <w:tmpl w:val="413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F6D05"/>
    <w:multiLevelType w:val="hybridMultilevel"/>
    <w:tmpl w:val="69FC7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D1C3258"/>
    <w:multiLevelType w:val="hybridMultilevel"/>
    <w:tmpl w:val="44C6EC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5F76741B"/>
    <w:multiLevelType w:val="hybridMultilevel"/>
    <w:tmpl w:val="D75C658E"/>
    <w:lvl w:ilvl="0" w:tplc="4CF265F4">
      <w:start w:val="1"/>
      <w:numFmt w:val="decimal"/>
      <w:lvlText w:val="%1."/>
      <w:lvlJc w:val="left"/>
      <w:pPr>
        <w:ind w:left="1353" w:hanging="360"/>
      </w:pPr>
      <w:rPr>
        <w:b/>
      </w:rPr>
    </w:lvl>
    <w:lvl w:ilvl="1" w:tplc="240A0019">
      <w:start w:val="1"/>
      <w:numFmt w:val="lowerLetter"/>
      <w:lvlText w:val="%2."/>
      <w:lvlJc w:val="left"/>
      <w:pPr>
        <w:ind w:left="2073" w:hanging="360"/>
      </w:pPr>
    </w:lvl>
    <w:lvl w:ilvl="2" w:tplc="240A001B">
      <w:start w:val="1"/>
      <w:numFmt w:val="lowerRoman"/>
      <w:lvlText w:val="%3."/>
      <w:lvlJc w:val="right"/>
      <w:pPr>
        <w:ind w:left="2793" w:hanging="180"/>
      </w:pPr>
    </w:lvl>
    <w:lvl w:ilvl="3" w:tplc="240A000F">
      <w:start w:val="1"/>
      <w:numFmt w:val="decimal"/>
      <w:lvlText w:val="%4."/>
      <w:lvlJc w:val="left"/>
      <w:pPr>
        <w:ind w:left="3513" w:hanging="360"/>
      </w:pPr>
    </w:lvl>
    <w:lvl w:ilvl="4" w:tplc="240A0019">
      <w:start w:val="1"/>
      <w:numFmt w:val="lowerLetter"/>
      <w:lvlText w:val="%5."/>
      <w:lvlJc w:val="left"/>
      <w:pPr>
        <w:ind w:left="4233" w:hanging="360"/>
      </w:pPr>
    </w:lvl>
    <w:lvl w:ilvl="5" w:tplc="240A001B">
      <w:start w:val="1"/>
      <w:numFmt w:val="lowerRoman"/>
      <w:lvlText w:val="%6."/>
      <w:lvlJc w:val="right"/>
      <w:pPr>
        <w:ind w:left="4953" w:hanging="180"/>
      </w:pPr>
    </w:lvl>
    <w:lvl w:ilvl="6" w:tplc="240A000F">
      <w:start w:val="1"/>
      <w:numFmt w:val="decimal"/>
      <w:lvlText w:val="%7."/>
      <w:lvlJc w:val="left"/>
      <w:pPr>
        <w:ind w:left="5673" w:hanging="360"/>
      </w:pPr>
    </w:lvl>
    <w:lvl w:ilvl="7" w:tplc="240A0019">
      <w:start w:val="1"/>
      <w:numFmt w:val="lowerLetter"/>
      <w:lvlText w:val="%8."/>
      <w:lvlJc w:val="left"/>
      <w:pPr>
        <w:ind w:left="6393" w:hanging="360"/>
      </w:pPr>
    </w:lvl>
    <w:lvl w:ilvl="8" w:tplc="240A001B">
      <w:start w:val="1"/>
      <w:numFmt w:val="lowerRoman"/>
      <w:lvlText w:val="%9."/>
      <w:lvlJc w:val="right"/>
      <w:pPr>
        <w:ind w:left="7113" w:hanging="180"/>
      </w:pPr>
    </w:lvl>
  </w:abstractNum>
  <w:abstractNum w:abstractNumId="33" w15:restartNumberingAfterBreak="0">
    <w:nsid w:val="60670E10"/>
    <w:multiLevelType w:val="hybridMultilevel"/>
    <w:tmpl w:val="1DC6A39C"/>
    <w:lvl w:ilvl="0" w:tplc="4970B768">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61FC44B3"/>
    <w:multiLevelType w:val="multilevel"/>
    <w:tmpl w:val="CAE2D158"/>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1080" w:hanging="360"/>
      </w:pPr>
      <w:rPr>
        <w:rFonts w:eastAsiaTheme="minorHAns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22A35E4"/>
    <w:multiLevelType w:val="hybridMultilevel"/>
    <w:tmpl w:val="ADD8AB6E"/>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62731DA3"/>
    <w:multiLevelType w:val="hybridMultilevel"/>
    <w:tmpl w:val="715AF5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356AFD"/>
    <w:multiLevelType w:val="hybridMultilevel"/>
    <w:tmpl w:val="E020D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271B80"/>
    <w:multiLevelType w:val="hybridMultilevel"/>
    <w:tmpl w:val="FFB0B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C96927"/>
    <w:multiLevelType w:val="hybridMultilevel"/>
    <w:tmpl w:val="90CC6A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6A737C18"/>
    <w:multiLevelType w:val="hybridMultilevel"/>
    <w:tmpl w:val="E6B0A8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403919"/>
    <w:multiLevelType w:val="hybridMultilevel"/>
    <w:tmpl w:val="4810117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4FE0C9F"/>
    <w:multiLevelType w:val="hybridMultilevel"/>
    <w:tmpl w:val="5E7896B2"/>
    <w:lvl w:ilvl="0" w:tplc="923210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AF1845"/>
    <w:multiLevelType w:val="hybridMultilevel"/>
    <w:tmpl w:val="C6704DA8"/>
    <w:lvl w:ilvl="0" w:tplc="B2003504">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8D13B1F"/>
    <w:multiLevelType w:val="hybridMultilevel"/>
    <w:tmpl w:val="B04CE9F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6" w15:restartNumberingAfterBreak="0">
    <w:nsid w:val="7CFE7CA4"/>
    <w:multiLevelType w:val="hybridMultilevel"/>
    <w:tmpl w:val="CBC4A17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7"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7"/>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18"/>
  </w:num>
  <w:num w:numId="8">
    <w:abstractNumId w:val="1"/>
  </w:num>
  <w:num w:numId="9">
    <w:abstractNumId w:val="44"/>
  </w:num>
  <w:num w:numId="10">
    <w:abstractNumId w:val="14"/>
  </w:num>
  <w:num w:numId="11">
    <w:abstractNumId w:val="36"/>
  </w:num>
  <w:num w:numId="12">
    <w:abstractNumId w:val="30"/>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1"/>
  </w:num>
  <w:num w:numId="18">
    <w:abstractNumId w:val="39"/>
  </w:num>
  <w:num w:numId="19">
    <w:abstractNumId w:val="16"/>
  </w:num>
  <w:num w:numId="20">
    <w:abstractNumId w:val="34"/>
  </w:num>
  <w:num w:numId="21">
    <w:abstractNumId w:val="29"/>
  </w:num>
  <w:num w:numId="22">
    <w:abstractNumId w:val="40"/>
  </w:num>
  <w:num w:numId="23">
    <w:abstractNumId w:val="27"/>
  </w:num>
  <w:num w:numId="24">
    <w:abstractNumId w:val="8"/>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5"/>
  </w:num>
  <w:num w:numId="34">
    <w:abstractNumId w:val="15"/>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1"/>
  </w:num>
  <w:num w:numId="38">
    <w:abstractNumId w:val="42"/>
  </w:num>
  <w:num w:numId="39">
    <w:abstractNumId w:val="5"/>
  </w:num>
  <w:num w:numId="40">
    <w:abstractNumId w:val="20"/>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2"/>
  </w:num>
  <w:num w:numId="44">
    <w:abstractNumId w:val="33"/>
  </w:num>
  <w:num w:numId="4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8"/>
  </w:num>
  <w:num w:numId="48">
    <w:abstractNumId w:val="4"/>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EE"/>
    <w:rsid w:val="00002761"/>
    <w:rsid w:val="00031EAB"/>
    <w:rsid w:val="00040650"/>
    <w:rsid w:val="00043DFA"/>
    <w:rsid w:val="000751E4"/>
    <w:rsid w:val="00077784"/>
    <w:rsid w:val="000916FA"/>
    <w:rsid w:val="000936BE"/>
    <w:rsid w:val="000B5A07"/>
    <w:rsid w:val="000D5664"/>
    <w:rsid w:val="000E084D"/>
    <w:rsid w:val="001016C6"/>
    <w:rsid w:val="00107439"/>
    <w:rsid w:val="00114556"/>
    <w:rsid w:val="00141964"/>
    <w:rsid w:val="00151E9D"/>
    <w:rsid w:val="001608CA"/>
    <w:rsid w:val="00165C9E"/>
    <w:rsid w:val="00172CEB"/>
    <w:rsid w:val="00183EFC"/>
    <w:rsid w:val="00196873"/>
    <w:rsid w:val="001B0C90"/>
    <w:rsid w:val="001B115B"/>
    <w:rsid w:val="001B535B"/>
    <w:rsid w:val="001C0658"/>
    <w:rsid w:val="001E43C8"/>
    <w:rsid w:val="001F0D00"/>
    <w:rsid w:val="001F7E79"/>
    <w:rsid w:val="00217124"/>
    <w:rsid w:val="00240458"/>
    <w:rsid w:val="00251C0B"/>
    <w:rsid w:val="00266185"/>
    <w:rsid w:val="0028025B"/>
    <w:rsid w:val="002B7295"/>
    <w:rsid w:val="002C767E"/>
    <w:rsid w:val="002E2649"/>
    <w:rsid w:val="00304253"/>
    <w:rsid w:val="003079ED"/>
    <w:rsid w:val="0031070B"/>
    <w:rsid w:val="00321159"/>
    <w:rsid w:val="0034056B"/>
    <w:rsid w:val="00355F35"/>
    <w:rsid w:val="00362AC7"/>
    <w:rsid w:val="003632FA"/>
    <w:rsid w:val="0036709F"/>
    <w:rsid w:val="00367938"/>
    <w:rsid w:val="0036797E"/>
    <w:rsid w:val="003744B3"/>
    <w:rsid w:val="00383774"/>
    <w:rsid w:val="00384746"/>
    <w:rsid w:val="00390905"/>
    <w:rsid w:val="0039178D"/>
    <w:rsid w:val="003959FB"/>
    <w:rsid w:val="00397728"/>
    <w:rsid w:val="003B1CEB"/>
    <w:rsid w:val="003B2C57"/>
    <w:rsid w:val="003D0FB3"/>
    <w:rsid w:val="003E06CE"/>
    <w:rsid w:val="003E76F2"/>
    <w:rsid w:val="0040736E"/>
    <w:rsid w:val="00416011"/>
    <w:rsid w:val="00417CDF"/>
    <w:rsid w:val="0042455B"/>
    <w:rsid w:val="00431EDB"/>
    <w:rsid w:val="0046155B"/>
    <w:rsid w:val="004911B8"/>
    <w:rsid w:val="00496733"/>
    <w:rsid w:val="004A6E49"/>
    <w:rsid w:val="004B3426"/>
    <w:rsid w:val="004B6F43"/>
    <w:rsid w:val="004D0CC1"/>
    <w:rsid w:val="004D443C"/>
    <w:rsid w:val="004D7336"/>
    <w:rsid w:val="005050EF"/>
    <w:rsid w:val="005141B4"/>
    <w:rsid w:val="0052500A"/>
    <w:rsid w:val="00527A14"/>
    <w:rsid w:val="00530E81"/>
    <w:rsid w:val="0054374A"/>
    <w:rsid w:val="00550A13"/>
    <w:rsid w:val="00555BDD"/>
    <w:rsid w:val="00562B5A"/>
    <w:rsid w:val="00574C4C"/>
    <w:rsid w:val="00583D5E"/>
    <w:rsid w:val="00593EC3"/>
    <w:rsid w:val="005B6FB0"/>
    <w:rsid w:val="005C25A7"/>
    <w:rsid w:val="005D55FF"/>
    <w:rsid w:val="005E5384"/>
    <w:rsid w:val="005F2149"/>
    <w:rsid w:val="00612A36"/>
    <w:rsid w:val="00625716"/>
    <w:rsid w:val="00640EEF"/>
    <w:rsid w:val="00653120"/>
    <w:rsid w:val="00654350"/>
    <w:rsid w:val="00662233"/>
    <w:rsid w:val="00664B11"/>
    <w:rsid w:val="00676007"/>
    <w:rsid w:val="00687730"/>
    <w:rsid w:val="00694390"/>
    <w:rsid w:val="006A09E2"/>
    <w:rsid w:val="006A5F0F"/>
    <w:rsid w:val="006B19DC"/>
    <w:rsid w:val="006C60AA"/>
    <w:rsid w:val="006D3E58"/>
    <w:rsid w:val="006E1E1F"/>
    <w:rsid w:val="006F1483"/>
    <w:rsid w:val="00717054"/>
    <w:rsid w:val="007256A9"/>
    <w:rsid w:val="00737503"/>
    <w:rsid w:val="007409EF"/>
    <w:rsid w:val="00743371"/>
    <w:rsid w:val="0075538C"/>
    <w:rsid w:val="0076231E"/>
    <w:rsid w:val="00775412"/>
    <w:rsid w:val="00793E87"/>
    <w:rsid w:val="00797069"/>
    <w:rsid w:val="007C02CD"/>
    <w:rsid w:val="007F19A0"/>
    <w:rsid w:val="007F41C8"/>
    <w:rsid w:val="0080660C"/>
    <w:rsid w:val="008322D6"/>
    <w:rsid w:val="00853768"/>
    <w:rsid w:val="00863C55"/>
    <w:rsid w:val="00870FBA"/>
    <w:rsid w:val="0087243C"/>
    <w:rsid w:val="00882649"/>
    <w:rsid w:val="00895B92"/>
    <w:rsid w:val="00897DF0"/>
    <w:rsid w:val="008A3A86"/>
    <w:rsid w:val="008B0A29"/>
    <w:rsid w:val="008B0EAF"/>
    <w:rsid w:val="008C5A8F"/>
    <w:rsid w:val="008F6FC0"/>
    <w:rsid w:val="009004D6"/>
    <w:rsid w:val="009075EE"/>
    <w:rsid w:val="00911B66"/>
    <w:rsid w:val="00917563"/>
    <w:rsid w:val="00921C91"/>
    <w:rsid w:val="00933346"/>
    <w:rsid w:val="009440A5"/>
    <w:rsid w:val="009562F0"/>
    <w:rsid w:val="0097737E"/>
    <w:rsid w:val="00986FF1"/>
    <w:rsid w:val="009A27BF"/>
    <w:rsid w:val="009A7D2D"/>
    <w:rsid w:val="009B4769"/>
    <w:rsid w:val="009E758A"/>
    <w:rsid w:val="00A049C5"/>
    <w:rsid w:val="00A11910"/>
    <w:rsid w:val="00A261A3"/>
    <w:rsid w:val="00A40EE7"/>
    <w:rsid w:val="00A53C0B"/>
    <w:rsid w:val="00A634C8"/>
    <w:rsid w:val="00A711E4"/>
    <w:rsid w:val="00A7282E"/>
    <w:rsid w:val="00A72AF8"/>
    <w:rsid w:val="00A87E75"/>
    <w:rsid w:val="00A97C0C"/>
    <w:rsid w:val="00AA28AD"/>
    <w:rsid w:val="00AA2A72"/>
    <w:rsid w:val="00AC06AE"/>
    <w:rsid w:val="00AD595D"/>
    <w:rsid w:val="00AD7F24"/>
    <w:rsid w:val="00AF62F0"/>
    <w:rsid w:val="00B135EE"/>
    <w:rsid w:val="00B24A9E"/>
    <w:rsid w:val="00B279C7"/>
    <w:rsid w:val="00B33316"/>
    <w:rsid w:val="00B42734"/>
    <w:rsid w:val="00B4526B"/>
    <w:rsid w:val="00B45D5C"/>
    <w:rsid w:val="00B47818"/>
    <w:rsid w:val="00B5426A"/>
    <w:rsid w:val="00B57453"/>
    <w:rsid w:val="00B73F47"/>
    <w:rsid w:val="00B90BDC"/>
    <w:rsid w:val="00B91E70"/>
    <w:rsid w:val="00BB0A4A"/>
    <w:rsid w:val="00BB1A18"/>
    <w:rsid w:val="00BB5E79"/>
    <w:rsid w:val="00BC297B"/>
    <w:rsid w:val="00BC47DB"/>
    <w:rsid w:val="00BD61B2"/>
    <w:rsid w:val="00BE1B9A"/>
    <w:rsid w:val="00BE3EAD"/>
    <w:rsid w:val="00BF68DE"/>
    <w:rsid w:val="00C03BAF"/>
    <w:rsid w:val="00C14428"/>
    <w:rsid w:val="00C20AC2"/>
    <w:rsid w:val="00C46CEE"/>
    <w:rsid w:val="00C50C84"/>
    <w:rsid w:val="00C52A8C"/>
    <w:rsid w:val="00C54FE2"/>
    <w:rsid w:val="00C71E11"/>
    <w:rsid w:val="00C721C8"/>
    <w:rsid w:val="00C871B4"/>
    <w:rsid w:val="00C96680"/>
    <w:rsid w:val="00CB2349"/>
    <w:rsid w:val="00CD196E"/>
    <w:rsid w:val="00CD7AE9"/>
    <w:rsid w:val="00CF52DD"/>
    <w:rsid w:val="00D216E9"/>
    <w:rsid w:val="00D23BF6"/>
    <w:rsid w:val="00D445F4"/>
    <w:rsid w:val="00D47520"/>
    <w:rsid w:val="00D60C8F"/>
    <w:rsid w:val="00D660C8"/>
    <w:rsid w:val="00D747C5"/>
    <w:rsid w:val="00D8138A"/>
    <w:rsid w:val="00D9357F"/>
    <w:rsid w:val="00DA092B"/>
    <w:rsid w:val="00DA4827"/>
    <w:rsid w:val="00DE5254"/>
    <w:rsid w:val="00DE62D6"/>
    <w:rsid w:val="00DF449D"/>
    <w:rsid w:val="00E0265E"/>
    <w:rsid w:val="00E1136F"/>
    <w:rsid w:val="00E12C51"/>
    <w:rsid w:val="00E13AE6"/>
    <w:rsid w:val="00E34927"/>
    <w:rsid w:val="00E35452"/>
    <w:rsid w:val="00E375BC"/>
    <w:rsid w:val="00E42971"/>
    <w:rsid w:val="00E50F1D"/>
    <w:rsid w:val="00E61F2C"/>
    <w:rsid w:val="00E6524C"/>
    <w:rsid w:val="00E82737"/>
    <w:rsid w:val="00E87B43"/>
    <w:rsid w:val="00EA1DAD"/>
    <w:rsid w:val="00EB5011"/>
    <w:rsid w:val="00EC24F3"/>
    <w:rsid w:val="00EC7238"/>
    <w:rsid w:val="00ED1E08"/>
    <w:rsid w:val="00EE0829"/>
    <w:rsid w:val="00EE22DF"/>
    <w:rsid w:val="00EF4CA9"/>
    <w:rsid w:val="00F0038C"/>
    <w:rsid w:val="00F1539D"/>
    <w:rsid w:val="00F15AED"/>
    <w:rsid w:val="00F34E8E"/>
    <w:rsid w:val="00F54934"/>
    <w:rsid w:val="00F820F2"/>
    <w:rsid w:val="00F90163"/>
    <w:rsid w:val="00F96A98"/>
    <w:rsid w:val="00FA5049"/>
    <w:rsid w:val="00FB58B0"/>
    <w:rsid w:val="00FD180D"/>
    <w:rsid w:val="00FD29D8"/>
    <w:rsid w:val="00FD7288"/>
    <w:rsid w:val="00FE798B"/>
    <w:rsid w:val="00FF79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3DBEB"/>
  <w15:chartTrackingRefBased/>
  <w15:docId w15:val="{1F644FCB-EDE6-4757-A08B-8D64C8D2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EE"/>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C46CEE"/>
    <w:pPr>
      <w:ind w:left="720"/>
      <w:contextualSpacing/>
    </w:pPr>
  </w:style>
  <w:style w:type="paragraph" w:styleId="Sinespaciado">
    <w:name w:val="No Spacing"/>
    <w:link w:val="SinespaciadoCar"/>
    <w:uiPriority w:val="1"/>
    <w:qFormat/>
    <w:rsid w:val="00C46CEE"/>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C46CEE"/>
    <w:rPr>
      <w:rFonts w:asciiTheme="minorHAnsi" w:hAnsiTheme="minorHAnsi"/>
    </w:rPr>
  </w:style>
  <w:style w:type="character" w:customStyle="1" w:styleId="SinespaciadoCar">
    <w:name w:val="Sin espaciado Car"/>
    <w:link w:val="Sinespaciado"/>
    <w:uiPriority w:val="1"/>
    <w:locked/>
    <w:rsid w:val="00C46CEE"/>
    <w:rPr>
      <w:rFonts w:asciiTheme="minorHAnsi" w:hAnsiTheme="minorHAnsi"/>
    </w:rPr>
  </w:style>
  <w:style w:type="table" w:styleId="Tablaconcuadrcula">
    <w:name w:val="Table Grid"/>
    <w:basedOn w:val="Tablanormal"/>
    <w:uiPriority w:val="59"/>
    <w:rsid w:val="00C46CE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6C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EE"/>
    <w:rPr>
      <w:rFonts w:ascii="Segoe UI" w:hAnsi="Segoe UI" w:cs="Segoe UI"/>
      <w:sz w:val="18"/>
      <w:szCs w:val="18"/>
    </w:rPr>
  </w:style>
  <w:style w:type="paragraph" w:customStyle="1" w:styleId="m-5787317560990119794msolistparagraph">
    <w:name w:val="m_-5787317560990119794msolistparagraph"/>
    <w:basedOn w:val="Normal"/>
    <w:rsid w:val="00C46CEE"/>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46CEE"/>
  </w:style>
  <w:style w:type="paragraph" w:styleId="NormalWeb">
    <w:name w:val="Normal (Web)"/>
    <w:basedOn w:val="Normal"/>
    <w:uiPriority w:val="99"/>
    <w:unhideWhenUsed/>
    <w:rsid w:val="00C46CEE"/>
    <w:pPr>
      <w:spacing w:before="280" w:after="280" w:line="100" w:lineRule="atLeast"/>
    </w:pPr>
    <w:rPr>
      <w:rFonts w:ascii="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C4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46CE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C46C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Textoennegrita">
    <w:name w:val="Strong"/>
    <w:basedOn w:val="Fuentedeprrafopredeter"/>
    <w:uiPriority w:val="22"/>
    <w:qFormat/>
    <w:rsid w:val="00C46CEE"/>
    <w:rPr>
      <w:b/>
      <w:bCs/>
    </w:rPr>
  </w:style>
  <w:style w:type="character" w:styleId="Refdecomentario">
    <w:name w:val="annotation reference"/>
    <w:basedOn w:val="Fuentedeprrafopredeter"/>
    <w:uiPriority w:val="99"/>
    <w:semiHidden/>
    <w:unhideWhenUsed/>
    <w:rsid w:val="00C46CEE"/>
    <w:rPr>
      <w:sz w:val="16"/>
      <w:szCs w:val="16"/>
    </w:rPr>
  </w:style>
  <w:style w:type="paragraph" w:styleId="Textocomentario">
    <w:name w:val="annotation text"/>
    <w:basedOn w:val="Normal"/>
    <w:link w:val="TextocomentarioCar"/>
    <w:uiPriority w:val="99"/>
    <w:semiHidden/>
    <w:unhideWhenUsed/>
    <w:rsid w:val="00C46C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CEE"/>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C46CEE"/>
    <w:rPr>
      <w:b/>
      <w:bCs/>
    </w:rPr>
  </w:style>
  <w:style w:type="character" w:customStyle="1" w:styleId="AsuntodelcomentarioCar">
    <w:name w:val="Asunto del comentario Car"/>
    <w:basedOn w:val="TextocomentarioCar"/>
    <w:link w:val="Asuntodelcomentario"/>
    <w:uiPriority w:val="99"/>
    <w:semiHidden/>
    <w:rsid w:val="00C46CEE"/>
    <w:rPr>
      <w:rFonts w:asciiTheme="minorHAnsi" w:hAnsiTheme="minorHAnsi"/>
      <w:b/>
      <w:bCs/>
      <w:sz w:val="20"/>
      <w:szCs w:val="20"/>
    </w:rPr>
  </w:style>
  <w:style w:type="paragraph" w:styleId="Revisin">
    <w:name w:val="Revision"/>
    <w:hidden/>
    <w:uiPriority w:val="99"/>
    <w:semiHidden/>
    <w:rsid w:val="00C46CEE"/>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8530">
      <w:bodyDiv w:val="1"/>
      <w:marLeft w:val="0"/>
      <w:marRight w:val="0"/>
      <w:marTop w:val="0"/>
      <w:marBottom w:val="0"/>
      <w:divBdr>
        <w:top w:val="none" w:sz="0" w:space="0" w:color="auto"/>
        <w:left w:val="none" w:sz="0" w:space="0" w:color="auto"/>
        <w:bottom w:val="none" w:sz="0" w:space="0" w:color="auto"/>
        <w:right w:val="none" w:sz="0" w:space="0" w:color="auto"/>
      </w:divBdr>
    </w:div>
    <w:div w:id="247083155">
      <w:bodyDiv w:val="1"/>
      <w:marLeft w:val="0"/>
      <w:marRight w:val="0"/>
      <w:marTop w:val="0"/>
      <w:marBottom w:val="0"/>
      <w:divBdr>
        <w:top w:val="none" w:sz="0" w:space="0" w:color="auto"/>
        <w:left w:val="none" w:sz="0" w:space="0" w:color="auto"/>
        <w:bottom w:val="none" w:sz="0" w:space="0" w:color="auto"/>
        <w:right w:val="none" w:sz="0" w:space="0" w:color="auto"/>
      </w:divBdr>
    </w:div>
    <w:div w:id="319621133">
      <w:bodyDiv w:val="1"/>
      <w:marLeft w:val="0"/>
      <w:marRight w:val="0"/>
      <w:marTop w:val="0"/>
      <w:marBottom w:val="0"/>
      <w:divBdr>
        <w:top w:val="none" w:sz="0" w:space="0" w:color="auto"/>
        <w:left w:val="none" w:sz="0" w:space="0" w:color="auto"/>
        <w:bottom w:val="none" w:sz="0" w:space="0" w:color="auto"/>
        <w:right w:val="none" w:sz="0" w:space="0" w:color="auto"/>
      </w:divBdr>
    </w:div>
    <w:div w:id="485704478">
      <w:bodyDiv w:val="1"/>
      <w:marLeft w:val="0"/>
      <w:marRight w:val="0"/>
      <w:marTop w:val="0"/>
      <w:marBottom w:val="0"/>
      <w:divBdr>
        <w:top w:val="none" w:sz="0" w:space="0" w:color="auto"/>
        <w:left w:val="none" w:sz="0" w:space="0" w:color="auto"/>
        <w:bottom w:val="none" w:sz="0" w:space="0" w:color="auto"/>
        <w:right w:val="none" w:sz="0" w:space="0" w:color="auto"/>
      </w:divBdr>
    </w:div>
    <w:div w:id="531770728">
      <w:bodyDiv w:val="1"/>
      <w:marLeft w:val="0"/>
      <w:marRight w:val="0"/>
      <w:marTop w:val="0"/>
      <w:marBottom w:val="0"/>
      <w:divBdr>
        <w:top w:val="none" w:sz="0" w:space="0" w:color="auto"/>
        <w:left w:val="none" w:sz="0" w:space="0" w:color="auto"/>
        <w:bottom w:val="none" w:sz="0" w:space="0" w:color="auto"/>
        <w:right w:val="none" w:sz="0" w:space="0" w:color="auto"/>
      </w:divBdr>
    </w:div>
    <w:div w:id="725639570">
      <w:bodyDiv w:val="1"/>
      <w:marLeft w:val="0"/>
      <w:marRight w:val="0"/>
      <w:marTop w:val="0"/>
      <w:marBottom w:val="0"/>
      <w:divBdr>
        <w:top w:val="none" w:sz="0" w:space="0" w:color="auto"/>
        <w:left w:val="none" w:sz="0" w:space="0" w:color="auto"/>
        <w:bottom w:val="none" w:sz="0" w:space="0" w:color="auto"/>
        <w:right w:val="none" w:sz="0" w:space="0" w:color="auto"/>
      </w:divBdr>
    </w:div>
    <w:div w:id="727262455">
      <w:bodyDiv w:val="1"/>
      <w:marLeft w:val="0"/>
      <w:marRight w:val="0"/>
      <w:marTop w:val="0"/>
      <w:marBottom w:val="0"/>
      <w:divBdr>
        <w:top w:val="none" w:sz="0" w:space="0" w:color="auto"/>
        <w:left w:val="none" w:sz="0" w:space="0" w:color="auto"/>
        <w:bottom w:val="none" w:sz="0" w:space="0" w:color="auto"/>
        <w:right w:val="none" w:sz="0" w:space="0" w:color="auto"/>
      </w:divBdr>
    </w:div>
    <w:div w:id="863322964">
      <w:bodyDiv w:val="1"/>
      <w:marLeft w:val="0"/>
      <w:marRight w:val="0"/>
      <w:marTop w:val="0"/>
      <w:marBottom w:val="0"/>
      <w:divBdr>
        <w:top w:val="none" w:sz="0" w:space="0" w:color="auto"/>
        <w:left w:val="none" w:sz="0" w:space="0" w:color="auto"/>
        <w:bottom w:val="none" w:sz="0" w:space="0" w:color="auto"/>
        <w:right w:val="none" w:sz="0" w:space="0" w:color="auto"/>
      </w:divBdr>
    </w:div>
    <w:div w:id="886992516">
      <w:bodyDiv w:val="1"/>
      <w:marLeft w:val="0"/>
      <w:marRight w:val="0"/>
      <w:marTop w:val="0"/>
      <w:marBottom w:val="0"/>
      <w:divBdr>
        <w:top w:val="none" w:sz="0" w:space="0" w:color="auto"/>
        <w:left w:val="none" w:sz="0" w:space="0" w:color="auto"/>
        <w:bottom w:val="none" w:sz="0" w:space="0" w:color="auto"/>
        <w:right w:val="none" w:sz="0" w:space="0" w:color="auto"/>
      </w:divBdr>
    </w:div>
    <w:div w:id="923228117">
      <w:bodyDiv w:val="1"/>
      <w:marLeft w:val="0"/>
      <w:marRight w:val="0"/>
      <w:marTop w:val="0"/>
      <w:marBottom w:val="0"/>
      <w:divBdr>
        <w:top w:val="none" w:sz="0" w:space="0" w:color="auto"/>
        <w:left w:val="none" w:sz="0" w:space="0" w:color="auto"/>
        <w:bottom w:val="none" w:sz="0" w:space="0" w:color="auto"/>
        <w:right w:val="none" w:sz="0" w:space="0" w:color="auto"/>
      </w:divBdr>
    </w:div>
    <w:div w:id="963998378">
      <w:bodyDiv w:val="1"/>
      <w:marLeft w:val="0"/>
      <w:marRight w:val="0"/>
      <w:marTop w:val="0"/>
      <w:marBottom w:val="0"/>
      <w:divBdr>
        <w:top w:val="none" w:sz="0" w:space="0" w:color="auto"/>
        <w:left w:val="none" w:sz="0" w:space="0" w:color="auto"/>
        <w:bottom w:val="none" w:sz="0" w:space="0" w:color="auto"/>
        <w:right w:val="none" w:sz="0" w:space="0" w:color="auto"/>
      </w:divBdr>
    </w:div>
    <w:div w:id="1005206670">
      <w:bodyDiv w:val="1"/>
      <w:marLeft w:val="0"/>
      <w:marRight w:val="0"/>
      <w:marTop w:val="0"/>
      <w:marBottom w:val="0"/>
      <w:divBdr>
        <w:top w:val="none" w:sz="0" w:space="0" w:color="auto"/>
        <w:left w:val="none" w:sz="0" w:space="0" w:color="auto"/>
        <w:bottom w:val="none" w:sz="0" w:space="0" w:color="auto"/>
        <w:right w:val="none" w:sz="0" w:space="0" w:color="auto"/>
      </w:divBdr>
    </w:div>
    <w:div w:id="1052467206">
      <w:bodyDiv w:val="1"/>
      <w:marLeft w:val="0"/>
      <w:marRight w:val="0"/>
      <w:marTop w:val="0"/>
      <w:marBottom w:val="0"/>
      <w:divBdr>
        <w:top w:val="none" w:sz="0" w:space="0" w:color="auto"/>
        <w:left w:val="none" w:sz="0" w:space="0" w:color="auto"/>
        <w:bottom w:val="none" w:sz="0" w:space="0" w:color="auto"/>
        <w:right w:val="none" w:sz="0" w:space="0" w:color="auto"/>
      </w:divBdr>
    </w:div>
    <w:div w:id="1166167401">
      <w:bodyDiv w:val="1"/>
      <w:marLeft w:val="0"/>
      <w:marRight w:val="0"/>
      <w:marTop w:val="0"/>
      <w:marBottom w:val="0"/>
      <w:divBdr>
        <w:top w:val="none" w:sz="0" w:space="0" w:color="auto"/>
        <w:left w:val="none" w:sz="0" w:space="0" w:color="auto"/>
        <w:bottom w:val="none" w:sz="0" w:space="0" w:color="auto"/>
        <w:right w:val="none" w:sz="0" w:space="0" w:color="auto"/>
      </w:divBdr>
    </w:div>
    <w:div w:id="1230767631">
      <w:bodyDiv w:val="1"/>
      <w:marLeft w:val="0"/>
      <w:marRight w:val="0"/>
      <w:marTop w:val="0"/>
      <w:marBottom w:val="0"/>
      <w:divBdr>
        <w:top w:val="none" w:sz="0" w:space="0" w:color="auto"/>
        <w:left w:val="none" w:sz="0" w:space="0" w:color="auto"/>
        <w:bottom w:val="none" w:sz="0" w:space="0" w:color="auto"/>
        <w:right w:val="none" w:sz="0" w:space="0" w:color="auto"/>
      </w:divBdr>
    </w:div>
    <w:div w:id="1253393174">
      <w:bodyDiv w:val="1"/>
      <w:marLeft w:val="0"/>
      <w:marRight w:val="0"/>
      <w:marTop w:val="0"/>
      <w:marBottom w:val="0"/>
      <w:divBdr>
        <w:top w:val="none" w:sz="0" w:space="0" w:color="auto"/>
        <w:left w:val="none" w:sz="0" w:space="0" w:color="auto"/>
        <w:bottom w:val="none" w:sz="0" w:space="0" w:color="auto"/>
        <w:right w:val="none" w:sz="0" w:space="0" w:color="auto"/>
      </w:divBdr>
    </w:div>
    <w:div w:id="1253778297">
      <w:bodyDiv w:val="1"/>
      <w:marLeft w:val="0"/>
      <w:marRight w:val="0"/>
      <w:marTop w:val="0"/>
      <w:marBottom w:val="0"/>
      <w:divBdr>
        <w:top w:val="none" w:sz="0" w:space="0" w:color="auto"/>
        <w:left w:val="none" w:sz="0" w:space="0" w:color="auto"/>
        <w:bottom w:val="none" w:sz="0" w:space="0" w:color="auto"/>
        <w:right w:val="none" w:sz="0" w:space="0" w:color="auto"/>
      </w:divBdr>
    </w:div>
    <w:div w:id="1294099689">
      <w:bodyDiv w:val="1"/>
      <w:marLeft w:val="0"/>
      <w:marRight w:val="0"/>
      <w:marTop w:val="0"/>
      <w:marBottom w:val="0"/>
      <w:divBdr>
        <w:top w:val="none" w:sz="0" w:space="0" w:color="auto"/>
        <w:left w:val="none" w:sz="0" w:space="0" w:color="auto"/>
        <w:bottom w:val="none" w:sz="0" w:space="0" w:color="auto"/>
        <w:right w:val="none" w:sz="0" w:space="0" w:color="auto"/>
      </w:divBdr>
    </w:div>
    <w:div w:id="1404722631">
      <w:bodyDiv w:val="1"/>
      <w:marLeft w:val="0"/>
      <w:marRight w:val="0"/>
      <w:marTop w:val="0"/>
      <w:marBottom w:val="0"/>
      <w:divBdr>
        <w:top w:val="none" w:sz="0" w:space="0" w:color="auto"/>
        <w:left w:val="none" w:sz="0" w:space="0" w:color="auto"/>
        <w:bottom w:val="none" w:sz="0" w:space="0" w:color="auto"/>
        <w:right w:val="none" w:sz="0" w:space="0" w:color="auto"/>
      </w:divBdr>
    </w:div>
    <w:div w:id="1648590768">
      <w:bodyDiv w:val="1"/>
      <w:marLeft w:val="0"/>
      <w:marRight w:val="0"/>
      <w:marTop w:val="0"/>
      <w:marBottom w:val="0"/>
      <w:divBdr>
        <w:top w:val="none" w:sz="0" w:space="0" w:color="auto"/>
        <w:left w:val="none" w:sz="0" w:space="0" w:color="auto"/>
        <w:bottom w:val="none" w:sz="0" w:space="0" w:color="auto"/>
        <w:right w:val="none" w:sz="0" w:space="0" w:color="auto"/>
      </w:divBdr>
    </w:div>
    <w:div w:id="1673606429">
      <w:bodyDiv w:val="1"/>
      <w:marLeft w:val="0"/>
      <w:marRight w:val="0"/>
      <w:marTop w:val="0"/>
      <w:marBottom w:val="0"/>
      <w:divBdr>
        <w:top w:val="none" w:sz="0" w:space="0" w:color="auto"/>
        <w:left w:val="none" w:sz="0" w:space="0" w:color="auto"/>
        <w:bottom w:val="none" w:sz="0" w:space="0" w:color="auto"/>
        <w:right w:val="none" w:sz="0" w:space="0" w:color="auto"/>
      </w:divBdr>
    </w:div>
    <w:div w:id="1773164747">
      <w:bodyDiv w:val="1"/>
      <w:marLeft w:val="0"/>
      <w:marRight w:val="0"/>
      <w:marTop w:val="0"/>
      <w:marBottom w:val="0"/>
      <w:divBdr>
        <w:top w:val="none" w:sz="0" w:space="0" w:color="auto"/>
        <w:left w:val="none" w:sz="0" w:space="0" w:color="auto"/>
        <w:bottom w:val="none" w:sz="0" w:space="0" w:color="auto"/>
        <w:right w:val="none" w:sz="0" w:space="0" w:color="auto"/>
      </w:divBdr>
    </w:div>
    <w:div w:id="1862744030">
      <w:bodyDiv w:val="1"/>
      <w:marLeft w:val="0"/>
      <w:marRight w:val="0"/>
      <w:marTop w:val="0"/>
      <w:marBottom w:val="0"/>
      <w:divBdr>
        <w:top w:val="none" w:sz="0" w:space="0" w:color="auto"/>
        <w:left w:val="none" w:sz="0" w:space="0" w:color="auto"/>
        <w:bottom w:val="none" w:sz="0" w:space="0" w:color="auto"/>
        <w:right w:val="none" w:sz="0" w:space="0" w:color="auto"/>
      </w:divBdr>
    </w:div>
    <w:div w:id="1961498568">
      <w:bodyDiv w:val="1"/>
      <w:marLeft w:val="0"/>
      <w:marRight w:val="0"/>
      <w:marTop w:val="0"/>
      <w:marBottom w:val="0"/>
      <w:divBdr>
        <w:top w:val="none" w:sz="0" w:space="0" w:color="auto"/>
        <w:left w:val="none" w:sz="0" w:space="0" w:color="auto"/>
        <w:bottom w:val="none" w:sz="0" w:space="0" w:color="auto"/>
        <w:right w:val="none" w:sz="0" w:space="0" w:color="auto"/>
      </w:divBdr>
    </w:div>
    <w:div w:id="2049983620">
      <w:bodyDiv w:val="1"/>
      <w:marLeft w:val="0"/>
      <w:marRight w:val="0"/>
      <w:marTop w:val="0"/>
      <w:marBottom w:val="0"/>
      <w:divBdr>
        <w:top w:val="none" w:sz="0" w:space="0" w:color="auto"/>
        <w:left w:val="none" w:sz="0" w:space="0" w:color="auto"/>
        <w:bottom w:val="none" w:sz="0" w:space="0" w:color="auto"/>
        <w:right w:val="none" w:sz="0" w:space="0" w:color="auto"/>
      </w:divBdr>
    </w:div>
    <w:div w:id="212769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6125</Words>
  <Characters>33689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Duarte Trujillo</dc:creator>
  <cp:keywords/>
  <dc:description/>
  <cp:lastModifiedBy>Sandra Milena Quintero Castro</cp:lastModifiedBy>
  <cp:revision>4</cp:revision>
  <dcterms:created xsi:type="dcterms:W3CDTF">2019-02-06T16:21:00Z</dcterms:created>
  <dcterms:modified xsi:type="dcterms:W3CDTF">2019-02-08T12:42:00Z</dcterms:modified>
</cp:coreProperties>
</file>