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91A16" w14:textId="77777777" w:rsidR="007B67B5" w:rsidRPr="00E25F37" w:rsidRDefault="007B67B5" w:rsidP="00307D7B">
      <w:pPr>
        <w:tabs>
          <w:tab w:val="left" w:pos="284"/>
        </w:tabs>
        <w:spacing w:after="0" w:line="240" w:lineRule="auto"/>
        <w:contextualSpacing/>
        <w:jc w:val="center"/>
        <w:rPr>
          <w:rFonts w:ascii="Futura Std Book" w:hAnsi="Futura Std Book" w:cs="Arial"/>
          <w:b/>
          <w:sz w:val="20"/>
          <w:szCs w:val="20"/>
          <w:lang w:val="es-MX"/>
        </w:rPr>
      </w:pPr>
      <w:bookmarkStart w:id="0" w:name="_GoBack"/>
      <w:r w:rsidRPr="00E25F37">
        <w:rPr>
          <w:rFonts w:ascii="Futura Std Book" w:hAnsi="Futura Std Book" w:cs="Arial"/>
          <w:b/>
          <w:sz w:val="20"/>
          <w:szCs w:val="20"/>
          <w:lang w:val="es-MX"/>
        </w:rPr>
        <w:t>TURISMO – META</w:t>
      </w:r>
    </w:p>
    <w:p w14:paraId="27DA8E04" w14:textId="77777777" w:rsidR="007B67B5" w:rsidRPr="00E25F37" w:rsidRDefault="007B67B5" w:rsidP="00307D7B">
      <w:pPr>
        <w:tabs>
          <w:tab w:val="left" w:pos="284"/>
        </w:tabs>
        <w:spacing w:after="0" w:line="240" w:lineRule="auto"/>
        <w:contextualSpacing/>
        <w:jc w:val="center"/>
        <w:rPr>
          <w:rFonts w:ascii="Futura Std Book" w:hAnsi="Futura Std Book" w:cs="Arial"/>
          <w:b/>
          <w:sz w:val="20"/>
          <w:szCs w:val="20"/>
          <w:lang w:val="es-MX"/>
        </w:rPr>
      </w:pPr>
      <w:r w:rsidRPr="00E25F37">
        <w:rPr>
          <w:rFonts w:ascii="Futura Std Book" w:hAnsi="Futura Std Book" w:cs="Arial"/>
          <w:b/>
          <w:sz w:val="20"/>
          <w:szCs w:val="20"/>
          <w:lang w:val="es-MX"/>
        </w:rPr>
        <w:t>INFORME FONTUR</w:t>
      </w:r>
    </w:p>
    <w:p w14:paraId="068708FF" w14:textId="77777777" w:rsidR="005A3D71" w:rsidRPr="00E25F37" w:rsidRDefault="005A3D71" w:rsidP="00307D7B">
      <w:pPr>
        <w:tabs>
          <w:tab w:val="left" w:pos="284"/>
        </w:tabs>
        <w:spacing w:after="0" w:line="240" w:lineRule="auto"/>
        <w:contextualSpacing/>
        <w:jc w:val="both"/>
        <w:rPr>
          <w:rFonts w:ascii="Futura Std Book" w:hAnsi="Futura Std Book" w:cs="Arial"/>
          <w:b/>
          <w:sz w:val="20"/>
          <w:szCs w:val="20"/>
          <w:lang w:val="es-MX"/>
        </w:rPr>
      </w:pPr>
    </w:p>
    <w:p w14:paraId="0570D470" w14:textId="77777777" w:rsidR="007B67B5" w:rsidRPr="00E25F37" w:rsidRDefault="007B67B5" w:rsidP="00307D7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E25F37">
        <w:rPr>
          <w:rFonts w:ascii="Futura Std Book" w:hAnsi="Futura Std Book" w:cs="Arial"/>
          <w:b/>
          <w:sz w:val="20"/>
          <w:szCs w:val="20"/>
        </w:rPr>
        <w:t>Competitividad Turística</w:t>
      </w:r>
    </w:p>
    <w:p w14:paraId="54929032" w14:textId="77777777" w:rsidR="007B67B5" w:rsidRPr="00E25F37" w:rsidRDefault="007B67B5" w:rsidP="00307D7B">
      <w:pPr>
        <w:tabs>
          <w:tab w:val="left" w:pos="284"/>
        </w:tabs>
        <w:spacing w:after="0" w:line="240" w:lineRule="auto"/>
        <w:contextualSpacing/>
        <w:jc w:val="both"/>
        <w:rPr>
          <w:rFonts w:ascii="Futura Std Book" w:hAnsi="Futura Std Book" w:cs="Arial"/>
          <w:b/>
          <w:sz w:val="20"/>
          <w:szCs w:val="20"/>
        </w:rPr>
      </w:pPr>
    </w:p>
    <w:p w14:paraId="15B2C142" w14:textId="77777777" w:rsidR="00870EE9" w:rsidRPr="00E25F37" w:rsidRDefault="00870EE9" w:rsidP="00307D7B">
      <w:pPr>
        <w:tabs>
          <w:tab w:val="left" w:pos="284"/>
        </w:tabs>
        <w:spacing w:after="0" w:line="240" w:lineRule="auto"/>
        <w:contextualSpacing/>
        <w:jc w:val="both"/>
        <w:rPr>
          <w:rFonts w:ascii="Futura Std Book" w:hAnsi="Futura Std Book" w:cs="Arial"/>
          <w:b/>
          <w:sz w:val="20"/>
          <w:szCs w:val="20"/>
          <w:u w:val="single"/>
        </w:rPr>
      </w:pPr>
      <w:r w:rsidRPr="00E25F37">
        <w:rPr>
          <w:rFonts w:ascii="Futura Std Book" w:hAnsi="Futura Std Book" w:cs="Arial"/>
          <w:b/>
          <w:sz w:val="20"/>
          <w:szCs w:val="20"/>
          <w:u w:val="single"/>
        </w:rPr>
        <w:t xml:space="preserve">Aprobados 2018 </w:t>
      </w:r>
    </w:p>
    <w:p w14:paraId="05ACB475" w14:textId="77777777" w:rsidR="00496EE0" w:rsidRPr="00E25F37" w:rsidRDefault="00496EE0" w:rsidP="00307D7B">
      <w:pPr>
        <w:pStyle w:val="Prrafodelista"/>
        <w:numPr>
          <w:ilvl w:val="0"/>
          <w:numId w:val="4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FNTP-256-2017 Jornadas de capacitación en discapacidad, accesibilidad</w:t>
      </w:r>
      <w:r w:rsidR="00DB4EE8" w:rsidRPr="00E25F37">
        <w:rPr>
          <w:rFonts w:ascii="Futura Std Book" w:eastAsia="Times New Roman" w:hAnsi="Futura Std Book" w:cs="Arial"/>
          <w:b/>
          <w:sz w:val="20"/>
          <w:szCs w:val="20"/>
          <w:lang w:eastAsia="ar-SA"/>
        </w:rPr>
        <w:t>; inclusión laboral; turismo accesible y</w:t>
      </w:r>
      <w:r w:rsidRPr="00E25F37">
        <w:rPr>
          <w:rFonts w:ascii="Futura Std Book" w:eastAsia="Times New Roman" w:hAnsi="Futura Std Book" w:cs="Arial"/>
          <w:b/>
          <w:sz w:val="20"/>
          <w:szCs w:val="20"/>
          <w:lang w:eastAsia="ar-SA"/>
        </w:rPr>
        <w:t xml:space="preserve"> talleres vivenciales </w:t>
      </w:r>
      <w:r w:rsidR="00DB4EE8" w:rsidRPr="00E25F37">
        <w:rPr>
          <w:rFonts w:ascii="Futura Std Book" w:eastAsia="Times New Roman" w:hAnsi="Futura Std Book" w:cs="Arial"/>
          <w:b/>
          <w:sz w:val="20"/>
          <w:szCs w:val="20"/>
          <w:lang w:eastAsia="ar-SA"/>
        </w:rPr>
        <w:t>para prestadores de servicios turísticos</w:t>
      </w:r>
    </w:p>
    <w:p w14:paraId="4D9397D0" w14:textId="77777777" w:rsidR="00496EE0" w:rsidRPr="00E25F37" w:rsidRDefault="00496EE0" w:rsidP="00307D7B">
      <w:pPr>
        <w:pStyle w:val="Prrafodelista"/>
        <w:spacing w:after="0" w:line="240" w:lineRule="auto"/>
        <w:ind w:left="0"/>
        <w:jc w:val="both"/>
        <w:rPr>
          <w:rFonts w:ascii="Futura Std Book" w:hAnsi="Futura Std Book"/>
          <w:sz w:val="20"/>
          <w:szCs w:val="20"/>
        </w:rPr>
      </w:pPr>
      <w:r w:rsidRPr="00E25F37">
        <w:rPr>
          <w:rFonts w:ascii="Futura Std Book" w:hAnsi="Futura Std Book"/>
          <w:b/>
          <w:sz w:val="20"/>
          <w:szCs w:val="20"/>
        </w:rPr>
        <w:t>Proponente</w:t>
      </w:r>
      <w:r w:rsidRPr="00E25F37">
        <w:rPr>
          <w:rFonts w:ascii="Futura Std Book" w:hAnsi="Futura Std Book"/>
          <w:sz w:val="20"/>
          <w:szCs w:val="20"/>
        </w:rPr>
        <w:t xml:space="preserve">: </w:t>
      </w:r>
      <w:proofErr w:type="spellStart"/>
      <w:r w:rsidRPr="00E25F37">
        <w:rPr>
          <w:rFonts w:ascii="Futura Std Book" w:hAnsi="Futura Std Book"/>
          <w:sz w:val="20"/>
          <w:szCs w:val="20"/>
        </w:rPr>
        <w:t>MinCIT</w:t>
      </w:r>
      <w:proofErr w:type="spellEnd"/>
      <w:r w:rsidRPr="00E25F37">
        <w:rPr>
          <w:rFonts w:ascii="Futura Std Book" w:hAnsi="Futura Std Book"/>
          <w:sz w:val="20"/>
          <w:szCs w:val="20"/>
        </w:rPr>
        <w:t xml:space="preserve"> </w:t>
      </w:r>
    </w:p>
    <w:p w14:paraId="3233DFF4" w14:textId="77777777" w:rsidR="00496EE0" w:rsidRPr="00E25F37" w:rsidRDefault="00496EE0" w:rsidP="00307D7B">
      <w:pPr>
        <w:pStyle w:val="Prrafodelista"/>
        <w:spacing w:after="0" w:line="240" w:lineRule="auto"/>
        <w:ind w:left="0"/>
        <w:jc w:val="both"/>
        <w:rPr>
          <w:rFonts w:ascii="Futura Std Book" w:hAnsi="Futura Std Book"/>
          <w:sz w:val="20"/>
          <w:szCs w:val="20"/>
        </w:rPr>
      </w:pPr>
      <w:r w:rsidRPr="00E25F37">
        <w:rPr>
          <w:rFonts w:ascii="Futura Std Book" w:hAnsi="Futura Std Book"/>
          <w:b/>
          <w:sz w:val="20"/>
          <w:szCs w:val="20"/>
        </w:rPr>
        <w:t>Valor</w:t>
      </w:r>
      <w:r w:rsidR="00DB4EE8" w:rsidRPr="00E25F37">
        <w:rPr>
          <w:rFonts w:ascii="Futura Std Book" w:hAnsi="Futura Std Book"/>
          <w:sz w:val="20"/>
          <w:szCs w:val="20"/>
        </w:rPr>
        <w:t>: $217.984.814</w:t>
      </w:r>
      <w:r w:rsidRPr="00E25F37">
        <w:rPr>
          <w:rFonts w:ascii="Futura Std Book" w:hAnsi="Futura Std Book"/>
          <w:sz w:val="20"/>
          <w:szCs w:val="20"/>
        </w:rPr>
        <w:t xml:space="preserve"> (</w:t>
      </w:r>
      <w:r w:rsidR="00DB4EE8" w:rsidRPr="00E25F37">
        <w:rPr>
          <w:rFonts w:ascii="Futura Std Book" w:hAnsi="Futura Std Book"/>
          <w:sz w:val="20"/>
          <w:szCs w:val="20"/>
        </w:rPr>
        <w:t>aproximado $ 15.570.344 para el d</w:t>
      </w:r>
      <w:r w:rsidRPr="00E25F37">
        <w:rPr>
          <w:rFonts w:ascii="Futura Std Book" w:hAnsi="Futura Std Book"/>
          <w:sz w:val="20"/>
          <w:szCs w:val="20"/>
        </w:rPr>
        <w:t>epartamento:)</w:t>
      </w:r>
    </w:p>
    <w:p w14:paraId="0B2361DF" w14:textId="77777777" w:rsidR="00496EE0" w:rsidRPr="00E25F37" w:rsidRDefault="00496EE0" w:rsidP="00307D7B">
      <w:pPr>
        <w:pStyle w:val="Prrafodelista"/>
        <w:spacing w:after="0" w:line="240" w:lineRule="auto"/>
        <w:ind w:left="0"/>
        <w:jc w:val="both"/>
        <w:rPr>
          <w:rFonts w:ascii="Futura Std Book" w:hAnsi="Futura Std Book"/>
          <w:sz w:val="20"/>
          <w:szCs w:val="20"/>
        </w:rPr>
      </w:pPr>
      <w:r w:rsidRPr="00E25F37">
        <w:rPr>
          <w:rFonts w:ascii="Futura Std Book" w:hAnsi="Futura Std Book"/>
          <w:b/>
          <w:sz w:val="20"/>
          <w:szCs w:val="20"/>
        </w:rPr>
        <w:t>Objetivo:</w:t>
      </w:r>
      <w:r w:rsidRPr="00E25F37">
        <w:rPr>
          <w:rFonts w:ascii="Futura Std Book" w:hAnsi="Futura Std Book"/>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676E4D66" w14:textId="77777777" w:rsidR="00496EE0" w:rsidRPr="00E25F37" w:rsidRDefault="00496EE0" w:rsidP="00307D7B">
      <w:pPr>
        <w:pStyle w:val="Prrafodelista"/>
        <w:spacing w:after="0" w:line="240" w:lineRule="auto"/>
        <w:ind w:left="0"/>
        <w:jc w:val="both"/>
        <w:rPr>
          <w:rFonts w:ascii="Futura Std Book" w:hAnsi="Futura Std Book"/>
          <w:b/>
          <w:sz w:val="20"/>
          <w:szCs w:val="20"/>
        </w:rPr>
      </w:pPr>
      <w:r w:rsidRPr="00E25F37">
        <w:rPr>
          <w:rFonts w:ascii="Futura Std Book" w:hAnsi="Futura Std Book"/>
          <w:b/>
          <w:sz w:val="20"/>
          <w:szCs w:val="20"/>
        </w:rPr>
        <w:t>Inicio:</w:t>
      </w:r>
      <w:r w:rsidRPr="00E25F37">
        <w:rPr>
          <w:rFonts w:ascii="Futura Std Book" w:hAnsi="Futura Std Book"/>
          <w:sz w:val="20"/>
          <w:szCs w:val="20"/>
        </w:rPr>
        <w:t xml:space="preserve"> pendiente</w:t>
      </w:r>
    </w:p>
    <w:p w14:paraId="0D9C3466" w14:textId="77777777" w:rsidR="00496EE0" w:rsidRPr="00E25F37" w:rsidRDefault="00496EE0" w:rsidP="00307D7B">
      <w:pPr>
        <w:pStyle w:val="Prrafodelista"/>
        <w:spacing w:after="0" w:line="240" w:lineRule="auto"/>
        <w:ind w:left="0"/>
        <w:jc w:val="both"/>
        <w:rPr>
          <w:rFonts w:ascii="Futura Std Book" w:hAnsi="Futura Std Book"/>
          <w:b/>
          <w:sz w:val="20"/>
          <w:szCs w:val="20"/>
        </w:rPr>
      </w:pPr>
      <w:r w:rsidRPr="00E25F37">
        <w:rPr>
          <w:rFonts w:ascii="Futura Std Book" w:hAnsi="Futura Std Book"/>
          <w:b/>
          <w:sz w:val="20"/>
          <w:szCs w:val="20"/>
        </w:rPr>
        <w:t xml:space="preserve">Terminación: </w:t>
      </w:r>
      <w:r w:rsidRPr="00E25F37">
        <w:rPr>
          <w:rFonts w:ascii="Futura Std Book" w:hAnsi="Futura Std Book"/>
          <w:sz w:val="20"/>
          <w:szCs w:val="20"/>
        </w:rPr>
        <w:t>pendiente</w:t>
      </w:r>
    </w:p>
    <w:p w14:paraId="3C92E793" w14:textId="77777777" w:rsidR="00B06BE7" w:rsidRPr="00E25F37" w:rsidRDefault="00B06BE7" w:rsidP="00B06BE7">
      <w:pPr>
        <w:pStyle w:val="Prrafodelista"/>
        <w:spacing w:after="0" w:line="240" w:lineRule="auto"/>
        <w:ind w:left="0"/>
        <w:jc w:val="both"/>
        <w:rPr>
          <w:rFonts w:ascii="Futura Std Book" w:hAnsi="Futura Std Book"/>
          <w:b/>
          <w:sz w:val="20"/>
          <w:szCs w:val="20"/>
        </w:rPr>
      </w:pPr>
      <w:r w:rsidRPr="00E25F37">
        <w:rPr>
          <w:rFonts w:ascii="Futura Std Book" w:hAnsi="Futura Std Book"/>
          <w:b/>
          <w:sz w:val="20"/>
          <w:szCs w:val="20"/>
        </w:rPr>
        <w:t xml:space="preserve">Estado: </w:t>
      </w:r>
      <w:r w:rsidRPr="00E25F37">
        <w:rPr>
          <w:rFonts w:ascii="Futura Std Book" w:hAnsi="Futura Std Book"/>
          <w:sz w:val="20"/>
          <w:szCs w:val="20"/>
        </w:rPr>
        <w:t>en ejecución</w:t>
      </w:r>
    </w:p>
    <w:p w14:paraId="6ACAC6EB" w14:textId="77777777" w:rsidR="00B06BE7" w:rsidRPr="00E25F37" w:rsidRDefault="00B06BE7" w:rsidP="00B06BE7">
      <w:pPr>
        <w:pStyle w:val="Prrafodelista"/>
        <w:spacing w:after="0" w:line="240" w:lineRule="auto"/>
        <w:ind w:left="0"/>
        <w:jc w:val="both"/>
        <w:rPr>
          <w:rFonts w:ascii="Futura Std Book" w:hAnsi="Futura Std Book"/>
          <w:b/>
          <w:sz w:val="20"/>
          <w:szCs w:val="20"/>
        </w:rPr>
      </w:pPr>
      <w:r w:rsidRPr="00E25F37">
        <w:rPr>
          <w:rFonts w:ascii="Futura Std Book" w:hAnsi="Futura Std Book"/>
          <w:b/>
          <w:sz w:val="20"/>
          <w:szCs w:val="20"/>
        </w:rPr>
        <w:t xml:space="preserve">Avance Físico: </w:t>
      </w:r>
      <w:r w:rsidRPr="00E25F37">
        <w:rPr>
          <w:rFonts w:ascii="Futura Std Book" w:hAnsi="Futura Std Book"/>
          <w:sz w:val="20"/>
          <w:szCs w:val="20"/>
        </w:rPr>
        <w:t>5%</w:t>
      </w:r>
    </w:p>
    <w:p w14:paraId="003E2162" w14:textId="77777777" w:rsidR="00B06BE7" w:rsidRPr="00E25F37" w:rsidRDefault="00B06BE7" w:rsidP="00B06BE7">
      <w:pPr>
        <w:pStyle w:val="Prrafodelista"/>
        <w:spacing w:after="0" w:line="240" w:lineRule="auto"/>
        <w:ind w:left="0"/>
        <w:jc w:val="both"/>
        <w:rPr>
          <w:rFonts w:ascii="Futura Std Book" w:hAnsi="Futura Std Book"/>
          <w:b/>
          <w:sz w:val="20"/>
          <w:szCs w:val="20"/>
        </w:rPr>
      </w:pPr>
      <w:r w:rsidRPr="00E25F37">
        <w:rPr>
          <w:rFonts w:ascii="Futura Std Book" w:hAnsi="Futura Std Book"/>
          <w:b/>
          <w:sz w:val="20"/>
          <w:szCs w:val="20"/>
        </w:rPr>
        <w:t>Informe:</w:t>
      </w:r>
    </w:p>
    <w:p w14:paraId="6A935164" w14:textId="77777777" w:rsidR="00B06BE7" w:rsidRPr="00E25F37" w:rsidRDefault="00B06BE7" w:rsidP="00B06BE7">
      <w:pPr>
        <w:numPr>
          <w:ilvl w:val="0"/>
          <w:numId w:val="4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el 07 de noviembre de 2017 </w:t>
      </w:r>
    </w:p>
    <w:p w14:paraId="30A64A4A" w14:textId="77777777" w:rsidR="00B06BE7" w:rsidRPr="00E25F37" w:rsidRDefault="00B06BE7" w:rsidP="00B06BE7">
      <w:pPr>
        <w:numPr>
          <w:ilvl w:val="0"/>
          <w:numId w:val="4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Aprobado el 19 de abril de 2018 </w:t>
      </w:r>
    </w:p>
    <w:p w14:paraId="767CBC64" w14:textId="77777777" w:rsidR="00B06BE7" w:rsidRPr="00E25F37" w:rsidRDefault="00B06BE7" w:rsidP="00B06BE7">
      <w:pPr>
        <w:numPr>
          <w:ilvl w:val="0"/>
          <w:numId w:val="4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En diciembre de 2018 se gestionó el otrosí del contrato 096-2018.</w:t>
      </w:r>
    </w:p>
    <w:p w14:paraId="2A543B6B" w14:textId="77777777" w:rsidR="00B06BE7" w:rsidRPr="00E25F37" w:rsidRDefault="00B06BE7" w:rsidP="00B06BE7">
      <w:pPr>
        <w:numPr>
          <w:ilvl w:val="0"/>
          <w:numId w:val="47"/>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Las jornadas se llevarán a cabo hasta junio de 2019, fecha en que terminaran los ciclos de capacitación</w:t>
      </w:r>
    </w:p>
    <w:p w14:paraId="7C7851B5" w14:textId="77777777" w:rsidR="00496EE0" w:rsidRPr="00E25F37" w:rsidRDefault="00496EE0" w:rsidP="00307D7B">
      <w:pPr>
        <w:pStyle w:val="Prrafodelista"/>
        <w:numPr>
          <w:ilvl w:val="0"/>
          <w:numId w:val="4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p>
    <w:p w14:paraId="2EE384CA" w14:textId="77777777" w:rsidR="00120B7E" w:rsidRPr="00E25F37" w:rsidRDefault="00120B7E" w:rsidP="00307D7B">
      <w:pPr>
        <w:pStyle w:val="Prrafodelista"/>
        <w:numPr>
          <w:ilvl w:val="0"/>
          <w:numId w:val="4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cs="Arial"/>
          <w:sz w:val="20"/>
          <w:szCs w:val="20"/>
          <w:shd w:val="clear" w:color="auto" w:fill="FFFFFF"/>
        </w:rPr>
        <w:t>Departamentos de impacto: Antioquia; Bolívar; Boyacá; Córdoba; Cundinamarca; Huila; Magdalena; Meta; Nariño; Quindío; Risaralda; San Andres; Santander; Valle del Cauca</w:t>
      </w:r>
    </w:p>
    <w:p w14:paraId="696A12EB" w14:textId="77777777" w:rsidR="004E0582" w:rsidRPr="00E25F37" w:rsidRDefault="00465DE4" w:rsidP="00CA4A43">
      <w:pPr>
        <w:pStyle w:val="Prrafodelista"/>
        <w:numPr>
          <w:ilvl w:val="0"/>
          <w:numId w:val="48"/>
        </w:numPr>
        <w:tabs>
          <w:tab w:val="left" w:pos="284"/>
          <w:tab w:val="left" w:pos="567"/>
        </w:tabs>
        <w:spacing w:after="0" w:line="240" w:lineRule="auto"/>
        <w:ind w:left="284" w:hanging="284"/>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FNTP-002-2018</w:t>
      </w:r>
      <w:r w:rsidRPr="00E25F37">
        <w:rPr>
          <w:rFonts w:ascii="Futura Std Book" w:hAnsi="Futura Std Book"/>
          <w:sz w:val="20"/>
          <w:szCs w:val="20"/>
        </w:rPr>
        <w:t xml:space="preserve"> </w:t>
      </w:r>
      <w:r w:rsidRPr="00E25F37">
        <w:rPr>
          <w:rFonts w:ascii="Futura Std Book" w:eastAsia="Times New Roman" w:hAnsi="Futura Std Book" w:cs="Arial"/>
          <w:b/>
          <w:sz w:val="20"/>
          <w:szCs w:val="20"/>
          <w:lang w:eastAsia="ar-SA"/>
        </w:rPr>
        <w:t>FNTP-256-2017</w:t>
      </w:r>
      <w:r w:rsidR="004E0582" w:rsidRPr="00E25F37">
        <w:rPr>
          <w:rFonts w:ascii="Futura Std Book" w:eastAsia="Times New Roman" w:hAnsi="Futura Std Book" w:cs="Arial"/>
          <w:b/>
          <w:sz w:val="20"/>
          <w:szCs w:val="20"/>
          <w:lang w:eastAsia="ar-SA"/>
        </w:rPr>
        <w:t xml:space="preserve"> </w:t>
      </w:r>
      <w:r w:rsidR="00DB4EE8" w:rsidRPr="00E25F37">
        <w:rPr>
          <w:rFonts w:ascii="Futura Std Book" w:eastAsia="Times New Roman" w:hAnsi="Futura Std Book" w:cs="Arial"/>
          <w:b/>
          <w:sz w:val="20"/>
          <w:szCs w:val="20"/>
          <w:lang w:eastAsia="ar-SA"/>
        </w:rPr>
        <w:t>Plan de Capacitación 2018-2020 (Fase I)</w:t>
      </w:r>
    </w:p>
    <w:p w14:paraId="2564C3E6" w14:textId="77777777" w:rsidR="004E0582" w:rsidRPr="00E25F37" w:rsidRDefault="004E0582" w:rsidP="00307D7B">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ar-SA"/>
        </w:rPr>
        <w:t>Cotelco</w:t>
      </w:r>
      <w:proofErr w:type="spellEnd"/>
    </w:p>
    <w:p w14:paraId="25BC1211" w14:textId="77777777" w:rsidR="004E0582" w:rsidRPr="00E25F37" w:rsidRDefault="004E0582"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Pr="00E25F37">
        <w:rPr>
          <w:rFonts w:ascii="Futura Std Book" w:eastAsia="Times New Roman" w:hAnsi="Futura Std Book" w:cs="Times New Roman"/>
          <w:sz w:val="20"/>
          <w:szCs w:val="20"/>
          <w:lang w:eastAsia="es-CO"/>
        </w:rPr>
        <w:t>$</w:t>
      </w:r>
      <w:r w:rsidR="00496EE0" w:rsidRPr="00E25F37">
        <w:rPr>
          <w:rFonts w:ascii="Futura Std Book" w:eastAsia="Times New Roman" w:hAnsi="Futura Std Book" w:cs="Calibri"/>
          <w:sz w:val="20"/>
          <w:szCs w:val="20"/>
          <w:lang w:val="es-MX" w:eastAsia="es-MX"/>
        </w:rPr>
        <w:t>1, 291, 523,621</w:t>
      </w:r>
      <w:r w:rsidR="00496EE0" w:rsidRPr="00E25F37">
        <w:rPr>
          <w:rFonts w:ascii="Futura Std Book" w:eastAsia="Times New Roman" w:hAnsi="Futura Std Book" w:cs="Times New Roman"/>
          <w:sz w:val="20"/>
          <w:szCs w:val="20"/>
          <w:lang w:eastAsia="es-CO"/>
        </w:rPr>
        <w:t xml:space="preserve"> </w:t>
      </w:r>
      <w:r w:rsidRPr="00E25F37">
        <w:rPr>
          <w:rFonts w:ascii="Futura Std Book" w:eastAsia="Times New Roman" w:hAnsi="Futura Std Book" w:cs="Times New Roman"/>
          <w:sz w:val="20"/>
          <w:szCs w:val="20"/>
          <w:lang w:eastAsia="es-CO"/>
        </w:rPr>
        <w:t>(</w:t>
      </w:r>
      <w:proofErr w:type="spellStart"/>
      <w:r w:rsidRPr="00E25F37">
        <w:rPr>
          <w:rFonts w:ascii="Futura Std Book" w:eastAsia="Times New Roman" w:hAnsi="Futura Std Book" w:cs="Times New Roman"/>
          <w:sz w:val="20"/>
          <w:szCs w:val="20"/>
          <w:lang w:eastAsia="es-CO"/>
        </w:rPr>
        <w:t>Fontur</w:t>
      </w:r>
      <w:proofErr w:type="spellEnd"/>
      <w:r w:rsidRPr="00E25F37">
        <w:rPr>
          <w:rFonts w:ascii="Futura Std Book" w:eastAsia="Times New Roman" w:hAnsi="Futura Std Book" w:cs="Times New Roman"/>
          <w:sz w:val="20"/>
          <w:szCs w:val="20"/>
          <w:lang w:eastAsia="es-CO"/>
        </w:rPr>
        <w:t xml:space="preserve"> $1.028.151.621; contrapartida $263.372.000) (aproximado $</w:t>
      </w:r>
      <w:r w:rsidR="00496EE0" w:rsidRPr="00E25F37">
        <w:rPr>
          <w:rFonts w:ascii="Futura Std Book" w:eastAsia="Times New Roman" w:hAnsi="Futura Std Book" w:cs="Calibri"/>
          <w:sz w:val="20"/>
          <w:szCs w:val="20"/>
          <w:lang w:val="es-MX" w:eastAsia="es-MX"/>
        </w:rPr>
        <w:t xml:space="preserve">46, 734,165 </w:t>
      </w:r>
      <w:r w:rsidRPr="00E25F37">
        <w:rPr>
          <w:rFonts w:ascii="Futura Std Book" w:eastAsia="Times New Roman" w:hAnsi="Futura Std Book" w:cs="Times New Roman"/>
          <w:sz w:val="20"/>
          <w:szCs w:val="20"/>
          <w:lang w:eastAsia="es-CO"/>
        </w:rPr>
        <w:t>para el departamento)</w:t>
      </w:r>
    </w:p>
    <w:p w14:paraId="3B0DE2E7" w14:textId="77777777" w:rsidR="004E0582" w:rsidRPr="00E25F37" w:rsidRDefault="004E0582"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 </w:t>
      </w:r>
      <w:r w:rsidRPr="00E25F37">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1EC691C2" w14:textId="77777777" w:rsidR="004E0582" w:rsidRPr="00E25F37" w:rsidRDefault="004E0582"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 </w:t>
      </w:r>
      <w:r w:rsidRPr="00E25F37">
        <w:rPr>
          <w:rFonts w:ascii="Futura Std Book" w:eastAsia="Times New Roman" w:hAnsi="Futura Std Book" w:cs="Times New Roman"/>
          <w:sz w:val="20"/>
          <w:szCs w:val="20"/>
          <w:lang w:eastAsia="es-CO"/>
        </w:rPr>
        <w:t>12 de junio de 2018</w:t>
      </w:r>
    </w:p>
    <w:p w14:paraId="42D29126" w14:textId="77777777" w:rsidR="004E0582" w:rsidRPr="00E25F37" w:rsidRDefault="004E0582"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Pr="00E25F37">
        <w:rPr>
          <w:rFonts w:ascii="Futura Std Book" w:eastAsia="Times New Roman" w:hAnsi="Futura Std Book" w:cs="Times New Roman"/>
          <w:sz w:val="20"/>
          <w:szCs w:val="20"/>
          <w:lang w:eastAsia="es-CO"/>
        </w:rPr>
        <w:t>06 de marzo de 2019</w:t>
      </w:r>
    </w:p>
    <w:p w14:paraId="23173832" w14:textId="77777777" w:rsidR="00C52F0E" w:rsidRPr="00E25F37" w:rsidRDefault="00C52F0E" w:rsidP="00307D7B">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en ejecución </w:t>
      </w:r>
    </w:p>
    <w:p w14:paraId="4CD3A464" w14:textId="77777777" w:rsidR="00C52F0E" w:rsidRPr="00E25F37" w:rsidRDefault="00C52F0E" w:rsidP="00307D7B">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Avance </w:t>
      </w:r>
      <w:r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90%</w:t>
      </w:r>
    </w:p>
    <w:p w14:paraId="6E565C14" w14:textId="77777777" w:rsidR="00C52F0E" w:rsidRPr="00E25F37" w:rsidRDefault="00C52F0E" w:rsidP="00307D7B">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02175D9C" w14:textId="77777777" w:rsidR="00C52F0E" w:rsidRPr="00E25F37" w:rsidRDefault="00C52F0E" w:rsidP="00307D7B">
      <w:pPr>
        <w:numPr>
          <w:ilvl w:val="0"/>
          <w:numId w:val="49"/>
        </w:num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Radicado el 19 de octubre de 2017.</w:t>
      </w:r>
    </w:p>
    <w:p w14:paraId="556EE457" w14:textId="77777777" w:rsidR="00C52F0E" w:rsidRPr="00E25F37" w:rsidRDefault="00C52F0E" w:rsidP="00307D7B">
      <w:pPr>
        <w:numPr>
          <w:ilvl w:val="0"/>
          <w:numId w:val="49"/>
        </w:num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Aprobado en comité directivo del 13 de marzo de 2018</w:t>
      </w:r>
    </w:p>
    <w:p w14:paraId="1A3AC011" w14:textId="77777777" w:rsidR="00C52F0E" w:rsidRPr="00E25F37" w:rsidRDefault="00C52F0E" w:rsidP="00307D7B">
      <w:pPr>
        <w:numPr>
          <w:ilvl w:val="0"/>
          <w:numId w:val="49"/>
        </w:numPr>
        <w:shd w:val="clear" w:color="auto" w:fill="FFFFFF"/>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w:t>
      </w:r>
    </w:p>
    <w:p w14:paraId="5AE70A37" w14:textId="77777777" w:rsidR="00C52F0E" w:rsidRPr="00E25F37" w:rsidRDefault="00C52F0E" w:rsidP="00307D7B">
      <w:pPr>
        <w:numPr>
          <w:ilvl w:val="0"/>
          <w:numId w:val="49"/>
        </w:numPr>
        <w:shd w:val="clear" w:color="auto" w:fill="FFFFFF"/>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6C7FC91A" w14:textId="2A6FEADE" w:rsidR="00526EB7" w:rsidRPr="00E25F37" w:rsidRDefault="00526EB7" w:rsidP="00307D7B">
      <w:pPr>
        <w:numPr>
          <w:ilvl w:val="0"/>
          <w:numId w:val="4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Se impactarán prestadores turísticos con hasta 136 cursos de diferentes </w:t>
      </w:r>
      <w:proofErr w:type="gramStart"/>
      <w:r w:rsidRPr="00E25F37">
        <w:rPr>
          <w:rFonts w:ascii="Futura Std Book" w:eastAsia="Times New Roman" w:hAnsi="Futura Std Book" w:cs="Arial"/>
          <w:sz w:val="20"/>
          <w:szCs w:val="20"/>
          <w:lang w:eastAsia="ar-SA"/>
        </w:rPr>
        <w:t>temáticas(</w:t>
      </w:r>
      <w:proofErr w:type="gramEnd"/>
      <w:r w:rsidRPr="00E25F37">
        <w:rPr>
          <w:rFonts w:ascii="Futura Std Book" w:eastAsia="Times New Roman" w:hAnsi="Futura Std Book" w:cs="Arial"/>
          <w:sz w:val="20"/>
          <w:szCs w:val="20"/>
          <w:lang w:eastAsia="ar-SA"/>
        </w:rPr>
        <w:t xml:space="preserve">40) a nivel nacional, específicamente en los siguientes departamentos: Antioquia, </w:t>
      </w:r>
      <w:r w:rsidR="00C20B58" w:rsidRPr="00E25F37">
        <w:rPr>
          <w:rFonts w:ascii="Futura Std Book" w:eastAsia="Times New Roman" w:hAnsi="Futura Std Book" w:cs="Arial"/>
          <w:sz w:val="20"/>
          <w:szCs w:val="20"/>
          <w:lang w:eastAsia="ar-SA"/>
        </w:rPr>
        <w:t>Cauca, Meta y Risaralda.</w:t>
      </w:r>
    </w:p>
    <w:p w14:paraId="7D52E493" w14:textId="77777777" w:rsidR="00D601BA" w:rsidRPr="00E25F37" w:rsidRDefault="00D601BA" w:rsidP="00307D7B">
      <w:pPr>
        <w:pStyle w:val="Prrafodelista"/>
        <w:numPr>
          <w:ilvl w:val="0"/>
          <w:numId w:val="48"/>
        </w:numPr>
        <w:tabs>
          <w:tab w:val="left" w:pos="284"/>
        </w:tabs>
        <w:spacing w:after="0" w:line="240" w:lineRule="auto"/>
        <w:ind w:left="0" w:firstLine="0"/>
        <w:jc w:val="both"/>
        <w:rPr>
          <w:rFonts w:ascii="Futura Std Book" w:hAnsi="Futura Std Book"/>
          <w:b/>
          <w:sz w:val="20"/>
          <w:szCs w:val="20"/>
        </w:rPr>
      </w:pPr>
      <w:r w:rsidRPr="00E25F37">
        <w:rPr>
          <w:rFonts w:ascii="Futura Std Book" w:hAnsi="Futura Std Book"/>
          <w:b/>
          <w:sz w:val="20"/>
          <w:szCs w:val="20"/>
        </w:rPr>
        <w:t xml:space="preserve"> FNTP-002-2018 FOROS REGIONALES ADITT CORREDORES TURÍSTICOS COMO APUESTA DEL DESARROLLO LOCAL Y FOMENTO DE LA INDUSTRIA DEL TRANSPORTE</w:t>
      </w:r>
    </w:p>
    <w:p w14:paraId="7017DE99" w14:textId="77777777" w:rsidR="00D601BA" w:rsidRPr="00E25F37" w:rsidRDefault="00D601BA" w:rsidP="00307D7B">
      <w:pPr>
        <w:tabs>
          <w:tab w:val="left" w:pos="284"/>
        </w:tabs>
        <w:spacing w:after="0" w:line="240" w:lineRule="auto"/>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r w:rsidRPr="00E25F37">
        <w:rPr>
          <w:rFonts w:ascii="Futura Std Book" w:hAnsi="Futura Std Book"/>
          <w:sz w:val="20"/>
          <w:szCs w:val="20"/>
        </w:rPr>
        <w:t>ADITT</w:t>
      </w:r>
    </w:p>
    <w:p w14:paraId="5EC395E1" w14:textId="77777777" w:rsidR="00D601BA" w:rsidRPr="00E25F37" w:rsidRDefault="00D601BA"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002614AF" w:rsidRPr="00E25F37">
        <w:rPr>
          <w:rFonts w:ascii="Futura Std Book" w:eastAsia="Times New Roman" w:hAnsi="Futura Std Book" w:cs="Times New Roman"/>
          <w:sz w:val="20"/>
          <w:szCs w:val="20"/>
          <w:lang w:eastAsia="es-CO"/>
        </w:rPr>
        <w:t>$ 102.863.280 (</w:t>
      </w:r>
      <w:proofErr w:type="spellStart"/>
      <w:r w:rsidR="002614AF" w:rsidRPr="00E25F37">
        <w:rPr>
          <w:rFonts w:ascii="Futura Std Book" w:eastAsia="Times New Roman" w:hAnsi="Futura Std Book" w:cs="Times New Roman"/>
          <w:sz w:val="20"/>
          <w:szCs w:val="20"/>
          <w:lang w:eastAsia="es-CO"/>
        </w:rPr>
        <w:t>Fontur</w:t>
      </w:r>
      <w:proofErr w:type="spellEnd"/>
      <w:r w:rsidR="002614AF" w:rsidRPr="00E25F37">
        <w:rPr>
          <w:rFonts w:ascii="Futura Std Book" w:eastAsia="Times New Roman" w:hAnsi="Futura Std Book" w:cs="Times New Roman"/>
          <w:sz w:val="20"/>
          <w:szCs w:val="20"/>
          <w:lang w:eastAsia="es-CO"/>
        </w:rPr>
        <w:t xml:space="preserve"> $81.163.280, Contrapartida $ 21.700.000) (</w:t>
      </w:r>
      <w:r w:rsidRPr="00E25F37">
        <w:rPr>
          <w:rFonts w:ascii="Futura Std Book" w:eastAsia="Times New Roman" w:hAnsi="Futura Std Book" w:cs="Times New Roman"/>
          <w:sz w:val="20"/>
          <w:szCs w:val="20"/>
          <w:lang w:eastAsia="es-CO"/>
        </w:rPr>
        <w:t>aproximado $</w:t>
      </w:r>
      <w:r w:rsidR="00526EB7" w:rsidRPr="00E25F37">
        <w:rPr>
          <w:rFonts w:ascii="Futura Std Book" w:eastAsia="Times New Roman" w:hAnsi="Futura Std Book" w:cs="Calibri"/>
          <w:sz w:val="20"/>
          <w:szCs w:val="20"/>
          <w:lang w:val="es-MX" w:eastAsia="es-MX"/>
        </w:rPr>
        <w:t xml:space="preserve">16, 232,656 </w:t>
      </w:r>
      <w:r w:rsidRPr="00E25F37">
        <w:rPr>
          <w:rFonts w:ascii="Futura Std Book" w:eastAsia="Times New Roman" w:hAnsi="Futura Std Book" w:cs="Times New Roman"/>
          <w:sz w:val="20"/>
          <w:szCs w:val="20"/>
          <w:lang w:eastAsia="es-CO"/>
        </w:rPr>
        <w:t>para el departamento)</w:t>
      </w:r>
    </w:p>
    <w:p w14:paraId="1059D426" w14:textId="77777777" w:rsidR="00D601BA" w:rsidRPr="00E25F37" w:rsidRDefault="00D601BA"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lastRenderedPageBreak/>
        <w:t>Objetivo: </w:t>
      </w:r>
      <w:r w:rsidRPr="00E25F37">
        <w:rPr>
          <w:rFonts w:ascii="Futura Std Book" w:eastAsia="Times New Roman" w:hAnsi="Futura Std Book" w:cs="Times New Roman"/>
          <w:bCs/>
          <w:sz w:val="20"/>
          <w:szCs w:val="20"/>
          <w:lang w:eastAsia="es-CO"/>
        </w:rPr>
        <w:t>Capacitar y sensibilizar empresarios que hagan parte de la cadena de valor del transporte y el turismo; realizando cinco foros regionales de transporte y turismo - ADITT los cuales tienen como temática central "desarrollo regional a través de procesos de transformación productiva", en las ciudades de Villavicencio, Cartagena, Ibagué y Manizales</w:t>
      </w:r>
    </w:p>
    <w:p w14:paraId="612C6F7F" w14:textId="77777777" w:rsidR="00D601BA" w:rsidRPr="00E25F37" w:rsidRDefault="00D601BA"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w:t>
      </w:r>
      <w:r w:rsidRPr="00E25F37">
        <w:rPr>
          <w:rFonts w:ascii="Futura Std Book" w:eastAsia="Times New Roman" w:hAnsi="Futura Std Book" w:cs="Times New Roman"/>
          <w:sz w:val="20"/>
          <w:szCs w:val="20"/>
          <w:lang w:eastAsia="es-CO"/>
        </w:rPr>
        <w:t xml:space="preserve"> enero 2018 </w:t>
      </w:r>
    </w:p>
    <w:p w14:paraId="00BE5619" w14:textId="77777777" w:rsidR="00D601BA" w:rsidRPr="00E25F37" w:rsidRDefault="00D601BA"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Pr="00E25F37">
        <w:rPr>
          <w:rFonts w:ascii="Futura Std Book" w:eastAsia="Times New Roman" w:hAnsi="Futura Std Book" w:cs="Times New Roman"/>
          <w:sz w:val="20"/>
          <w:szCs w:val="20"/>
          <w:lang w:eastAsia="es-CO"/>
        </w:rPr>
        <w:t>marzo 2018</w:t>
      </w:r>
    </w:p>
    <w:p w14:paraId="20F9B355" w14:textId="5DE80E93" w:rsidR="00D601BA" w:rsidRPr="00E25F37" w:rsidRDefault="00D601BA"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C20B58" w:rsidRPr="00E25F37">
        <w:rPr>
          <w:rFonts w:ascii="Futura Std Book" w:eastAsia="Times New Roman" w:hAnsi="Futura Std Book" w:cs="Arial"/>
          <w:sz w:val="20"/>
          <w:szCs w:val="20"/>
          <w:lang w:eastAsia="ar-SA"/>
        </w:rPr>
        <w:t xml:space="preserve"> terminado</w:t>
      </w:r>
    </w:p>
    <w:p w14:paraId="26618AD7" w14:textId="77777777" w:rsidR="00D601BA" w:rsidRPr="00E25F37" w:rsidRDefault="00D601BA"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Avance </w:t>
      </w:r>
      <w:r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0718199C" w14:textId="77777777" w:rsidR="00D601BA" w:rsidRPr="00E25F37" w:rsidRDefault="00D601BA"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429B3A0B" w14:textId="77777777" w:rsidR="00D601BA" w:rsidRPr="00E25F37" w:rsidRDefault="00D601BA" w:rsidP="00307D7B">
      <w:pPr>
        <w:pStyle w:val="Prrafodelista"/>
        <w:numPr>
          <w:ilvl w:val="0"/>
          <w:numId w:val="39"/>
        </w:numPr>
        <w:tabs>
          <w:tab w:val="clear" w:pos="720"/>
          <w:tab w:val="left" w:pos="284"/>
          <w:tab w:val="num" w:pos="360"/>
          <w:tab w:val="left" w:pos="426"/>
        </w:tabs>
        <w:spacing w:after="0" w:line="240" w:lineRule="auto"/>
        <w:ind w:left="360"/>
        <w:jc w:val="both"/>
        <w:rPr>
          <w:rFonts w:ascii="Futura Std Book" w:eastAsia="Times New Roman" w:hAnsi="Futura Std Book" w:cs="Arial"/>
          <w:sz w:val="20"/>
          <w:szCs w:val="20"/>
          <w:lang w:eastAsia="ar-SA"/>
        </w:rPr>
      </w:pPr>
      <w:r w:rsidRPr="00E25F37">
        <w:rPr>
          <w:rFonts w:ascii="Futura Std Book" w:hAnsi="Futura Std Book"/>
          <w:sz w:val="20"/>
          <w:szCs w:val="20"/>
        </w:rPr>
        <w:t>Radicado el 2 de enero de 2018</w:t>
      </w:r>
    </w:p>
    <w:p w14:paraId="580E9B50" w14:textId="77777777" w:rsidR="00526EB7" w:rsidRPr="00E25F37" w:rsidRDefault="00526EB7" w:rsidP="00307D7B">
      <w:pPr>
        <w:pStyle w:val="Prrafodelista"/>
        <w:numPr>
          <w:ilvl w:val="0"/>
          <w:numId w:val="39"/>
        </w:numPr>
        <w:tabs>
          <w:tab w:val="clear" w:pos="720"/>
          <w:tab w:val="left" w:pos="284"/>
          <w:tab w:val="num" w:pos="360"/>
          <w:tab w:val="left" w:pos="426"/>
        </w:tabs>
        <w:spacing w:after="0" w:line="240" w:lineRule="auto"/>
        <w:ind w:left="360"/>
        <w:jc w:val="both"/>
        <w:rPr>
          <w:rFonts w:ascii="Futura Std Book" w:eastAsia="Times New Roman" w:hAnsi="Futura Std Book" w:cs="Arial"/>
          <w:sz w:val="20"/>
          <w:szCs w:val="20"/>
          <w:lang w:eastAsia="ar-SA"/>
        </w:rPr>
      </w:pPr>
      <w:r w:rsidRPr="00E25F37">
        <w:rPr>
          <w:rFonts w:ascii="Futura Std Book" w:hAnsi="Futura Std Book"/>
          <w:sz w:val="20"/>
          <w:szCs w:val="20"/>
        </w:rPr>
        <w:t>Aprobado en comité directivo el 13 de marzo de 2018</w:t>
      </w:r>
    </w:p>
    <w:p w14:paraId="43693004" w14:textId="77777777" w:rsidR="00D601BA" w:rsidRPr="00E25F37" w:rsidRDefault="00D601BA" w:rsidP="00307D7B">
      <w:pPr>
        <w:numPr>
          <w:ilvl w:val="0"/>
          <w:numId w:val="39"/>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En Junio y julio de 2018 se llevaron a cabo los foros en Villavicencio, Medellín, Cartagena, Ibagué y Manizales</w:t>
      </w:r>
    </w:p>
    <w:p w14:paraId="3563EF22" w14:textId="77777777" w:rsidR="00D601BA" w:rsidRPr="00E25F37" w:rsidRDefault="00881942" w:rsidP="00307D7B">
      <w:pPr>
        <w:numPr>
          <w:ilvl w:val="0"/>
          <w:numId w:val="39"/>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Se </w:t>
      </w:r>
      <w:proofErr w:type="spellStart"/>
      <w:r w:rsidRPr="00E25F37">
        <w:rPr>
          <w:rFonts w:ascii="Futura Std Book" w:eastAsia="Times New Roman" w:hAnsi="Futura Std Book" w:cs="Times New Roman"/>
          <w:sz w:val="20"/>
          <w:szCs w:val="20"/>
          <w:lang w:eastAsia="es-CO"/>
        </w:rPr>
        <w:t>c</w:t>
      </w:r>
      <w:r w:rsidR="00D601BA" w:rsidRPr="00E25F37">
        <w:rPr>
          <w:rFonts w:ascii="Futura Std Book" w:eastAsia="Times New Roman" w:hAnsi="Futura Std Book" w:cs="Times New Roman"/>
          <w:sz w:val="20"/>
          <w:szCs w:val="20"/>
          <w:lang w:eastAsia="es-CO"/>
        </w:rPr>
        <w:t>apacitar</w:t>
      </w:r>
      <w:r w:rsidRPr="00E25F37">
        <w:rPr>
          <w:rFonts w:ascii="Futura Std Book" w:eastAsia="Times New Roman" w:hAnsi="Futura Std Book" w:cs="Times New Roman"/>
          <w:sz w:val="20"/>
          <w:szCs w:val="20"/>
          <w:lang w:eastAsia="es-CO"/>
        </w:rPr>
        <w:t>ón</w:t>
      </w:r>
      <w:proofErr w:type="spellEnd"/>
      <w:r w:rsidR="00D601BA" w:rsidRPr="00E25F37">
        <w:rPr>
          <w:rFonts w:ascii="Futura Std Book" w:eastAsia="Times New Roman" w:hAnsi="Futura Std Book" w:cs="Times New Roman"/>
          <w:sz w:val="20"/>
          <w:szCs w:val="20"/>
          <w:lang w:eastAsia="es-CO"/>
        </w:rPr>
        <w:t xml:space="preserve"> y </w:t>
      </w:r>
      <w:proofErr w:type="spellStart"/>
      <w:r w:rsidR="00D601BA" w:rsidRPr="00E25F37">
        <w:rPr>
          <w:rFonts w:ascii="Futura Std Book" w:eastAsia="Times New Roman" w:hAnsi="Futura Std Book" w:cs="Times New Roman"/>
          <w:sz w:val="20"/>
          <w:szCs w:val="20"/>
          <w:lang w:eastAsia="es-CO"/>
        </w:rPr>
        <w:t>sensi</w:t>
      </w:r>
      <w:r w:rsidR="008C6F35" w:rsidRPr="00E25F37">
        <w:rPr>
          <w:rFonts w:ascii="Futura Std Book" w:eastAsia="Times New Roman" w:hAnsi="Futura Std Book" w:cs="Times New Roman"/>
          <w:sz w:val="20"/>
          <w:szCs w:val="20"/>
          <w:lang w:eastAsia="es-CO"/>
        </w:rPr>
        <w:t>bilizar</w:t>
      </w:r>
      <w:r w:rsidRPr="00E25F37">
        <w:rPr>
          <w:rFonts w:ascii="Futura Std Book" w:eastAsia="Times New Roman" w:hAnsi="Futura Std Book" w:cs="Times New Roman"/>
          <w:sz w:val="20"/>
          <w:szCs w:val="20"/>
          <w:lang w:eastAsia="es-CO"/>
        </w:rPr>
        <w:t>ón</w:t>
      </w:r>
      <w:proofErr w:type="spellEnd"/>
      <w:r w:rsidR="008C6F35" w:rsidRPr="00E25F37">
        <w:rPr>
          <w:rFonts w:ascii="Futura Std Book" w:eastAsia="Times New Roman" w:hAnsi="Futura Std Book" w:cs="Times New Roman"/>
          <w:sz w:val="20"/>
          <w:szCs w:val="20"/>
          <w:lang w:eastAsia="es-CO"/>
        </w:rPr>
        <w:t xml:space="preserve"> </w:t>
      </w:r>
      <w:r w:rsidR="00D601BA" w:rsidRPr="00E25F37">
        <w:rPr>
          <w:rFonts w:ascii="Futura Std Book" w:eastAsia="Times New Roman" w:hAnsi="Futura Std Book" w:cs="Times New Roman"/>
          <w:sz w:val="20"/>
          <w:szCs w:val="20"/>
          <w:lang w:eastAsia="es-CO"/>
        </w:rPr>
        <w:t xml:space="preserve">al menos 250 empresarios en temas de Corredores Turísticos, Turismo </w:t>
      </w:r>
      <w:r w:rsidR="00526EB7" w:rsidRPr="00E25F37">
        <w:rPr>
          <w:rFonts w:ascii="Futura Std Book" w:eastAsia="Times New Roman" w:hAnsi="Futura Std Book" w:cs="Times New Roman"/>
          <w:sz w:val="20"/>
          <w:szCs w:val="20"/>
          <w:lang w:eastAsia="es-CO"/>
        </w:rPr>
        <w:t>Doméstico</w:t>
      </w:r>
      <w:r w:rsidR="00D601BA" w:rsidRPr="00E25F37">
        <w:rPr>
          <w:rFonts w:ascii="Futura Std Book" w:eastAsia="Times New Roman" w:hAnsi="Futura Std Book" w:cs="Times New Roman"/>
          <w:sz w:val="20"/>
          <w:szCs w:val="20"/>
          <w:lang w:eastAsia="es-CO"/>
        </w:rPr>
        <w:t>, Comercio Electrónico,  Reglamentación para el Transporte Terrestre, Informalidad, Paz Territorial y Desarrollo Económico de las Regiones</w:t>
      </w:r>
    </w:p>
    <w:p w14:paraId="55D9B17C" w14:textId="77777777" w:rsidR="007D1351" w:rsidRPr="00E25F37" w:rsidRDefault="00DA306E" w:rsidP="00307D7B">
      <w:pPr>
        <w:tabs>
          <w:tab w:val="left" w:pos="284"/>
        </w:tabs>
        <w:spacing w:after="0" w:line="240" w:lineRule="auto"/>
        <w:contextualSpacing/>
        <w:jc w:val="both"/>
        <w:rPr>
          <w:rFonts w:ascii="Futura Std Book" w:hAnsi="Futura Std Book"/>
          <w:b/>
          <w:sz w:val="20"/>
          <w:szCs w:val="20"/>
        </w:rPr>
      </w:pPr>
      <w:r w:rsidRPr="00E25F37">
        <w:rPr>
          <w:rFonts w:ascii="Futura Std Book" w:hAnsi="Futura Std Book" w:cs="Arial"/>
          <w:b/>
          <w:sz w:val="20"/>
          <w:szCs w:val="20"/>
        </w:rPr>
        <w:t>4</w:t>
      </w:r>
      <w:r w:rsidR="001217B3" w:rsidRPr="00E25F37">
        <w:rPr>
          <w:rFonts w:ascii="Futura Std Book" w:hAnsi="Futura Std Book" w:cs="Arial"/>
          <w:b/>
          <w:sz w:val="20"/>
          <w:szCs w:val="20"/>
        </w:rPr>
        <w:t>.</w:t>
      </w:r>
      <w:r w:rsidR="00D601BA" w:rsidRPr="00E25F37">
        <w:rPr>
          <w:rFonts w:ascii="Futura Std Book" w:hAnsi="Futura Std Book" w:cs="Arial"/>
          <w:b/>
          <w:sz w:val="20"/>
          <w:szCs w:val="20"/>
        </w:rPr>
        <w:t xml:space="preserve"> </w:t>
      </w:r>
      <w:r w:rsidR="007D1351" w:rsidRPr="00E25F37">
        <w:rPr>
          <w:rFonts w:ascii="Futura Std Book" w:hAnsi="Futura Std Book"/>
          <w:b/>
          <w:sz w:val="20"/>
          <w:szCs w:val="20"/>
        </w:rPr>
        <w:t xml:space="preserve">FNTP-049-2018 </w:t>
      </w:r>
      <w:r w:rsidR="00881942" w:rsidRPr="00E25F37">
        <w:rPr>
          <w:rFonts w:ascii="Futura Std Book" w:hAnsi="Futura Std Book"/>
          <w:b/>
          <w:sz w:val="20"/>
          <w:szCs w:val="20"/>
        </w:rPr>
        <w:t>Fase 2: Certificación de la NTS TS 001-1 y su mantenimiento en cinco destinos pertenecientes a los doce corredores turísticos</w:t>
      </w:r>
    </w:p>
    <w:p w14:paraId="1B7ABC7D" w14:textId="77777777" w:rsidR="007D1351" w:rsidRPr="00E25F37" w:rsidRDefault="007D1351"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MinCIT</w:t>
      </w:r>
      <w:proofErr w:type="spellEnd"/>
    </w:p>
    <w:p w14:paraId="4E9DC41A" w14:textId="77777777" w:rsidR="007C030E" w:rsidRPr="00E25F37" w:rsidRDefault="007C030E" w:rsidP="00307D7B">
      <w:pPr>
        <w:tabs>
          <w:tab w:val="left" w:pos="284"/>
        </w:tabs>
        <w:spacing w:after="0" w:line="240" w:lineRule="auto"/>
        <w:contextualSpacing/>
        <w:jc w:val="both"/>
        <w:rPr>
          <w:rFonts w:ascii="Futura Std Book" w:hAnsi="Futura Std Book"/>
          <w:sz w:val="20"/>
          <w:szCs w:val="20"/>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sz w:val="20"/>
          <w:szCs w:val="20"/>
        </w:rPr>
        <w:t>$258.380.495 (aproximado $51.676.099 para el departamento)</w:t>
      </w:r>
    </w:p>
    <w:p w14:paraId="1578F83C" w14:textId="77777777" w:rsidR="007C030E" w:rsidRPr="00E25F37" w:rsidRDefault="007C030E" w:rsidP="00307D7B">
      <w:pPr>
        <w:tabs>
          <w:tab w:val="left" w:pos="284"/>
        </w:tabs>
        <w:spacing w:after="0" w:line="240" w:lineRule="auto"/>
        <w:contextualSpacing/>
        <w:jc w:val="both"/>
        <w:rPr>
          <w:rFonts w:ascii="Futura Std Book" w:hAnsi="Futura Std Book"/>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sz w:val="20"/>
          <w:szCs w:val="20"/>
        </w:rPr>
        <w:t xml:space="preserve">Realizar auditorías de certificación y de seguimiento de la Norma Técnica Sectorial Colombiana NTS–TS 001-1 “Destino Turístico - Área Turística Requisitos de Sostenibilidad” en el área turística que se estableció en cada uno de los cinco destinos (Centro de Manizales, Marsella, La Macarena, </w:t>
      </w:r>
      <w:proofErr w:type="spellStart"/>
      <w:r w:rsidRPr="00E25F37">
        <w:rPr>
          <w:rFonts w:ascii="Futura Std Book" w:hAnsi="Futura Std Book"/>
          <w:sz w:val="20"/>
          <w:szCs w:val="20"/>
        </w:rPr>
        <w:t>Usiacurí</w:t>
      </w:r>
      <w:proofErr w:type="spellEnd"/>
      <w:r w:rsidRPr="00E25F37">
        <w:rPr>
          <w:rFonts w:ascii="Futura Std Book" w:hAnsi="Futura Std Book"/>
          <w:sz w:val="20"/>
          <w:szCs w:val="20"/>
        </w:rPr>
        <w:t>, Floridablanca).</w:t>
      </w:r>
    </w:p>
    <w:p w14:paraId="5CD7C0A8" w14:textId="77777777" w:rsidR="007C030E" w:rsidRPr="00E25F37" w:rsidRDefault="007C030E" w:rsidP="00307D7B">
      <w:pPr>
        <w:tabs>
          <w:tab w:val="left" w:pos="284"/>
        </w:tabs>
        <w:spacing w:after="0" w:line="240" w:lineRule="auto"/>
        <w:contextualSpacing/>
        <w:jc w:val="both"/>
        <w:rPr>
          <w:rFonts w:ascii="Futura Std Book" w:hAnsi="Futura Std Book"/>
          <w:sz w:val="20"/>
          <w:szCs w:val="20"/>
        </w:rPr>
      </w:pPr>
      <w:r w:rsidRPr="00E25F37">
        <w:rPr>
          <w:rFonts w:ascii="Futura Std Book" w:hAnsi="Futura Std Book"/>
          <w:b/>
          <w:sz w:val="20"/>
          <w:szCs w:val="20"/>
        </w:rPr>
        <w:t xml:space="preserve">Inicio: </w:t>
      </w:r>
      <w:r w:rsidR="00881942" w:rsidRPr="00E25F37">
        <w:rPr>
          <w:rFonts w:ascii="Futura Std Book" w:hAnsi="Futura Std Book"/>
          <w:sz w:val="20"/>
          <w:szCs w:val="20"/>
        </w:rPr>
        <w:t>31 de octubre de 2018</w:t>
      </w:r>
      <w:r w:rsidRPr="00E25F37">
        <w:rPr>
          <w:rFonts w:ascii="Futura Std Book" w:hAnsi="Futura Std Book"/>
          <w:sz w:val="20"/>
          <w:szCs w:val="20"/>
        </w:rPr>
        <w:tab/>
      </w:r>
    </w:p>
    <w:p w14:paraId="5C06C2F9" w14:textId="77777777" w:rsidR="007C030E" w:rsidRPr="00E25F37" w:rsidRDefault="007C030E"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b/>
          <w:sz w:val="20"/>
          <w:szCs w:val="20"/>
        </w:rPr>
        <w:t xml:space="preserve">Terminación: </w:t>
      </w:r>
      <w:r w:rsidR="00881942" w:rsidRPr="00E25F37">
        <w:rPr>
          <w:rFonts w:ascii="Futura Std Book" w:hAnsi="Futura Std Book"/>
          <w:sz w:val="20"/>
          <w:szCs w:val="20"/>
        </w:rPr>
        <w:t>31 de mayo de 2021</w:t>
      </w:r>
    </w:p>
    <w:p w14:paraId="0A72B169" w14:textId="77777777" w:rsidR="00973F9E" w:rsidRPr="00E25F37" w:rsidRDefault="00973F9E" w:rsidP="00973F9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en ejecución</w:t>
      </w:r>
    </w:p>
    <w:p w14:paraId="6D0CD2A6" w14:textId="77777777" w:rsidR="00973F9E" w:rsidRPr="00E25F37" w:rsidRDefault="00973F9E" w:rsidP="00973F9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Avance </w:t>
      </w:r>
      <w:r w:rsidRPr="00E25F37">
        <w:rPr>
          <w:rFonts w:ascii="Futura Std Book" w:eastAsia="Times New Roman" w:hAnsi="Futura Std Book" w:cs="Arial"/>
          <w:b/>
          <w:bCs/>
          <w:sz w:val="20"/>
          <w:szCs w:val="20"/>
          <w:lang w:eastAsia="es-CO"/>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5%</w:t>
      </w:r>
    </w:p>
    <w:p w14:paraId="1FFA0B6A" w14:textId="77777777" w:rsidR="00973F9E" w:rsidRPr="00E25F37" w:rsidRDefault="00973F9E" w:rsidP="00973F9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5694A491" w14:textId="77777777" w:rsidR="00973F9E" w:rsidRPr="00E25F37" w:rsidRDefault="00973F9E" w:rsidP="00973F9E">
      <w:pPr>
        <w:numPr>
          <w:ilvl w:val="0"/>
          <w:numId w:val="36"/>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rPr>
        <w:t>Radicado el 27 de abril de 2018.</w:t>
      </w:r>
    </w:p>
    <w:p w14:paraId="1F7A3E52" w14:textId="77777777" w:rsidR="00973F9E" w:rsidRPr="00E25F37" w:rsidRDefault="00973F9E" w:rsidP="00973F9E">
      <w:pPr>
        <w:numPr>
          <w:ilvl w:val="0"/>
          <w:numId w:val="36"/>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rPr>
        <w:t>Aprobado el 21 de junio de 2018.</w:t>
      </w:r>
    </w:p>
    <w:p w14:paraId="2FB59BFE" w14:textId="77777777" w:rsidR="00973F9E" w:rsidRPr="00E25F37" w:rsidRDefault="00973F9E" w:rsidP="00973F9E">
      <w:pPr>
        <w:numPr>
          <w:ilvl w:val="0"/>
          <w:numId w:val="36"/>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rPr>
        <w:t xml:space="preserve">En febrero de 2019 se estima terminar las auditorías de certificación.     </w:t>
      </w:r>
    </w:p>
    <w:p w14:paraId="652E2EB2" w14:textId="77777777" w:rsidR="007C030E" w:rsidRPr="00E25F37" w:rsidRDefault="007C030E" w:rsidP="00307D7B">
      <w:pPr>
        <w:pStyle w:val="Prrafodelista"/>
        <w:numPr>
          <w:ilvl w:val="0"/>
          <w:numId w:val="36"/>
        </w:numPr>
        <w:tabs>
          <w:tab w:val="left" w:pos="284"/>
          <w:tab w:val="left" w:pos="426"/>
        </w:tabs>
        <w:spacing w:after="0" w:line="240" w:lineRule="auto"/>
        <w:jc w:val="both"/>
        <w:rPr>
          <w:rFonts w:ascii="Futura Std Book" w:eastAsia="Times New Roman" w:hAnsi="Futura Std Book" w:cs="Arial"/>
          <w:sz w:val="20"/>
          <w:szCs w:val="20"/>
          <w:lang w:eastAsia="ar-SA"/>
        </w:rPr>
      </w:pPr>
      <w:r w:rsidRPr="00E25F37">
        <w:rPr>
          <w:rFonts w:ascii="Futura Std Book" w:hAnsi="Futura Std Book"/>
          <w:sz w:val="20"/>
          <w:szCs w:val="20"/>
        </w:rPr>
        <w:t xml:space="preserve">Se espera certificar en 5 destinos turísticos bajo la norma técnica sectorial NTS-TS-001-1: Manizales (Centro), Marsella, La Macarena, </w:t>
      </w:r>
      <w:proofErr w:type="spellStart"/>
      <w:r w:rsidRPr="00E25F37">
        <w:rPr>
          <w:rFonts w:ascii="Futura Std Book" w:hAnsi="Futura Std Book"/>
          <w:sz w:val="20"/>
          <w:szCs w:val="20"/>
        </w:rPr>
        <w:t>Usiacurí</w:t>
      </w:r>
      <w:proofErr w:type="spellEnd"/>
      <w:r w:rsidRPr="00E25F37">
        <w:rPr>
          <w:rFonts w:ascii="Futura Std Book" w:hAnsi="Futura Std Book"/>
          <w:sz w:val="20"/>
          <w:szCs w:val="20"/>
        </w:rPr>
        <w:t>, Floridablanca.</w:t>
      </w:r>
    </w:p>
    <w:p w14:paraId="37C2512F" w14:textId="77777777" w:rsidR="005A3D71" w:rsidRPr="00E25F37" w:rsidRDefault="005A3D71" w:rsidP="00307D7B">
      <w:pPr>
        <w:pStyle w:val="Prrafodelista"/>
        <w:numPr>
          <w:ilvl w:val="0"/>
          <w:numId w:val="36"/>
        </w:numPr>
        <w:tabs>
          <w:tab w:val="left" w:pos="0"/>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w:t>
      </w:r>
      <w:r w:rsidR="007C030E" w:rsidRPr="00E25F37">
        <w:rPr>
          <w:rFonts w:ascii="Futura Std Book" w:eastAsia="Times New Roman" w:hAnsi="Futura Std Book" w:cs="Arial"/>
          <w:sz w:val="20"/>
          <w:szCs w:val="20"/>
          <w:lang w:eastAsia="ar-SA"/>
        </w:rPr>
        <w:t>epartamentos de impacto: Atlántico, Caldas, Meta, Risaralda, Santander</w:t>
      </w:r>
      <w:r w:rsidRPr="00E25F37">
        <w:rPr>
          <w:rFonts w:ascii="Futura Std Book" w:eastAsia="Times New Roman" w:hAnsi="Futura Std Book" w:cs="Arial"/>
          <w:sz w:val="20"/>
          <w:szCs w:val="20"/>
          <w:lang w:eastAsia="ar-SA"/>
        </w:rPr>
        <w:t>.</w:t>
      </w:r>
    </w:p>
    <w:p w14:paraId="34B14ED8" w14:textId="77777777" w:rsidR="00CE5B0C" w:rsidRPr="00E25F37" w:rsidRDefault="001217B3" w:rsidP="00307D7B">
      <w:pPr>
        <w:pStyle w:val="Prrafodelista"/>
        <w:tabs>
          <w:tab w:val="left" w:pos="284"/>
        </w:tabs>
        <w:spacing w:after="0" w:line="240" w:lineRule="auto"/>
        <w:ind w:left="0"/>
        <w:jc w:val="both"/>
        <w:rPr>
          <w:rFonts w:ascii="Futura Std Book" w:hAnsi="Futura Std Book"/>
          <w:b/>
          <w:sz w:val="20"/>
          <w:szCs w:val="20"/>
        </w:rPr>
      </w:pPr>
      <w:r w:rsidRPr="00E25F37">
        <w:rPr>
          <w:rFonts w:ascii="Futura Std Book" w:hAnsi="Futura Std Book"/>
          <w:b/>
          <w:sz w:val="20"/>
          <w:szCs w:val="20"/>
        </w:rPr>
        <w:t>5</w:t>
      </w:r>
      <w:r w:rsidR="007E74F0" w:rsidRPr="00E25F37">
        <w:rPr>
          <w:rFonts w:ascii="Futura Std Book" w:hAnsi="Futura Std Book"/>
          <w:b/>
          <w:sz w:val="20"/>
          <w:szCs w:val="20"/>
        </w:rPr>
        <w:t>.</w:t>
      </w:r>
      <w:r w:rsidR="000817A1" w:rsidRPr="00E25F37">
        <w:rPr>
          <w:rFonts w:ascii="Futura Std Book" w:hAnsi="Futura Std Book"/>
          <w:b/>
          <w:sz w:val="20"/>
          <w:szCs w:val="20"/>
        </w:rPr>
        <w:t xml:space="preserve"> </w:t>
      </w:r>
      <w:r w:rsidR="00CE5B0C" w:rsidRPr="00E25F37">
        <w:rPr>
          <w:rFonts w:ascii="Futura Std Book" w:hAnsi="Futura Std Book"/>
          <w:b/>
          <w:sz w:val="20"/>
          <w:szCs w:val="20"/>
        </w:rPr>
        <w:t>FNTP-012-2018 Estructuración de planes de negocio en destinos de posconflicto</w:t>
      </w:r>
    </w:p>
    <w:p w14:paraId="112A74FC" w14:textId="77777777" w:rsidR="00CE5B0C" w:rsidRPr="00E25F37" w:rsidRDefault="00CE5B0C"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MinCIT</w:t>
      </w:r>
      <w:proofErr w:type="spellEnd"/>
    </w:p>
    <w:p w14:paraId="24D6AA16"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Pr="00E25F37">
        <w:rPr>
          <w:rFonts w:ascii="Futura Std Book" w:eastAsia="Times New Roman" w:hAnsi="Futura Std Book" w:cs="Times New Roman"/>
          <w:sz w:val="20"/>
          <w:szCs w:val="20"/>
          <w:lang w:eastAsia="es-CO"/>
        </w:rPr>
        <w:t xml:space="preserve">$ 258.330.000 (aproximado $ </w:t>
      </w:r>
      <w:r w:rsidR="00B24CFC" w:rsidRPr="00E25F37">
        <w:rPr>
          <w:rFonts w:ascii="Futura Std Book" w:eastAsia="Times New Roman" w:hAnsi="Futura Std Book" w:cs="Calibri"/>
          <w:sz w:val="20"/>
          <w:szCs w:val="20"/>
          <w:lang w:val="es-MX" w:eastAsia="es-MX"/>
        </w:rPr>
        <w:t xml:space="preserve">25, 833,000 </w:t>
      </w:r>
      <w:r w:rsidRPr="00E25F37">
        <w:rPr>
          <w:rFonts w:ascii="Futura Std Book" w:eastAsia="Times New Roman" w:hAnsi="Futura Std Book" w:cs="Times New Roman"/>
          <w:sz w:val="20"/>
          <w:szCs w:val="20"/>
          <w:lang w:eastAsia="es-CO"/>
        </w:rPr>
        <w:t>para el departamento)</w:t>
      </w:r>
    </w:p>
    <w:p w14:paraId="5A47CCDB"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 </w:t>
      </w:r>
      <w:r w:rsidRPr="00E25F37">
        <w:rPr>
          <w:rFonts w:ascii="Futura Std Book" w:eastAsia="Times New Roman" w:hAnsi="Futura Std Book" w:cs="Times New Roman"/>
          <w:sz w:val="20"/>
          <w:szCs w:val="20"/>
          <w:lang w:eastAsia="es-CO"/>
        </w:rPr>
        <w:t>Apoyar el desarrollo empresarial y sostenible de diez destinos de posconflicto – post acuerdo, a través de la definición, estructuración y elaboración de planes de negocio con perfil turístico.</w:t>
      </w:r>
    </w:p>
    <w:p w14:paraId="0F8AD69D" w14:textId="77777777" w:rsidR="00442AE1" w:rsidRPr="00E25F37" w:rsidRDefault="00442AE1"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w:t>
      </w:r>
      <w:r w:rsidRPr="00E25F37">
        <w:rPr>
          <w:rFonts w:ascii="Futura Std Book" w:eastAsia="Times New Roman" w:hAnsi="Futura Std Book" w:cs="Times New Roman"/>
          <w:sz w:val="20"/>
          <w:szCs w:val="20"/>
          <w:lang w:eastAsia="es-CO"/>
        </w:rPr>
        <w:t> septiembre de 2018</w:t>
      </w:r>
    </w:p>
    <w:p w14:paraId="5C57EB79" w14:textId="77777777" w:rsidR="00442AE1" w:rsidRPr="00E25F37" w:rsidRDefault="00442AE1"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Pr="00E25F37">
        <w:rPr>
          <w:rFonts w:ascii="Futura Std Book" w:eastAsia="Times New Roman" w:hAnsi="Futura Std Book" w:cs="Times New Roman"/>
          <w:sz w:val="20"/>
          <w:szCs w:val="20"/>
          <w:lang w:eastAsia="es-CO"/>
        </w:rPr>
        <w:t>septiembre de 2019</w:t>
      </w:r>
    </w:p>
    <w:p w14:paraId="33F161C4" w14:textId="77777777" w:rsidR="00973F9E" w:rsidRPr="00E25F37" w:rsidRDefault="00973F9E" w:rsidP="00973F9E">
      <w:pPr>
        <w:shd w:val="clear" w:color="auto" w:fill="FFFFFF"/>
        <w:spacing w:after="0" w:line="240" w:lineRule="auto"/>
        <w:jc w:val="both"/>
        <w:rPr>
          <w:rFonts w:ascii="Futura Std Book" w:hAnsi="Futura Std Book"/>
          <w:sz w:val="20"/>
          <w:szCs w:val="20"/>
          <w:lang w:eastAsia="es-CO"/>
        </w:rPr>
      </w:pPr>
      <w:r w:rsidRPr="00E25F37">
        <w:rPr>
          <w:rFonts w:ascii="Futura Std Book" w:hAnsi="Futura Std Book"/>
          <w:b/>
          <w:bCs/>
          <w:sz w:val="20"/>
          <w:szCs w:val="20"/>
          <w:lang w:eastAsia="es-CO"/>
        </w:rPr>
        <w:t>Estado:</w:t>
      </w:r>
      <w:r w:rsidRPr="00E25F37">
        <w:rPr>
          <w:rFonts w:ascii="Futura Std Book" w:hAnsi="Futura Std Book"/>
          <w:sz w:val="20"/>
          <w:szCs w:val="20"/>
          <w:lang w:eastAsia="es-CO"/>
        </w:rPr>
        <w:t> en ejecución</w:t>
      </w:r>
    </w:p>
    <w:p w14:paraId="4E4069C1" w14:textId="77777777" w:rsidR="00973F9E" w:rsidRPr="00E25F37" w:rsidRDefault="00973F9E" w:rsidP="00973F9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Avance </w:t>
      </w:r>
      <w:r w:rsidRPr="00E25F37">
        <w:rPr>
          <w:rFonts w:ascii="Futura Std Book" w:eastAsia="Times New Roman" w:hAnsi="Futura Std Book" w:cs="Arial"/>
          <w:b/>
          <w:bCs/>
          <w:sz w:val="20"/>
          <w:szCs w:val="20"/>
          <w:lang w:eastAsia="es-CO"/>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20%</w:t>
      </w:r>
    </w:p>
    <w:p w14:paraId="1825EAE1" w14:textId="77777777" w:rsidR="00973F9E" w:rsidRPr="00E25F37" w:rsidRDefault="00973F9E" w:rsidP="00973F9E">
      <w:pPr>
        <w:shd w:val="clear" w:color="auto" w:fill="FFFFFF"/>
        <w:spacing w:after="0" w:line="240" w:lineRule="auto"/>
        <w:jc w:val="both"/>
        <w:rPr>
          <w:rFonts w:ascii="Futura Std Book" w:hAnsi="Futura Std Book"/>
          <w:sz w:val="20"/>
          <w:szCs w:val="20"/>
          <w:lang w:eastAsia="es-CO"/>
        </w:rPr>
      </w:pPr>
      <w:r w:rsidRPr="00E25F37">
        <w:rPr>
          <w:rFonts w:ascii="Futura Std Book" w:hAnsi="Futura Std Book"/>
          <w:b/>
          <w:bCs/>
          <w:sz w:val="20"/>
          <w:szCs w:val="20"/>
          <w:lang w:eastAsia="es-CO"/>
        </w:rPr>
        <w:t>Informe:</w:t>
      </w:r>
    </w:p>
    <w:p w14:paraId="01B08472" w14:textId="77777777" w:rsidR="00973F9E" w:rsidRPr="00E25F37" w:rsidRDefault="00973F9E" w:rsidP="00973F9E">
      <w:pPr>
        <w:numPr>
          <w:ilvl w:val="0"/>
          <w:numId w:val="42"/>
        </w:numPr>
        <w:shd w:val="clear" w:color="auto" w:fill="FFFFFF"/>
        <w:spacing w:after="0" w:line="240" w:lineRule="auto"/>
        <w:jc w:val="both"/>
        <w:rPr>
          <w:rFonts w:ascii="Futura Std Book" w:hAnsi="Futura Std Book"/>
          <w:sz w:val="20"/>
          <w:szCs w:val="20"/>
          <w:lang w:eastAsia="es-CO"/>
        </w:rPr>
      </w:pPr>
      <w:r w:rsidRPr="00E25F37">
        <w:rPr>
          <w:rFonts w:ascii="Futura Std Book" w:hAnsi="Futura Std Book"/>
          <w:sz w:val="20"/>
          <w:szCs w:val="20"/>
          <w:lang w:eastAsia="es-CO"/>
        </w:rPr>
        <w:t>Radicado el 17 de febrero de 2017.</w:t>
      </w:r>
    </w:p>
    <w:p w14:paraId="6BD5C08F" w14:textId="77777777" w:rsidR="00973F9E" w:rsidRPr="00E25F37" w:rsidRDefault="00973F9E" w:rsidP="00973F9E">
      <w:pPr>
        <w:numPr>
          <w:ilvl w:val="0"/>
          <w:numId w:val="42"/>
        </w:numPr>
        <w:shd w:val="clear" w:color="auto" w:fill="FFFFFF"/>
        <w:spacing w:after="0" w:line="240" w:lineRule="auto"/>
        <w:jc w:val="both"/>
        <w:rPr>
          <w:rFonts w:ascii="Futura Std Book" w:hAnsi="Futura Std Book"/>
          <w:sz w:val="20"/>
          <w:szCs w:val="20"/>
          <w:lang w:eastAsia="es-CO"/>
        </w:rPr>
      </w:pPr>
      <w:r w:rsidRPr="00E25F37">
        <w:rPr>
          <w:rFonts w:ascii="Futura Std Book" w:hAnsi="Futura Std Book"/>
          <w:sz w:val="20"/>
          <w:szCs w:val="20"/>
          <w:lang w:eastAsia="es-CO"/>
        </w:rPr>
        <w:t>Aprobado el 24 de mayo de 2018</w:t>
      </w:r>
    </w:p>
    <w:p w14:paraId="0249222B" w14:textId="77777777" w:rsidR="00973F9E" w:rsidRPr="00E25F37" w:rsidRDefault="00973F9E" w:rsidP="00973F9E">
      <w:pPr>
        <w:pStyle w:val="Prrafodelista"/>
        <w:numPr>
          <w:ilvl w:val="0"/>
          <w:numId w:val="42"/>
        </w:numPr>
        <w:tabs>
          <w:tab w:val="left" w:pos="284"/>
          <w:tab w:val="left" w:pos="426"/>
        </w:tabs>
        <w:spacing w:after="0" w:line="240" w:lineRule="auto"/>
        <w:jc w:val="both"/>
        <w:rPr>
          <w:rFonts w:ascii="Futura Std Book" w:hAnsi="Futura Std Book"/>
          <w:sz w:val="20"/>
          <w:szCs w:val="20"/>
        </w:rPr>
      </w:pPr>
      <w:r w:rsidRPr="00E25F37">
        <w:rPr>
          <w:rFonts w:ascii="Futura Std Book" w:hAnsi="Futura Std Book"/>
          <w:sz w:val="20"/>
          <w:szCs w:val="20"/>
          <w:lang w:eastAsia="es-CO"/>
        </w:rPr>
        <w:t xml:space="preserve">En diciembre de 2018 se realizaron las mesas de trabajo en Montañita, </w:t>
      </w:r>
      <w:proofErr w:type="spellStart"/>
      <w:r w:rsidRPr="00E25F37">
        <w:rPr>
          <w:rFonts w:ascii="Futura Std Book" w:hAnsi="Futura Std Book"/>
          <w:sz w:val="20"/>
          <w:szCs w:val="20"/>
          <w:lang w:eastAsia="es-CO"/>
        </w:rPr>
        <w:t>Miravalle</w:t>
      </w:r>
      <w:proofErr w:type="spellEnd"/>
      <w:r w:rsidRPr="00E25F37">
        <w:rPr>
          <w:rFonts w:ascii="Futura Std Book" w:hAnsi="Futura Std Book"/>
          <w:sz w:val="20"/>
          <w:szCs w:val="20"/>
          <w:lang w:eastAsia="es-CO"/>
        </w:rPr>
        <w:t xml:space="preserve"> e </w:t>
      </w:r>
      <w:proofErr w:type="spellStart"/>
      <w:r w:rsidRPr="00E25F37">
        <w:rPr>
          <w:rFonts w:ascii="Futura Std Book" w:hAnsi="Futura Std Book"/>
          <w:sz w:val="20"/>
          <w:szCs w:val="20"/>
          <w:lang w:eastAsia="es-CO"/>
        </w:rPr>
        <w:t>Icononzo</w:t>
      </w:r>
      <w:proofErr w:type="spellEnd"/>
    </w:p>
    <w:p w14:paraId="4AB08B89" w14:textId="77777777" w:rsidR="00973F9E" w:rsidRPr="00E25F37" w:rsidRDefault="00973F9E" w:rsidP="00973F9E">
      <w:pPr>
        <w:pStyle w:val="Prrafodelista"/>
        <w:numPr>
          <w:ilvl w:val="0"/>
          <w:numId w:val="42"/>
        </w:numPr>
        <w:tabs>
          <w:tab w:val="left" w:pos="284"/>
          <w:tab w:val="left" w:pos="426"/>
        </w:tabs>
        <w:spacing w:after="0" w:line="240" w:lineRule="auto"/>
        <w:jc w:val="both"/>
        <w:rPr>
          <w:rFonts w:ascii="Futura Std Book" w:hAnsi="Futura Std Book"/>
          <w:sz w:val="20"/>
          <w:szCs w:val="20"/>
        </w:rPr>
      </w:pPr>
      <w:r w:rsidRPr="00E25F37">
        <w:rPr>
          <w:rFonts w:ascii="Futura Std Book" w:hAnsi="Futura Std Book"/>
          <w:sz w:val="20"/>
          <w:szCs w:val="20"/>
          <w:lang w:eastAsia="es-CO"/>
        </w:rPr>
        <w:t xml:space="preserve">En enero de 2019 se realizaron las mesas de trabajo en </w:t>
      </w:r>
      <w:proofErr w:type="spellStart"/>
      <w:r w:rsidRPr="00E25F37">
        <w:rPr>
          <w:rFonts w:ascii="Futura Std Book" w:hAnsi="Futura Std Book"/>
          <w:sz w:val="20"/>
          <w:szCs w:val="20"/>
          <w:lang w:eastAsia="es-CO"/>
        </w:rPr>
        <w:t>Dabeiba</w:t>
      </w:r>
      <w:proofErr w:type="spellEnd"/>
      <w:r w:rsidRPr="00E25F37">
        <w:rPr>
          <w:rFonts w:ascii="Futura Std Book" w:hAnsi="Futura Std Book"/>
          <w:sz w:val="20"/>
          <w:szCs w:val="20"/>
          <w:lang w:eastAsia="es-CO"/>
        </w:rPr>
        <w:t xml:space="preserve"> y Mesetas.</w:t>
      </w:r>
      <w:r w:rsidRPr="00E25F37">
        <w:rPr>
          <w:rFonts w:ascii="Futura Std Book" w:hAnsi="Futura Std Book"/>
          <w:sz w:val="20"/>
          <w:szCs w:val="20"/>
          <w:lang w:eastAsia="es-CO"/>
        </w:rPr>
        <w:tab/>
      </w:r>
    </w:p>
    <w:p w14:paraId="71E5DE49" w14:textId="77777777" w:rsidR="00870EE9" w:rsidRPr="00E25F37" w:rsidRDefault="007E74F0" w:rsidP="00307D7B">
      <w:pPr>
        <w:numPr>
          <w:ilvl w:val="0"/>
          <w:numId w:val="42"/>
        </w:numPr>
        <w:shd w:val="clear" w:color="auto" w:fill="FFFFFF"/>
        <w:spacing w:after="0" w:line="240" w:lineRule="auto"/>
        <w:ind w:left="0" w:firstLine="0"/>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Los 10 destinos a impactar son los siguientes: Mesetas–Meta: ETCR Buenavista, San Vicente del </w:t>
      </w:r>
      <w:proofErr w:type="spellStart"/>
      <w:r w:rsidRPr="00E25F37">
        <w:rPr>
          <w:rFonts w:ascii="Futura Std Book" w:eastAsia="Times New Roman" w:hAnsi="Futura Std Book" w:cs="Times New Roman"/>
          <w:sz w:val="20"/>
          <w:szCs w:val="20"/>
          <w:lang w:eastAsia="es-CO"/>
        </w:rPr>
        <w:t>Caguán</w:t>
      </w:r>
      <w:proofErr w:type="spellEnd"/>
      <w:r w:rsidRPr="00E25F37">
        <w:rPr>
          <w:rFonts w:ascii="Futura Std Book" w:eastAsia="Times New Roman" w:hAnsi="Futura Std Book" w:cs="Times New Roman"/>
          <w:sz w:val="20"/>
          <w:szCs w:val="20"/>
          <w:lang w:eastAsia="es-CO"/>
        </w:rPr>
        <w:t xml:space="preserve">-Caquetá: ETCR </w:t>
      </w:r>
      <w:proofErr w:type="spellStart"/>
      <w:r w:rsidRPr="00E25F37">
        <w:rPr>
          <w:rFonts w:ascii="Futura Std Book" w:eastAsia="Times New Roman" w:hAnsi="Futura Std Book" w:cs="Times New Roman"/>
          <w:sz w:val="20"/>
          <w:szCs w:val="20"/>
          <w:lang w:eastAsia="es-CO"/>
        </w:rPr>
        <w:t>Miravalle</w:t>
      </w:r>
      <w:proofErr w:type="spellEnd"/>
      <w:r w:rsidRPr="00E25F37">
        <w:rPr>
          <w:rFonts w:ascii="Futura Std Book" w:eastAsia="Times New Roman" w:hAnsi="Futura Std Book" w:cs="Times New Roman"/>
          <w:sz w:val="20"/>
          <w:szCs w:val="20"/>
          <w:lang w:eastAsia="es-CO"/>
        </w:rPr>
        <w:t xml:space="preserve">, </w:t>
      </w:r>
      <w:proofErr w:type="spellStart"/>
      <w:r w:rsidRPr="00E25F37">
        <w:rPr>
          <w:rFonts w:ascii="Futura Std Book" w:eastAsia="Times New Roman" w:hAnsi="Futura Std Book" w:cs="Times New Roman"/>
          <w:sz w:val="20"/>
          <w:szCs w:val="20"/>
          <w:lang w:eastAsia="es-CO"/>
        </w:rPr>
        <w:t>Dabeiba</w:t>
      </w:r>
      <w:proofErr w:type="spellEnd"/>
      <w:r w:rsidRPr="00E25F37">
        <w:rPr>
          <w:rFonts w:ascii="Futura Std Book" w:eastAsia="Times New Roman" w:hAnsi="Futura Std Book" w:cs="Times New Roman"/>
          <w:sz w:val="20"/>
          <w:szCs w:val="20"/>
          <w:lang w:eastAsia="es-CO"/>
        </w:rPr>
        <w:t xml:space="preserve">-Antioquia: ETCR Llano Grande, Fonseca-La Guajira: ETCR </w:t>
      </w:r>
      <w:proofErr w:type="spellStart"/>
      <w:r w:rsidRPr="00E25F37">
        <w:rPr>
          <w:rFonts w:ascii="Futura Std Book" w:eastAsia="Times New Roman" w:hAnsi="Futura Std Book" w:cs="Times New Roman"/>
          <w:sz w:val="20"/>
          <w:szCs w:val="20"/>
          <w:lang w:eastAsia="es-CO"/>
        </w:rPr>
        <w:t>Pondores</w:t>
      </w:r>
      <w:proofErr w:type="spellEnd"/>
      <w:r w:rsidRPr="00E25F37">
        <w:rPr>
          <w:rFonts w:ascii="Futura Std Book" w:eastAsia="Times New Roman" w:hAnsi="Futura Std Book" w:cs="Times New Roman"/>
          <w:sz w:val="20"/>
          <w:szCs w:val="20"/>
          <w:lang w:eastAsia="es-CO"/>
        </w:rPr>
        <w:t xml:space="preserve">, Quibdó–Chocó: ETCR </w:t>
      </w:r>
      <w:r w:rsidRPr="00E25F37">
        <w:rPr>
          <w:rFonts w:ascii="Futura Std Book" w:eastAsia="Times New Roman" w:hAnsi="Futura Std Book" w:cs="Times New Roman"/>
          <w:sz w:val="20"/>
          <w:szCs w:val="20"/>
          <w:lang w:eastAsia="es-CO"/>
        </w:rPr>
        <w:lastRenderedPageBreak/>
        <w:t>“</w:t>
      </w:r>
      <w:proofErr w:type="spellStart"/>
      <w:r w:rsidRPr="00E25F37">
        <w:rPr>
          <w:rFonts w:ascii="Futura Std Book" w:eastAsia="Times New Roman" w:hAnsi="Futura Std Book" w:cs="Times New Roman"/>
          <w:sz w:val="20"/>
          <w:szCs w:val="20"/>
          <w:lang w:eastAsia="es-CO"/>
        </w:rPr>
        <w:t>Vidrí</w:t>
      </w:r>
      <w:proofErr w:type="spellEnd"/>
      <w:r w:rsidRPr="00E25F37">
        <w:rPr>
          <w:rFonts w:ascii="Futura Std Book" w:eastAsia="Times New Roman" w:hAnsi="Futura Std Book" w:cs="Times New Roman"/>
          <w:sz w:val="20"/>
          <w:szCs w:val="20"/>
          <w:lang w:eastAsia="es-CO"/>
        </w:rPr>
        <w:t xml:space="preserve">”, </w:t>
      </w:r>
      <w:proofErr w:type="spellStart"/>
      <w:r w:rsidRPr="00E25F37">
        <w:rPr>
          <w:rFonts w:ascii="Futura Std Book" w:eastAsia="Times New Roman" w:hAnsi="Futura Std Book" w:cs="Times New Roman"/>
          <w:sz w:val="20"/>
          <w:szCs w:val="20"/>
          <w:lang w:eastAsia="es-CO"/>
        </w:rPr>
        <w:t>Icononzo</w:t>
      </w:r>
      <w:proofErr w:type="spellEnd"/>
      <w:r w:rsidRPr="00E25F37">
        <w:rPr>
          <w:rFonts w:ascii="Futura Std Book" w:eastAsia="Times New Roman" w:hAnsi="Futura Std Book" w:cs="Times New Roman"/>
          <w:sz w:val="20"/>
          <w:szCs w:val="20"/>
          <w:lang w:eastAsia="es-CO"/>
        </w:rPr>
        <w:t xml:space="preserve">–Tolima: ETCR La Fila, La Paz–Cesar: ETCR Tierra Grata, San Jose del Guaviare–Guaviare: ETCR Charras, Montañita–Caquetá: ETCR Agua Bonita, </w:t>
      </w:r>
      <w:proofErr w:type="spellStart"/>
      <w:r w:rsidRPr="00E25F37">
        <w:rPr>
          <w:rFonts w:ascii="Futura Std Book" w:eastAsia="Times New Roman" w:hAnsi="Futura Std Book" w:cs="Times New Roman"/>
          <w:sz w:val="20"/>
          <w:szCs w:val="20"/>
          <w:lang w:eastAsia="es-CO"/>
        </w:rPr>
        <w:t>Anorí</w:t>
      </w:r>
      <w:proofErr w:type="spellEnd"/>
      <w:r w:rsidRPr="00E25F37">
        <w:rPr>
          <w:rFonts w:ascii="Futura Std Book" w:eastAsia="Times New Roman" w:hAnsi="Futura Std Book" w:cs="Times New Roman"/>
          <w:sz w:val="20"/>
          <w:szCs w:val="20"/>
          <w:lang w:eastAsia="es-CO"/>
        </w:rPr>
        <w:t>–Antioquia: ETCR La Plancha</w:t>
      </w:r>
    </w:p>
    <w:p w14:paraId="1A8D8D5C" w14:textId="77777777" w:rsidR="00647319" w:rsidRPr="00E25F37" w:rsidRDefault="00647319" w:rsidP="00307D7B">
      <w:pPr>
        <w:pStyle w:val="Prrafodelista"/>
        <w:numPr>
          <w:ilvl w:val="1"/>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b/>
          <w:sz w:val="20"/>
          <w:szCs w:val="20"/>
        </w:rPr>
        <w:t>FNTP-010-2017 Enlace al proyecto FNT-179-2015 en los destinos de turismo, paz y convivencia</w:t>
      </w:r>
    </w:p>
    <w:p w14:paraId="4374B932" w14:textId="77777777" w:rsidR="00647319" w:rsidRPr="00E25F37" w:rsidRDefault="00647319"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Proponente:</w:t>
      </w:r>
      <w:r w:rsidRPr="00E25F37">
        <w:rPr>
          <w:rFonts w:ascii="Futura Std Book" w:hAnsi="Futura Std Book"/>
          <w:sz w:val="20"/>
          <w:szCs w:val="20"/>
        </w:rPr>
        <w:t xml:space="preserve"> </w:t>
      </w:r>
      <w:proofErr w:type="spellStart"/>
      <w:r w:rsidRPr="00E25F37">
        <w:rPr>
          <w:rFonts w:ascii="Futura Std Book" w:hAnsi="Futura Std Book"/>
          <w:sz w:val="20"/>
          <w:szCs w:val="20"/>
        </w:rPr>
        <w:t>MinCIT</w:t>
      </w:r>
      <w:proofErr w:type="spellEnd"/>
    </w:p>
    <w:p w14:paraId="6FF18489"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Pr="00E25F37">
        <w:rPr>
          <w:rFonts w:ascii="Futura Std Book" w:eastAsia="Times New Roman" w:hAnsi="Futura Std Book" w:cs="Times New Roman"/>
          <w:sz w:val="20"/>
          <w:szCs w:val="20"/>
          <w:lang w:eastAsia="es-CO"/>
        </w:rPr>
        <w:t>$587.297.646 (aproximado $117.459.529 para el departamento)</w:t>
      </w:r>
    </w:p>
    <w:p w14:paraId="1F765FA7"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proofErr w:type="spellStart"/>
      <w:r w:rsidRPr="00E25F37">
        <w:rPr>
          <w:rFonts w:ascii="Futura Std Book" w:eastAsia="Times New Roman" w:hAnsi="Futura Std Book" w:cs="Times New Roman"/>
          <w:sz w:val="20"/>
          <w:szCs w:val="20"/>
          <w:lang w:eastAsia="es-CO"/>
        </w:rPr>
        <w:t>Fontur</w:t>
      </w:r>
      <w:proofErr w:type="spellEnd"/>
    </w:p>
    <w:p w14:paraId="1B404217" w14:textId="77777777" w:rsidR="00647319" w:rsidRPr="00E25F37" w:rsidRDefault="00647319" w:rsidP="00307D7B">
      <w:pPr>
        <w:pStyle w:val="Prrafodelista"/>
        <w:numPr>
          <w:ilvl w:val="0"/>
          <w:numId w:val="46"/>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$356.845.272 vigencia 2017</w:t>
      </w:r>
    </w:p>
    <w:p w14:paraId="0B343D95" w14:textId="77777777" w:rsidR="00647319" w:rsidRPr="00E25F37" w:rsidRDefault="00647319" w:rsidP="00307D7B">
      <w:pPr>
        <w:pStyle w:val="Prrafodelista"/>
        <w:numPr>
          <w:ilvl w:val="0"/>
          <w:numId w:val="46"/>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$230.452.374 vigencia 2018 </w:t>
      </w:r>
    </w:p>
    <w:p w14:paraId="6E2B2CB5"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 </w:t>
      </w:r>
      <w:r w:rsidRPr="00E25F37">
        <w:rPr>
          <w:rFonts w:ascii="Futura Std Book" w:eastAsia="Times New Roman" w:hAnsi="Futura Std Book" w:cs="Times New Roman"/>
          <w:sz w:val="20"/>
          <w:szCs w:val="20"/>
          <w:lang w:eastAsia="es-CO"/>
        </w:rPr>
        <w:t>Conformar un equipo de trabajo de dedicación exclusiva, para recopilar la información en territorio desde el punto de vista turístico en los destinos de Turismo, Paz y Convivencia.</w:t>
      </w:r>
    </w:p>
    <w:p w14:paraId="095F02B6"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w:t>
      </w:r>
      <w:r w:rsidRPr="00E25F37">
        <w:rPr>
          <w:rFonts w:ascii="Futura Std Book" w:eastAsia="Times New Roman" w:hAnsi="Futura Std Book" w:cs="Times New Roman"/>
          <w:sz w:val="20"/>
          <w:szCs w:val="20"/>
          <w:lang w:eastAsia="es-CO"/>
        </w:rPr>
        <w:t> </w:t>
      </w:r>
      <w:r w:rsidR="00881942" w:rsidRPr="00E25F37">
        <w:rPr>
          <w:rFonts w:ascii="Futura Std Book" w:eastAsia="Times New Roman" w:hAnsi="Futura Std Book" w:cs="Times New Roman"/>
          <w:sz w:val="20"/>
          <w:szCs w:val="20"/>
          <w:lang w:eastAsia="es-CO"/>
        </w:rPr>
        <w:t>06 de abril de 2017</w:t>
      </w:r>
    </w:p>
    <w:p w14:paraId="1CF7A369"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00881942" w:rsidRPr="00E25F37">
        <w:rPr>
          <w:rFonts w:ascii="Futura Std Book" w:eastAsia="Times New Roman" w:hAnsi="Futura Std Book" w:cs="Times New Roman"/>
          <w:sz w:val="20"/>
          <w:szCs w:val="20"/>
          <w:lang w:eastAsia="es-CO"/>
        </w:rPr>
        <w:t>15 de abril de 2019</w:t>
      </w:r>
    </w:p>
    <w:p w14:paraId="6344BBD3"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Estado:</w:t>
      </w:r>
      <w:r w:rsidRPr="00E25F37">
        <w:rPr>
          <w:rFonts w:ascii="Futura Std Book" w:eastAsia="Times New Roman" w:hAnsi="Futura Std Book" w:cs="Times New Roman"/>
          <w:sz w:val="20"/>
          <w:szCs w:val="20"/>
          <w:lang w:eastAsia="es-CO"/>
        </w:rPr>
        <w:t> en ejecución</w:t>
      </w:r>
    </w:p>
    <w:p w14:paraId="5EE66ED5"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 xml:space="preserve">Avance </w:t>
      </w:r>
      <w:r w:rsidRPr="00E25F37">
        <w:rPr>
          <w:rFonts w:ascii="Futura Std Book" w:hAnsi="Futura Std Book"/>
          <w:b/>
          <w:sz w:val="20"/>
          <w:szCs w:val="20"/>
        </w:rPr>
        <w:t>Físico</w:t>
      </w:r>
      <w:r w:rsidRPr="00E25F37">
        <w:rPr>
          <w:rFonts w:ascii="Futura Std Book" w:eastAsia="Times New Roman" w:hAnsi="Futura Std Book" w:cs="Times New Roman"/>
          <w:b/>
          <w:bCs/>
          <w:sz w:val="20"/>
          <w:szCs w:val="20"/>
          <w:lang w:eastAsia="es-CO"/>
        </w:rPr>
        <w:t>: </w:t>
      </w:r>
      <w:r w:rsidRPr="00E25F37">
        <w:rPr>
          <w:rFonts w:ascii="Futura Std Book" w:eastAsia="Times New Roman" w:hAnsi="Futura Std Book" w:cs="Times New Roman"/>
          <w:sz w:val="20"/>
          <w:szCs w:val="20"/>
          <w:lang w:eastAsia="es-CO"/>
        </w:rPr>
        <w:t>78%</w:t>
      </w:r>
    </w:p>
    <w:p w14:paraId="4936D1C5"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Informe:</w:t>
      </w:r>
    </w:p>
    <w:p w14:paraId="571A5E16" w14:textId="77777777" w:rsidR="00647319" w:rsidRPr="00E25F37" w:rsidRDefault="00647319" w:rsidP="00307D7B">
      <w:pPr>
        <w:numPr>
          <w:ilvl w:val="0"/>
          <w:numId w:val="44"/>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Radicado el 3 de enero de 2017.</w:t>
      </w:r>
    </w:p>
    <w:p w14:paraId="299864EF" w14:textId="77777777" w:rsidR="00647319" w:rsidRPr="00E25F37" w:rsidRDefault="00647319" w:rsidP="00307D7B">
      <w:pPr>
        <w:numPr>
          <w:ilvl w:val="0"/>
          <w:numId w:val="44"/>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Aprobado el 7 de febrero de 2017.</w:t>
      </w:r>
    </w:p>
    <w:p w14:paraId="5664F0BA" w14:textId="77777777" w:rsidR="00401662" w:rsidRPr="00E25F37" w:rsidRDefault="00401662" w:rsidP="00307D7B">
      <w:pPr>
        <w:numPr>
          <w:ilvl w:val="0"/>
          <w:numId w:val="44"/>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Adición aprobada en comité directivo del 19 de abril de 2018 </w:t>
      </w:r>
    </w:p>
    <w:p w14:paraId="7973E97B" w14:textId="77777777" w:rsidR="00647319" w:rsidRPr="00E25F37" w:rsidRDefault="00647319" w:rsidP="00307D7B">
      <w:pPr>
        <w:numPr>
          <w:ilvl w:val="0"/>
          <w:numId w:val="44"/>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En julio de 2018, se firmaron los otro-sí de los contratistas con el fin de ampliar e</w:t>
      </w:r>
      <w:r w:rsidR="00422D61" w:rsidRPr="00E25F37">
        <w:rPr>
          <w:rFonts w:ascii="Futura Std Book" w:eastAsia="Times New Roman" w:hAnsi="Futura Std Book" w:cs="Times New Roman"/>
          <w:sz w:val="20"/>
          <w:szCs w:val="20"/>
          <w:lang w:eastAsia="es-CO"/>
        </w:rPr>
        <w:t>l tiempo y valor de ejecución, los contratos de prestación de servicios terminan en abril de 2019.</w:t>
      </w:r>
    </w:p>
    <w:p w14:paraId="6ED112AF" w14:textId="77777777" w:rsidR="002614AF" w:rsidRPr="00E25F37" w:rsidRDefault="002614AF" w:rsidP="00307D7B">
      <w:pPr>
        <w:numPr>
          <w:ilvl w:val="0"/>
          <w:numId w:val="44"/>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Aprobación adición el 19 de abril de 2018</w:t>
      </w:r>
    </w:p>
    <w:p w14:paraId="65C6BF47" w14:textId="77777777" w:rsidR="00647319" w:rsidRPr="00E25F37" w:rsidRDefault="00647319" w:rsidP="00307D7B">
      <w:pPr>
        <w:numPr>
          <w:ilvl w:val="0"/>
          <w:numId w:val="44"/>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Departamentos de impacto: Putumayo, Antioquia, Chocó, Magdalena, Meta. El proyecto busca realizar el acompañamiento profesional a las regiones piloto de la estrategia de turismo, paz y convivencia, así como de los nuevos destinos (Vichada, Caquetá, Montes de María - Bolívar, Cauca y Sucre) a través de un equipo de trabajo integrado por 7 profesionales.</w:t>
      </w:r>
    </w:p>
    <w:p w14:paraId="14A502CD" w14:textId="77777777" w:rsidR="00D95F7C" w:rsidRPr="00E25F37" w:rsidRDefault="00D95F7C" w:rsidP="00307D7B">
      <w:pPr>
        <w:pStyle w:val="Prrafodelista"/>
        <w:numPr>
          <w:ilvl w:val="1"/>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FNTP-267-2017 Desarrollo de diseño de productos turísticos en los destinos de turismo y paz</w:t>
      </w:r>
    </w:p>
    <w:p w14:paraId="19693D8E" w14:textId="77777777" w:rsidR="00D95F7C" w:rsidRPr="00E25F37" w:rsidRDefault="00D95F7C"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ar-SA"/>
        </w:rPr>
        <w:t>MinCIT</w:t>
      </w:r>
      <w:proofErr w:type="spellEnd"/>
    </w:p>
    <w:p w14:paraId="756B2435" w14:textId="77777777" w:rsidR="00D95F7C" w:rsidRPr="00E25F37" w:rsidRDefault="00D95F7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Pr="00E25F37">
        <w:rPr>
          <w:rFonts w:ascii="Futura Std Book" w:eastAsia="Times New Roman" w:hAnsi="Futura Std Book" w:cs="Times New Roman"/>
          <w:sz w:val="20"/>
          <w:szCs w:val="20"/>
          <w:lang w:eastAsia="es-CO"/>
        </w:rPr>
        <w:t xml:space="preserve">$1.636.736.000,00 (aproximado $ </w:t>
      </w:r>
      <w:r w:rsidR="00723A10" w:rsidRPr="00E25F37">
        <w:rPr>
          <w:rFonts w:ascii="Futura Std Book" w:eastAsia="Times New Roman" w:hAnsi="Futura Std Book" w:cs="Calibri"/>
          <w:sz w:val="20"/>
          <w:szCs w:val="20"/>
          <w:lang w:val="es-MX" w:eastAsia="es-MX"/>
        </w:rPr>
        <w:t>233</w:t>
      </w:r>
      <w:r w:rsidR="002614AF" w:rsidRPr="00E25F37">
        <w:rPr>
          <w:rFonts w:ascii="Futura Std Book" w:eastAsia="Times New Roman" w:hAnsi="Futura Std Book" w:cs="Calibri"/>
          <w:sz w:val="20"/>
          <w:szCs w:val="20"/>
          <w:lang w:val="es-MX" w:eastAsia="es-MX"/>
        </w:rPr>
        <w:t>, 819,429</w:t>
      </w:r>
      <w:r w:rsidR="00723A10" w:rsidRPr="00E25F37">
        <w:rPr>
          <w:rFonts w:ascii="Futura Std Book" w:eastAsia="Times New Roman" w:hAnsi="Futura Std Book" w:cs="Calibri"/>
          <w:sz w:val="20"/>
          <w:szCs w:val="20"/>
          <w:lang w:val="es-MX" w:eastAsia="es-MX"/>
        </w:rPr>
        <w:t xml:space="preserve"> </w:t>
      </w:r>
      <w:r w:rsidRPr="00E25F37">
        <w:rPr>
          <w:rFonts w:ascii="Futura Std Book" w:eastAsia="Times New Roman" w:hAnsi="Futura Std Book" w:cs="Times New Roman"/>
          <w:sz w:val="20"/>
          <w:szCs w:val="20"/>
          <w:lang w:eastAsia="es-CO"/>
        </w:rPr>
        <w:t>para el departamento)</w:t>
      </w:r>
    </w:p>
    <w:p w14:paraId="2A590B3A" w14:textId="77777777" w:rsidR="00D95F7C" w:rsidRPr="00E25F37" w:rsidRDefault="00D95F7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 </w:t>
      </w:r>
      <w:r w:rsidRPr="00E25F37">
        <w:rPr>
          <w:rFonts w:ascii="Futura Std Book" w:eastAsia="Times New Roman" w:hAnsi="Futura Std Book" w:cs="Times New Roman"/>
          <w:sz w:val="20"/>
          <w:szCs w:val="20"/>
          <w:lang w:eastAsia="es-CO"/>
        </w:rPr>
        <w:t xml:space="preserve">Diseñar producto en los territorios de turismo, paz y convivencia (camino a </w:t>
      </w:r>
      <w:proofErr w:type="spellStart"/>
      <w:r w:rsidRPr="00E25F37">
        <w:rPr>
          <w:rFonts w:ascii="Futura Std Book" w:eastAsia="Times New Roman" w:hAnsi="Futura Std Book" w:cs="Times New Roman"/>
          <w:sz w:val="20"/>
          <w:szCs w:val="20"/>
          <w:lang w:eastAsia="es-CO"/>
        </w:rPr>
        <w:t>Teyuna</w:t>
      </w:r>
      <w:proofErr w:type="spellEnd"/>
      <w:r w:rsidRPr="00E25F37">
        <w:rPr>
          <w:rFonts w:ascii="Futura Std Book" w:eastAsia="Times New Roman" w:hAnsi="Futura Std Book" w:cs="Times New Roman"/>
          <w:sz w:val="20"/>
          <w:szCs w:val="20"/>
          <w:lang w:eastAsia="es-CO"/>
        </w:rPr>
        <w:t xml:space="preserve"> (ciudad Perdida) de la Sierra Nevada de Santa Marta (Magdalena), La Serranía de La Macarena (Meta), Putumayo y Urabá - El Darién (Antioquia - Chocó)</w:t>
      </w:r>
    </w:p>
    <w:p w14:paraId="35108138" w14:textId="77777777" w:rsidR="00D95F7C" w:rsidRPr="00E25F37" w:rsidRDefault="00D95F7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 </w:t>
      </w:r>
      <w:r w:rsidR="00120B7E" w:rsidRPr="00E25F37">
        <w:rPr>
          <w:rFonts w:ascii="Futura Std Book" w:eastAsia="Times New Roman" w:hAnsi="Futura Std Book" w:cs="Times New Roman"/>
          <w:sz w:val="20"/>
          <w:szCs w:val="20"/>
          <w:lang w:eastAsia="es-CO"/>
        </w:rPr>
        <w:t>octubre 2018</w:t>
      </w:r>
    </w:p>
    <w:p w14:paraId="553A1051" w14:textId="77777777" w:rsidR="00D95F7C" w:rsidRPr="00E25F37" w:rsidRDefault="00D95F7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00120B7E" w:rsidRPr="00E25F37">
        <w:rPr>
          <w:rFonts w:ascii="Futura Std Book" w:eastAsia="Times New Roman" w:hAnsi="Futura Std Book" w:cs="Times New Roman"/>
          <w:sz w:val="20"/>
          <w:szCs w:val="20"/>
          <w:lang w:eastAsia="es-CO"/>
        </w:rPr>
        <w:t>octubre 2019</w:t>
      </w:r>
    </w:p>
    <w:p w14:paraId="2F90DE80" w14:textId="77777777" w:rsidR="00B06BE7" w:rsidRPr="00E25F37" w:rsidRDefault="00B06BE7" w:rsidP="00B06BE7">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 xml:space="preserve">Estado: </w:t>
      </w:r>
      <w:r w:rsidRPr="00E25F37">
        <w:rPr>
          <w:rFonts w:ascii="Futura Std Book" w:eastAsia="Times New Roman" w:hAnsi="Futura Std Book" w:cs="Times New Roman"/>
          <w:sz w:val="20"/>
          <w:szCs w:val="20"/>
          <w:lang w:eastAsia="es-CO"/>
        </w:rPr>
        <w:t>en ejecución</w:t>
      </w:r>
    </w:p>
    <w:p w14:paraId="63B49DA1" w14:textId="2A83FB5D" w:rsidR="00B06BE7" w:rsidRPr="00E25F37" w:rsidRDefault="00B06BE7" w:rsidP="00B06BE7">
      <w:pPr>
        <w:shd w:val="clear" w:color="auto" w:fill="FFFFFF"/>
        <w:spacing w:after="0" w:line="240" w:lineRule="auto"/>
        <w:jc w:val="both"/>
        <w:rPr>
          <w:rFonts w:ascii="Futura Std Book" w:eastAsia="Times New Roman" w:hAnsi="Futura Std Book" w:cs="Times New Roman"/>
          <w:bCs/>
          <w:sz w:val="20"/>
          <w:szCs w:val="20"/>
          <w:lang w:eastAsia="es-CO"/>
        </w:rPr>
      </w:pPr>
      <w:r w:rsidRPr="00E25F37">
        <w:rPr>
          <w:rFonts w:ascii="Futura Std Book" w:eastAsia="Times New Roman" w:hAnsi="Futura Std Book" w:cs="Times New Roman"/>
          <w:b/>
          <w:bCs/>
          <w:sz w:val="20"/>
          <w:szCs w:val="20"/>
          <w:lang w:eastAsia="es-CO"/>
        </w:rPr>
        <w:t xml:space="preserve">Avance físico: </w:t>
      </w:r>
      <w:r w:rsidR="00C20B58" w:rsidRPr="00E25F37">
        <w:rPr>
          <w:rFonts w:ascii="Futura Std Book" w:eastAsia="Times New Roman" w:hAnsi="Futura Std Book" w:cs="Times New Roman"/>
          <w:bCs/>
          <w:sz w:val="20"/>
          <w:szCs w:val="20"/>
          <w:lang w:eastAsia="es-CO"/>
        </w:rPr>
        <w:t>2</w:t>
      </w:r>
      <w:r w:rsidRPr="00E25F37">
        <w:rPr>
          <w:rFonts w:ascii="Futura Std Book" w:eastAsia="Times New Roman" w:hAnsi="Futura Std Book" w:cs="Times New Roman"/>
          <w:bCs/>
          <w:sz w:val="20"/>
          <w:szCs w:val="20"/>
          <w:lang w:eastAsia="es-CO"/>
        </w:rPr>
        <w:t>0%</w:t>
      </w:r>
    </w:p>
    <w:p w14:paraId="23100E1E" w14:textId="77777777" w:rsidR="00B06BE7" w:rsidRPr="00E25F37" w:rsidRDefault="00B06BE7" w:rsidP="00B06BE7">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Informe:</w:t>
      </w:r>
    </w:p>
    <w:p w14:paraId="39FA6C91" w14:textId="77777777" w:rsidR="00B06BE7" w:rsidRPr="00E25F37" w:rsidRDefault="00B06BE7" w:rsidP="00B06BE7">
      <w:pPr>
        <w:numPr>
          <w:ilvl w:val="0"/>
          <w:numId w:val="41"/>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Radicado el 20 de noviembre de 2017.</w:t>
      </w:r>
    </w:p>
    <w:p w14:paraId="5723BE15" w14:textId="77777777" w:rsidR="00B06BE7" w:rsidRPr="00E25F37" w:rsidRDefault="00B06BE7" w:rsidP="00B06BE7">
      <w:pPr>
        <w:numPr>
          <w:ilvl w:val="0"/>
          <w:numId w:val="41"/>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Aprobado el 24 de mayo de 2018</w:t>
      </w:r>
    </w:p>
    <w:p w14:paraId="11400971" w14:textId="77777777" w:rsidR="00B06BE7" w:rsidRPr="00E25F37" w:rsidRDefault="00B06BE7" w:rsidP="00B06BE7">
      <w:pPr>
        <w:numPr>
          <w:ilvl w:val="0"/>
          <w:numId w:val="41"/>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En el mes de enero de 2019, se continuó con el proceso de levantamiento y recopilación de información de fuentes primarias y secundarias. </w:t>
      </w:r>
      <w:r w:rsidRPr="00E25F37">
        <w:rPr>
          <w:rFonts w:ascii="Futura Std Book" w:eastAsia="Times New Roman" w:hAnsi="Futura Std Book" w:cs="Times New Roman"/>
          <w:sz w:val="20"/>
          <w:szCs w:val="20"/>
          <w:lang w:eastAsia="es-CO"/>
        </w:rPr>
        <w:tab/>
      </w:r>
    </w:p>
    <w:p w14:paraId="60B6F769" w14:textId="77777777" w:rsidR="00B06BE7" w:rsidRPr="00E25F37" w:rsidRDefault="00B06BE7" w:rsidP="00B06BE7">
      <w:pPr>
        <w:numPr>
          <w:ilvl w:val="0"/>
          <w:numId w:val="41"/>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En el mes de febrero de 2019, se estima realizar comité de seguimiento con el fin de conocer los avances relacionados con el diagnóstico y la programación de las actividades de diseño de producto. </w:t>
      </w:r>
    </w:p>
    <w:p w14:paraId="663E5C4C" w14:textId="77777777" w:rsidR="00346A97" w:rsidRPr="00E25F37" w:rsidRDefault="00346A97" w:rsidP="00307D7B">
      <w:pPr>
        <w:numPr>
          <w:ilvl w:val="0"/>
          <w:numId w:val="41"/>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El proyecto busca diseñar el producto turístico para cada uno de los destinos considerados en la estrategia de turismo, paz y convivencia, incluyendo los cinco destinos piloto y los cuatro nuevos destinos que cuentan hoy con el modelo de gestión </w:t>
      </w:r>
      <w:proofErr w:type="spellStart"/>
      <w:r w:rsidRPr="00E25F37">
        <w:rPr>
          <w:rFonts w:ascii="Futura Std Book" w:eastAsia="Times New Roman" w:hAnsi="Futura Std Book" w:cs="Times New Roman"/>
          <w:sz w:val="20"/>
          <w:szCs w:val="20"/>
          <w:lang w:eastAsia="es-CO"/>
        </w:rPr>
        <w:t>co</w:t>
      </w:r>
      <w:proofErr w:type="spellEnd"/>
      <w:r w:rsidRPr="00E25F37">
        <w:rPr>
          <w:rFonts w:ascii="Futura Std Book" w:eastAsia="Times New Roman" w:hAnsi="Futura Std Book" w:cs="Times New Roman"/>
          <w:sz w:val="20"/>
          <w:szCs w:val="20"/>
          <w:lang w:eastAsia="es-CO"/>
        </w:rPr>
        <w:t xml:space="preserve">-creada. </w:t>
      </w:r>
    </w:p>
    <w:p w14:paraId="0167B1B2" w14:textId="77777777" w:rsidR="00D95F7C" w:rsidRPr="00E25F37" w:rsidRDefault="00D95F7C" w:rsidP="00307D7B">
      <w:pPr>
        <w:numPr>
          <w:ilvl w:val="0"/>
          <w:numId w:val="41"/>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Departamentos de impacto: Antioquia; Caquetá; Cauca; Chocó; Meta; Vichada. Se busca diseñar el producto turístico de los destinos piloto considerados en la estrategia de turismo, paz y convivencia. </w:t>
      </w:r>
    </w:p>
    <w:p w14:paraId="0218A43A" w14:textId="77777777" w:rsidR="00346A97" w:rsidRPr="00E25F37" w:rsidRDefault="00346A97" w:rsidP="00307D7B">
      <w:pPr>
        <w:shd w:val="clear" w:color="auto" w:fill="FFFFFF"/>
        <w:spacing w:after="0" w:line="240" w:lineRule="auto"/>
        <w:ind w:left="357"/>
        <w:jc w:val="both"/>
        <w:rPr>
          <w:rFonts w:ascii="Futura Std Book" w:eastAsia="Times New Roman" w:hAnsi="Futura Std Book" w:cs="Times New Roman"/>
          <w:sz w:val="20"/>
          <w:szCs w:val="20"/>
          <w:lang w:eastAsia="es-CO"/>
        </w:rPr>
      </w:pPr>
    </w:p>
    <w:p w14:paraId="0660FF25" w14:textId="77777777" w:rsidR="008D4C1C" w:rsidRPr="00E25F37" w:rsidRDefault="00A852A0" w:rsidP="00307D7B">
      <w:pPr>
        <w:tabs>
          <w:tab w:val="left" w:pos="284"/>
        </w:tabs>
        <w:spacing w:after="0" w:line="240" w:lineRule="auto"/>
        <w:contextualSpacing/>
        <w:jc w:val="both"/>
        <w:rPr>
          <w:rFonts w:ascii="Futura Std Book" w:eastAsia="Times New Roman" w:hAnsi="Futura Std Book" w:cs="Times New Roman"/>
          <w:b/>
          <w:sz w:val="20"/>
          <w:szCs w:val="20"/>
          <w:u w:val="single"/>
          <w:lang w:eastAsia="es-CO"/>
        </w:rPr>
      </w:pPr>
      <w:r w:rsidRPr="00E25F37">
        <w:rPr>
          <w:rFonts w:ascii="Futura Std Book" w:eastAsia="Times New Roman" w:hAnsi="Futura Std Book" w:cs="Times New Roman"/>
          <w:b/>
          <w:sz w:val="20"/>
          <w:szCs w:val="20"/>
          <w:u w:val="single"/>
          <w:lang w:eastAsia="es-CO"/>
        </w:rPr>
        <w:t>No aprobados</w:t>
      </w:r>
      <w:r w:rsidR="008D4C1C" w:rsidRPr="00E25F37">
        <w:rPr>
          <w:rFonts w:ascii="Futura Std Book" w:eastAsia="Times New Roman" w:hAnsi="Futura Std Book" w:cs="Times New Roman"/>
          <w:b/>
          <w:sz w:val="20"/>
          <w:szCs w:val="20"/>
          <w:u w:val="single"/>
          <w:lang w:eastAsia="es-CO"/>
        </w:rPr>
        <w:t xml:space="preserve"> 2018</w:t>
      </w:r>
    </w:p>
    <w:p w14:paraId="5228E4A6" w14:textId="77777777" w:rsidR="008D4C1C" w:rsidRPr="00E25F37" w:rsidRDefault="008D4C1C" w:rsidP="00307D7B">
      <w:pPr>
        <w:pStyle w:val="Prrafodelista"/>
        <w:numPr>
          <w:ilvl w:val="0"/>
          <w:numId w:val="51"/>
        </w:numPr>
        <w:shd w:val="clear" w:color="auto" w:fill="FFFFFF"/>
        <w:spacing w:after="0" w:line="240" w:lineRule="auto"/>
        <w:jc w:val="both"/>
        <w:rPr>
          <w:rFonts w:ascii="Futura Std Book" w:hAnsi="Futura Std Book"/>
          <w:b/>
          <w:sz w:val="20"/>
          <w:szCs w:val="20"/>
        </w:rPr>
      </w:pPr>
      <w:r w:rsidRPr="00E25F37">
        <w:rPr>
          <w:rFonts w:ascii="Futura Std Book" w:hAnsi="Futura Std Book"/>
          <w:b/>
          <w:sz w:val="20"/>
          <w:szCs w:val="20"/>
        </w:rPr>
        <w:t>FNTP-185-2018. Diplomado en Gestión Integral de Destinos Turísticos</w:t>
      </w:r>
    </w:p>
    <w:p w14:paraId="05D89A55" w14:textId="77777777" w:rsidR="008D4C1C" w:rsidRPr="00E25F37" w:rsidRDefault="008D4C1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shd w:val="clear" w:color="auto" w:fill="FFFFFF"/>
          <w:lang w:eastAsia="es-CO"/>
        </w:rPr>
        <w:lastRenderedPageBreak/>
        <w:t>Proponente: </w:t>
      </w:r>
      <w:proofErr w:type="spellStart"/>
      <w:r w:rsidRPr="00E25F37">
        <w:rPr>
          <w:rFonts w:ascii="Futura Std Book" w:eastAsia="Times New Roman" w:hAnsi="Futura Std Book" w:cs="Times New Roman"/>
          <w:sz w:val="20"/>
          <w:szCs w:val="20"/>
          <w:shd w:val="clear" w:color="auto" w:fill="FFFFFF"/>
          <w:lang w:eastAsia="es-CO"/>
        </w:rPr>
        <w:t>MinCIT</w:t>
      </w:r>
      <w:proofErr w:type="spellEnd"/>
    </w:p>
    <w:p w14:paraId="61A56A12" w14:textId="77777777" w:rsidR="008D4C1C" w:rsidRPr="00E25F37" w:rsidRDefault="008D4C1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shd w:val="clear" w:color="auto" w:fill="FFFFFF"/>
          <w:lang w:eastAsia="es-CO"/>
        </w:rPr>
        <w:t>Valor:</w:t>
      </w:r>
      <w:r w:rsidRPr="00E25F37">
        <w:rPr>
          <w:rFonts w:ascii="Futura Std Book" w:eastAsia="Times New Roman" w:hAnsi="Futura Std Book" w:cs="Times New Roman"/>
          <w:sz w:val="20"/>
          <w:szCs w:val="20"/>
          <w:shd w:val="clear" w:color="auto" w:fill="FFFFFF"/>
          <w:lang w:eastAsia="es-CO"/>
        </w:rPr>
        <w:t xml:space="preserve"> $ 1.635.916.521(aproximado para e </w:t>
      </w:r>
      <w:r w:rsidR="00A63A8C" w:rsidRPr="00E25F37">
        <w:rPr>
          <w:rFonts w:ascii="Futura Std Book" w:eastAsia="Times New Roman" w:hAnsi="Futura Std Book" w:cs="Times New Roman"/>
          <w:sz w:val="20"/>
          <w:szCs w:val="20"/>
          <w:shd w:val="clear" w:color="auto" w:fill="FFFFFF"/>
          <w:lang w:eastAsia="es-CO"/>
        </w:rPr>
        <w:t>departamento $</w:t>
      </w:r>
      <w:r w:rsidRPr="00E25F37">
        <w:rPr>
          <w:rFonts w:ascii="Futura Std Book" w:eastAsia="Times New Roman" w:hAnsi="Futura Std Book" w:cs="Times New Roman"/>
          <w:sz w:val="20"/>
          <w:szCs w:val="20"/>
          <w:shd w:val="clear" w:color="auto" w:fill="FFFFFF"/>
          <w:lang w:eastAsia="es-CO"/>
        </w:rPr>
        <w:t xml:space="preserve"> 204.489.565)</w:t>
      </w:r>
    </w:p>
    <w:p w14:paraId="21E32169" w14:textId="77777777" w:rsidR="008D4C1C" w:rsidRPr="00E25F37" w:rsidRDefault="008D4C1C" w:rsidP="00307D7B">
      <w:pPr>
        <w:shd w:val="clear" w:color="auto" w:fill="FFFFFF"/>
        <w:spacing w:after="0" w:line="240" w:lineRule="auto"/>
        <w:jc w:val="both"/>
        <w:rPr>
          <w:rFonts w:ascii="Futura Std Book" w:eastAsia="Times New Roman" w:hAnsi="Futura Std Book" w:cs="Times New Roman"/>
          <w:sz w:val="20"/>
          <w:szCs w:val="20"/>
          <w:shd w:val="clear" w:color="auto" w:fill="FFFFFF"/>
          <w:lang w:eastAsia="es-CO"/>
        </w:rPr>
      </w:pPr>
      <w:r w:rsidRPr="00E25F37">
        <w:rPr>
          <w:rFonts w:ascii="Futura Std Book" w:eastAsia="Times New Roman" w:hAnsi="Futura Std Book" w:cs="Times New Roman"/>
          <w:b/>
          <w:bCs/>
          <w:sz w:val="20"/>
          <w:szCs w:val="20"/>
          <w:shd w:val="clear" w:color="auto" w:fill="FFFFFF"/>
          <w:lang w:eastAsia="es-CO"/>
        </w:rPr>
        <w:t>Objetivo: </w:t>
      </w:r>
      <w:r w:rsidRPr="00E25F37">
        <w:rPr>
          <w:rFonts w:ascii="Futura Std Book" w:eastAsia="Times New Roman" w:hAnsi="Futura Std Book" w:cs="Times New Roman"/>
          <w:sz w:val="20"/>
          <w:szCs w:val="20"/>
          <w:shd w:val="clear" w:color="auto" w:fill="FFFFFF"/>
          <w:lang w:eastAsia="es-CO"/>
        </w:rPr>
        <w:t>Desarrollar un diplomado en 8 ciudades, que contenga los diferentes temas que soportan la gestión territorial del turismo, de tal forma que se potencie el desarrollo turístico regional, con un eje transversal del crecimiento económico y social.</w:t>
      </w:r>
    </w:p>
    <w:p w14:paraId="21859010" w14:textId="77777777" w:rsidR="008D4C1C" w:rsidRPr="00E25F37" w:rsidRDefault="008D4C1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shd w:val="clear" w:color="auto" w:fill="FFFFFF"/>
          <w:lang w:eastAsia="es-CO"/>
        </w:rPr>
        <w:t>Terminación: </w:t>
      </w:r>
      <w:r w:rsidRPr="00E25F37">
        <w:rPr>
          <w:rFonts w:ascii="Futura Std Book" w:eastAsia="Times New Roman" w:hAnsi="Futura Std Book" w:cs="Times New Roman"/>
          <w:sz w:val="20"/>
          <w:szCs w:val="20"/>
          <w:shd w:val="clear" w:color="auto" w:fill="FFFFFF"/>
          <w:lang w:eastAsia="es-CO"/>
        </w:rPr>
        <w:t>pendiente</w:t>
      </w:r>
    </w:p>
    <w:p w14:paraId="1BF48444" w14:textId="77777777" w:rsidR="008D4C1C" w:rsidRPr="00E25F37" w:rsidRDefault="008D4C1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shd w:val="clear" w:color="auto" w:fill="FFFFFF"/>
          <w:lang w:eastAsia="es-CO"/>
        </w:rPr>
        <w:t>Estado:</w:t>
      </w:r>
      <w:r w:rsidRPr="00E25F37">
        <w:rPr>
          <w:rFonts w:ascii="Futura Std Book" w:eastAsia="Times New Roman" w:hAnsi="Futura Std Book" w:cs="Times New Roman"/>
          <w:sz w:val="20"/>
          <w:szCs w:val="20"/>
          <w:shd w:val="clear" w:color="auto" w:fill="FFFFFF"/>
          <w:lang w:eastAsia="es-CO"/>
        </w:rPr>
        <w:t> Retirado</w:t>
      </w:r>
    </w:p>
    <w:p w14:paraId="0E82DF00" w14:textId="77777777" w:rsidR="008D4C1C" w:rsidRPr="00E25F37" w:rsidRDefault="008D4C1C"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shd w:val="clear" w:color="auto" w:fill="FFFFFF"/>
          <w:lang w:eastAsia="es-CO"/>
        </w:rPr>
        <w:t>Informe:</w:t>
      </w:r>
    </w:p>
    <w:p w14:paraId="4DB1C29D" w14:textId="77777777" w:rsidR="008D4C1C" w:rsidRPr="00E25F37" w:rsidRDefault="008D4C1C" w:rsidP="00307D7B">
      <w:pPr>
        <w:numPr>
          <w:ilvl w:val="0"/>
          <w:numId w:val="50"/>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shd w:val="clear" w:color="auto" w:fill="FFFFFF"/>
          <w:lang w:eastAsia="es-CO"/>
        </w:rPr>
        <w:t>Radicado el 21 de agosto de 2018</w:t>
      </w:r>
    </w:p>
    <w:p w14:paraId="3783E30B" w14:textId="77777777" w:rsidR="008D4C1C" w:rsidRPr="00E25F37" w:rsidRDefault="008D4C1C" w:rsidP="00307D7B">
      <w:pPr>
        <w:numPr>
          <w:ilvl w:val="0"/>
          <w:numId w:val="50"/>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shd w:val="clear" w:color="auto" w:fill="FFFFFF"/>
          <w:lang w:eastAsia="es-CO"/>
        </w:rPr>
        <w:t>El proyecto fue retirado por el proponente, toda vez que, los gestores el destino finalizan su periodo de Gobierno en 2019, razón por la cual no podría cumplirse a cabalidad con el ciclo académico.</w:t>
      </w:r>
    </w:p>
    <w:p w14:paraId="59A9E6F3" w14:textId="77777777" w:rsidR="00C52F0E" w:rsidRPr="00E25F37" w:rsidRDefault="00C52F0E" w:rsidP="00307D7B">
      <w:pPr>
        <w:pStyle w:val="Prrafodelista"/>
        <w:numPr>
          <w:ilvl w:val="1"/>
          <w:numId w:val="50"/>
        </w:numPr>
        <w:tabs>
          <w:tab w:val="left" w:pos="284"/>
        </w:tabs>
        <w:spacing w:after="0" w:line="240" w:lineRule="auto"/>
        <w:ind w:left="0" w:firstLine="0"/>
        <w:jc w:val="both"/>
        <w:rPr>
          <w:rFonts w:ascii="Futura Std Book" w:hAnsi="Futura Std Book"/>
          <w:b/>
          <w:sz w:val="20"/>
          <w:szCs w:val="20"/>
        </w:rPr>
      </w:pPr>
      <w:r w:rsidRPr="00E25F37">
        <w:rPr>
          <w:rFonts w:ascii="Futura Std Book" w:hAnsi="Futura Std Book"/>
          <w:b/>
          <w:sz w:val="20"/>
          <w:szCs w:val="20"/>
        </w:rPr>
        <w:t xml:space="preserve">FNTP-214-2018. </w:t>
      </w:r>
      <w:r w:rsidR="00881942" w:rsidRPr="00E25F37">
        <w:rPr>
          <w:rFonts w:ascii="Futura Std Book" w:hAnsi="Futura Std Book"/>
          <w:b/>
          <w:sz w:val="20"/>
          <w:szCs w:val="20"/>
        </w:rPr>
        <w:t>Programa de capacitación en inglés para personas vinculadas al sector turismo pertenecientes a los Corredores Turísticos</w:t>
      </w:r>
    </w:p>
    <w:p w14:paraId="660DDCD4" w14:textId="77777777" w:rsidR="00C52F0E" w:rsidRPr="00E25F37" w:rsidRDefault="00C52F0E"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MinCIT</w:t>
      </w:r>
      <w:proofErr w:type="spellEnd"/>
    </w:p>
    <w:p w14:paraId="3CDDA814" w14:textId="77777777" w:rsidR="00C52F0E" w:rsidRPr="00E25F37" w:rsidRDefault="00C52F0E" w:rsidP="00307D7B">
      <w:pPr>
        <w:tabs>
          <w:tab w:val="left" w:pos="284"/>
        </w:tabs>
        <w:spacing w:after="0" w:line="240" w:lineRule="auto"/>
        <w:contextualSpacing/>
        <w:jc w:val="both"/>
        <w:rPr>
          <w:rFonts w:ascii="Futura Std Book" w:hAnsi="Futura Std Book"/>
          <w:sz w:val="20"/>
          <w:szCs w:val="20"/>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sz w:val="20"/>
          <w:szCs w:val="20"/>
        </w:rPr>
        <w:t>$1.176.616.800 (Aproximado departamento: $ 61.927.200)</w:t>
      </w:r>
    </w:p>
    <w:p w14:paraId="1E85D2CC" w14:textId="77777777" w:rsidR="00C52F0E" w:rsidRPr="00E25F37" w:rsidRDefault="00C52F0E" w:rsidP="00307D7B">
      <w:pPr>
        <w:tabs>
          <w:tab w:val="left" w:pos="284"/>
        </w:tabs>
        <w:spacing w:after="0" w:line="240" w:lineRule="auto"/>
        <w:contextualSpacing/>
        <w:jc w:val="both"/>
        <w:rPr>
          <w:rFonts w:ascii="Futura Std Book" w:hAnsi="Futura Std Book"/>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sz w:val="20"/>
          <w:szCs w:val="20"/>
        </w:rPr>
        <w:t>Capacitar al personal vinculado al sector del turismo en idioma inglés de modo presencial</w:t>
      </w:r>
    </w:p>
    <w:p w14:paraId="0EF4932F" w14:textId="77777777" w:rsidR="00C52F0E" w:rsidRPr="00E25F37" w:rsidRDefault="00C52F0E"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Estado: </w:t>
      </w:r>
      <w:r w:rsidRPr="00E25F37">
        <w:rPr>
          <w:rFonts w:ascii="Futura Std Book" w:eastAsia="Times New Roman" w:hAnsi="Futura Std Book" w:cs="Arial"/>
          <w:sz w:val="20"/>
          <w:szCs w:val="20"/>
          <w:lang w:eastAsia="ar-SA"/>
        </w:rPr>
        <w:t>retirado</w:t>
      </w:r>
    </w:p>
    <w:p w14:paraId="57BF38F5" w14:textId="77777777" w:rsidR="00C52F0E" w:rsidRPr="00E25F37" w:rsidRDefault="00C52F0E"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Avance </w:t>
      </w:r>
      <w:r w:rsidRPr="00E25F37">
        <w:rPr>
          <w:rFonts w:ascii="Futura Std Book" w:eastAsia="Times New Roman" w:hAnsi="Futura Std Book" w:cs="Arial"/>
          <w:b/>
          <w:bCs/>
          <w:sz w:val="20"/>
          <w:szCs w:val="20"/>
          <w:lang w:eastAsia="es-CO"/>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0%</w:t>
      </w:r>
    </w:p>
    <w:p w14:paraId="5DF8E266" w14:textId="77777777" w:rsidR="00C52F0E" w:rsidRPr="00E25F37" w:rsidRDefault="00C52F0E"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30124344" w14:textId="77777777" w:rsidR="00C52F0E" w:rsidRPr="00E25F37" w:rsidRDefault="00C52F0E" w:rsidP="00307D7B">
      <w:pPr>
        <w:pStyle w:val="Prrafodelista"/>
        <w:numPr>
          <w:ilvl w:val="0"/>
          <w:numId w:val="36"/>
        </w:numPr>
        <w:tabs>
          <w:tab w:val="left" w:pos="284"/>
          <w:tab w:val="left" w:pos="426"/>
        </w:tabs>
        <w:spacing w:after="0" w:line="240" w:lineRule="auto"/>
        <w:jc w:val="both"/>
        <w:rPr>
          <w:rFonts w:ascii="Futura Std Book" w:eastAsia="Times New Roman" w:hAnsi="Futura Std Book" w:cs="Arial"/>
          <w:sz w:val="20"/>
          <w:szCs w:val="20"/>
          <w:lang w:eastAsia="ar-SA"/>
        </w:rPr>
      </w:pPr>
      <w:r w:rsidRPr="00E25F37">
        <w:rPr>
          <w:rFonts w:ascii="Futura Std Book" w:hAnsi="Futura Std Book"/>
          <w:sz w:val="20"/>
          <w:szCs w:val="20"/>
        </w:rPr>
        <w:t xml:space="preserve">Radicado el 02 de octubre de 2018. </w:t>
      </w:r>
    </w:p>
    <w:p w14:paraId="47AB43DF" w14:textId="77777777" w:rsidR="00C52F0E" w:rsidRPr="00E25F37" w:rsidRDefault="00C52F0E" w:rsidP="00307D7B">
      <w:pPr>
        <w:pStyle w:val="Prrafodelista"/>
        <w:numPr>
          <w:ilvl w:val="0"/>
          <w:numId w:val="36"/>
        </w:numPr>
        <w:tabs>
          <w:tab w:val="left" w:pos="284"/>
          <w:tab w:val="left" w:pos="426"/>
        </w:tabs>
        <w:spacing w:after="0" w:line="240" w:lineRule="auto"/>
        <w:jc w:val="both"/>
        <w:rPr>
          <w:rFonts w:ascii="Futura Std Book" w:eastAsia="Times New Roman" w:hAnsi="Futura Std Book" w:cs="Arial"/>
          <w:sz w:val="20"/>
          <w:szCs w:val="20"/>
          <w:lang w:eastAsia="ar-SA"/>
        </w:rPr>
      </w:pPr>
      <w:r w:rsidRPr="00E25F37">
        <w:rPr>
          <w:rFonts w:ascii="Futura Std Book" w:hAnsi="Futura Std Book"/>
          <w:sz w:val="20"/>
          <w:szCs w:val="20"/>
        </w:rPr>
        <w:t>El proyecto fue retirado por el proponente, en atención a la priorización de iniciativas desde Ministerio</w:t>
      </w:r>
    </w:p>
    <w:p w14:paraId="10579662" w14:textId="77777777" w:rsidR="00647319" w:rsidRPr="00E25F37" w:rsidRDefault="00647319" w:rsidP="00307D7B">
      <w:pPr>
        <w:shd w:val="clear" w:color="auto" w:fill="FFFFFF"/>
        <w:spacing w:after="0" w:line="240" w:lineRule="auto"/>
        <w:jc w:val="both"/>
        <w:rPr>
          <w:rFonts w:ascii="Futura Std Book" w:eastAsia="Times New Roman" w:hAnsi="Futura Std Book" w:cs="Times New Roman"/>
          <w:sz w:val="20"/>
          <w:szCs w:val="20"/>
          <w:lang w:eastAsia="es-CO"/>
        </w:rPr>
      </w:pPr>
    </w:p>
    <w:p w14:paraId="0B30F550" w14:textId="77777777" w:rsidR="007B67B5" w:rsidRPr="00E25F37" w:rsidRDefault="007B67B5" w:rsidP="00307D7B">
      <w:pPr>
        <w:tabs>
          <w:tab w:val="left" w:pos="284"/>
        </w:tabs>
        <w:spacing w:after="0" w:line="240" w:lineRule="auto"/>
        <w:contextualSpacing/>
        <w:jc w:val="both"/>
        <w:rPr>
          <w:rFonts w:ascii="Futura Std Book" w:hAnsi="Futura Std Book"/>
          <w:b/>
          <w:sz w:val="20"/>
          <w:szCs w:val="20"/>
          <w:u w:val="single"/>
        </w:rPr>
      </w:pPr>
      <w:r w:rsidRPr="00E25F37">
        <w:rPr>
          <w:rFonts w:ascii="Futura Std Book" w:hAnsi="Futura Std Book"/>
          <w:b/>
          <w:sz w:val="20"/>
          <w:szCs w:val="20"/>
          <w:u w:val="single"/>
        </w:rPr>
        <w:t>Aprobados 2017</w:t>
      </w:r>
    </w:p>
    <w:p w14:paraId="703FAB04" w14:textId="77777777" w:rsidR="00351808" w:rsidRPr="00E25F37" w:rsidRDefault="00351808" w:rsidP="00307D7B">
      <w:pPr>
        <w:pStyle w:val="Prrafodelista"/>
        <w:numPr>
          <w:ilvl w:val="0"/>
          <w:numId w:val="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FNTP-004-2017 </w:t>
      </w:r>
      <w:r w:rsidRPr="00E25F37">
        <w:rPr>
          <w:rFonts w:ascii="Futura Std Book" w:hAnsi="Futura Std Book"/>
          <w:b/>
          <w:sz w:val="20"/>
          <w:szCs w:val="20"/>
        </w:rPr>
        <w:t>Apoyo a la transformación de territorios afectados por el conflicto a rutas turísticas de paz mediante la cátedra de turismo</w:t>
      </w:r>
    </w:p>
    <w:p w14:paraId="5590B80E" w14:textId="77777777" w:rsidR="00351808" w:rsidRPr="00E25F37" w:rsidRDefault="00351808"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MinCIT</w:t>
      </w:r>
      <w:proofErr w:type="spellEnd"/>
    </w:p>
    <w:p w14:paraId="2BF1D7D0" w14:textId="5BBDCC18" w:rsidR="00994520" w:rsidRPr="00E25F37" w:rsidRDefault="0099452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Pr="00E25F37">
        <w:rPr>
          <w:rFonts w:ascii="Futura Std Book" w:eastAsia="Times New Roman" w:hAnsi="Futura Std Book" w:cs="Times New Roman"/>
          <w:sz w:val="20"/>
          <w:szCs w:val="20"/>
          <w:lang w:eastAsia="es-CO"/>
        </w:rPr>
        <w:t>$823.033.395 (aproximado $</w:t>
      </w:r>
      <w:r w:rsidR="00C20B58" w:rsidRPr="00E25F37">
        <w:rPr>
          <w:rFonts w:ascii="Futura Std Book" w:eastAsia="Times New Roman" w:hAnsi="Futura Std Book" w:cs="Times New Roman"/>
          <w:sz w:val="20"/>
          <w:szCs w:val="20"/>
          <w:lang w:eastAsia="es-CO"/>
        </w:rPr>
        <w:t xml:space="preserve">19.140.311,51 </w:t>
      </w:r>
      <w:r w:rsidRPr="00E25F37">
        <w:rPr>
          <w:rFonts w:ascii="Futura Std Book" w:eastAsia="Times New Roman" w:hAnsi="Futura Std Book" w:cs="Times New Roman"/>
          <w:sz w:val="20"/>
          <w:szCs w:val="20"/>
          <w:lang w:eastAsia="es-CO"/>
        </w:rPr>
        <w:t>para el departamento)</w:t>
      </w:r>
    </w:p>
    <w:p w14:paraId="77F12186" w14:textId="77777777" w:rsidR="00994520" w:rsidRPr="00E25F37" w:rsidRDefault="0099452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 </w:t>
      </w:r>
      <w:r w:rsidRPr="00E25F37">
        <w:rPr>
          <w:rFonts w:ascii="Futura Std Book" w:eastAsia="Times New Roman" w:hAnsi="Futura Std Book" w:cs="Times New Roman"/>
          <w:sz w:val="20"/>
          <w:szCs w:val="20"/>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789FFF26" w14:textId="77777777" w:rsidR="00994520" w:rsidRPr="00E25F37" w:rsidRDefault="0099452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w:t>
      </w:r>
      <w:r w:rsidRPr="00E25F37">
        <w:rPr>
          <w:rFonts w:ascii="Futura Std Book" w:eastAsia="Times New Roman" w:hAnsi="Futura Std Book" w:cs="Times New Roman"/>
          <w:sz w:val="20"/>
          <w:szCs w:val="20"/>
          <w:lang w:eastAsia="es-CO"/>
        </w:rPr>
        <w:t> enero de 2018</w:t>
      </w:r>
    </w:p>
    <w:p w14:paraId="2D0C3D2E" w14:textId="77777777" w:rsidR="00994520" w:rsidRPr="00E25F37" w:rsidRDefault="0099452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Pr="00E25F37">
        <w:rPr>
          <w:rFonts w:ascii="Futura Std Book" w:eastAsia="Times New Roman" w:hAnsi="Futura Std Book" w:cs="Times New Roman"/>
          <w:sz w:val="20"/>
          <w:szCs w:val="20"/>
          <w:lang w:eastAsia="es-CO"/>
        </w:rPr>
        <w:t>noviembre 2018</w:t>
      </w:r>
    </w:p>
    <w:p w14:paraId="4993E899" w14:textId="2968BAF7" w:rsidR="0030615A" w:rsidRPr="00E25F37" w:rsidRDefault="0030615A"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w:t>
      </w:r>
      <w:r w:rsidR="00C20B58" w:rsidRPr="00E25F37">
        <w:rPr>
          <w:rFonts w:ascii="Futura Std Book" w:hAnsi="Futura Std Book"/>
          <w:sz w:val="20"/>
          <w:szCs w:val="20"/>
        </w:rPr>
        <w:t>terminado</w:t>
      </w:r>
    </w:p>
    <w:p w14:paraId="4A4F1C15" w14:textId="7B35C141" w:rsidR="00973F9E" w:rsidRPr="00E25F37" w:rsidRDefault="00973F9E" w:rsidP="00973F9E">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Avance </w:t>
      </w:r>
      <w:r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00C20B58" w:rsidRPr="00E25F37">
        <w:rPr>
          <w:rFonts w:ascii="Futura Std Book" w:eastAsia="Times New Roman" w:hAnsi="Futura Std Book" w:cs="Arial"/>
          <w:sz w:val="20"/>
          <w:szCs w:val="20"/>
          <w:lang w:eastAsia="ar-SA"/>
        </w:rPr>
        <w:t>100</w:t>
      </w:r>
      <w:r w:rsidRPr="00E25F37">
        <w:rPr>
          <w:rFonts w:ascii="Futura Std Book" w:eastAsia="Times New Roman" w:hAnsi="Futura Std Book" w:cs="Arial"/>
          <w:sz w:val="20"/>
          <w:szCs w:val="20"/>
          <w:lang w:eastAsia="ar-SA"/>
        </w:rPr>
        <w:t>%</w:t>
      </w:r>
    </w:p>
    <w:p w14:paraId="57F53E0D" w14:textId="77777777" w:rsidR="00973F9E" w:rsidRPr="00E25F37" w:rsidRDefault="00973F9E" w:rsidP="00973F9E">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765A4C31" w14:textId="77777777" w:rsidR="00973F9E" w:rsidRPr="00E25F37" w:rsidRDefault="00973F9E" w:rsidP="00973F9E">
      <w:pPr>
        <w:numPr>
          <w:ilvl w:val="0"/>
          <w:numId w:val="38"/>
        </w:num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rPr>
        <w:t>Radicado el 3 de enero de 2017.</w:t>
      </w:r>
    </w:p>
    <w:p w14:paraId="0129DAFB" w14:textId="77777777" w:rsidR="00973F9E" w:rsidRPr="00E25F37" w:rsidRDefault="00973F9E" w:rsidP="00973F9E">
      <w:pPr>
        <w:numPr>
          <w:ilvl w:val="0"/>
          <w:numId w:val="38"/>
        </w:num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rPr>
        <w:t>Aprobado el 25 de mayo de 2017.</w:t>
      </w:r>
    </w:p>
    <w:p w14:paraId="3DC2874E" w14:textId="77777777" w:rsidR="00973F9E" w:rsidRPr="00E25F37" w:rsidRDefault="00973F9E" w:rsidP="00973F9E">
      <w:pPr>
        <w:numPr>
          <w:ilvl w:val="0"/>
          <w:numId w:val="38"/>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hAnsi="Futura Std Book"/>
          <w:sz w:val="20"/>
          <w:szCs w:val="20"/>
        </w:rPr>
        <w:t>En enero de 2019 se terminó la producción de la cartilla del ABC de Turismo</w:t>
      </w:r>
    </w:p>
    <w:p w14:paraId="6ACD970C" w14:textId="77777777" w:rsidR="00973F9E" w:rsidRPr="00E25F37" w:rsidRDefault="00973F9E" w:rsidP="00973F9E">
      <w:pPr>
        <w:numPr>
          <w:ilvl w:val="0"/>
          <w:numId w:val="38"/>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hAnsi="Futura Std Book"/>
          <w:sz w:val="20"/>
          <w:szCs w:val="20"/>
        </w:rPr>
        <w:t xml:space="preserve">Se estima en febrero de 2019 liquidar el contrato </w:t>
      </w:r>
    </w:p>
    <w:p w14:paraId="6C28993F" w14:textId="77777777" w:rsidR="00994520" w:rsidRPr="00E25F37" w:rsidRDefault="00994520" w:rsidP="00307D7B">
      <w:pPr>
        <w:numPr>
          <w:ilvl w:val="0"/>
          <w:numId w:val="38"/>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14:paraId="6C8C09AF" w14:textId="77777777" w:rsidR="00AE6D29" w:rsidRPr="00E25F37" w:rsidRDefault="00AE6D29" w:rsidP="00307D7B">
      <w:pPr>
        <w:pStyle w:val="Prrafodelista"/>
        <w:numPr>
          <w:ilvl w:val="0"/>
          <w:numId w:val="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FNTP-057-2017 Fase 1 Implementación de la NTS TS 001-1 en un área turística delimitada dentro de cinco destinos turísticos pertenecientes a los doce corredores turísticos de Colombia</w:t>
      </w:r>
    </w:p>
    <w:p w14:paraId="535C6BE5" w14:textId="77777777" w:rsidR="00AE6D29" w:rsidRPr="00E25F37" w:rsidRDefault="00AE6D29"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Proponente:</w:t>
      </w:r>
      <w:r w:rsidRPr="00E25F37">
        <w:rPr>
          <w:rFonts w:ascii="Futura Std Book" w:eastAsia="Times New Roman" w:hAnsi="Futura Std Book" w:cs="Arial"/>
          <w:sz w:val="20"/>
          <w:szCs w:val="20"/>
          <w:lang w:eastAsia="ar-SA"/>
        </w:rPr>
        <w:t xml:space="preserve"> </w:t>
      </w:r>
      <w:proofErr w:type="spellStart"/>
      <w:r w:rsidRPr="00E25F37">
        <w:rPr>
          <w:rFonts w:ascii="Futura Std Book" w:eastAsia="Times New Roman" w:hAnsi="Futura Std Book" w:cs="Arial"/>
          <w:sz w:val="20"/>
          <w:szCs w:val="20"/>
          <w:lang w:eastAsia="ar-SA"/>
        </w:rPr>
        <w:t>MinCIT</w:t>
      </w:r>
      <w:proofErr w:type="spellEnd"/>
    </w:p>
    <w:p w14:paraId="1BA40AA2" w14:textId="77777777" w:rsidR="00AE6D29" w:rsidRPr="00E25F37" w:rsidRDefault="00AE6D29"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Arial"/>
          <w:sz w:val="20"/>
          <w:szCs w:val="20"/>
          <w:lang w:eastAsia="ar-SA"/>
        </w:rPr>
        <w:t>$670.000.000</w:t>
      </w:r>
      <w:r w:rsidR="0023630A" w:rsidRPr="00E25F37">
        <w:rPr>
          <w:rFonts w:ascii="Futura Std Book" w:eastAsia="Times New Roman" w:hAnsi="Futura Std Book" w:cs="Arial"/>
          <w:sz w:val="20"/>
          <w:szCs w:val="20"/>
          <w:lang w:eastAsia="ar-SA"/>
        </w:rPr>
        <w:t>(Fontur$670.000.000)</w:t>
      </w:r>
      <w:r w:rsidR="00BA5D4D" w:rsidRPr="00E25F37">
        <w:rPr>
          <w:rFonts w:ascii="Futura Std Book" w:eastAsia="Times New Roman" w:hAnsi="Futura Std Book" w:cs="Arial"/>
          <w:sz w:val="20"/>
          <w:szCs w:val="20"/>
          <w:lang w:eastAsia="ar-SA"/>
        </w:rPr>
        <w:t xml:space="preserve"> </w:t>
      </w:r>
      <w:r w:rsidR="0023630A" w:rsidRPr="00E25F37">
        <w:rPr>
          <w:rFonts w:ascii="Futura Std Book" w:eastAsia="Times New Roman" w:hAnsi="Futura Std Book" w:cs="Arial"/>
          <w:sz w:val="20"/>
          <w:szCs w:val="20"/>
          <w:lang w:eastAsia="ar-SA"/>
        </w:rPr>
        <w:t>(</w:t>
      </w:r>
      <w:r w:rsidRPr="00E25F37">
        <w:rPr>
          <w:rFonts w:ascii="Futura Std Book" w:eastAsia="Times New Roman" w:hAnsi="Futura Std Book" w:cs="Arial"/>
          <w:sz w:val="20"/>
          <w:szCs w:val="20"/>
          <w:lang w:eastAsia="ar-SA"/>
        </w:rPr>
        <w:t>aproximado de $134.000.000 para el departamento)</w:t>
      </w:r>
    </w:p>
    <w:p w14:paraId="7F38A58A" w14:textId="77777777" w:rsidR="00AE6D29" w:rsidRPr="00E25F37" w:rsidRDefault="00AE6D29"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eastAsia="Times New Roman" w:hAnsi="Futura Std Book" w:cs="Arial"/>
          <w:sz w:val="20"/>
          <w:szCs w:val="20"/>
          <w:lang w:eastAsia="ar-SA"/>
        </w:rPr>
        <w:t xml:space="preserve">Realizar la implementación de la Norma Técnica Sectorial Colombiana NTS TS 001-1 "Destino Turístico - Área Turística Requisitos De Sostenibilidad” en un área turística delimitada que se establezca dentro de cinco destinos turísticos </w:t>
      </w:r>
      <w:r w:rsidRPr="00E25F37">
        <w:rPr>
          <w:rFonts w:ascii="Futura Std Book" w:eastAsia="Times New Roman" w:hAnsi="Futura Std Book" w:cs="Arial"/>
          <w:sz w:val="20"/>
          <w:szCs w:val="20"/>
          <w:lang w:eastAsia="ar-SA"/>
        </w:rPr>
        <w:lastRenderedPageBreak/>
        <w:t>(Centro de Manizales, Marsella, La Macarena, Montería, Floridablanca) pertenecientes a los doce corredores turísticos, con el fin de obtener la certificación.</w:t>
      </w:r>
    </w:p>
    <w:p w14:paraId="3B33A448" w14:textId="77777777" w:rsidR="00AE6D29" w:rsidRPr="00E25F37" w:rsidRDefault="00AE6D29"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Inicio</w:t>
      </w:r>
      <w:r w:rsidR="00780E78" w:rsidRPr="00E25F37">
        <w:rPr>
          <w:rFonts w:ascii="Futura Std Book" w:eastAsia="Times New Roman" w:hAnsi="Futura Std Book" w:cs="Arial"/>
          <w:b/>
          <w:sz w:val="20"/>
          <w:szCs w:val="20"/>
          <w:lang w:eastAsia="ar-SA"/>
        </w:rPr>
        <w:t>:</w:t>
      </w:r>
      <w:r w:rsidRPr="00E25F37">
        <w:rPr>
          <w:rFonts w:ascii="Futura Std Book" w:eastAsia="Times New Roman" w:hAnsi="Futura Std Book" w:cs="Arial"/>
          <w:b/>
          <w:sz w:val="20"/>
          <w:szCs w:val="20"/>
          <w:lang w:eastAsia="ar-SA"/>
        </w:rPr>
        <w:t xml:space="preserve"> </w:t>
      </w:r>
      <w:r w:rsidR="00780E78" w:rsidRPr="00E25F37">
        <w:rPr>
          <w:rFonts w:ascii="Futura Std Book" w:eastAsia="Times New Roman" w:hAnsi="Futura Std Book" w:cs="Arial"/>
          <w:sz w:val="20"/>
          <w:szCs w:val="20"/>
          <w:lang w:eastAsia="ar-SA"/>
        </w:rPr>
        <w:t>27 de</w:t>
      </w:r>
      <w:r w:rsidR="00780E78"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septiembre de 2017</w:t>
      </w:r>
    </w:p>
    <w:p w14:paraId="47322F74" w14:textId="77777777" w:rsidR="00AE6D29" w:rsidRPr="00E25F37" w:rsidRDefault="00AE6D29"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Terminación</w:t>
      </w:r>
      <w:r w:rsidR="00780E78" w:rsidRPr="00E25F37">
        <w:rPr>
          <w:rFonts w:ascii="Futura Std Book" w:eastAsia="Times New Roman" w:hAnsi="Futura Std Book" w:cs="Arial"/>
          <w:b/>
          <w:sz w:val="20"/>
          <w:szCs w:val="20"/>
          <w:lang w:eastAsia="ar-SA"/>
        </w:rPr>
        <w:t xml:space="preserve">: </w:t>
      </w:r>
      <w:r w:rsidR="00780E78" w:rsidRPr="00E25F37">
        <w:rPr>
          <w:rFonts w:ascii="Futura Std Book" w:eastAsia="Times New Roman" w:hAnsi="Futura Std Book" w:cs="Arial"/>
          <w:sz w:val="20"/>
          <w:szCs w:val="20"/>
          <w:lang w:eastAsia="ar-SA"/>
        </w:rPr>
        <w:t>27 de</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septiembre de 2018</w:t>
      </w:r>
    </w:p>
    <w:p w14:paraId="6B53520D" w14:textId="77777777" w:rsidR="00C34DD6" w:rsidRPr="00E25F37" w:rsidRDefault="00C34DD6"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120B7E" w:rsidRPr="00E25F37">
        <w:rPr>
          <w:rFonts w:ascii="Futura Std Book" w:eastAsia="Times New Roman" w:hAnsi="Futura Std Book" w:cs="Arial"/>
          <w:sz w:val="20"/>
          <w:szCs w:val="20"/>
          <w:lang w:eastAsia="ar-SA"/>
        </w:rPr>
        <w:t xml:space="preserve"> Terminado</w:t>
      </w:r>
    </w:p>
    <w:p w14:paraId="767F9F8D" w14:textId="77777777" w:rsidR="00C34DD6" w:rsidRPr="00E25F37" w:rsidRDefault="00C34DD6"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Avance Físico: </w:t>
      </w:r>
      <w:r w:rsidRPr="00E25F37">
        <w:rPr>
          <w:rFonts w:ascii="Futura Std Book" w:eastAsia="Times New Roman" w:hAnsi="Futura Std Book" w:cs="Arial"/>
          <w:sz w:val="20"/>
          <w:szCs w:val="20"/>
          <w:lang w:eastAsia="ar-SA"/>
        </w:rPr>
        <w:t>100%</w:t>
      </w:r>
    </w:p>
    <w:p w14:paraId="1918D48B" w14:textId="77777777" w:rsidR="00C34DD6" w:rsidRPr="00E25F37" w:rsidRDefault="00C34DD6"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689E96C2" w14:textId="77777777" w:rsidR="00C34DD6" w:rsidRPr="00E25F37" w:rsidRDefault="00C34DD6" w:rsidP="00307D7B">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rPr>
        <w:t>Radicado el 21 de marzo de 2017</w:t>
      </w:r>
    </w:p>
    <w:p w14:paraId="270A8E82" w14:textId="77777777" w:rsidR="00C34DD6" w:rsidRPr="00E25F37" w:rsidRDefault="00C34DD6" w:rsidP="00307D7B">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rPr>
        <w:t>Aprobado 25 de mayo de 2017</w:t>
      </w:r>
    </w:p>
    <w:p w14:paraId="5B09D8A2" w14:textId="77777777" w:rsidR="000E3E59" w:rsidRPr="00E25F37" w:rsidRDefault="000E3E59" w:rsidP="00307D7B">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rPr>
        <w:t>Departamentos de impacto: Caldas, Córdoba, Meta, Risaralda y Santander.</w:t>
      </w:r>
    </w:p>
    <w:p w14:paraId="23C89CAA" w14:textId="77777777" w:rsidR="00780E78" w:rsidRPr="00E25F37" w:rsidRDefault="00C34DD6" w:rsidP="00307D7B">
      <w:pPr>
        <w:pStyle w:val="Prrafodelista"/>
        <w:numPr>
          <w:ilvl w:val="0"/>
          <w:numId w:val="8"/>
        </w:numPr>
        <w:tabs>
          <w:tab w:val="left" w:pos="284"/>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Se contrató a GF Consultoría S.A.S. para la implementación de 5 destinos: Centro de Manizales, Marsella, La Macarena, Montería, Floridablanca.</w:t>
      </w:r>
    </w:p>
    <w:p w14:paraId="622EE91E" w14:textId="77777777" w:rsidR="00AE6D29" w:rsidRPr="00E25F37" w:rsidRDefault="00AE6D29" w:rsidP="00307D7B">
      <w:pPr>
        <w:pStyle w:val="Prrafodelista"/>
        <w:numPr>
          <w:ilvl w:val="0"/>
          <w:numId w:val="7"/>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b/>
          <w:sz w:val="20"/>
          <w:szCs w:val="20"/>
        </w:rPr>
        <w:t xml:space="preserve">FNTP-069-2017 Implementación de un modelo de gestión </w:t>
      </w:r>
      <w:proofErr w:type="spellStart"/>
      <w:r w:rsidRPr="00E25F37">
        <w:rPr>
          <w:rFonts w:ascii="Futura Std Book" w:hAnsi="Futura Std Book"/>
          <w:b/>
          <w:sz w:val="20"/>
          <w:szCs w:val="20"/>
        </w:rPr>
        <w:t>co</w:t>
      </w:r>
      <w:proofErr w:type="spellEnd"/>
      <w:r w:rsidRPr="00E25F37">
        <w:rPr>
          <w:rFonts w:ascii="Futura Std Book" w:hAnsi="Futura Std Book"/>
          <w:b/>
          <w:sz w:val="20"/>
          <w:szCs w:val="20"/>
        </w:rPr>
        <w:t>-creado en las diferentes acciones del programa de Turismo y Paz para nuevos destinos o regiones</w:t>
      </w:r>
    </w:p>
    <w:p w14:paraId="3CB2090D" w14:textId="77777777" w:rsidR="00AE6D29" w:rsidRPr="00E25F37" w:rsidRDefault="00AE6D29"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MinCIT</w:t>
      </w:r>
      <w:proofErr w:type="spellEnd"/>
    </w:p>
    <w:p w14:paraId="151219CF"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Pr="00E25F37">
        <w:rPr>
          <w:rFonts w:ascii="Futura Std Book" w:eastAsia="Times New Roman" w:hAnsi="Futura Std Book" w:cs="Times New Roman"/>
          <w:sz w:val="20"/>
          <w:szCs w:val="20"/>
          <w:lang w:eastAsia="es-CO"/>
        </w:rPr>
        <w:t>$1.354.500.000 (aproximado $270.900.000 para el departamento)</w:t>
      </w:r>
    </w:p>
    <w:p w14:paraId="7274C4C1"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 </w:t>
      </w:r>
      <w:r w:rsidRPr="00E25F37">
        <w:rPr>
          <w:rFonts w:ascii="Futura Std Book" w:eastAsia="Times New Roman" w:hAnsi="Futura Std Book" w:cs="Times New Roman"/>
          <w:sz w:val="20"/>
          <w:szCs w:val="20"/>
          <w:lang w:eastAsia="es-CO"/>
        </w:rPr>
        <w:t xml:space="preserve">Implementar las diferentes acciones resultado de las estrategias </w:t>
      </w:r>
      <w:proofErr w:type="spellStart"/>
      <w:r w:rsidRPr="00E25F37">
        <w:rPr>
          <w:rFonts w:ascii="Futura Std Book" w:eastAsia="Times New Roman" w:hAnsi="Futura Std Book" w:cs="Times New Roman"/>
          <w:sz w:val="20"/>
          <w:szCs w:val="20"/>
          <w:lang w:eastAsia="es-CO"/>
        </w:rPr>
        <w:t>co-credas</w:t>
      </w:r>
      <w:proofErr w:type="spellEnd"/>
      <w:r w:rsidRPr="00E25F37">
        <w:rPr>
          <w:rFonts w:ascii="Futura Std Book" w:eastAsia="Times New Roman" w:hAnsi="Futura Std Book" w:cs="Times New Roman"/>
          <w:sz w:val="20"/>
          <w:szCs w:val="20"/>
          <w:lang w:eastAsia="es-CO"/>
        </w:rPr>
        <w:t xml:space="preserve"> en el modelo de gestión estratégica en los territorios del programas de Turismo y Paz en los siguientes componentes: estructurar y acompañar ya sea en el direccionamiento de la política pública en materia de turismo y paz, acompañar la consolidación e instrumentación del esquema de gobernanza, lograr mayor innovación en los diseños de procesos a través de un trabajo colaborativo y que dé como resultado medición para la toma de decisiones teniendo como fundamento el acuerdo final para la terminación del conflicto y la construcción de una paz estable y duradera.</w:t>
      </w:r>
    </w:p>
    <w:p w14:paraId="04AD26EA"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w:t>
      </w:r>
      <w:r w:rsidRPr="00E25F37">
        <w:rPr>
          <w:rFonts w:ascii="Futura Std Book" w:eastAsia="Times New Roman" w:hAnsi="Futura Std Book" w:cs="Times New Roman"/>
          <w:sz w:val="20"/>
          <w:szCs w:val="20"/>
          <w:lang w:eastAsia="es-CO"/>
        </w:rPr>
        <w:t> 5 de diciembre de 2017</w:t>
      </w:r>
    </w:p>
    <w:p w14:paraId="01BA89CC"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Pr="00E25F37">
        <w:rPr>
          <w:rFonts w:ascii="Futura Std Book" w:eastAsia="Times New Roman" w:hAnsi="Futura Std Book" w:cs="Times New Roman"/>
          <w:sz w:val="20"/>
          <w:szCs w:val="20"/>
          <w:lang w:eastAsia="es-CO"/>
        </w:rPr>
        <w:t>5 de abril de 2019</w:t>
      </w:r>
    </w:p>
    <w:p w14:paraId="6C44FFB8" w14:textId="77777777" w:rsidR="0048242F" w:rsidRPr="00E25F37" w:rsidRDefault="0048242F" w:rsidP="0048242F">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Estado:</w:t>
      </w:r>
      <w:r w:rsidRPr="00E25F37">
        <w:rPr>
          <w:rFonts w:ascii="Futura Std Book" w:eastAsia="Times New Roman" w:hAnsi="Futura Std Book" w:cs="Times New Roman"/>
          <w:sz w:val="20"/>
          <w:szCs w:val="20"/>
          <w:lang w:eastAsia="es-CO"/>
        </w:rPr>
        <w:t> en ejecución</w:t>
      </w:r>
    </w:p>
    <w:p w14:paraId="2E1320EC" w14:textId="77777777" w:rsidR="0048242F" w:rsidRPr="00E25F37" w:rsidRDefault="0048242F" w:rsidP="0048242F">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 xml:space="preserve">Avance </w:t>
      </w:r>
      <w:r w:rsidRPr="00E25F37">
        <w:rPr>
          <w:rFonts w:ascii="Futura Std Book" w:eastAsia="Times New Roman" w:hAnsi="Futura Std Book" w:cs="Arial"/>
          <w:b/>
          <w:bCs/>
          <w:sz w:val="20"/>
          <w:szCs w:val="20"/>
          <w:lang w:eastAsia="es-CO"/>
        </w:rPr>
        <w:t>físico</w:t>
      </w:r>
      <w:r w:rsidRPr="00E25F37">
        <w:rPr>
          <w:rFonts w:ascii="Futura Std Book" w:eastAsia="Times New Roman" w:hAnsi="Futura Std Book" w:cs="Times New Roman"/>
          <w:b/>
          <w:bCs/>
          <w:sz w:val="20"/>
          <w:szCs w:val="20"/>
          <w:lang w:eastAsia="es-CO"/>
        </w:rPr>
        <w:t>:</w:t>
      </w:r>
      <w:r w:rsidRPr="00E25F37">
        <w:rPr>
          <w:rFonts w:ascii="Futura Std Book" w:eastAsia="Times New Roman" w:hAnsi="Futura Std Book" w:cs="Times New Roman"/>
          <w:sz w:val="20"/>
          <w:szCs w:val="20"/>
          <w:lang w:eastAsia="es-CO"/>
        </w:rPr>
        <w:t> 75%</w:t>
      </w:r>
    </w:p>
    <w:p w14:paraId="2EE2B781" w14:textId="77777777" w:rsidR="0048242F" w:rsidRPr="00E25F37" w:rsidRDefault="0048242F" w:rsidP="0048242F">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Informe:</w:t>
      </w:r>
    </w:p>
    <w:p w14:paraId="4AA6AB6D" w14:textId="77777777" w:rsidR="0048242F" w:rsidRPr="00E25F37" w:rsidRDefault="0048242F" w:rsidP="0048242F">
      <w:pPr>
        <w:numPr>
          <w:ilvl w:val="0"/>
          <w:numId w:val="45"/>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Radicado el 27 de marzo de 2017.</w:t>
      </w:r>
    </w:p>
    <w:p w14:paraId="770B4D16" w14:textId="77777777" w:rsidR="0048242F" w:rsidRPr="00E25F37" w:rsidRDefault="0048242F" w:rsidP="0048242F">
      <w:pPr>
        <w:numPr>
          <w:ilvl w:val="0"/>
          <w:numId w:val="45"/>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Aprobado el 25 de mayo de 2017.</w:t>
      </w:r>
    </w:p>
    <w:p w14:paraId="079932B1" w14:textId="77777777" w:rsidR="0048242F" w:rsidRPr="00E25F37" w:rsidRDefault="0048242F" w:rsidP="0048242F">
      <w:pPr>
        <w:numPr>
          <w:ilvl w:val="0"/>
          <w:numId w:val="45"/>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En enero de 2019 el contratista culminó las actividades programadas y remitió la información a la supervisión del contrato. El 29 de enero de 2019 se realizó comité de seguimiento en la que se acordó realizar propuesta para la entrega del informe final y el producto. En el comité de seguimiento se acordó realizar socializaciones del producto final con las regiones. </w:t>
      </w:r>
      <w:r w:rsidRPr="00E25F37">
        <w:rPr>
          <w:rFonts w:ascii="Futura Std Book" w:eastAsia="Times New Roman" w:hAnsi="Futura Std Book" w:cs="Times New Roman"/>
          <w:sz w:val="20"/>
          <w:szCs w:val="20"/>
          <w:lang w:eastAsia="es-CO"/>
        </w:rPr>
        <w:tab/>
      </w:r>
    </w:p>
    <w:p w14:paraId="1B3A60C8" w14:textId="77777777" w:rsidR="0048242F" w:rsidRPr="00E25F37" w:rsidRDefault="0048242F" w:rsidP="0048242F">
      <w:pPr>
        <w:numPr>
          <w:ilvl w:val="0"/>
          <w:numId w:val="45"/>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En el mes de febrero de 2019, se estima concluir la revisión de los productos por parte de la supervisión y culminar las socializaciones de los productos. </w:t>
      </w:r>
    </w:p>
    <w:p w14:paraId="299FA024" w14:textId="77777777" w:rsidR="0048242F" w:rsidRPr="00E25F37" w:rsidRDefault="0048242F" w:rsidP="0048242F">
      <w:pPr>
        <w:numPr>
          <w:ilvl w:val="0"/>
          <w:numId w:val="45"/>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 xml:space="preserve">El proyecto busca la implementación del plan de acción y de las estrategias diseñadas en el modelo de gestión </w:t>
      </w:r>
      <w:proofErr w:type="spellStart"/>
      <w:r w:rsidRPr="00E25F37">
        <w:rPr>
          <w:rFonts w:ascii="Futura Std Book" w:eastAsia="Times New Roman" w:hAnsi="Futura Std Book" w:cs="Times New Roman"/>
          <w:sz w:val="20"/>
          <w:szCs w:val="20"/>
          <w:lang w:eastAsia="es-CO"/>
        </w:rPr>
        <w:t>co</w:t>
      </w:r>
      <w:proofErr w:type="spellEnd"/>
      <w:r w:rsidRPr="00E25F37">
        <w:rPr>
          <w:rFonts w:ascii="Futura Std Book" w:eastAsia="Times New Roman" w:hAnsi="Futura Std Book" w:cs="Times New Roman"/>
          <w:sz w:val="20"/>
          <w:szCs w:val="20"/>
          <w:lang w:eastAsia="es-CO"/>
        </w:rPr>
        <w:t>-creadas en los cinco (05) destinos piloto para el desarrollo de la actividad turística en territorios de postconflicto</w:t>
      </w:r>
      <w:proofErr w:type="gramStart"/>
      <w:r w:rsidRPr="00E25F37">
        <w:rPr>
          <w:rFonts w:ascii="Futura Std Book" w:eastAsia="Times New Roman" w:hAnsi="Futura Std Book" w:cs="Times New Roman"/>
          <w:sz w:val="20"/>
          <w:szCs w:val="20"/>
          <w:lang w:eastAsia="es-CO"/>
        </w:rPr>
        <w:t>:  (</w:t>
      </w:r>
      <w:proofErr w:type="gramEnd"/>
      <w:r w:rsidRPr="00E25F37">
        <w:rPr>
          <w:rFonts w:ascii="Futura Std Book" w:eastAsia="Times New Roman" w:hAnsi="Futura Std Book" w:cs="Times New Roman"/>
          <w:sz w:val="20"/>
          <w:szCs w:val="20"/>
          <w:lang w:eastAsia="es-CO"/>
        </w:rPr>
        <w:t xml:space="preserve">Camino </w:t>
      </w:r>
      <w:proofErr w:type="spellStart"/>
      <w:r w:rsidRPr="00E25F37">
        <w:rPr>
          <w:rFonts w:ascii="Futura Std Book" w:eastAsia="Times New Roman" w:hAnsi="Futura Std Book" w:cs="Times New Roman"/>
          <w:sz w:val="20"/>
          <w:szCs w:val="20"/>
          <w:lang w:eastAsia="es-CO"/>
        </w:rPr>
        <w:t>Teyuna</w:t>
      </w:r>
      <w:proofErr w:type="spellEnd"/>
      <w:r w:rsidRPr="00E25F37">
        <w:rPr>
          <w:rFonts w:ascii="Futura Std Book" w:eastAsia="Times New Roman" w:hAnsi="Futura Std Book" w:cs="Times New Roman"/>
          <w:sz w:val="20"/>
          <w:szCs w:val="20"/>
          <w:lang w:eastAsia="es-CO"/>
        </w:rPr>
        <w:t xml:space="preserve"> (Ciudad Perdida) en la Sierra Nevada de Santa Marta (Magdalena), Putumayo, Urabá </w:t>
      </w:r>
      <w:r w:rsidRPr="00E25F37">
        <w:rPr>
          <w:rFonts w:ascii="Cambria Math" w:eastAsia="Times New Roman" w:hAnsi="Cambria Math" w:cs="Cambria Math"/>
          <w:sz w:val="20"/>
          <w:szCs w:val="20"/>
          <w:lang w:eastAsia="es-CO"/>
        </w:rPr>
        <w:t>‐</w:t>
      </w:r>
      <w:r w:rsidRPr="00E25F37">
        <w:rPr>
          <w:rFonts w:ascii="Futura Std Book" w:eastAsia="Times New Roman" w:hAnsi="Futura Std Book" w:cs="Times New Roman"/>
          <w:sz w:val="20"/>
          <w:szCs w:val="20"/>
          <w:lang w:eastAsia="es-CO"/>
        </w:rPr>
        <w:t xml:space="preserve"> El Dari</w:t>
      </w:r>
      <w:r w:rsidRPr="00E25F37">
        <w:rPr>
          <w:rFonts w:ascii="Futura Std Book" w:eastAsia="Times New Roman" w:hAnsi="Futura Std Book" w:cs="Futura Std Book"/>
          <w:sz w:val="20"/>
          <w:szCs w:val="20"/>
          <w:lang w:eastAsia="es-CO"/>
        </w:rPr>
        <w:t>é</w:t>
      </w:r>
      <w:r w:rsidRPr="00E25F37">
        <w:rPr>
          <w:rFonts w:ascii="Futura Std Book" w:eastAsia="Times New Roman" w:hAnsi="Futura Std Book" w:cs="Times New Roman"/>
          <w:sz w:val="20"/>
          <w:szCs w:val="20"/>
          <w:lang w:eastAsia="es-CO"/>
        </w:rPr>
        <w:t xml:space="preserve">n (Antioquia </w:t>
      </w:r>
      <w:r w:rsidRPr="00E25F37">
        <w:rPr>
          <w:rFonts w:ascii="Futura Std Book" w:eastAsia="Times New Roman" w:hAnsi="Futura Std Book" w:cs="Futura Std Book"/>
          <w:sz w:val="20"/>
          <w:szCs w:val="20"/>
          <w:lang w:eastAsia="es-CO"/>
        </w:rPr>
        <w:t>–</w:t>
      </w:r>
      <w:r w:rsidRPr="00E25F37">
        <w:rPr>
          <w:rFonts w:ascii="Futura Std Book" w:eastAsia="Times New Roman" w:hAnsi="Futura Std Book" w:cs="Times New Roman"/>
          <w:sz w:val="20"/>
          <w:szCs w:val="20"/>
          <w:lang w:eastAsia="es-CO"/>
        </w:rPr>
        <w:t xml:space="preserve"> Choc</w:t>
      </w:r>
      <w:r w:rsidRPr="00E25F37">
        <w:rPr>
          <w:rFonts w:ascii="Futura Std Book" w:eastAsia="Times New Roman" w:hAnsi="Futura Std Book" w:cs="Futura Std Book"/>
          <w:sz w:val="20"/>
          <w:szCs w:val="20"/>
          <w:lang w:eastAsia="es-CO"/>
        </w:rPr>
        <w:t>ó</w:t>
      </w:r>
      <w:r w:rsidRPr="00E25F37">
        <w:rPr>
          <w:rFonts w:ascii="Futura Std Book" w:eastAsia="Times New Roman" w:hAnsi="Futura Std Book" w:cs="Times New Roman"/>
          <w:sz w:val="20"/>
          <w:szCs w:val="20"/>
          <w:lang w:eastAsia="es-CO"/>
        </w:rPr>
        <w:t>) y La Sierra de la Macarena (Meta).</w:t>
      </w:r>
    </w:p>
    <w:p w14:paraId="6BCF437E" w14:textId="77777777" w:rsidR="00DC276A" w:rsidRPr="00E25F37" w:rsidRDefault="00DC276A" w:rsidP="00307D7B">
      <w:pPr>
        <w:pStyle w:val="Prrafodelista"/>
        <w:numPr>
          <w:ilvl w:val="0"/>
          <w:numId w:val="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b/>
          <w:sz w:val="20"/>
          <w:szCs w:val="20"/>
        </w:rPr>
        <w:t>FNTP-127-2017 Guiones turísticos en los destinos Turismo paz y convivencia:</w:t>
      </w:r>
    </w:p>
    <w:p w14:paraId="095D1E61" w14:textId="77777777" w:rsidR="00DC276A" w:rsidRPr="00E25F37" w:rsidRDefault="00DC276A"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MinCIT</w:t>
      </w:r>
      <w:proofErr w:type="spellEnd"/>
    </w:p>
    <w:p w14:paraId="54632E67"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 </w:t>
      </w:r>
      <w:r w:rsidRPr="00E25F37">
        <w:rPr>
          <w:rFonts w:ascii="Futura Std Book" w:eastAsia="Times New Roman" w:hAnsi="Futura Std Book" w:cs="Times New Roman"/>
          <w:sz w:val="20"/>
          <w:szCs w:val="20"/>
          <w:lang w:eastAsia="es-CO"/>
        </w:rPr>
        <w:t>$330.000.000 (aproximado $66.000.000 para el departamento)</w:t>
      </w:r>
    </w:p>
    <w:p w14:paraId="7BF803F9"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 </w:t>
      </w:r>
      <w:r w:rsidR="00A4599F" w:rsidRPr="00E25F37">
        <w:rPr>
          <w:rFonts w:ascii="Futura Std Book" w:eastAsia="Times New Roman" w:hAnsi="Futura Std Book" w:cs="Times New Roman"/>
          <w:sz w:val="20"/>
          <w:szCs w:val="20"/>
          <w:lang w:eastAsia="es-CO"/>
        </w:rPr>
        <w:t xml:space="preserve">Diseñar un </w:t>
      </w:r>
      <w:proofErr w:type="spellStart"/>
      <w:r w:rsidR="00A4599F" w:rsidRPr="00E25F37">
        <w:rPr>
          <w:rFonts w:ascii="Futura Std Book" w:eastAsia="Times New Roman" w:hAnsi="Futura Std Book" w:cs="Times New Roman"/>
          <w:sz w:val="20"/>
          <w:szCs w:val="20"/>
          <w:lang w:eastAsia="es-CO"/>
        </w:rPr>
        <w:t>guió</w:t>
      </w:r>
      <w:r w:rsidRPr="00E25F37">
        <w:rPr>
          <w:rFonts w:ascii="Futura Std Book" w:eastAsia="Times New Roman" w:hAnsi="Futura Std Book" w:cs="Times New Roman"/>
          <w:sz w:val="20"/>
          <w:szCs w:val="20"/>
          <w:lang w:eastAsia="es-CO"/>
        </w:rPr>
        <w:t>n</w:t>
      </w:r>
      <w:proofErr w:type="spellEnd"/>
      <w:r w:rsidRPr="00E25F37">
        <w:rPr>
          <w:rFonts w:ascii="Futura Std Book" w:eastAsia="Times New Roman" w:hAnsi="Futura Std Book" w:cs="Times New Roman"/>
          <w:sz w:val="20"/>
          <w:szCs w:val="20"/>
          <w:lang w:eastAsia="es-CO"/>
        </w:rPr>
        <w:t xml:space="preserve"> metodológico para la excursión turística en cada uno de los destinos de turismo paz y convivencia donde se incluyan las técnicas de guía e interpretación como herramienta que facilite cada recorrido.</w:t>
      </w:r>
    </w:p>
    <w:p w14:paraId="74BD707F" w14:textId="77777777" w:rsidR="007E74F0" w:rsidRPr="00E25F37" w:rsidRDefault="007E74F0"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 </w:t>
      </w:r>
      <w:r w:rsidRPr="00E25F37">
        <w:rPr>
          <w:rFonts w:ascii="Futura Std Book" w:eastAsia="Times New Roman" w:hAnsi="Futura Std Book" w:cs="Times New Roman"/>
          <w:sz w:val="20"/>
          <w:szCs w:val="20"/>
          <w:lang w:eastAsia="es-CO"/>
        </w:rPr>
        <w:t>21 de diciembre de 2017</w:t>
      </w:r>
    </w:p>
    <w:p w14:paraId="2291C0E2" w14:textId="77777777" w:rsidR="0048242F" w:rsidRPr="00E25F37" w:rsidRDefault="0048242F" w:rsidP="0048242F">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Estado:</w:t>
      </w:r>
      <w:r w:rsidRPr="00E25F37">
        <w:rPr>
          <w:rFonts w:ascii="Futura Std Book" w:eastAsia="Times New Roman" w:hAnsi="Futura Std Book" w:cs="Times New Roman"/>
          <w:sz w:val="20"/>
          <w:szCs w:val="20"/>
          <w:lang w:eastAsia="es-CO"/>
        </w:rPr>
        <w:t> en ejecución</w:t>
      </w:r>
    </w:p>
    <w:p w14:paraId="4CA1649C" w14:textId="77777777" w:rsidR="0048242F" w:rsidRPr="00E25F37" w:rsidRDefault="0048242F" w:rsidP="0048242F">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 xml:space="preserve">Avance </w:t>
      </w:r>
      <w:r w:rsidRPr="00E25F37">
        <w:rPr>
          <w:rFonts w:ascii="Futura Std Book" w:eastAsia="Times New Roman" w:hAnsi="Futura Std Book" w:cs="Arial"/>
          <w:b/>
          <w:bCs/>
          <w:sz w:val="20"/>
          <w:szCs w:val="20"/>
          <w:lang w:eastAsia="es-CO"/>
        </w:rPr>
        <w:t>físico</w:t>
      </w:r>
      <w:r w:rsidRPr="00E25F37">
        <w:rPr>
          <w:rFonts w:ascii="Futura Std Book" w:eastAsia="Times New Roman" w:hAnsi="Futura Std Book" w:cs="Times New Roman"/>
          <w:b/>
          <w:bCs/>
          <w:sz w:val="20"/>
          <w:szCs w:val="20"/>
          <w:lang w:eastAsia="es-CO"/>
        </w:rPr>
        <w:t>: </w:t>
      </w:r>
      <w:r w:rsidRPr="00E25F37">
        <w:rPr>
          <w:rFonts w:ascii="Futura Std Book" w:eastAsia="Times New Roman" w:hAnsi="Futura Std Book" w:cs="Times New Roman"/>
          <w:sz w:val="20"/>
          <w:szCs w:val="20"/>
          <w:lang w:eastAsia="es-CO"/>
        </w:rPr>
        <w:t>85%</w:t>
      </w:r>
    </w:p>
    <w:p w14:paraId="669D8B96" w14:textId="77777777" w:rsidR="0048242F" w:rsidRPr="00E25F37" w:rsidRDefault="0048242F" w:rsidP="0048242F">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Informe:</w:t>
      </w:r>
    </w:p>
    <w:p w14:paraId="4500EE4E" w14:textId="77777777" w:rsidR="0048242F" w:rsidRPr="00E25F37" w:rsidRDefault="0048242F" w:rsidP="0048242F">
      <w:pPr>
        <w:numPr>
          <w:ilvl w:val="0"/>
          <w:numId w:val="43"/>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Radicado el 23 de junio de 2017.</w:t>
      </w:r>
    </w:p>
    <w:p w14:paraId="4FC306FE" w14:textId="77777777" w:rsidR="0048242F" w:rsidRPr="00E25F37" w:rsidRDefault="0048242F" w:rsidP="0048242F">
      <w:pPr>
        <w:numPr>
          <w:ilvl w:val="0"/>
          <w:numId w:val="43"/>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Aprobado en Comité Directivo del 25 de octubre de 2017.</w:t>
      </w:r>
    </w:p>
    <w:p w14:paraId="07F02441" w14:textId="77777777" w:rsidR="0048242F" w:rsidRPr="00E25F37" w:rsidRDefault="0048242F" w:rsidP="0048242F">
      <w:pPr>
        <w:numPr>
          <w:ilvl w:val="0"/>
          <w:numId w:val="43"/>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lastRenderedPageBreak/>
        <w:t xml:space="preserve">En el mes de enero de 2019,  el contratista adelantó el ajuste a la totalidad  de los guiones observados por el </w:t>
      </w:r>
      <w:proofErr w:type="spellStart"/>
      <w:r w:rsidRPr="00E25F37">
        <w:rPr>
          <w:rFonts w:ascii="Futura Std Book" w:eastAsia="Times New Roman" w:hAnsi="Futura Std Book" w:cs="Times New Roman"/>
          <w:sz w:val="20"/>
          <w:szCs w:val="20"/>
          <w:lang w:eastAsia="es-CO"/>
        </w:rPr>
        <w:t>MinCIT</w:t>
      </w:r>
      <w:proofErr w:type="spellEnd"/>
      <w:r w:rsidRPr="00E25F37">
        <w:rPr>
          <w:rFonts w:ascii="Futura Std Book" w:eastAsia="Times New Roman" w:hAnsi="Futura Std Book" w:cs="Times New Roman"/>
          <w:sz w:val="20"/>
          <w:szCs w:val="20"/>
          <w:lang w:eastAsia="es-CO"/>
        </w:rPr>
        <w:t xml:space="preserve">  y se realizó comité de seguimiento a la ejecución en la que se acordaron las fechas de entrega final de los guiones.</w:t>
      </w:r>
    </w:p>
    <w:p w14:paraId="22AB8D42" w14:textId="77777777" w:rsidR="0048242F" w:rsidRPr="00E25F37" w:rsidRDefault="0048242F" w:rsidP="0048242F">
      <w:pPr>
        <w:numPr>
          <w:ilvl w:val="0"/>
          <w:numId w:val="43"/>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En el mes de febrero de 2019, se estima culminar el proceso de entrega y ajuste de los cinco guiones.</w:t>
      </w:r>
    </w:p>
    <w:p w14:paraId="2A56E6EF" w14:textId="77777777" w:rsidR="007E74F0" w:rsidRPr="00E25F37" w:rsidRDefault="007E74F0" w:rsidP="00307D7B">
      <w:pPr>
        <w:numPr>
          <w:ilvl w:val="0"/>
          <w:numId w:val="43"/>
        </w:numPr>
        <w:shd w:val="clear" w:color="auto" w:fill="FFFFFF"/>
        <w:spacing w:after="0" w:line="240" w:lineRule="auto"/>
        <w:ind w:left="357" w:hanging="357"/>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Departamentos de impacto: Putumayo, Antioquia, Chocó, Magdalena, Meta. Se busca realizar 1 guion turísticos para cada uno de los 5 territorios de turismo, paz y convivencia; a partir de un diagnóstico del estado tanto del sector y sus servicios, como de la actividad de guía turística.</w:t>
      </w:r>
    </w:p>
    <w:p w14:paraId="62E61D03" w14:textId="77777777" w:rsidR="0006085C" w:rsidRPr="00E25F37" w:rsidRDefault="0006085C" w:rsidP="00307D7B">
      <w:pPr>
        <w:numPr>
          <w:ilvl w:val="0"/>
          <w:numId w:val="7"/>
        </w:numPr>
        <w:tabs>
          <w:tab w:val="left" w:pos="284"/>
          <w:tab w:val="left" w:pos="426"/>
        </w:tabs>
        <w:spacing w:after="0" w:line="240" w:lineRule="auto"/>
        <w:ind w:left="0" w:firstLine="0"/>
        <w:contextualSpacing/>
        <w:jc w:val="both"/>
        <w:rPr>
          <w:rFonts w:ascii="Futura Std Book" w:eastAsia="Times New Roman" w:hAnsi="Futura Std Book" w:cs="Arial"/>
          <w:b/>
          <w:sz w:val="20"/>
          <w:szCs w:val="20"/>
          <w:lang w:eastAsia="ar-SA"/>
        </w:rPr>
      </w:pPr>
      <w:r w:rsidRPr="00E25F37">
        <w:rPr>
          <w:rFonts w:ascii="Futura Std Book" w:hAnsi="Futura Std Book"/>
          <w:b/>
          <w:sz w:val="20"/>
          <w:szCs w:val="20"/>
        </w:rPr>
        <w:t xml:space="preserve">FNTP-166-2016 Programa de formación integral para el fortalecimiento empresarial y la prestación de servicios turísticos con enfoque diferencial, de comunidades negras, afrocolombianos, raizales y </w:t>
      </w:r>
      <w:proofErr w:type="spellStart"/>
      <w:r w:rsidRPr="00E25F37">
        <w:rPr>
          <w:rFonts w:ascii="Futura Std Book" w:hAnsi="Futura Std Book"/>
          <w:b/>
          <w:sz w:val="20"/>
          <w:szCs w:val="20"/>
        </w:rPr>
        <w:t>palenqueras</w:t>
      </w:r>
      <w:proofErr w:type="spellEnd"/>
    </w:p>
    <w:p w14:paraId="30F3F327" w14:textId="77777777" w:rsidR="0006085C" w:rsidRPr="00E25F37" w:rsidRDefault="0006085C"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MinCIT</w:t>
      </w:r>
      <w:proofErr w:type="spellEnd"/>
    </w:p>
    <w:p w14:paraId="19C3EAB3" w14:textId="77777777" w:rsidR="007C030E" w:rsidRPr="00E25F37" w:rsidRDefault="007C030E" w:rsidP="00307D7B">
      <w:pPr>
        <w:tabs>
          <w:tab w:val="left" w:pos="284"/>
          <w:tab w:val="left" w:pos="567"/>
        </w:tabs>
        <w:spacing w:after="0" w:line="240" w:lineRule="auto"/>
        <w:contextualSpacing/>
        <w:jc w:val="both"/>
        <w:rPr>
          <w:rFonts w:ascii="Futura Std Book" w:hAnsi="Futura Std Book"/>
          <w:sz w:val="20"/>
          <w:szCs w:val="20"/>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sz w:val="20"/>
          <w:szCs w:val="20"/>
        </w:rPr>
        <w:t>$1.352.383.348 (</w:t>
      </w:r>
      <w:r w:rsidR="002614AF" w:rsidRPr="00E25F37">
        <w:rPr>
          <w:rFonts w:ascii="Futura Std Book" w:hAnsi="Futura Std Book"/>
          <w:sz w:val="20"/>
          <w:szCs w:val="20"/>
        </w:rPr>
        <w:t>aproximado $9</w:t>
      </w:r>
      <w:r w:rsidRPr="00E25F37">
        <w:rPr>
          <w:rFonts w:ascii="Futura Std Book" w:hAnsi="Futura Std Book"/>
          <w:sz w:val="20"/>
          <w:szCs w:val="20"/>
        </w:rPr>
        <w:t>0.</w:t>
      </w:r>
      <w:r w:rsidR="002614AF" w:rsidRPr="00E25F37">
        <w:rPr>
          <w:rFonts w:ascii="Futura Std Book" w:hAnsi="Futura Std Book"/>
          <w:sz w:val="20"/>
          <w:szCs w:val="20"/>
        </w:rPr>
        <w:t>158</w:t>
      </w:r>
      <w:r w:rsidRPr="00E25F37">
        <w:rPr>
          <w:rFonts w:ascii="Futura Std Book" w:hAnsi="Futura Std Book"/>
          <w:sz w:val="20"/>
          <w:szCs w:val="20"/>
        </w:rPr>
        <w:t>.8</w:t>
      </w:r>
      <w:r w:rsidR="002614AF" w:rsidRPr="00E25F37">
        <w:rPr>
          <w:rFonts w:ascii="Futura Std Book" w:hAnsi="Futura Std Book"/>
          <w:sz w:val="20"/>
          <w:szCs w:val="20"/>
        </w:rPr>
        <w:t>90</w:t>
      </w:r>
      <w:r w:rsidRPr="00E25F37">
        <w:rPr>
          <w:rFonts w:ascii="Futura Std Book" w:hAnsi="Futura Std Book"/>
          <w:sz w:val="20"/>
          <w:szCs w:val="20"/>
        </w:rPr>
        <w:t xml:space="preserve"> para el departamento). </w:t>
      </w:r>
    </w:p>
    <w:p w14:paraId="0C0F8C1A" w14:textId="77777777" w:rsidR="007C030E" w:rsidRPr="00E25F37" w:rsidRDefault="007C030E" w:rsidP="00307D7B">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sz w:val="20"/>
          <w:szCs w:val="20"/>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4B7E8854" w14:textId="77777777" w:rsidR="007C030E" w:rsidRPr="00E25F37" w:rsidRDefault="007C030E" w:rsidP="00307D7B">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Inicio: </w:t>
      </w:r>
      <w:r w:rsidRPr="00E25F37">
        <w:rPr>
          <w:rFonts w:ascii="Futura Std Book" w:eastAsia="Times New Roman" w:hAnsi="Futura Std Book" w:cs="Arial"/>
          <w:sz w:val="20"/>
          <w:szCs w:val="20"/>
          <w:lang w:eastAsia="ar-SA"/>
        </w:rPr>
        <w:t>29 de enero de 2018</w:t>
      </w:r>
    </w:p>
    <w:p w14:paraId="5040D1E9" w14:textId="77777777" w:rsidR="007C030E" w:rsidRPr="00E25F37" w:rsidRDefault="007C030E" w:rsidP="00307D7B">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Terminación:</w:t>
      </w:r>
      <w:r w:rsidRPr="00E25F37">
        <w:rPr>
          <w:rFonts w:ascii="Futura Std Book" w:eastAsia="Times New Roman" w:hAnsi="Futura Std Book" w:cs="Arial"/>
          <w:sz w:val="20"/>
          <w:szCs w:val="20"/>
          <w:lang w:eastAsia="ar-SA"/>
        </w:rPr>
        <w:t xml:space="preserve"> 29 de enero de 2019</w:t>
      </w:r>
    </w:p>
    <w:p w14:paraId="61C1B7DA" w14:textId="77777777" w:rsidR="0048242F" w:rsidRPr="00E25F37" w:rsidRDefault="0048242F" w:rsidP="0048242F">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Terminado</w:t>
      </w:r>
    </w:p>
    <w:p w14:paraId="5FB708B9" w14:textId="77777777" w:rsidR="0048242F" w:rsidRPr="00E25F37" w:rsidRDefault="0048242F" w:rsidP="0048242F">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Avance </w:t>
      </w:r>
      <w:r w:rsidRPr="00E25F37">
        <w:rPr>
          <w:rFonts w:ascii="Futura Std Book" w:eastAsia="Times New Roman" w:hAnsi="Futura Std Book" w:cs="Arial"/>
          <w:b/>
          <w:bCs/>
          <w:sz w:val="20"/>
          <w:szCs w:val="20"/>
          <w:lang w:eastAsia="es-CO"/>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0BD69BF1" w14:textId="77777777" w:rsidR="0048242F" w:rsidRPr="00E25F37" w:rsidRDefault="0048242F" w:rsidP="0048242F">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43293442" w14:textId="77777777" w:rsidR="0048242F" w:rsidRPr="00E25F37" w:rsidRDefault="0048242F" w:rsidP="0048242F">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rPr>
        <w:t>Radicado el 12 de diciembre de 2016</w:t>
      </w:r>
      <w:r w:rsidRPr="00E25F37">
        <w:rPr>
          <w:rFonts w:ascii="Futura Std Book" w:eastAsia="Times New Roman" w:hAnsi="Futura Std Book" w:cs="Arial"/>
          <w:sz w:val="20"/>
          <w:szCs w:val="20"/>
          <w:lang w:eastAsia="ar-SA"/>
        </w:rPr>
        <w:t>.</w:t>
      </w:r>
    </w:p>
    <w:p w14:paraId="1EC69B4D" w14:textId="77777777" w:rsidR="0048242F" w:rsidRPr="00E25F37" w:rsidRDefault="0048242F" w:rsidP="0048242F">
      <w:pPr>
        <w:numPr>
          <w:ilvl w:val="0"/>
          <w:numId w:val="9"/>
        </w:num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rPr>
        <w:t>Aprobado el 25 de mayo de 2017.</w:t>
      </w:r>
    </w:p>
    <w:p w14:paraId="44408BD9" w14:textId="77777777" w:rsidR="0048242F" w:rsidRPr="00E25F37" w:rsidRDefault="0048242F" w:rsidP="0048242F">
      <w:pPr>
        <w:pStyle w:val="Prrafodelista"/>
        <w:numPr>
          <w:ilvl w:val="0"/>
          <w:numId w:val="9"/>
        </w:numPr>
        <w:tabs>
          <w:tab w:val="left" w:pos="284"/>
        </w:tabs>
        <w:spacing w:after="0" w:line="240" w:lineRule="auto"/>
        <w:jc w:val="both"/>
        <w:rPr>
          <w:rFonts w:ascii="Futura Std Book" w:eastAsia="Times New Roman" w:hAnsi="Futura Std Book" w:cs="Arial"/>
          <w:sz w:val="20"/>
          <w:szCs w:val="20"/>
          <w:lang w:eastAsia="ar-SA"/>
        </w:rPr>
      </w:pPr>
      <w:r w:rsidRPr="00E25F37">
        <w:rPr>
          <w:rFonts w:ascii="Futura Std Book" w:hAnsi="Futura Std Book"/>
          <w:sz w:val="20"/>
          <w:szCs w:val="20"/>
          <w:lang w:eastAsia="ar-SA"/>
        </w:rPr>
        <w:t>En enero de 2019, se entregaron los diplomas de capacitación en las comunidades faltantes en Putumayo</w:t>
      </w:r>
    </w:p>
    <w:p w14:paraId="7B41EA7B" w14:textId="77777777" w:rsidR="0048242F" w:rsidRPr="00E25F37" w:rsidRDefault="0048242F" w:rsidP="0048242F">
      <w:pPr>
        <w:pStyle w:val="Prrafodelista"/>
        <w:numPr>
          <w:ilvl w:val="0"/>
          <w:numId w:val="9"/>
        </w:numPr>
        <w:tabs>
          <w:tab w:val="left" w:pos="284"/>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Se estima en febrero de 2019 liquidar el contrato</w:t>
      </w:r>
    </w:p>
    <w:p w14:paraId="2ACD6B0B" w14:textId="77777777" w:rsidR="00C52F0E" w:rsidRPr="00E25F37" w:rsidRDefault="00C52F0E" w:rsidP="00307D7B">
      <w:pPr>
        <w:pStyle w:val="Prrafodelista"/>
        <w:numPr>
          <w:ilvl w:val="0"/>
          <w:numId w:val="9"/>
        </w:numPr>
        <w:tabs>
          <w:tab w:val="left" w:pos="284"/>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El proyecto busca capacitar a 15 comunidades Negras, Afrocolombianos, Raizales y </w:t>
      </w:r>
      <w:proofErr w:type="spellStart"/>
      <w:r w:rsidRPr="00E25F37">
        <w:rPr>
          <w:rFonts w:ascii="Futura Std Book" w:eastAsia="Times New Roman" w:hAnsi="Futura Std Book" w:cs="Arial"/>
          <w:sz w:val="20"/>
          <w:szCs w:val="20"/>
          <w:lang w:eastAsia="ar-SA"/>
        </w:rPr>
        <w:t>Palenqueras</w:t>
      </w:r>
      <w:proofErr w:type="spellEnd"/>
      <w:r w:rsidRPr="00E25F37">
        <w:rPr>
          <w:rFonts w:ascii="Futura Std Book" w:eastAsia="Times New Roman" w:hAnsi="Futura Std Book" w:cs="Arial"/>
          <w:sz w:val="20"/>
          <w:szCs w:val="20"/>
          <w:lang w:eastAsia="ar-SA"/>
        </w:rPr>
        <w:t>.</w:t>
      </w:r>
    </w:p>
    <w:p w14:paraId="2590504D" w14:textId="7063EC4E" w:rsidR="003F53C8" w:rsidRPr="00E25F37" w:rsidRDefault="007C030E" w:rsidP="00307D7B">
      <w:pPr>
        <w:pStyle w:val="Prrafodelista"/>
        <w:numPr>
          <w:ilvl w:val="0"/>
          <w:numId w:val="9"/>
        </w:numPr>
        <w:tabs>
          <w:tab w:val="left" w:pos="284"/>
          <w:tab w:val="left" w:pos="567"/>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Departamentos de impacto: Atlántico, Cauca, </w:t>
      </w:r>
      <w:r w:rsidR="004B4128" w:rsidRPr="00E25F37">
        <w:rPr>
          <w:rFonts w:ascii="Futura Std Book" w:eastAsia="Times New Roman" w:hAnsi="Futura Std Book" w:cs="Arial"/>
          <w:sz w:val="20"/>
          <w:szCs w:val="20"/>
          <w:lang w:eastAsia="ar-SA"/>
        </w:rPr>
        <w:t xml:space="preserve">Cesar, </w:t>
      </w:r>
      <w:r w:rsidRPr="00E25F37">
        <w:rPr>
          <w:rFonts w:ascii="Futura Std Book" w:eastAsia="Times New Roman" w:hAnsi="Futura Std Book" w:cs="Arial"/>
          <w:sz w:val="20"/>
          <w:szCs w:val="20"/>
          <w:lang w:eastAsia="ar-SA"/>
        </w:rPr>
        <w:t>Chocó, Córdoba, Meta, Putumayo, Quindío, San Andrés y Valle del Cauca.</w:t>
      </w:r>
    </w:p>
    <w:p w14:paraId="2C656281" w14:textId="77777777" w:rsidR="0006085C" w:rsidRPr="00E25F37" w:rsidRDefault="0006085C" w:rsidP="00307D7B">
      <w:pPr>
        <w:pStyle w:val="Prrafodelista"/>
        <w:numPr>
          <w:ilvl w:val="0"/>
          <w:numId w:val="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 xml:space="preserve">FNTP-172-2016 IX Encuentro </w:t>
      </w:r>
      <w:proofErr w:type="spellStart"/>
      <w:r w:rsidRPr="00E25F37">
        <w:rPr>
          <w:rFonts w:ascii="Futura Std Book" w:hAnsi="Futura Std Book" w:cstheme="minorHAnsi"/>
          <w:b/>
          <w:sz w:val="20"/>
          <w:szCs w:val="20"/>
        </w:rPr>
        <w:t>Acolap</w:t>
      </w:r>
      <w:proofErr w:type="spellEnd"/>
      <w:r w:rsidRPr="00E25F37">
        <w:rPr>
          <w:rFonts w:ascii="Futura Std Book" w:hAnsi="Futura Std Book" w:cstheme="minorHAnsi"/>
          <w:b/>
          <w:sz w:val="20"/>
          <w:szCs w:val="20"/>
        </w:rPr>
        <w:t xml:space="preserve"> &amp; IV LAAE – </w:t>
      </w:r>
      <w:proofErr w:type="spellStart"/>
      <w:r w:rsidRPr="00E25F37">
        <w:rPr>
          <w:rFonts w:ascii="Futura Std Book" w:hAnsi="Futura Std Book" w:cstheme="minorHAnsi"/>
          <w:b/>
          <w:sz w:val="20"/>
          <w:szCs w:val="20"/>
        </w:rPr>
        <w:t>Latin</w:t>
      </w:r>
      <w:proofErr w:type="spellEnd"/>
      <w:r w:rsidRPr="00E25F37">
        <w:rPr>
          <w:rFonts w:ascii="Futura Std Book" w:hAnsi="Futura Std Book" w:cstheme="minorHAnsi"/>
          <w:b/>
          <w:sz w:val="20"/>
          <w:szCs w:val="20"/>
        </w:rPr>
        <w:t xml:space="preserve"> American </w:t>
      </w:r>
      <w:proofErr w:type="spellStart"/>
      <w:r w:rsidRPr="00E25F37">
        <w:rPr>
          <w:rFonts w:ascii="Futura Std Book" w:hAnsi="Futura Std Book" w:cstheme="minorHAnsi"/>
          <w:b/>
          <w:sz w:val="20"/>
          <w:szCs w:val="20"/>
        </w:rPr>
        <w:t>Amusement</w:t>
      </w:r>
      <w:proofErr w:type="spellEnd"/>
      <w:r w:rsidRPr="00E25F37">
        <w:rPr>
          <w:rFonts w:ascii="Futura Std Book" w:hAnsi="Futura Std Book" w:cstheme="minorHAnsi"/>
          <w:b/>
          <w:sz w:val="20"/>
          <w:szCs w:val="20"/>
        </w:rPr>
        <w:t xml:space="preserve"> Expo “Seguridad, servicio &amp; comunicaciones”: cómo enfrentar los desafíos de la cambiante industria del entretenimiento</w:t>
      </w:r>
    </w:p>
    <w:p w14:paraId="4880C21C" w14:textId="77777777" w:rsidR="0006085C" w:rsidRPr="00E25F37" w:rsidRDefault="0006085C"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cstheme="minorHAnsi"/>
          <w:sz w:val="20"/>
          <w:szCs w:val="20"/>
        </w:rPr>
        <w:t>Acolap</w:t>
      </w:r>
      <w:proofErr w:type="spellEnd"/>
    </w:p>
    <w:p w14:paraId="0EA37E72" w14:textId="77777777" w:rsidR="007C030E" w:rsidRPr="00E25F37" w:rsidRDefault="007C030E"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Valor:</w:t>
      </w:r>
      <w:r w:rsidRPr="00E25F37">
        <w:rPr>
          <w:rFonts w:ascii="Futura Std Book" w:eastAsia="Times New Roman" w:hAnsi="Futura Std Book" w:cs="Times New Roman"/>
          <w:sz w:val="20"/>
          <w:szCs w:val="20"/>
          <w:lang w:eastAsia="es-CO"/>
        </w:rPr>
        <w:t> $388.259.540 (</w:t>
      </w:r>
      <w:proofErr w:type="spellStart"/>
      <w:r w:rsidRPr="00E25F37">
        <w:rPr>
          <w:rFonts w:ascii="Futura Std Book" w:eastAsia="Times New Roman" w:hAnsi="Futura Std Book" w:cs="Times New Roman"/>
          <w:sz w:val="20"/>
          <w:szCs w:val="20"/>
          <w:lang w:eastAsia="es-CO"/>
        </w:rPr>
        <w:t>Fontur</w:t>
      </w:r>
      <w:proofErr w:type="spellEnd"/>
      <w:r w:rsidRPr="00E25F37">
        <w:rPr>
          <w:rFonts w:ascii="Futura Std Book" w:eastAsia="Times New Roman" w:hAnsi="Futura Std Book" w:cs="Times New Roman"/>
          <w:sz w:val="20"/>
          <w:szCs w:val="20"/>
          <w:lang w:eastAsia="es-CO"/>
        </w:rPr>
        <w:t xml:space="preserve"> $246.766.681; contrapartida $141.492.859) (aproximado $14.515.687 para el departamento).</w:t>
      </w:r>
    </w:p>
    <w:p w14:paraId="31369FD3" w14:textId="77777777" w:rsidR="007C030E" w:rsidRPr="00E25F37" w:rsidRDefault="007C030E"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Objetivo:</w:t>
      </w:r>
      <w:r w:rsidRPr="00E25F37">
        <w:rPr>
          <w:rFonts w:ascii="Futura Std Book" w:eastAsia="Times New Roman" w:hAnsi="Futura Std Book" w:cs="Times New Roman"/>
          <w:sz w:val="20"/>
          <w:szCs w:val="20"/>
          <w:lang w:eastAsia="es-CO"/>
        </w:rPr>
        <w:t xml:space="preserve"> Realizar el IX Encuentro </w:t>
      </w:r>
      <w:proofErr w:type="spellStart"/>
      <w:r w:rsidRPr="00E25F37">
        <w:rPr>
          <w:rFonts w:ascii="Futura Std Book" w:eastAsia="Times New Roman" w:hAnsi="Futura Std Book" w:cs="Times New Roman"/>
          <w:sz w:val="20"/>
          <w:szCs w:val="20"/>
          <w:lang w:eastAsia="es-CO"/>
        </w:rPr>
        <w:t>Acolap</w:t>
      </w:r>
      <w:proofErr w:type="spellEnd"/>
      <w:r w:rsidRPr="00E25F37">
        <w:rPr>
          <w:rFonts w:ascii="Futura Std Book" w:eastAsia="Times New Roman" w:hAnsi="Futura Std Book" w:cs="Times New Roman"/>
          <w:sz w:val="20"/>
          <w:szCs w:val="20"/>
          <w:lang w:eastAsia="es-CO"/>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E25F37">
        <w:rPr>
          <w:rFonts w:ascii="Futura Std Book" w:eastAsia="Times New Roman" w:hAnsi="Futura Std Book" w:cs="Times New Roman"/>
          <w:sz w:val="20"/>
          <w:szCs w:val="20"/>
          <w:lang w:eastAsia="es-CO"/>
        </w:rPr>
        <w:t>Latin</w:t>
      </w:r>
      <w:proofErr w:type="spellEnd"/>
      <w:r w:rsidRPr="00E25F37">
        <w:rPr>
          <w:rFonts w:ascii="Futura Std Book" w:eastAsia="Times New Roman" w:hAnsi="Futura Std Book" w:cs="Times New Roman"/>
          <w:sz w:val="20"/>
          <w:szCs w:val="20"/>
          <w:lang w:eastAsia="es-CO"/>
        </w:rPr>
        <w:t xml:space="preserve"> American </w:t>
      </w:r>
      <w:proofErr w:type="spellStart"/>
      <w:r w:rsidRPr="00E25F37">
        <w:rPr>
          <w:rFonts w:ascii="Futura Std Book" w:eastAsia="Times New Roman" w:hAnsi="Futura Std Book" w:cs="Times New Roman"/>
          <w:sz w:val="20"/>
          <w:szCs w:val="20"/>
          <w:lang w:eastAsia="es-CO"/>
        </w:rPr>
        <w:t>Amussement</w:t>
      </w:r>
      <w:proofErr w:type="spellEnd"/>
      <w:r w:rsidRPr="00E25F37">
        <w:rPr>
          <w:rFonts w:ascii="Futura Std Book" w:eastAsia="Times New Roman" w:hAnsi="Futura Std Book" w:cs="Times New Roman"/>
          <w:sz w:val="20"/>
          <w:szCs w:val="20"/>
          <w:lang w:eastAsia="es-CO"/>
        </w:rPr>
        <w:t xml:space="preserve"> Expo-.</w:t>
      </w:r>
    </w:p>
    <w:p w14:paraId="179E3546" w14:textId="77777777" w:rsidR="007C030E" w:rsidRPr="00E25F37" w:rsidRDefault="007C030E"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Inicio </w:t>
      </w:r>
      <w:r w:rsidRPr="00E25F37">
        <w:rPr>
          <w:rFonts w:ascii="Futura Std Book" w:eastAsia="Times New Roman" w:hAnsi="Futura Std Book" w:cs="Times New Roman"/>
          <w:sz w:val="20"/>
          <w:szCs w:val="20"/>
          <w:lang w:eastAsia="es-CO"/>
        </w:rPr>
        <w:t>25 de abril de 2017</w:t>
      </w:r>
    </w:p>
    <w:p w14:paraId="2B6E8D2E" w14:textId="77777777" w:rsidR="007C030E" w:rsidRPr="00E25F37" w:rsidRDefault="007C030E"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Terminación </w:t>
      </w:r>
      <w:r w:rsidRPr="00E25F37">
        <w:rPr>
          <w:rFonts w:ascii="Futura Std Book" w:eastAsia="Times New Roman" w:hAnsi="Futura Std Book" w:cs="Times New Roman"/>
          <w:sz w:val="20"/>
          <w:szCs w:val="20"/>
          <w:lang w:eastAsia="es-CO"/>
        </w:rPr>
        <w:t>16 de agosto de 2017</w:t>
      </w:r>
    </w:p>
    <w:p w14:paraId="4B2AF3E1" w14:textId="77777777" w:rsidR="007C030E" w:rsidRPr="00E25F37" w:rsidRDefault="007C030E"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Estado:</w:t>
      </w:r>
      <w:r w:rsidRPr="00E25F37">
        <w:rPr>
          <w:rFonts w:ascii="Futura Std Book" w:eastAsia="Times New Roman" w:hAnsi="Futura Std Book" w:cs="Times New Roman"/>
          <w:sz w:val="20"/>
          <w:szCs w:val="20"/>
          <w:lang w:eastAsia="es-CO"/>
        </w:rPr>
        <w:t> terminado</w:t>
      </w:r>
    </w:p>
    <w:p w14:paraId="49DAD43B" w14:textId="77777777" w:rsidR="007C030E" w:rsidRPr="00E25F37" w:rsidRDefault="007C030E"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Avance</w:t>
      </w:r>
      <w:r w:rsidR="004A57E3" w:rsidRPr="00E25F37">
        <w:rPr>
          <w:rFonts w:ascii="Futura Std Book" w:eastAsia="Times New Roman" w:hAnsi="Futura Std Book" w:cs="Times New Roman"/>
          <w:b/>
          <w:bCs/>
          <w:sz w:val="20"/>
          <w:szCs w:val="20"/>
          <w:lang w:eastAsia="es-CO"/>
        </w:rPr>
        <w:t xml:space="preserve"> </w:t>
      </w:r>
      <w:r w:rsidR="004A57E3" w:rsidRPr="00E25F37">
        <w:rPr>
          <w:rFonts w:ascii="Futura Std Book" w:hAnsi="Futura Std Book"/>
          <w:b/>
          <w:sz w:val="20"/>
          <w:szCs w:val="20"/>
        </w:rPr>
        <w:t>Físico:</w:t>
      </w:r>
      <w:r w:rsidRPr="00E25F37">
        <w:rPr>
          <w:rFonts w:ascii="Futura Std Book" w:eastAsia="Times New Roman" w:hAnsi="Futura Std Book" w:cs="Times New Roman"/>
          <w:b/>
          <w:bCs/>
          <w:sz w:val="20"/>
          <w:szCs w:val="20"/>
          <w:lang w:eastAsia="es-CO"/>
        </w:rPr>
        <w:t> </w:t>
      </w:r>
      <w:r w:rsidRPr="00E25F37">
        <w:rPr>
          <w:rFonts w:ascii="Futura Std Book" w:eastAsia="Times New Roman" w:hAnsi="Futura Std Book" w:cs="Times New Roman"/>
          <w:sz w:val="20"/>
          <w:szCs w:val="20"/>
          <w:lang w:eastAsia="es-CO"/>
        </w:rPr>
        <w:t>100%</w:t>
      </w:r>
    </w:p>
    <w:p w14:paraId="6B0CBEF0" w14:textId="77777777" w:rsidR="007C030E" w:rsidRPr="00E25F37" w:rsidRDefault="007C030E" w:rsidP="00307D7B">
      <w:p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bCs/>
          <w:sz w:val="20"/>
          <w:szCs w:val="20"/>
          <w:lang w:eastAsia="es-CO"/>
        </w:rPr>
        <w:t>Informe:</w:t>
      </w:r>
    </w:p>
    <w:p w14:paraId="6305DF6B" w14:textId="77777777" w:rsidR="007C030E" w:rsidRPr="00E25F37" w:rsidRDefault="007C030E" w:rsidP="00307D7B">
      <w:pPr>
        <w:pStyle w:val="Prrafodelista"/>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Radicado el 27 de diciembre de 2016.</w:t>
      </w:r>
    </w:p>
    <w:p w14:paraId="7358EACD" w14:textId="77777777" w:rsidR="007C030E" w:rsidRPr="00E25F37" w:rsidRDefault="007C030E" w:rsidP="00307D7B">
      <w:pPr>
        <w:pStyle w:val="Prrafodelista"/>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Aprobad</w:t>
      </w:r>
      <w:r w:rsidR="00824AE3" w:rsidRPr="00E25F37">
        <w:rPr>
          <w:rFonts w:ascii="Futura Std Book" w:eastAsia="Times New Roman" w:hAnsi="Futura Std Book" w:cs="Times New Roman"/>
          <w:sz w:val="20"/>
          <w:szCs w:val="20"/>
          <w:lang w:eastAsia="es-CO"/>
        </w:rPr>
        <w:t>o el 7 de febrero de 2017</w:t>
      </w:r>
      <w:r w:rsidR="003217FD" w:rsidRPr="00E25F37">
        <w:rPr>
          <w:rFonts w:ascii="Futura Std Book" w:eastAsia="Times New Roman" w:hAnsi="Futura Std Book" w:cs="Times New Roman"/>
          <w:sz w:val="20"/>
          <w:szCs w:val="20"/>
          <w:lang w:eastAsia="es-CO"/>
        </w:rPr>
        <w:t>.</w:t>
      </w:r>
    </w:p>
    <w:p w14:paraId="3534BFFF" w14:textId="77777777" w:rsidR="0006085C" w:rsidRPr="00E25F37" w:rsidRDefault="007C030E" w:rsidP="00307D7B">
      <w:pPr>
        <w:pStyle w:val="Prrafodelista"/>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Participaron 150 personas de la industria de los parques de diversiones y del sector del</w:t>
      </w:r>
      <w:r w:rsidR="003217FD" w:rsidRPr="00E25F37">
        <w:rPr>
          <w:rFonts w:ascii="Futura Std Book" w:eastAsia="Times New Roman" w:hAnsi="Futura Std Book" w:cs="Times New Roman"/>
          <w:sz w:val="20"/>
          <w:szCs w:val="20"/>
          <w:lang w:eastAsia="es-CO"/>
        </w:rPr>
        <w:t xml:space="preserve"> turismo, en el Centro de Convenc</w:t>
      </w:r>
      <w:r w:rsidRPr="00E25F37">
        <w:rPr>
          <w:rFonts w:ascii="Futura Std Book" w:eastAsia="Times New Roman" w:hAnsi="Futura Std Book" w:cs="Times New Roman"/>
          <w:sz w:val="20"/>
          <w:szCs w:val="20"/>
          <w:lang w:eastAsia="es-CO"/>
        </w:rPr>
        <w:t xml:space="preserve">iones Cartagena de Indias y que de forma paralela se realizó la IV Versión de LAAE - </w:t>
      </w:r>
      <w:proofErr w:type="spellStart"/>
      <w:r w:rsidRPr="00E25F37">
        <w:rPr>
          <w:rFonts w:ascii="Futura Std Book" w:eastAsia="Times New Roman" w:hAnsi="Futura Std Book" w:cs="Times New Roman"/>
          <w:sz w:val="20"/>
          <w:szCs w:val="20"/>
          <w:lang w:eastAsia="es-CO"/>
        </w:rPr>
        <w:t>Latin</w:t>
      </w:r>
      <w:proofErr w:type="spellEnd"/>
      <w:r w:rsidRPr="00E25F37">
        <w:rPr>
          <w:rFonts w:ascii="Futura Std Book" w:eastAsia="Times New Roman" w:hAnsi="Futura Std Book" w:cs="Times New Roman"/>
          <w:sz w:val="20"/>
          <w:szCs w:val="20"/>
          <w:lang w:eastAsia="es-CO"/>
        </w:rPr>
        <w:t xml:space="preserve"> </w:t>
      </w:r>
      <w:r w:rsidR="00120B7E" w:rsidRPr="00E25F37">
        <w:rPr>
          <w:rFonts w:ascii="Futura Std Book" w:eastAsia="Times New Roman" w:hAnsi="Futura Std Book" w:cs="Times New Roman"/>
          <w:sz w:val="20"/>
          <w:szCs w:val="20"/>
          <w:lang w:eastAsia="es-CO"/>
        </w:rPr>
        <w:t>American en</w:t>
      </w:r>
      <w:r w:rsidRPr="00E25F37">
        <w:rPr>
          <w:rFonts w:ascii="Futura Std Book" w:eastAsia="Times New Roman" w:hAnsi="Futura Std Book" w:cs="Times New Roman"/>
          <w:sz w:val="20"/>
          <w:szCs w:val="20"/>
          <w:lang w:eastAsia="es-CO"/>
        </w:rPr>
        <w:t xml:space="preserve"> mayo de 2017.</w:t>
      </w:r>
    </w:p>
    <w:p w14:paraId="43B6677D" w14:textId="77777777" w:rsidR="00120B7E" w:rsidRPr="00E25F37" w:rsidRDefault="00120B7E" w:rsidP="00307D7B">
      <w:pPr>
        <w:pStyle w:val="Prrafodelista"/>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sz w:val="20"/>
          <w:szCs w:val="20"/>
          <w:lang w:eastAsia="es-CO"/>
        </w:rPr>
        <w:t>Departamentos de impacto: Amazonas; Antioquia; Atlántico; Bolívar; Boyacá; Caldas; Choco; Cundinamarca; Huila; La Guajira; Meta; Nariño; Quindío; Risaralda; Santander; Tolima; Valle del Cauca</w:t>
      </w:r>
    </w:p>
    <w:p w14:paraId="47ACF5AF" w14:textId="77777777" w:rsidR="00EC4D71" w:rsidRPr="00E25F37" w:rsidRDefault="00EC4D71" w:rsidP="00307D7B">
      <w:pPr>
        <w:tabs>
          <w:tab w:val="left" w:pos="284"/>
        </w:tabs>
        <w:spacing w:after="0" w:line="240" w:lineRule="auto"/>
        <w:jc w:val="both"/>
        <w:rPr>
          <w:rFonts w:ascii="Futura Std Book" w:eastAsia="Times New Roman" w:hAnsi="Futura Std Book" w:cs="Arial"/>
          <w:b/>
          <w:sz w:val="20"/>
          <w:szCs w:val="20"/>
          <w:u w:val="single"/>
          <w:lang w:eastAsia="es-CO"/>
        </w:rPr>
      </w:pPr>
    </w:p>
    <w:p w14:paraId="515A1B28" w14:textId="77777777" w:rsidR="004F52AC" w:rsidRPr="00E25F37" w:rsidRDefault="005A3D71" w:rsidP="00307D7B">
      <w:pPr>
        <w:tabs>
          <w:tab w:val="left" w:pos="284"/>
        </w:tabs>
        <w:spacing w:after="0" w:line="240" w:lineRule="auto"/>
        <w:jc w:val="both"/>
        <w:rPr>
          <w:rFonts w:ascii="Futura Std Book" w:eastAsia="Times New Roman" w:hAnsi="Futura Std Book" w:cs="Arial"/>
          <w:b/>
          <w:sz w:val="20"/>
          <w:szCs w:val="20"/>
          <w:u w:val="single"/>
          <w:lang w:eastAsia="ar-SA"/>
        </w:rPr>
      </w:pPr>
      <w:r w:rsidRPr="00E25F37">
        <w:rPr>
          <w:rFonts w:ascii="Futura Std Book" w:eastAsia="Times New Roman" w:hAnsi="Futura Std Book" w:cs="Arial"/>
          <w:b/>
          <w:sz w:val="20"/>
          <w:szCs w:val="20"/>
          <w:u w:val="single"/>
          <w:lang w:eastAsia="es-CO"/>
        </w:rPr>
        <w:t xml:space="preserve">No aprobados </w:t>
      </w:r>
      <w:r w:rsidR="004440F0" w:rsidRPr="00E25F37">
        <w:rPr>
          <w:rFonts w:ascii="Futura Std Book" w:eastAsia="Times New Roman" w:hAnsi="Futura Std Book" w:cs="Arial"/>
          <w:b/>
          <w:sz w:val="20"/>
          <w:szCs w:val="20"/>
          <w:u w:val="single"/>
          <w:lang w:eastAsia="es-CO"/>
        </w:rPr>
        <w:t>2017</w:t>
      </w:r>
    </w:p>
    <w:p w14:paraId="08D0AC8B" w14:textId="77777777" w:rsidR="001C7627" w:rsidRPr="00E25F37" w:rsidRDefault="001C7627" w:rsidP="00307D7B">
      <w:pPr>
        <w:pStyle w:val="Prrafodelista"/>
        <w:numPr>
          <w:ilvl w:val="0"/>
          <w:numId w:val="37"/>
        </w:numPr>
        <w:tabs>
          <w:tab w:val="left" w:pos="284"/>
        </w:tabs>
        <w:spacing w:after="0" w:line="240" w:lineRule="auto"/>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lastRenderedPageBreak/>
        <w:t>FNTP-255-2017 Fomento a la inclusión laboral de personas con discapacidad (PCD) en el sector turismo</w:t>
      </w:r>
    </w:p>
    <w:p w14:paraId="48781043" w14:textId="77777777" w:rsidR="001C7627" w:rsidRPr="00E25F37" w:rsidRDefault="001C7627"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ar-SA"/>
        </w:rPr>
        <w:t>MinCIT</w:t>
      </w:r>
      <w:proofErr w:type="spellEnd"/>
    </w:p>
    <w:p w14:paraId="4114A3EB" w14:textId="77777777" w:rsidR="001C7627" w:rsidRPr="00E25F37" w:rsidRDefault="001C7627"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Arial"/>
          <w:sz w:val="20"/>
          <w:szCs w:val="20"/>
          <w:lang w:eastAsia="ar-SA"/>
        </w:rPr>
        <w:t>$182.238.978 (aproximado $13.017.070 para el departamento)</w:t>
      </w:r>
    </w:p>
    <w:p w14:paraId="4FE15672" w14:textId="77777777" w:rsidR="001C7627" w:rsidRPr="00E25F37" w:rsidRDefault="001C7627"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12BE38B8" w14:textId="77777777" w:rsidR="001C7627" w:rsidRPr="00E25F37" w:rsidRDefault="001C7627"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Devuelto</w:t>
      </w:r>
    </w:p>
    <w:p w14:paraId="2692B480" w14:textId="77777777" w:rsidR="001C7627" w:rsidRPr="00E25F37" w:rsidRDefault="001C7627"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65235B2E" w14:textId="77777777" w:rsidR="001C7627" w:rsidRPr="00E25F37" w:rsidRDefault="001C7627"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Radicado el 7 de noviembre de 2017.</w:t>
      </w:r>
    </w:p>
    <w:p w14:paraId="186DD4E5" w14:textId="77777777" w:rsidR="001C7627" w:rsidRPr="00E25F37" w:rsidRDefault="001C7627" w:rsidP="00307D7B">
      <w:pPr>
        <w:numPr>
          <w:ilvl w:val="0"/>
          <w:numId w:val="1"/>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488D1F38" w14:textId="77777777" w:rsidR="001C7627" w:rsidRPr="00E25F37" w:rsidRDefault="001C7627" w:rsidP="00307D7B">
      <w:pPr>
        <w:numPr>
          <w:ilvl w:val="0"/>
          <w:numId w:val="1"/>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Se volvieron a solicitar cotizaciones a los proveedores. </w:t>
      </w:r>
    </w:p>
    <w:p w14:paraId="68F392DD" w14:textId="77777777" w:rsidR="001C7627" w:rsidRPr="00E25F37" w:rsidRDefault="001C7627" w:rsidP="00307D7B">
      <w:pPr>
        <w:numPr>
          <w:ilvl w:val="0"/>
          <w:numId w:val="1"/>
        </w:numPr>
        <w:tabs>
          <w:tab w:val="left" w:pos="284"/>
        </w:tabs>
        <w:spacing w:after="0" w:line="240" w:lineRule="auto"/>
        <w:ind w:left="426" w:hanging="426"/>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Se realizó la devolución del proyecto porque se unifico todos los contenidos al</w:t>
      </w:r>
      <w:r w:rsidR="005061CD" w:rsidRPr="00E25F37">
        <w:rPr>
          <w:rFonts w:ascii="Futura Std Book" w:eastAsia="Times New Roman" w:hAnsi="Futura Std Book" w:cs="Arial"/>
          <w:sz w:val="20"/>
          <w:szCs w:val="20"/>
          <w:lang w:eastAsia="ar-SA"/>
        </w:rPr>
        <w:t xml:space="preserve"> proyecto “Jornadas de capacitación en discapacidad; accesibilidad; inclusión laboral; turismo accesible y talleres vivenciales para prestadores de servicios turísticos FNTP-</w:t>
      </w:r>
      <w:r w:rsidRPr="00E25F37">
        <w:rPr>
          <w:rFonts w:ascii="Futura Std Book" w:eastAsia="Times New Roman" w:hAnsi="Futura Std Book" w:cs="Arial"/>
          <w:sz w:val="20"/>
          <w:szCs w:val="20"/>
          <w:lang w:eastAsia="ar-SA"/>
        </w:rPr>
        <w:t>256- 2017.</w:t>
      </w:r>
    </w:p>
    <w:p w14:paraId="63561B39" w14:textId="77777777" w:rsidR="00C7494E" w:rsidRPr="00E25F37" w:rsidRDefault="00C7494E" w:rsidP="00307D7B">
      <w:pPr>
        <w:pStyle w:val="Prrafodelista"/>
        <w:numPr>
          <w:ilvl w:val="0"/>
          <w:numId w:val="37"/>
        </w:numPr>
        <w:tabs>
          <w:tab w:val="left" w:pos="284"/>
        </w:tabs>
        <w:spacing w:after="0" w:line="240" w:lineRule="auto"/>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FNTP-255-2017 Fomento a la inclusión laboral de personas con discapacidad (PCD) en el sector turismo</w:t>
      </w:r>
    </w:p>
    <w:p w14:paraId="795F4BF8" w14:textId="77777777" w:rsidR="00C7494E" w:rsidRPr="00E25F37" w:rsidRDefault="00C7494E"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ar-SA"/>
        </w:rPr>
        <w:t>MinCIT</w:t>
      </w:r>
      <w:proofErr w:type="spellEnd"/>
    </w:p>
    <w:p w14:paraId="57F2695F" w14:textId="77777777" w:rsidR="00C7494E" w:rsidRPr="00E25F37" w:rsidRDefault="00C7494E"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Arial"/>
          <w:sz w:val="20"/>
          <w:szCs w:val="20"/>
          <w:lang w:eastAsia="ar-SA"/>
        </w:rPr>
        <w:t>$182.238.978 (aproximado $13.017.070 para el departamento)</w:t>
      </w:r>
    </w:p>
    <w:p w14:paraId="09C13A28" w14:textId="77777777" w:rsidR="00C7494E" w:rsidRPr="00E25F37" w:rsidRDefault="00C7494E"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54E0BF6F" w14:textId="77777777" w:rsidR="00C7494E" w:rsidRPr="00E25F37" w:rsidRDefault="00C7494E"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Devuelto</w:t>
      </w:r>
    </w:p>
    <w:p w14:paraId="4D1CFA49" w14:textId="77777777" w:rsidR="00C7494E" w:rsidRPr="00E25F37" w:rsidRDefault="00C7494E"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6BBAB11D" w14:textId="77777777" w:rsidR="00C7494E" w:rsidRPr="00E25F37" w:rsidRDefault="00C7494E"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Radicado el 7 de noviembre de 2017.</w:t>
      </w:r>
    </w:p>
    <w:p w14:paraId="74298345" w14:textId="77777777" w:rsidR="00C7494E" w:rsidRPr="00E25F37" w:rsidRDefault="00C7494E" w:rsidP="00307D7B">
      <w:pPr>
        <w:numPr>
          <w:ilvl w:val="0"/>
          <w:numId w:val="1"/>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779DD0E5" w14:textId="77777777" w:rsidR="00265C14" w:rsidRPr="00E25F37" w:rsidRDefault="00C7494E" w:rsidP="00307D7B">
      <w:pPr>
        <w:numPr>
          <w:ilvl w:val="0"/>
          <w:numId w:val="1"/>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Se volvieron a solicitar cotizaciones a los proveedores. </w:t>
      </w:r>
    </w:p>
    <w:p w14:paraId="7C63D181" w14:textId="77777777" w:rsidR="00E26C15" w:rsidRPr="00E25F37" w:rsidRDefault="00C7494E" w:rsidP="00307D7B">
      <w:pPr>
        <w:numPr>
          <w:ilvl w:val="0"/>
          <w:numId w:val="1"/>
        </w:numPr>
        <w:tabs>
          <w:tab w:val="left" w:pos="284"/>
        </w:tabs>
        <w:spacing w:after="0" w:line="240" w:lineRule="auto"/>
        <w:ind w:left="426" w:hanging="426"/>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Se realizó la devolución del proyecto porque se unifico todos los contenidos al </w:t>
      </w:r>
      <w:r w:rsidR="00E26C15" w:rsidRPr="00E25F37">
        <w:rPr>
          <w:rFonts w:ascii="Futura Std Book" w:eastAsia="Times New Roman" w:hAnsi="Futura Std Book" w:cs="Arial"/>
          <w:sz w:val="20"/>
          <w:szCs w:val="20"/>
          <w:lang w:eastAsia="ar-SA"/>
        </w:rPr>
        <w:t>Jornadas de capacitación en discapacidad; accesibilidad; inclusión laboral; turismo accesible y talleres vivenciales para prestadores de servicios turísticos FNTP-256- 2017.</w:t>
      </w:r>
    </w:p>
    <w:p w14:paraId="1C694CDC" w14:textId="77777777" w:rsidR="004440F0" w:rsidRPr="00E25F37" w:rsidRDefault="004440F0" w:rsidP="00307D7B">
      <w:pPr>
        <w:pStyle w:val="Prrafodelista"/>
        <w:numPr>
          <w:ilvl w:val="0"/>
          <w:numId w:val="37"/>
        </w:numPr>
        <w:tabs>
          <w:tab w:val="left" w:pos="284"/>
        </w:tabs>
        <w:spacing w:after="0" w:line="240" w:lineRule="auto"/>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FNTP-251-2017 </w:t>
      </w:r>
      <w:r w:rsidR="00C904A5" w:rsidRPr="00E25F37">
        <w:rPr>
          <w:rFonts w:ascii="Futura Std Book" w:eastAsia="Times New Roman" w:hAnsi="Futura Std Book" w:cs="Arial"/>
          <w:b/>
          <w:sz w:val="20"/>
          <w:szCs w:val="20"/>
          <w:lang w:eastAsia="ar-SA"/>
        </w:rPr>
        <w:t xml:space="preserve">Programa de Diseño de Rutas de </w:t>
      </w:r>
      <w:proofErr w:type="spellStart"/>
      <w:r w:rsidR="00C904A5" w:rsidRPr="00E25F37">
        <w:rPr>
          <w:rFonts w:ascii="Futura Std Book" w:eastAsia="Times New Roman" w:hAnsi="Futura Std Book" w:cs="Arial"/>
          <w:b/>
          <w:sz w:val="20"/>
          <w:szCs w:val="20"/>
          <w:lang w:eastAsia="ar-SA"/>
        </w:rPr>
        <w:t>Aviturismo</w:t>
      </w:r>
      <w:proofErr w:type="spellEnd"/>
      <w:r w:rsidR="00C904A5" w:rsidRPr="00E25F37">
        <w:rPr>
          <w:rFonts w:ascii="Futura Std Book" w:eastAsia="Times New Roman" w:hAnsi="Futura Std Book" w:cs="Arial"/>
          <w:b/>
          <w:sz w:val="20"/>
          <w:szCs w:val="20"/>
          <w:lang w:eastAsia="ar-SA"/>
        </w:rPr>
        <w:t xml:space="preserve"> para Los Llanos Orientales</w:t>
      </w:r>
    </w:p>
    <w:p w14:paraId="0EB6454E" w14:textId="77777777" w:rsidR="004440F0" w:rsidRPr="00E25F37" w:rsidRDefault="004440F0"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ar-SA"/>
        </w:rPr>
        <w:t>MinCIT</w:t>
      </w:r>
      <w:proofErr w:type="spellEnd"/>
    </w:p>
    <w:p w14:paraId="018D695A" w14:textId="77777777" w:rsidR="004440F0" w:rsidRPr="00E25F37" w:rsidRDefault="004440F0"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Arial"/>
          <w:sz w:val="20"/>
          <w:szCs w:val="20"/>
          <w:lang w:eastAsia="ar-SA"/>
        </w:rPr>
        <w:t>$</w:t>
      </w:r>
      <w:r w:rsidR="00C904A5" w:rsidRPr="00E25F37">
        <w:rPr>
          <w:rFonts w:ascii="Futura Std Book" w:eastAsia="Times New Roman" w:hAnsi="Futura Std Book" w:cs="Arial"/>
          <w:sz w:val="20"/>
          <w:szCs w:val="20"/>
          <w:lang w:eastAsia="ar-SA"/>
        </w:rPr>
        <w:t>1.600.000.000</w:t>
      </w:r>
      <w:r w:rsidRPr="00E25F37">
        <w:rPr>
          <w:rFonts w:ascii="Futura Std Book" w:eastAsia="Times New Roman" w:hAnsi="Futura Std Book" w:cs="Arial"/>
          <w:sz w:val="20"/>
          <w:szCs w:val="20"/>
          <w:lang w:eastAsia="ar-SA"/>
        </w:rPr>
        <w:t xml:space="preserve"> </w:t>
      </w:r>
    </w:p>
    <w:p w14:paraId="290F5506" w14:textId="77777777" w:rsidR="004440F0" w:rsidRPr="00E25F37" w:rsidRDefault="004440F0" w:rsidP="00307D7B">
      <w:pPr>
        <w:spacing w:after="0" w:line="240" w:lineRule="auto"/>
        <w:jc w:val="both"/>
        <w:rPr>
          <w:rFonts w:ascii="Futura Std Book" w:eastAsia="Times New Roman" w:hAnsi="Futura Std Book" w:cs="Arial"/>
          <w:sz w:val="20"/>
          <w:szCs w:val="20"/>
          <w:lang w:eastAsia="es-CO"/>
        </w:rPr>
      </w:pPr>
      <w:r w:rsidRPr="00E25F37">
        <w:rPr>
          <w:rFonts w:ascii="Futura Std Book" w:eastAsia="Times New Roman" w:hAnsi="Futura Std Book" w:cs="Arial"/>
          <w:b/>
          <w:sz w:val="20"/>
          <w:szCs w:val="20"/>
          <w:lang w:eastAsia="ar-SA"/>
        </w:rPr>
        <w:t xml:space="preserve">Objetivo: </w:t>
      </w:r>
      <w:r w:rsidR="00C904A5" w:rsidRPr="00E25F37">
        <w:rPr>
          <w:rFonts w:ascii="Futura Std Book" w:eastAsia="Times New Roman" w:hAnsi="Futura Std Book" w:cs="Arial"/>
          <w:sz w:val="20"/>
          <w:szCs w:val="20"/>
          <w:lang w:eastAsia="ar-SA"/>
        </w:rPr>
        <w:t xml:space="preserve">Replicar el modelo de producto "ruta de </w:t>
      </w:r>
      <w:proofErr w:type="spellStart"/>
      <w:r w:rsidR="00C904A5" w:rsidRPr="00E25F37">
        <w:rPr>
          <w:rFonts w:ascii="Futura Std Book" w:eastAsia="Times New Roman" w:hAnsi="Futura Std Book" w:cs="Arial"/>
          <w:sz w:val="20"/>
          <w:szCs w:val="20"/>
          <w:lang w:eastAsia="ar-SA"/>
        </w:rPr>
        <w:t>aviturismo</w:t>
      </w:r>
      <w:proofErr w:type="spellEnd"/>
      <w:r w:rsidR="00C904A5" w:rsidRPr="00E25F37">
        <w:rPr>
          <w:rFonts w:ascii="Futura Std Book" w:eastAsia="Times New Roman" w:hAnsi="Futura Std Book" w:cs="Arial"/>
          <w:sz w:val="20"/>
          <w:szCs w:val="20"/>
          <w:lang w:eastAsia="ar-SA"/>
        </w:rPr>
        <w:t xml:space="preserve">" o </w:t>
      </w:r>
      <w:proofErr w:type="spellStart"/>
      <w:r w:rsidR="00C904A5" w:rsidRPr="00E25F37">
        <w:rPr>
          <w:rFonts w:ascii="Futura Std Book" w:eastAsia="Times New Roman" w:hAnsi="Futura Std Book" w:cs="Arial"/>
          <w:sz w:val="20"/>
          <w:szCs w:val="20"/>
          <w:lang w:eastAsia="ar-SA"/>
        </w:rPr>
        <w:t>birding</w:t>
      </w:r>
      <w:proofErr w:type="spellEnd"/>
      <w:r w:rsidR="00C904A5" w:rsidRPr="00E25F37">
        <w:rPr>
          <w:rFonts w:ascii="Futura Std Book" w:eastAsia="Times New Roman" w:hAnsi="Futura Std Book" w:cs="Arial"/>
          <w:sz w:val="20"/>
          <w:szCs w:val="20"/>
          <w:lang w:eastAsia="ar-SA"/>
        </w:rPr>
        <w:t xml:space="preserve"> </w:t>
      </w:r>
      <w:proofErr w:type="spellStart"/>
      <w:r w:rsidR="00C904A5" w:rsidRPr="00E25F37">
        <w:rPr>
          <w:rFonts w:ascii="Futura Std Book" w:eastAsia="Times New Roman" w:hAnsi="Futura Std Book" w:cs="Arial"/>
          <w:sz w:val="20"/>
          <w:szCs w:val="20"/>
          <w:lang w:eastAsia="ar-SA"/>
        </w:rPr>
        <w:t>trail</w:t>
      </w:r>
      <w:proofErr w:type="spellEnd"/>
      <w:r w:rsidR="00C904A5" w:rsidRPr="00E25F37">
        <w:rPr>
          <w:rFonts w:ascii="Futura Std Book" w:eastAsia="Times New Roman" w:hAnsi="Futura Std Book" w:cs="Arial"/>
          <w:sz w:val="20"/>
          <w:szCs w:val="20"/>
          <w:lang w:eastAsia="ar-SA"/>
        </w:rPr>
        <w:t xml:space="preserve"> (en inglés), a través de una red de circuitos de </w:t>
      </w:r>
      <w:proofErr w:type="spellStart"/>
      <w:r w:rsidR="00C904A5" w:rsidRPr="00E25F37">
        <w:rPr>
          <w:rFonts w:ascii="Futura Std Book" w:eastAsia="Times New Roman" w:hAnsi="Futura Std Book" w:cs="Arial"/>
          <w:sz w:val="20"/>
          <w:szCs w:val="20"/>
          <w:lang w:eastAsia="ar-SA"/>
        </w:rPr>
        <w:t>aviturismo</w:t>
      </w:r>
      <w:proofErr w:type="spellEnd"/>
      <w:r w:rsidR="00C904A5" w:rsidRPr="00E25F37">
        <w:rPr>
          <w:rFonts w:ascii="Futura Std Book" w:eastAsia="Times New Roman" w:hAnsi="Futura Std Book" w:cs="Arial"/>
          <w:sz w:val="20"/>
          <w:szCs w:val="20"/>
          <w:lang w:eastAsia="ar-SA"/>
        </w:rPr>
        <w:t xml:space="preserve"> estilo "</w:t>
      </w:r>
      <w:proofErr w:type="spellStart"/>
      <w:r w:rsidR="00C904A5" w:rsidRPr="00E25F37">
        <w:rPr>
          <w:rFonts w:ascii="Futura Std Book" w:eastAsia="Times New Roman" w:hAnsi="Futura Std Book" w:cs="Arial"/>
          <w:sz w:val="20"/>
          <w:szCs w:val="20"/>
          <w:lang w:eastAsia="ar-SA"/>
        </w:rPr>
        <w:t>northern</w:t>
      </w:r>
      <w:proofErr w:type="spellEnd"/>
      <w:r w:rsidR="00C904A5" w:rsidRPr="00E25F37">
        <w:rPr>
          <w:rFonts w:ascii="Futura Std Book" w:eastAsia="Times New Roman" w:hAnsi="Futura Std Book" w:cs="Arial"/>
          <w:sz w:val="20"/>
          <w:szCs w:val="20"/>
          <w:lang w:eastAsia="ar-SA"/>
        </w:rPr>
        <w:t xml:space="preserve"> </w:t>
      </w:r>
      <w:proofErr w:type="spellStart"/>
      <w:r w:rsidR="00C904A5" w:rsidRPr="00E25F37">
        <w:rPr>
          <w:rFonts w:ascii="Futura Std Book" w:eastAsia="Times New Roman" w:hAnsi="Futura Std Book" w:cs="Arial"/>
          <w:sz w:val="20"/>
          <w:szCs w:val="20"/>
          <w:lang w:eastAsia="ar-SA"/>
        </w:rPr>
        <w:t>colombia</w:t>
      </w:r>
      <w:proofErr w:type="spellEnd"/>
      <w:r w:rsidR="00C904A5" w:rsidRPr="00E25F37">
        <w:rPr>
          <w:rFonts w:ascii="Futura Std Book" w:eastAsia="Times New Roman" w:hAnsi="Futura Std Book" w:cs="Arial"/>
          <w:sz w:val="20"/>
          <w:szCs w:val="20"/>
          <w:lang w:eastAsia="ar-SA"/>
        </w:rPr>
        <w:t xml:space="preserve"> </w:t>
      </w:r>
      <w:proofErr w:type="spellStart"/>
      <w:r w:rsidR="00C904A5" w:rsidRPr="00E25F37">
        <w:rPr>
          <w:rFonts w:ascii="Futura Std Book" w:eastAsia="Times New Roman" w:hAnsi="Futura Std Book" w:cs="Arial"/>
          <w:sz w:val="20"/>
          <w:szCs w:val="20"/>
          <w:lang w:eastAsia="ar-SA"/>
        </w:rPr>
        <w:t>birding</w:t>
      </w:r>
      <w:proofErr w:type="spellEnd"/>
      <w:r w:rsidR="00C904A5" w:rsidRPr="00E25F37">
        <w:rPr>
          <w:rFonts w:ascii="Futura Std Book" w:eastAsia="Times New Roman" w:hAnsi="Futura Std Book" w:cs="Arial"/>
          <w:sz w:val="20"/>
          <w:szCs w:val="20"/>
          <w:lang w:eastAsia="ar-SA"/>
        </w:rPr>
        <w:t xml:space="preserve"> </w:t>
      </w:r>
      <w:proofErr w:type="spellStart"/>
      <w:r w:rsidR="00C904A5" w:rsidRPr="00E25F37">
        <w:rPr>
          <w:rFonts w:ascii="Futura Std Book" w:eastAsia="Times New Roman" w:hAnsi="Futura Std Book" w:cs="Arial"/>
          <w:sz w:val="20"/>
          <w:szCs w:val="20"/>
          <w:lang w:eastAsia="ar-SA"/>
        </w:rPr>
        <w:t>trail</w:t>
      </w:r>
      <w:proofErr w:type="spellEnd"/>
      <w:r w:rsidR="00C904A5" w:rsidRPr="00E25F37">
        <w:rPr>
          <w:rFonts w:ascii="Futura Std Book" w:eastAsia="Times New Roman" w:hAnsi="Futura Std Book" w:cs="Arial"/>
          <w:sz w:val="20"/>
          <w:szCs w:val="20"/>
          <w:lang w:eastAsia="ar-SA"/>
        </w:rPr>
        <w:t xml:space="preserve">" continuando con la ruta de </w:t>
      </w:r>
      <w:proofErr w:type="spellStart"/>
      <w:r w:rsidR="00C904A5" w:rsidRPr="00E25F37">
        <w:rPr>
          <w:rFonts w:ascii="Futura Std Book" w:eastAsia="Times New Roman" w:hAnsi="Futura Std Book" w:cs="Arial"/>
          <w:sz w:val="20"/>
          <w:szCs w:val="20"/>
          <w:lang w:eastAsia="ar-SA"/>
        </w:rPr>
        <w:t>aviturismo</w:t>
      </w:r>
      <w:proofErr w:type="spellEnd"/>
      <w:r w:rsidR="00C904A5" w:rsidRPr="00E25F37">
        <w:rPr>
          <w:rFonts w:ascii="Futura Std Book" w:eastAsia="Times New Roman" w:hAnsi="Futura Std Book" w:cs="Arial"/>
          <w:sz w:val="20"/>
          <w:szCs w:val="20"/>
          <w:lang w:eastAsia="ar-SA"/>
        </w:rPr>
        <w:t xml:space="preserve"> </w:t>
      </w:r>
      <w:r w:rsidR="00943999" w:rsidRPr="00E25F37">
        <w:rPr>
          <w:rFonts w:ascii="Futura Std Book" w:eastAsia="Times New Roman" w:hAnsi="Futura Std Book" w:cs="Arial"/>
          <w:sz w:val="20"/>
          <w:szCs w:val="20"/>
          <w:lang w:eastAsia="ar-SA"/>
        </w:rPr>
        <w:t>de los llanos orientales en el M</w:t>
      </w:r>
      <w:r w:rsidR="00C904A5" w:rsidRPr="00E25F37">
        <w:rPr>
          <w:rFonts w:ascii="Futura Std Book" w:eastAsia="Times New Roman" w:hAnsi="Futura Std Book" w:cs="Arial"/>
          <w:sz w:val="20"/>
          <w:szCs w:val="20"/>
          <w:lang w:eastAsia="ar-SA"/>
        </w:rPr>
        <w:t xml:space="preserve">eta, </w:t>
      </w:r>
      <w:r w:rsidR="00943999" w:rsidRPr="00E25F37">
        <w:rPr>
          <w:rFonts w:ascii="Futura Std Book" w:eastAsia="Times New Roman" w:hAnsi="Futura Std Book" w:cs="Arial"/>
          <w:sz w:val="20"/>
          <w:szCs w:val="20"/>
          <w:lang w:eastAsia="ar-SA"/>
        </w:rPr>
        <w:t>Casanare</w:t>
      </w:r>
      <w:r w:rsidR="00C904A5" w:rsidRPr="00E25F37">
        <w:rPr>
          <w:rFonts w:ascii="Futura Std Book" w:eastAsia="Times New Roman" w:hAnsi="Futura Std Book" w:cs="Arial"/>
          <w:sz w:val="20"/>
          <w:szCs w:val="20"/>
          <w:lang w:eastAsia="ar-SA"/>
        </w:rPr>
        <w:t xml:space="preserve"> y </w:t>
      </w:r>
      <w:r w:rsidR="00943999" w:rsidRPr="00E25F37">
        <w:rPr>
          <w:rFonts w:ascii="Futura Std Book" w:eastAsia="Times New Roman" w:hAnsi="Futura Std Book" w:cs="Arial"/>
          <w:sz w:val="20"/>
          <w:szCs w:val="20"/>
          <w:lang w:eastAsia="ar-SA"/>
        </w:rPr>
        <w:t>Arauca</w:t>
      </w:r>
      <w:r w:rsidR="00C904A5" w:rsidRPr="00E25F37">
        <w:rPr>
          <w:rFonts w:ascii="Futura Std Book" w:eastAsia="Times New Roman" w:hAnsi="Futura Std Book" w:cs="Arial"/>
          <w:sz w:val="20"/>
          <w:szCs w:val="20"/>
          <w:lang w:eastAsia="ar-SA"/>
        </w:rPr>
        <w:t>.</w:t>
      </w:r>
    </w:p>
    <w:p w14:paraId="4C3D8AEA" w14:textId="77777777" w:rsidR="004440F0" w:rsidRPr="00E25F37" w:rsidRDefault="004440F0"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w:t>
      </w:r>
      <w:r w:rsidR="00943999" w:rsidRPr="00E25F37">
        <w:rPr>
          <w:rFonts w:ascii="Futura Std Book" w:eastAsia="Times New Roman" w:hAnsi="Futura Std Book" w:cs="Arial"/>
          <w:sz w:val="20"/>
          <w:szCs w:val="20"/>
          <w:lang w:eastAsia="ar-SA"/>
        </w:rPr>
        <w:t>devuelto</w:t>
      </w:r>
    </w:p>
    <w:p w14:paraId="70072023" w14:textId="77777777" w:rsidR="004440F0" w:rsidRPr="00E25F37" w:rsidRDefault="004440F0"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5C68E13D" w14:textId="77777777" w:rsidR="00943999" w:rsidRPr="00E25F37" w:rsidRDefault="00F255D4"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943999" w:rsidRPr="00E25F37">
        <w:rPr>
          <w:rFonts w:ascii="Futura Std Book" w:eastAsia="Times New Roman" w:hAnsi="Futura Std Book" w:cs="Arial"/>
          <w:sz w:val="20"/>
          <w:szCs w:val="20"/>
          <w:lang w:eastAsia="ar-SA"/>
        </w:rPr>
        <w:t>el 27</w:t>
      </w:r>
      <w:r w:rsidR="004440F0" w:rsidRPr="00E25F37">
        <w:rPr>
          <w:rFonts w:ascii="Futura Std Book" w:eastAsia="Times New Roman" w:hAnsi="Futura Std Book" w:cs="Arial"/>
          <w:sz w:val="20"/>
          <w:szCs w:val="20"/>
          <w:lang w:eastAsia="ar-SA"/>
        </w:rPr>
        <w:t xml:space="preserve"> de </w:t>
      </w:r>
      <w:r w:rsidR="00943999" w:rsidRPr="00E25F37">
        <w:rPr>
          <w:rFonts w:ascii="Futura Std Book" w:eastAsia="Times New Roman" w:hAnsi="Futura Std Book" w:cs="Arial"/>
          <w:sz w:val="20"/>
          <w:szCs w:val="20"/>
          <w:lang w:eastAsia="ar-SA"/>
        </w:rPr>
        <w:t>octubre</w:t>
      </w:r>
      <w:r w:rsidR="004440F0" w:rsidRPr="00E25F37">
        <w:rPr>
          <w:rFonts w:ascii="Futura Std Book" w:eastAsia="Times New Roman" w:hAnsi="Futura Std Book" w:cs="Arial"/>
          <w:sz w:val="20"/>
          <w:szCs w:val="20"/>
          <w:lang w:eastAsia="ar-SA"/>
        </w:rPr>
        <w:t xml:space="preserve"> de 2017.</w:t>
      </w:r>
    </w:p>
    <w:p w14:paraId="3E95CB2F" w14:textId="77777777" w:rsidR="004440F0" w:rsidRPr="00E25F37" w:rsidRDefault="00943999"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El proyecto se devolvió por que el único contratista dispuesto para </w:t>
      </w:r>
      <w:r w:rsidR="00F255D4" w:rsidRPr="00E25F37">
        <w:rPr>
          <w:rFonts w:ascii="Futura Std Book" w:eastAsia="Times New Roman" w:hAnsi="Futura Std Book" w:cs="Arial"/>
          <w:sz w:val="20"/>
          <w:szCs w:val="20"/>
          <w:lang w:eastAsia="ar-SA"/>
        </w:rPr>
        <w:t>ejecutar el proyecto, no realizó</w:t>
      </w:r>
      <w:r w:rsidRPr="00E25F37">
        <w:rPr>
          <w:rFonts w:ascii="Futura Std Book" w:eastAsia="Times New Roman" w:hAnsi="Futura Std Book" w:cs="Arial"/>
          <w:sz w:val="20"/>
          <w:szCs w:val="20"/>
          <w:lang w:eastAsia="ar-SA"/>
        </w:rPr>
        <w:t xml:space="preserve"> el estudio de mercado pertinente y enuncio que por este año no cuenta con la capacidad para realizar dicha ejecución.</w:t>
      </w:r>
    </w:p>
    <w:p w14:paraId="13A0A4BE" w14:textId="77777777" w:rsidR="004440F0" w:rsidRPr="00E25F37" w:rsidRDefault="004440F0" w:rsidP="00307D7B">
      <w:pPr>
        <w:tabs>
          <w:tab w:val="left" w:pos="284"/>
        </w:tabs>
        <w:spacing w:after="0" w:line="240" w:lineRule="auto"/>
        <w:contextualSpacing/>
        <w:jc w:val="both"/>
        <w:rPr>
          <w:rFonts w:ascii="Futura Std Book" w:eastAsia="Calibri" w:hAnsi="Futura Std Book" w:cs="Arial"/>
          <w:b/>
          <w:sz w:val="20"/>
          <w:szCs w:val="20"/>
          <w:lang w:val="es-ES"/>
        </w:rPr>
      </w:pPr>
    </w:p>
    <w:p w14:paraId="14DCB843" w14:textId="77777777" w:rsidR="007B67B5" w:rsidRPr="00E25F37" w:rsidRDefault="007B67B5" w:rsidP="00307D7B">
      <w:pPr>
        <w:tabs>
          <w:tab w:val="left" w:pos="284"/>
        </w:tabs>
        <w:spacing w:after="0" w:line="240" w:lineRule="auto"/>
        <w:contextualSpacing/>
        <w:jc w:val="both"/>
        <w:rPr>
          <w:rFonts w:ascii="Futura Std Book" w:eastAsia="Calibri" w:hAnsi="Futura Std Book" w:cs="Arial"/>
          <w:b/>
          <w:sz w:val="20"/>
          <w:szCs w:val="20"/>
          <w:u w:val="single"/>
          <w:lang w:val="es-ES"/>
        </w:rPr>
      </w:pPr>
      <w:r w:rsidRPr="00E25F37">
        <w:rPr>
          <w:rFonts w:ascii="Futura Std Book" w:eastAsia="Calibri" w:hAnsi="Futura Std Book" w:cs="Arial"/>
          <w:b/>
          <w:sz w:val="20"/>
          <w:szCs w:val="20"/>
          <w:u w:val="single"/>
          <w:lang w:val="es-ES"/>
        </w:rPr>
        <w:t>Aprobado</w:t>
      </w:r>
      <w:r w:rsidR="005A3D71" w:rsidRPr="00E25F37">
        <w:rPr>
          <w:rFonts w:ascii="Futura Std Book" w:eastAsia="Calibri" w:hAnsi="Futura Std Book" w:cs="Arial"/>
          <w:b/>
          <w:sz w:val="20"/>
          <w:szCs w:val="20"/>
          <w:u w:val="single"/>
          <w:lang w:val="es-ES"/>
        </w:rPr>
        <w:t>s</w:t>
      </w:r>
      <w:r w:rsidRPr="00E25F37">
        <w:rPr>
          <w:rFonts w:ascii="Futura Std Book" w:eastAsia="Calibri" w:hAnsi="Futura Std Book" w:cs="Arial"/>
          <w:b/>
          <w:sz w:val="20"/>
          <w:szCs w:val="20"/>
          <w:u w:val="single"/>
          <w:lang w:val="es-ES"/>
        </w:rPr>
        <w:t xml:space="preserve"> 2016</w:t>
      </w:r>
    </w:p>
    <w:p w14:paraId="72958E65" w14:textId="77777777" w:rsidR="00866DF0" w:rsidRPr="00E25F37" w:rsidRDefault="00866DF0" w:rsidP="00307D7B">
      <w:pPr>
        <w:pStyle w:val="Prrafodelista"/>
        <w:numPr>
          <w:ilvl w:val="0"/>
          <w:numId w:val="11"/>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b/>
          <w:sz w:val="20"/>
          <w:szCs w:val="20"/>
        </w:rPr>
        <w:t xml:space="preserve">FNTP-002-2016 VIII Encuentro </w:t>
      </w:r>
      <w:proofErr w:type="spellStart"/>
      <w:r w:rsidRPr="00E25F37">
        <w:rPr>
          <w:rFonts w:ascii="Futura Std Book" w:hAnsi="Futura Std Book"/>
          <w:b/>
          <w:sz w:val="20"/>
          <w:szCs w:val="20"/>
        </w:rPr>
        <w:t>Acolap</w:t>
      </w:r>
      <w:proofErr w:type="spellEnd"/>
      <w:r w:rsidRPr="00E25F37">
        <w:rPr>
          <w:rFonts w:ascii="Futura Std Book" w:hAnsi="Futura Std Book"/>
          <w:b/>
          <w:sz w:val="20"/>
          <w:szCs w:val="20"/>
        </w:rPr>
        <w:t xml:space="preserve"> "El futuro de los parques de diversiones y del entretenimiento en Colombia: retos para hacer de ésta una industria que genera valor"</w:t>
      </w:r>
    </w:p>
    <w:p w14:paraId="6E84B166" w14:textId="77777777" w:rsidR="00866DF0" w:rsidRPr="00E25F37" w:rsidRDefault="00866DF0"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sz w:val="20"/>
          <w:szCs w:val="20"/>
        </w:rPr>
        <w:t>Acolap</w:t>
      </w:r>
      <w:proofErr w:type="spellEnd"/>
    </w:p>
    <w:p w14:paraId="739687DE" w14:textId="781A8C09" w:rsidR="00866DF0" w:rsidRPr="00E25F37" w:rsidRDefault="00866DF0" w:rsidP="00307D7B">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sz w:val="20"/>
          <w:szCs w:val="20"/>
        </w:rPr>
        <w:t xml:space="preserve">$186.533.319 </w:t>
      </w:r>
      <w:r w:rsidRPr="00E25F37">
        <w:rPr>
          <w:rFonts w:ascii="Futura Std Book" w:hAnsi="Futura Std Book" w:cstheme="minorHAnsi"/>
          <w:sz w:val="20"/>
          <w:szCs w:val="20"/>
        </w:rPr>
        <w:t>(</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xml:space="preserve"> $148.942.981; contrapartida $37.590.338)</w:t>
      </w:r>
      <w:r w:rsidRPr="00E25F37">
        <w:rPr>
          <w:rFonts w:ascii="Futura Std Book" w:hAnsi="Futura Std Book"/>
          <w:sz w:val="20"/>
          <w:szCs w:val="20"/>
        </w:rPr>
        <w:t xml:space="preserve"> (aproximado $</w:t>
      </w:r>
      <w:r w:rsidR="004B4128" w:rsidRPr="00E25F37">
        <w:rPr>
          <w:rFonts w:ascii="Futura Std Book" w:eastAsia="Times New Roman" w:hAnsi="Futura Std Book" w:cs="Times New Roman"/>
          <w:sz w:val="20"/>
          <w:szCs w:val="20"/>
          <w:lang w:eastAsia="es-CO"/>
        </w:rPr>
        <w:t xml:space="preserve">8.761.351,82 </w:t>
      </w:r>
      <w:r w:rsidRPr="00E25F37">
        <w:rPr>
          <w:rFonts w:ascii="Futura Std Book" w:hAnsi="Futura Std Book"/>
          <w:sz w:val="20"/>
          <w:szCs w:val="20"/>
        </w:rPr>
        <w:t>para el departamento).</w:t>
      </w:r>
    </w:p>
    <w:p w14:paraId="70E74C8D" w14:textId="77777777" w:rsidR="00866DF0" w:rsidRPr="00E25F37" w:rsidRDefault="00866DF0" w:rsidP="00307D7B">
      <w:pPr>
        <w:tabs>
          <w:tab w:val="left" w:pos="284"/>
          <w:tab w:val="left" w:pos="851"/>
        </w:tabs>
        <w:spacing w:after="0" w:line="240" w:lineRule="auto"/>
        <w:contextualSpacing/>
        <w:jc w:val="both"/>
        <w:rPr>
          <w:rFonts w:ascii="Futura Std Book" w:hAnsi="Futura Std Book"/>
          <w:sz w:val="20"/>
          <w:szCs w:val="20"/>
        </w:rPr>
      </w:pPr>
      <w:r w:rsidRPr="00E25F37">
        <w:rPr>
          <w:rFonts w:ascii="Futura Std Book" w:eastAsia="Times New Roman" w:hAnsi="Futura Std Book" w:cs="Arial"/>
          <w:b/>
          <w:sz w:val="20"/>
          <w:szCs w:val="20"/>
          <w:lang w:eastAsia="ar-SA"/>
        </w:rPr>
        <w:lastRenderedPageBreak/>
        <w:t xml:space="preserve">Objetivo: </w:t>
      </w:r>
      <w:r w:rsidRPr="00E25F37">
        <w:rPr>
          <w:rFonts w:ascii="Futura Std Book" w:hAnsi="Futura Std Book"/>
          <w:sz w:val="20"/>
          <w:szCs w:val="20"/>
        </w:rPr>
        <w:t xml:space="preserve">Realizar el VIII encuentro </w:t>
      </w:r>
      <w:proofErr w:type="spellStart"/>
      <w:r w:rsidRPr="00E25F37">
        <w:rPr>
          <w:rFonts w:ascii="Futura Std Book" w:hAnsi="Futura Std Book"/>
          <w:sz w:val="20"/>
          <w:szCs w:val="20"/>
        </w:rPr>
        <w:t>Acolap</w:t>
      </w:r>
      <w:proofErr w:type="spellEnd"/>
      <w:r w:rsidRPr="00E25F37">
        <w:rPr>
          <w:rFonts w:ascii="Futura Std Book" w:hAnsi="Futura Std Book"/>
          <w:sz w:val="20"/>
          <w:szCs w:val="20"/>
        </w:rPr>
        <w:t>, bajo el lema "el futuro de los parques de diversiones y el entretenimiento en Colombia: retos para hacer de ésta una industria que genera valor”.</w:t>
      </w:r>
    </w:p>
    <w:p w14:paraId="7470B5A1" w14:textId="77777777" w:rsidR="00866DF0" w:rsidRPr="00E25F37" w:rsidRDefault="00866DF0" w:rsidP="00307D7B">
      <w:pPr>
        <w:tabs>
          <w:tab w:val="left" w:pos="284"/>
          <w:tab w:val="left" w:pos="851"/>
        </w:tabs>
        <w:spacing w:after="0" w:line="240" w:lineRule="auto"/>
        <w:contextualSpacing/>
        <w:jc w:val="both"/>
        <w:rPr>
          <w:rFonts w:ascii="Futura Std Book" w:hAnsi="Futura Std Book"/>
          <w:b/>
          <w:sz w:val="20"/>
          <w:szCs w:val="20"/>
        </w:rPr>
      </w:pPr>
      <w:r w:rsidRPr="00E25F37">
        <w:rPr>
          <w:rFonts w:ascii="Futura Std Book" w:hAnsi="Futura Std Book"/>
          <w:b/>
          <w:sz w:val="20"/>
          <w:szCs w:val="20"/>
        </w:rPr>
        <w:t xml:space="preserve">Inicio: </w:t>
      </w:r>
      <w:r w:rsidRPr="00E25F37">
        <w:rPr>
          <w:rFonts w:ascii="Futura Std Book" w:hAnsi="Futura Std Book"/>
          <w:sz w:val="20"/>
          <w:szCs w:val="20"/>
        </w:rPr>
        <w:t>18 de mayo de 2016</w:t>
      </w:r>
    </w:p>
    <w:p w14:paraId="22F4DDCC" w14:textId="77777777" w:rsidR="00866DF0" w:rsidRPr="00E25F37" w:rsidRDefault="00866DF0"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hAnsi="Futura Std Book"/>
          <w:b/>
          <w:sz w:val="20"/>
          <w:szCs w:val="20"/>
        </w:rPr>
        <w:t xml:space="preserve">Terminación: </w:t>
      </w:r>
      <w:r w:rsidRPr="00E25F37">
        <w:rPr>
          <w:rFonts w:ascii="Futura Std Book" w:hAnsi="Futura Std Book"/>
          <w:sz w:val="20"/>
          <w:szCs w:val="20"/>
        </w:rPr>
        <w:t>20 de mayo de 2016</w:t>
      </w:r>
    </w:p>
    <w:p w14:paraId="26ED9BC6" w14:textId="77777777" w:rsidR="00866DF0" w:rsidRPr="00E25F37" w:rsidRDefault="00866DF0" w:rsidP="00307D7B">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w:t>
      </w:r>
      <w:r w:rsidR="0088273A" w:rsidRPr="00E25F37">
        <w:rPr>
          <w:rFonts w:ascii="Futura Std Book" w:eastAsia="Times New Roman" w:hAnsi="Futura Std Book" w:cs="Arial"/>
          <w:sz w:val="20"/>
          <w:szCs w:val="20"/>
          <w:lang w:eastAsia="ar-SA"/>
        </w:rPr>
        <w:t>Finalizado</w:t>
      </w:r>
      <w:r w:rsidRPr="00E25F37">
        <w:rPr>
          <w:rFonts w:ascii="Futura Std Book" w:eastAsia="Times New Roman" w:hAnsi="Futura Std Book" w:cs="Arial"/>
          <w:sz w:val="20"/>
          <w:szCs w:val="20"/>
          <w:lang w:eastAsia="ar-SA"/>
        </w:rPr>
        <w:t xml:space="preserve"> </w:t>
      </w:r>
    </w:p>
    <w:p w14:paraId="047DCB68" w14:textId="77777777" w:rsidR="00866DF0" w:rsidRPr="00E25F37" w:rsidRDefault="00866DF0"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68F10B67" w14:textId="77777777" w:rsidR="00866DF0" w:rsidRPr="00E25F37" w:rsidRDefault="00866DF0"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024F5839" w14:textId="77777777" w:rsidR="00866DF0" w:rsidRPr="00E25F37" w:rsidRDefault="008C6930" w:rsidP="00307D7B">
      <w:pPr>
        <w:pStyle w:val="Prrafodelista"/>
        <w:numPr>
          <w:ilvl w:val="0"/>
          <w:numId w:val="10"/>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Radicado</w:t>
      </w:r>
      <w:r w:rsidR="00866DF0" w:rsidRPr="00E25F37">
        <w:rPr>
          <w:rFonts w:ascii="Futura Std Book" w:eastAsia="Times New Roman" w:hAnsi="Futura Std Book" w:cs="Arial"/>
          <w:sz w:val="20"/>
          <w:szCs w:val="20"/>
          <w:lang w:eastAsia="ar-SA"/>
        </w:rPr>
        <w:t xml:space="preserve"> el 13 de enero de 2016.</w:t>
      </w:r>
    </w:p>
    <w:p w14:paraId="38F8221A" w14:textId="77777777" w:rsidR="00866DF0" w:rsidRPr="00E25F37" w:rsidRDefault="008C6930" w:rsidP="00307D7B">
      <w:pPr>
        <w:pStyle w:val="Prrafodelista"/>
        <w:numPr>
          <w:ilvl w:val="0"/>
          <w:numId w:val="10"/>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Aprobado en Comité Directivo d</w:t>
      </w:r>
      <w:r w:rsidR="00866DF0" w:rsidRPr="00E25F37">
        <w:rPr>
          <w:rFonts w:ascii="Futura Std Book" w:eastAsia="Times New Roman" w:hAnsi="Futura Std Book" w:cs="Arial"/>
          <w:sz w:val="20"/>
          <w:szCs w:val="20"/>
          <w:lang w:eastAsia="ar-SA"/>
        </w:rPr>
        <w:t>el 18 de febrero de 2016.</w:t>
      </w:r>
    </w:p>
    <w:p w14:paraId="22411D69" w14:textId="63EA7FE3" w:rsidR="0088273A" w:rsidRPr="00E25F37" w:rsidRDefault="00866DF0" w:rsidP="00307D7B">
      <w:pPr>
        <w:pStyle w:val="Prrafodelista"/>
        <w:numPr>
          <w:ilvl w:val="0"/>
          <w:numId w:val="35"/>
        </w:numPr>
        <w:tabs>
          <w:tab w:val="left" w:pos="284"/>
        </w:tabs>
        <w:spacing w:after="0" w:line="240" w:lineRule="auto"/>
        <w:ind w:left="284" w:hanging="284"/>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Amazonas; Antioquia; Atlántico;</w:t>
      </w:r>
      <w:r w:rsidR="004B4128" w:rsidRPr="00E25F37">
        <w:rPr>
          <w:rFonts w:ascii="Futura Std Book" w:eastAsia="Times New Roman" w:hAnsi="Futura Std Book" w:cs="Arial"/>
          <w:sz w:val="20"/>
          <w:szCs w:val="20"/>
          <w:lang w:eastAsia="ar-SA"/>
        </w:rPr>
        <w:t xml:space="preserve"> Bogotá, </w:t>
      </w:r>
      <w:r w:rsidRPr="00E25F37">
        <w:rPr>
          <w:rFonts w:ascii="Futura Std Book" w:eastAsia="Times New Roman" w:hAnsi="Futura Std Book" w:cs="Arial"/>
          <w:sz w:val="20"/>
          <w:szCs w:val="20"/>
          <w:lang w:eastAsia="ar-SA"/>
        </w:rPr>
        <w:t>Bolívar; Boyacá; Caldas; Chocó; Cundinamarca; Huila; La Guajira; Meta; Nariño; Quindío; Risaralda; Santander; Tolima; Valle del Cauca.</w:t>
      </w:r>
    </w:p>
    <w:p w14:paraId="37120715" w14:textId="77777777" w:rsidR="0088273A" w:rsidRPr="00E25F37" w:rsidRDefault="0088273A" w:rsidP="00307D7B">
      <w:pPr>
        <w:pStyle w:val="Prrafodelista"/>
        <w:numPr>
          <w:ilvl w:val="0"/>
          <w:numId w:val="35"/>
        </w:numPr>
        <w:tabs>
          <w:tab w:val="left" w:pos="284"/>
        </w:tabs>
        <w:spacing w:after="0" w:line="240" w:lineRule="auto"/>
        <w:ind w:left="284" w:hanging="284"/>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El proyecto ya se encuentra finalizado </w:t>
      </w:r>
    </w:p>
    <w:p w14:paraId="49A68479" w14:textId="77777777" w:rsidR="007C030E" w:rsidRPr="00E25F37" w:rsidRDefault="00866DF0" w:rsidP="00307D7B">
      <w:pPr>
        <w:pStyle w:val="Prrafodelista"/>
        <w:numPr>
          <w:ilvl w:val="0"/>
          <w:numId w:val="35"/>
        </w:numPr>
        <w:tabs>
          <w:tab w:val="left" w:pos="284"/>
        </w:tabs>
        <w:spacing w:after="0" w:line="240" w:lineRule="auto"/>
        <w:ind w:left="284" w:hanging="284"/>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1434F99D" w14:textId="77777777" w:rsidR="00C56A0C" w:rsidRPr="00E25F37" w:rsidRDefault="00C56A0C" w:rsidP="00307D7B">
      <w:pPr>
        <w:pStyle w:val="Prrafodelista"/>
        <w:numPr>
          <w:ilvl w:val="0"/>
          <w:numId w:val="11"/>
        </w:numPr>
        <w:tabs>
          <w:tab w:val="left" w:pos="0"/>
          <w:tab w:val="left" w:pos="851"/>
        </w:tabs>
        <w:spacing w:after="0" w:line="240" w:lineRule="auto"/>
        <w:jc w:val="both"/>
        <w:rPr>
          <w:rFonts w:ascii="Futura Std Book" w:eastAsia="Times New Roman" w:hAnsi="Futura Std Book" w:cs="Arial"/>
          <w:b/>
          <w:sz w:val="20"/>
          <w:szCs w:val="20"/>
          <w:lang w:eastAsia="ar-SA"/>
        </w:rPr>
      </w:pPr>
      <w:r w:rsidRPr="00E25F37">
        <w:rPr>
          <w:rFonts w:ascii="Futura Std Book" w:eastAsia="Times New Roman" w:hAnsi="Futura Std Book" w:cs="Times New Roman"/>
          <w:b/>
          <w:sz w:val="20"/>
          <w:szCs w:val="20"/>
          <w:lang w:eastAsia="es-CO"/>
        </w:rPr>
        <w:t>FNTP-215-2015 Jornadas de intercambio, cooperación horizontal y sensibilización de turismo, paz y convivencia</w:t>
      </w:r>
    </w:p>
    <w:p w14:paraId="4F58C5D7" w14:textId="77777777" w:rsidR="00C56A0C" w:rsidRPr="00E25F37" w:rsidRDefault="00C56A0C"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Times New Roman"/>
          <w:sz w:val="20"/>
          <w:szCs w:val="20"/>
          <w:lang w:eastAsia="es-CO"/>
        </w:rPr>
        <w:t>MinCIT</w:t>
      </w:r>
      <w:proofErr w:type="spellEnd"/>
    </w:p>
    <w:p w14:paraId="1BAA9FBA" w14:textId="77777777" w:rsidR="00C56A0C" w:rsidRPr="00E25F37" w:rsidRDefault="00C56A0C" w:rsidP="00307D7B">
      <w:pPr>
        <w:tabs>
          <w:tab w:val="left" w:pos="284"/>
          <w:tab w:val="left" w:pos="851"/>
        </w:tabs>
        <w:spacing w:after="0" w:line="240" w:lineRule="auto"/>
        <w:contextualSpacing/>
        <w:jc w:val="both"/>
        <w:rPr>
          <w:rFonts w:ascii="Futura Std Book" w:hAnsi="Futura Std Book"/>
          <w:sz w:val="20"/>
          <w:szCs w:val="20"/>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Times New Roman"/>
          <w:sz w:val="20"/>
          <w:szCs w:val="20"/>
          <w:lang w:eastAsia="es-CO"/>
        </w:rPr>
        <w:t xml:space="preserve">$143.182.000 </w:t>
      </w:r>
      <w:r w:rsidRPr="00E25F37">
        <w:rPr>
          <w:rFonts w:ascii="Futura Std Book" w:hAnsi="Futura Std Book"/>
          <w:sz w:val="20"/>
          <w:szCs w:val="20"/>
        </w:rPr>
        <w:t>(aproximado $28.636.400 para el departamento)</w:t>
      </w:r>
    </w:p>
    <w:p w14:paraId="7BBE5525" w14:textId="77777777" w:rsidR="00C56A0C" w:rsidRPr="00E25F37" w:rsidRDefault="00C56A0C" w:rsidP="00307D7B">
      <w:pPr>
        <w:tabs>
          <w:tab w:val="left" w:pos="284"/>
          <w:tab w:val="left" w:pos="851"/>
        </w:tabs>
        <w:spacing w:after="0" w:line="240" w:lineRule="auto"/>
        <w:contextualSpacing/>
        <w:jc w:val="both"/>
        <w:rPr>
          <w:rFonts w:ascii="Futura Std Book" w:eastAsia="Times New Roman" w:hAnsi="Futura Std Book" w:cs="Times New Roman"/>
          <w:sz w:val="20"/>
          <w:szCs w:val="20"/>
          <w:lang w:eastAsia="es-CO"/>
        </w:rPr>
      </w:pPr>
      <w:r w:rsidRPr="00E25F37">
        <w:rPr>
          <w:rFonts w:ascii="Futura Std Book" w:eastAsia="Times New Roman" w:hAnsi="Futura Std Book" w:cs="Arial"/>
          <w:b/>
          <w:sz w:val="20"/>
          <w:szCs w:val="20"/>
          <w:lang w:eastAsia="ar-SA"/>
        </w:rPr>
        <w:t xml:space="preserve">Objetivo: </w:t>
      </w:r>
      <w:r w:rsidRPr="00E25F37">
        <w:rPr>
          <w:rFonts w:ascii="Futura Std Book" w:eastAsia="Times New Roman" w:hAnsi="Futura Std Book" w:cs="Times New Roman"/>
          <w:sz w:val="20"/>
          <w:szCs w:val="20"/>
          <w:lang w:eastAsia="es-CO"/>
        </w:rPr>
        <w:t xml:space="preserve">Realizar cinco jornadas regionales de intercambio de conocimientos, experiencias y de sensibilización de la cadena productiva acerca del desarrollo del turismo como medio para la construcción de paz, en los destinos que integran el programa de turismo, paz y convivencia, como son: Sierra Nevada de Santa Marta (Ciudad Perdida), Golfo de Urabá- Darién (Antioquia-Chocó), Putumayo (Valle de </w:t>
      </w:r>
      <w:proofErr w:type="spellStart"/>
      <w:r w:rsidRPr="00E25F37">
        <w:rPr>
          <w:rFonts w:ascii="Futura Std Book" w:eastAsia="Times New Roman" w:hAnsi="Futura Std Book" w:cs="Times New Roman"/>
          <w:sz w:val="20"/>
          <w:szCs w:val="20"/>
          <w:lang w:eastAsia="es-CO"/>
        </w:rPr>
        <w:t>Sibundoy</w:t>
      </w:r>
      <w:proofErr w:type="spellEnd"/>
      <w:r w:rsidRPr="00E25F37">
        <w:rPr>
          <w:rFonts w:ascii="Futura Std Book" w:eastAsia="Times New Roman" w:hAnsi="Futura Std Book" w:cs="Times New Roman"/>
          <w:sz w:val="20"/>
          <w:szCs w:val="20"/>
          <w:lang w:eastAsia="es-CO"/>
        </w:rPr>
        <w:t xml:space="preserve"> o Mocoa) y Sierra de la Macarena</w:t>
      </w:r>
    </w:p>
    <w:p w14:paraId="4FD55D95" w14:textId="77777777" w:rsidR="00C56A0C" w:rsidRPr="00E25F37" w:rsidRDefault="00C56A0C" w:rsidP="00307D7B">
      <w:pPr>
        <w:tabs>
          <w:tab w:val="left" w:pos="284"/>
          <w:tab w:val="left" w:pos="851"/>
        </w:tabs>
        <w:spacing w:after="0" w:line="240" w:lineRule="auto"/>
        <w:contextualSpacing/>
        <w:jc w:val="both"/>
        <w:rPr>
          <w:rFonts w:ascii="Futura Std Book" w:eastAsia="Times New Roman" w:hAnsi="Futura Std Book" w:cs="Times New Roman"/>
          <w:sz w:val="20"/>
          <w:szCs w:val="20"/>
          <w:lang w:eastAsia="es-CO"/>
        </w:rPr>
      </w:pPr>
      <w:r w:rsidRPr="00E25F37">
        <w:rPr>
          <w:rFonts w:ascii="Futura Std Book" w:eastAsia="Times New Roman" w:hAnsi="Futura Std Book" w:cs="Times New Roman"/>
          <w:b/>
          <w:sz w:val="20"/>
          <w:szCs w:val="20"/>
          <w:lang w:eastAsia="es-CO"/>
        </w:rPr>
        <w:t xml:space="preserve">Inicio </w:t>
      </w:r>
      <w:r w:rsidRPr="00E25F37">
        <w:rPr>
          <w:rFonts w:ascii="Futura Std Book" w:eastAsia="Times New Roman" w:hAnsi="Futura Std Book" w:cs="Times New Roman"/>
          <w:sz w:val="20"/>
          <w:szCs w:val="20"/>
          <w:lang w:eastAsia="es-CO"/>
        </w:rPr>
        <w:t>febrero de 2017</w:t>
      </w:r>
    </w:p>
    <w:p w14:paraId="477401C2" w14:textId="77777777" w:rsidR="00C56A0C" w:rsidRPr="00E25F37" w:rsidRDefault="00C56A0C"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Times New Roman"/>
          <w:b/>
          <w:sz w:val="20"/>
          <w:szCs w:val="20"/>
          <w:lang w:eastAsia="es-CO"/>
        </w:rPr>
        <w:t xml:space="preserve">Terminado </w:t>
      </w:r>
      <w:r w:rsidRPr="00E25F37">
        <w:rPr>
          <w:rFonts w:ascii="Futura Std Book" w:eastAsia="Times New Roman" w:hAnsi="Futura Std Book" w:cs="Times New Roman"/>
          <w:sz w:val="20"/>
          <w:szCs w:val="20"/>
          <w:lang w:eastAsia="es-CO"/>
        </w:rPr>
        <w:t>marzo de 2017</w:t>
      </w:r>
    </w:p>
    <w:p w14:paraId="48744724" w14:textId="466D4883" w:rsidR="00C56A0C" w:rsidRPr="00E25F37" w:rsidRDefault="00C56A0C" w:rsidP="00307D7B">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4B4128" w:rsidRPr="00E25F37">
        <w:rPr>
          <w:rFonts w:ascii="Futura Std Book" w:eastAsia="Times New Roman" w:hAnsi="Futura Std Book" w:cs="Arial"/>
          <w:sz w:val="20"/>
          <w:szCs w:val="20"/>
          <w:lang w:eastAsia="ar-SA"/>
        </w:rPr>
        <w:t xml:space="preserve"> liberado</w:t>
      </w:r>
      <w:r w:rsidRPr="00E25F37">
        <w:rPr>
          <w:rFonts w:ascii="Futura Std Book" w:eastAsia="Times New Roman" w:hAnsi="Futura Std Book" w:cs="Arial"/>
          <w:sz w:val="20"/>
          <w:szCs w:val="20"/>
          <w:lang w:eastAsia="ar-SA"/>
        </w:rPr>
        <w:t xml:space="preserve"> </w:t>
      </w:r>
    </w:p>
    <w:p w14:paraId="2FDA1DD9" w14:textId="77777777" w:rsidR="00C56A0C" w:rsidRPr="00E25F37" w:rsidRDefault="00C56A0C"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5DB7EBA4" w14:textId="77777777" w:rsidR="00C56A0C" w:rsidRPr="00E25F37" w:rsidRDefault="00C56A0C" w:rsidP="00307D7B">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73D7DC4D" w14:textId="77777777" w:rsidR="00C56A0C" w:rsidRPr="00E25F37" w:rsidRDefault="008C6930" w:rsidP="00307D7B">
      <w:pPr>
        <w:pStyle w:val="Prrafodelista"/>
        <w:numPr>
          <w:ilvl w:val="0"/>
          <w:numId w:val="12"/>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Times New Roman"/>
          <w:sz w:val="20"/>
          <w:szCs w:val="20"/>
          <w:lang w:eastAsia="es-CO"/>
        </w:rPr>
        <w:t>Radicado</w:t>
      </w:r>
      <w:r w:rsidR="00C56A0C" w:rsidRPr="00E25F37">
        <w:rPr>
          <w:rFonts w:ascii="Futura Std Book" w:eastAsia="Times New Roman" w:hAnsi="Futura Std Book" w:cs="Times New Roman"/>
          <w:sz w:val="20"/>
          <w:szCs w:val="20"/>
          <w:lang w:eastAsia="es-CO"/>
        </w:rPr>
        <w:t xml:space="preserve"> el 29 de diciembre de 2015</w:t>
      </w:r>
    </w:p>
    <w:p w14:paraId="3B2B5B20" w14:textId="77777777" w:rsidR="00C56A0C" w:rsidRPr="00E25F37" w:rsidRDefault="008C6930" w:rsidP="00307D7B">
      <w:pPr>
        <w:pStyle w:val="Prrafodelista"/>
        <w:numPr>
          <w:ilvl w:val="0"/>
          <w:numId w:val="12"/>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Times New Roman"/>
          <w:sz w:val="20"/>
          <w:szCs w:val="20"/>
          <w:lang w:eastAsia="es-CO"/>
        </w:rPr>
        <w:t>Aprobado</w:t>
      </w:r>
      <w:r w:rsidR="00C56A0C" w:rsidRPr="00E25F37">
        <w:rPr>
          <w:rFonts w:ascii="Futura Std Book" w:eastAsia="Times New Roman" w:hAnsi="Futura Std Book" w:cs="Times New Roman"/>
          <w:sz w:val="20"/>
          <w:szCs w:val="20"/>
          <w:lang w:eastAsia="es-CO"/>
        </w:rPr>
        <w:t xml:space="preserve"> en Comité Directivo </w:t>
      </w:r>
      <w:r w:rsidRPr="00E25F37">
        <w:rPr>
          <w:rFonts w:ascii="Futura Std Book" w:eastAsia="Times New Roman" w:hAnsi="Futura Std Book" w:cs="Times New Roman"/>
          <w:sz w:val="20"/>
          <w:szCs w:val="20"/>
          <w:lang w:eastAsia="es-CO"/>
        </w:rPr>
        <w:t>d</w:t>
      </w:r>
      <w:r w:rsidR="00C56A0C" w:rsidRPr="00E25F37">
        <w:rPr>
          <w:rFonts w:ascii="Futura Std Book" w:eastAsia="Times New Roman" w:hAnsi="Futura Std Book" w:cs="Times New Roman"/>
          <w:sz w:val="20"/>
          <w:szCs w:val="20"/>
          <w:lang w:eastAsia="es-CO"/>
        </w:rPr>
        <w:t>el 30 de marzo de 2016</w:t>
      </w:r>
    </w:p>
    <w:p w14:paraId="0953BCDC" w14:textId="77777777" w:rsidR="00C56A0C" w:rsidRPr="00E25F37" w:rsidRDefault="00C56A0C" w:rsidP="00307D7B">
      <w:pPr>
        <w:pStyle w:val="Prrafodelista"/>
        <w:numPr>
          <w:ilvl w:val="0"/>
          <w:numId w:val="12"/>
        </w:numPr>
        <w:tabs>
          <w:tab w:val="left" w:pos="284"/>
          <w:tab w:val="left" w:pos="851"/>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Antioquia; Chocó; Magdalena; Meta; Putumayo.</w:t>
      </w:r>
    </w:p>
    <w:p w14:paraId="6C80FC6A" w14:textId="77777777" w:rsidR="00C56A0C" w:rsidRPr="00E25F37" w:rsidRDefault="00C56A0C" w:rsidP="00307D7B">
      <w:pPr>
        <w:pStyle w:val="Prrafodelista"/>
        <w:numPr>
          <w:ilvl w:val="0"/>
          <w:numId w:val="12"/>
        </w:numPr>
        <w:tabs>
          <w:tab w:val="left" w:pos="284"/>
          <w:tab w:val="left" w:pos="851"/>
        </w:tabs>
        <w:spacing w:after="0" w:line="240" w:lineRule="auto"/>
        <w:jc w:val="both"/>
        <w:rPr>
          <w:rFonts w:ascii="Futura Std Book" w:hAnsi="Futura Std Book"/>
          <w:sz w:val="20"/>
          <w:szCs w:val="20"/>
        </w:rPr>
      </w:pPr>
      <w:r w:rsidRPr="00E25F37">
        <w:rPr>
          <w:rFonts w:ascii="Futura Std Book" w:eastAsia="Times New Roman" w:hAnsi="Futura Std Book" w:cs="Arial"/>
          <w:sz w:val="20"/>
          <w:szCs w:val="20"/>
          <w:lang w:eastAsia="ar-SA"/>
        </w:rPr>
        <w:t>Durante enero de 2018 se realizó el cierre del proyecto.</w:t>
      </w:r>
    </w:p>
    <w:p w14:paraId="2D44D0B6" w14:textId="77777777" w:rsidR="00C56A0C" w:rsidRPr="00E25F37" w:rsidRDefault="00C56A0C" w:rsidP="00307D7B">
      <w:pPr>
        <w:pStyle w:val="Prrafodelista"/>
        <w:numPr>
          <w:ilvl w:val="0"/>
          <w:numId w:val="12"/>
        </w:numPr>
        <w:tabs>
          <w:tab w:val="left" w:pos="284"/>
          <w:tab w:val="left" w:pos="851"/>
        </w:tabs>
        <w:spacing w:after="0" w:line="240" w:lineRule="auto"/>
        <w:ind w:left="0" w:firstLine="0"/>
        <w:jc w:val="both"/>
        <w:rPr>
          <w:rFonts w:ascii="Futura Std Book" w:hAnsi="Futura Std Book"/>
          <w:b/>
          <w:sz w:val="20"/>
          <w:szCs w:val="20"/>
        </w:rPr>
      </w:pPr>
      <w:r w:rsidRPr="00E25F37">
        <w:rPr>
          <w:rFonts w:ascii="Futura Std Book" w:eastAsia="Times New Roman" w:hAnsi="Futura Std Book" w:cs="Arial"/>
          <w:sz w:val="20"/>
          <w:szCs w:val="20"/>
          <w:lang w:eastAsia="ar-SA"/>
        </w:rPr>
        <w:t xml:space="preserve">La ejecución de estas jornadas busca impactar a la cadena productiva de cinco (5) territorios de turismo, paz y convivencia: Sierra Nevada de Santa Marta Magdalena (Ciudad Perdida), </w:t>
      </w:r>
      <w:proofErr w:type="spellStart"/>
      <w:r w:rsidRPr="00E25F37">
        <w:rPr>
          <w:rFonts w:ascii="Futura Std Book" w:eastAsia="Times New Roman" w:hAnsi="Futura Std Book" w:cs="Arial"/>
          <w:sz w:val="20"/>
          <w:szCs w:val="20"/>
          <w:lang w:eastAsia="ar-SA"/>
        </w:rPr>
        <w:t>Necoclí</w:t>
      </w:r>
      <w:proofErr w:type="spellEnd"/>
      <w:r w:rsidRPr="00E25F37">
        <w:rPr>
          <w:rFonts w:ascii="Futura Std Book" w:eastAsia="Times New Roman" w:hAnsi="Futura Std Book" w:cs="Arial"/>
          <w:sz w:val="20"/>
          <w:szCs w:val="20"/>
          <w:lang w:eastAsia="ar-SA"/>
        </w:rPr>
        <w:t xml:space="preserve"> – Antioquia (Golfo Urabá – Darién), </w:t>
      </w:r>
      <w:proofErr w:type="spellStart"/>
      <w:r w:rsidRPr="00E25F37">
        <w:rPr>
          <w:rFonts w:ascii="Futura Std Book" w:eastAsia="Times New Roman" w:hAnsi="Futura Std Book" w:cs="Arial"/>
          <w:sz w:val="20"/>
          <w:szCs w:val="20"/>
          <w:lang w:eastAsia="ar-SA"/>
        </w:rPr>
        <w:t>Acandí</w:t>
      </w:r>
      <w:proofErr w:type="spellEnd"/>
      <w:r w:rsidRPr="00E25F37">
        <w:rPr>
          <w:rFonts w:ascii="Futura Std Book" w:eastAsia="Times New Roman" w:hAnsi="Futura Std Book" w:cs="Arial"/>
          <w:sz w:val="20"/>
          <w:szCs w:val="20"/>
          <w:lang w:eastAsia="ar-SA"/>
        </w:rPr>
        <w:t xml:space="preserve">- Chocó (Golfo Urabá – Darién), Valle del </w:t>
      </w:r>
      <w:proofErr w:type="spellStart"/>
      <w:r w:rsidRPr="00E25F37">
        <w:rPr>
          <w:rFonts w:ascii="Futura Std Book" w:eastAsia="Times New Roman" w:hAnsi="Futura Std Book" w:cs="Arial"/>
          <w:sz w:val="20"/>
          <w:szCs w:val="20"/>
          <w:lang w:eastAsia="ar-SA"/>
        </w:rPr>
        <w:t>Sibundoy</w:t>
      </w:r>
      <w:proofErr w:type="spellEnd"/>
      <w:r w:rsidRPr="00E25F37">
        <w:rPr>
          <w:rFonts w:ascii="Futura Std Book" w:eastAsia="Times New Roman" w:hAnsi="Futura Std Book" w:cs="Arial"/>
          <w:sz w:val="20"/>
          <w:szCs w:val="20"/>
          <w:lang w:eastAsia="ar-SA"/>
        </w:rPr>
        <w:t>- Putumayo y Sierra de La Macarena – Meta, mediante la participación de máximo cincuenta (50) prestadores de servicios turísticos en cada destino, que irradien el conocimiento y las lecciones aprendidas a los demás integrantes de la cadena turística</w:t>
      </w:r>
      <w:r w:rsidR="002916A6" w:rsidRPr="00E25F37">
        <w:rPr>
          <w:rFonts w:ascii="Futura Std Book" w:eastAsia="Times New Roman" w:hAnsi="Futura Std Book" w:cs="Arial"/>
          <w:sz w:val="20"/>
          <w:szCs w:val="20"/>
          <w:lang w:eastAsia="ar-SA"/>
        </w:rPr>
        <w:t>.</w:t>
      </w:r>
    </w:p>
    <w:p w14:paraId="44079E0C" w14:textId="77777777" w:rsidR="004F6FB2" w:rsidRPr="00E25F37" w:rsidRDefault="004F6FB2" w:rsidP="00307D7B">
      <w:pPr>
        <w:shd w:val="clear" w:color="auto" w:fill="FFFFFF"/>
        <w:tabs>
          <w:tab w:val="left" w:pos="284"/>
        </w:tabs>
        <w:spacing w:after="0" w:line="240" w:lineRule="auto"/>
        <w:contextualSpacing/>
        <w:jc w:val="both"/>
        <w:rPr>
          <w:rFonts w:ascii="Futura Std Book" w:hAnsi="Futura Std Book" w:cstheme="minorHAnsi"/>
          <w:b/>
          <w:sz w:val="20"/>
          <w:szCs w:val="20"/>
        </w:rPr>
      </w:pPr>
    </w:p>
    <w:p w14:paraId="73471A95" w14:textId="77777777" w:rsidR="007B67B5" w:rsidRPr="00E25F37" w:rsidRDefault="007B67B5" w:rsidP="00307D7B">
      <w:pPr>
        <w:tabs>
          <w:tab w:val="left" w:pos="284"/>
        </w:tabs>
        <w:spacing w:after="0" w:line="240" w:lineRule="auto"/>
        <w:contextualSpacing/>
        <w:jc w:val="both"/>
        <w:rPr>
          <w:rFonts w:ascii="Futura Std Book" w:eastAsia="Calibri" w:hAnsi="Futura Std Book" w:cs="Arial"/>
          <w:b/>
          <w:sz w:val="20"/>
          <w:szCs w:val="20"/>
          <w:u w:val="single"/>
          <w:lang w:val="es-ES"/>
        </w:rPr>
      </w:pPr>
      <w:r w:rsidRPr="00E25F37">
        <w:rPr>
          <w:rFonts w:ascii="Futura Std Book" w:eastAsia="Calibri" w:hAnsi="Futura Std Book" w:cs="Arial"/>
          <w:b/>
          <w:sz w:val="20"/>
          <w:szCs w:val="20"/>
          <w:u w:val="single"/>
          <w:lang w:val="es-ES"/>
        </w:rPr>
        <w:t>Aprobado</w:t>
      </w:r>
      <w:r w:rsidR="002E174B" w:rsidRPr="00E25F37">
        <w:rPr>
          <w:rFonts w:ascii="Futura Std Book" w:eastAsia="Calibri" w:hAnsi="Futura Std Book" w:cs="Arial"/>
          <w:b/>
          <w:sz w:val="20"/>
          <w:szCs w:val="20"/>
          <w:u w:val="single"/>
          <w:lang w:val="es-ES"/>
        </w:rPr>
        <w:t>s</w:t>
      </w:r>
      <w:r w:rsidRPr="00E25F37">
        <w:rPr>
          <w:rFonts w:ascii="Futura Std Book" w:eastAsia="Calibri" w:hAnsi="Futura Std Book" w:cs="Arial"/>
          <w:b/>
          <w:sz w:val="20"/>
          <w:szCs w:val="20"/>
          <w:u w:val="single"/>
          <w:lang w:val="es-ES"/>
        </w:rPr>
        <w:t xml:space="preserve"> 2015</w:t>
      </w:r>
    </w:p>
    <w:p w14:paraId="09D3B95F" w14:textId="77777777" w:rsidR="000E14B9" w:rsidRPr="00E25F37" w:rsidRDefault="000E14B9" w:rsidP="00307D7B">
      <w:pPr>
        <w:pStyle w:val="Prrafodelista"/>
        <w:numPr>
          <w:ilvl w:val="0"/>
          <w:numId w:val="1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b/>
          <w:sz w:val="20"/>
          <w:szCs w:val="20"/>
        </w:rPr>
        <w:t>FNTP-179-2015 Determinación de un modelo de gestión estratégica de Turismo, Paz y Convivencia</w:t>
      </w:r>
    </w:p>
    <w:p w14:paraId="1A7B3314" w14:textId="77777777" w:rsidR="000E14B9" w:rsidRPr="00E25F37" w:rsidRDefault="000E14B9"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cs="Arial"/>
          <w:sz w:val="20"/>
          <w:szCs w:val="20"/>
        </w:rPr>
        <w:t>MinCIT</w:t>
      </w:r>
      <w:proofErr w:type="spellEnd"/>
    </w:p>
    <w:p w14:paraId="03633746" w14:textId="77777777" w:rsidR="000E14B9" w:rsidRPr="00E25F37" w:rsidRDefault="000E14B9"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cs="Arial"/>
          <w:sz w:val="20"/>
          <w:szCs w:val="20"/>
        </w:rPr>
        <w:t>$661.072.000 (</w:t>
      </w:r>
      <w:proofErr w:type="spellStart"/>
      <w:r w:rsidRPr="00E25F37">
        <w:rPr>
          <w:rFonts w:ascii="Futura Std Book" w:hAnsi="Futura Std Book" w:cs="Arial"/>
          <w:sz w:val="20"/>
          <w:szCs w:val="20"/>
        </w:rPr>
        <w:t>Fontur</w:t>
      </w:r>
      <w:proofErr w:type="spellEnd"/>
      <w:r w:rsidRPr="00E25F37">
        <w:rPr>
          <w:rFonts w:ascii="Futura Std Book" w:hAnsi="Futura Std Book" w:cs="Arial"/>
          <w:sz w:val="20"/>
          <w:szCs w:val="20"/>
        </w:rPr>
        <w:t xml:space="preserve"> $521.072.000 vigencia 2015; $140.000.000 vigencia 2016) (aproximado $1</w:t>
      </w:r>
      <w:r w:rsidR="002614AF" w:rsidRPr="00E25F37">
        <w:rPr>
          <w:rFonts w:ascii="Futura Std Book" w:hAnsi="Futura Std Book" w:cs="Arial"/>
          <w:sz w:val="20"/>
          <w:szCs w:val="20"/>
        </w:rPr>
        <w:t>04.214</w:t>
      </w:r>
      <w:r w:rsidR="00B201A9" w:rsidRPr="00E25F37">
        <w:rPr>
          <w:rFonts w:ascii="Futura Std Book" w:hAnsi="Futura Std Book" w:cs="Arial"/>
          <w:sz w:val="20"/>
          <w:szCs w:val="20"/>
        </w:rPr>
        <w:t>.</w:t>
      </w:r>
      <w:r w:rsidR="002614AF" w:rsidRPr="00E25F37">
        <w:rPr>
          <w:rFonts w:ascii="Futura Std Book" w:hAnsi="Futura Std Book" w:cs="Arial"/>
          <w:sz w:val="20"/>
          <w:szCs w:val="20"/>
        </w:rPr>
        <w:t>400</w:t>
      </w:r>
      <w:r w:rsidR="00B201A9" w:rsidRPr="00E25F37">
        <w:rPr>
          <w:rFonts w:ascii="Futura Std Book" w:hAnsi="Futura Std Book" w:cs="Arial"/>
          <w:sz w:val="20"/>
          <w:szCs w:val="20"/>
        </w:rPr>
        <w:t xml:space="preserve"> para el departamento)</w:t>
      </w:r>
    </w:p>
    <w:p w14:paraId="104C23F7" w14:textId="77777777" w:rsidR="000E14B9" w:rsidRPr="00E25F37" w:rsidRDefault="000E14B9" w:rsidP="00307D7B">
      <w:pPr>
        <w:tabs>
          <w:tab w:val="left" w:pos="284"/>
        </w:tabs>
        <w:spacing w:after="0" w:line="240" w:lineRule="auto"/>
        <w:contextualSpacing/>
        <w:jc w:val="both"/>
        <w:rPr>
          <w:rFonts w:ascii="Futura Std Book" w:hAnsi="Futura Std Book" w:cs="Arial"/>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cs="Arial"/>
          <w:sz w:val="20"/>
          <w:szCs w:val="20"/>
        </w:rPr>
        <w:t>Contratar un equipo consultor con experiencia en procesos de planeación y diseño estratégico con enfoque social que preste los servicios para la determinación de un modelo de gestión estratégica que incluya diagnóstico, estrategia e instrumentos de medición y sea participativo, incluyente y sostenible desde la dimensión social, económica, ambiental e institucional de los territorios que integran la iniciativa de turismo, paz y convivencia</w:t>
      </w:r>
      <w:r w:rsidR="00B201A9" w:rsidRPr="00E25F37">
        <w:rPr>
          <w:rFonts w:ascii="Futura Std Book" w:hAnsi="Futura Std Book" w:cs="Arial"/>
          <w:sz w:val="20"/>
          <w:szCs w:val="20"/>
        </w:rPr>
        <w:t>.</w:t>
      </w:r>
    </w:p>
    <w:p w14:paraId="540C82A9" w14:textId="77777777" w:rsidR="000E14B9" w:rsidRPr="00E25F37" w:rsidRDefault="000E14B9" w:rsidP="00307D7B">
      <w:pPr>
        <w:tabs>
          <w:tab w:val="left" w:pos="284"/>
        </w:tabs>
        <w:spacing w:after="0" w:line="240" w:lineRule="auto"/>
        <w:contextualSpacing/>
        <w:jc w:val="both"/>
        <w:rPr>
          <w:rFonts w:ascii="Futura Std Book" w:hAnsi="Futura Std Book" w:cs="Arial"/>
          <w:b/>
          <w:sz w:val="20"/>
          <w:szCs w:val="20"/>
        </w:rPr>
      </w:pPr>
      <w:r w:rsidRPr="00E25F37">
        <w:rPr>
          <w:rFonts w:ascii="Futura Std Book" w:hAnsi="Futura Std Book" w:cs="Arial"/>
          <w:b/>
          <w:sz w:val="20"/>
          <w:szCs w:val="20"/>
        </w:rPr>
        <w:t xml:space="preserve">Inicio </w:t>
      </w:r>
      <w:r w:rsidRPr="00E25F37">
        <w:rPr>
          <w:rFonts w:ascii="Futura Std Book" w:hAnsi="Futura Std Book" w:cs="Arial"/>
          <w:sz w:val="20"/>
          <w:szCs w:val="20"/>
        </w:rPr>
        <w:t>28 de diciembre de 2015</w:t>
      </w:r>
    </w:p>
    <w:p w14:paraId="7EFD759E" w14:textId="77777777" w:rsidR="000E14B9" w:rsidRPr="00E25F37" w:rsidRDefault="000E14B9"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hAnsi="Futura Std Book" w:cs="Arial"/>
          <w:b/>
          <w:sz w:val="20"/>
          <w:szCs w:val="20"/>
        </w:rPr>
        <w:t xml:space="preserve">Terminación: </w:t>
      </w:r>
      <w:r w:rsidRPr="00E25F37">
        <w:rPr>
          <w:rFonts w:ascii="Futura Std Book" w:hAnsi="Futura Std Book" w:cs="Arial"/>
          <w:sz w:val="20"/>
          <w:szCs w:val="20"/>
        </w:rPr>
        <w:t>4 de noviembre de 2016</w:t>
      </w:r>
    </w:p>
    <w:p w14:paraId="5C9621A3" w14:textId="77777777" w:rsidR="000E14B9" w:rsidRPr="00E25F37" w:rsidRDefault="000E14B9"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B201A9" w:rsidRPr="00E25F37">
        <w:rPr>
          <w:rFonts w:ascii="Futura Std Book" w:eastAsia="Times New Roman" w:hAnsi="Futura Std Book" w:cs="Arial"/>
          <w:sz w:val="20"/>
          <w:szCs w:val="20"/>
          <w:lang w:eastAsia="ar-SA"/>
        </w:rPr>
        <w:t xml:space="preserve"> f</w:t>
      </w:r>
      <w:r w:rsidRPr="00E25F37">
        <w:rPr>
          <w:rFonts w:ascii="Futura Std Book" w:eastAsia="Times New Roman" w:hAnsi="Futura Std Book" w:cs="Arial"/>
          <w:sz w:val="20"/>
          <w:szCs w:val="20"/>
          <w:lang w:eastAsia="ar-SA"/>
        </w:rPr>
        <w:t>inalizado</w:t>
      </w:r>
    </w:p>
    <w:p w14:paraId="06955225" w14:textId="77777777" w:rsidR="000E14B9" w:rsidRPr="00E25F37" w:rsidRDefault="000E14B9"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297D0672" w14:textId="77777777" w:rsidR="000E14B9" w:rsidRPr="00E25F37" w:rsidRDefault="000E14B9"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lastRenderedPageBreak/>
        <w:t>Informe:</w:t>
      </w:r>
    </w:p>
    <w:p w14:paraId="3C6D1550" w14:textId="77777777" w:rsidR="000E14B9" w:rsidRPr="00E25F37" w:rsidRDefault="00B201A9" w:rsidP="00307D7B">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Radicado </w:t>
      </w:r>
      <w:r w:rsidR="000E14B9" w:rsidRPr="00E25F37">
        <w:rPr>
          <w:rFonts w:ascii="Futura Std Book" w:hAnsi="Futura Std Book"/>
          <w:sz w:val="20"/>
          <w:szCs w:val="20"/>
          <w:lang w:eastAsia="es-ES"/>
        </w:rPr>
        <w:t>el 01 de octubre de 2015</w:t>
      </w:r>
      <w:r w:rsidRPr="00E25F37">
        <w:rPr>
          <w:rFonts w:ascii="Futura Std Book" w:hAnsi="Futura Std Book"/>
          <w:sz w:val="20"/>
          <w:szCs w:val="20"/>
          <w:lang w:eastAsia="es-ES"/>
        </w:rPr>
        <w:t>.</w:t>
      </w:r>
    </w:p>
    <w:p w14:paraId="3FD765FE" w14:textId="77777777" w:rsidR="000E14B9" w:rsidRPr="00E25F37" w:rsidRDefault="00B201A9" w:rsidP="00307D7B">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Aprobado </w:t>
      </w:r>
      <w:r w:rsidR="000E14B9" w:rsidRPr="00E25F37">
        <w:rPr>
          <w:rFonts w:ascii="Futura Std Book" w:hAnsi="Futura Std Book"/>
          <w:sz w:val="20"/>
          <w:szCs w:val="20"/>
          <w:lang w:eastAsia="es-ES"/>
        </w:rPr>
        <w:t>el 15 de diciembre de 2015</w:t>
      </w:r>
      <w:r w:rsidRPr="00E25F37">
        <w:rPr>
          <w:rFonts w:ascii="Futura Std Book" w:hAnsi="Futura Std Book"/>
          <w:sz w:val="20"/>
          <w:szCs w:val="20"/>
          <w:lang w:eastAsia="es-ES"/>
        </w:rPr>
        <w:t>.</w:t>
      </w:r>
    </w:p>
    <w:p w14:paraId="4570A980" w14:textId="77777777" w:rsidR="00401662" w:rsidRPr="00E25F37" w:rsidRDefault="00401662" w:rsidP="00307D7B">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Adición aprobada el 21 de julio de 2016</w:t>
      </w:r>
    </w:p>
    <w:p w14:paraId="0E236061" w14:textId="77777777" w:rsidR="00B201A9" w:rsidRPr="00E25F37" w:rsidRDefault="00B201A9" w:rsidP="00307D7B">
      <w:pPr>
        <w:pStyle w:val="Prrafodelista"/>
        <w:numPr>
          <w:ilvl w:val="0"/>
          <w:numId w:val="13"/>
        </w:numPr>
        <w:tabs>
          <w:tab w:val="left" w:pos="284"/>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Antioquia; Chocó; Magdalena; Meta; Putumayo.</w:t>
      </w:r>
    </w:p>
    <w:p w14:paraId="7E352AA6" w14:textId="77777777" w:rsidR="000E14B9" w:rsidRPr="00E25F37" w:rsidRDefault="000E14B9" w:rsidP="00307D7B">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Como resultado, se obtuvo un documento - Modelo de Gestión Estratégica de Turismo, Paz y Convivencia.  </w:t>
      </w:r>
    </w:p>
    <w:p w14:paraId="58B21219" w14:textId="77777777" w:rsidR="006B5C9F" w:rsidRPr="00E25F37" w:rsidRDefault="006B5C9F" w:rsidP="00307D7B">
      <w:pPr>
        <w:tabs>
          <w:tab w:val="left" w:pos="284"/>
        </w:tabs>
        <w:spacing w:after="0" w:line="240" w:lineRule="auto"/>
        <w:contextualSpacing/>
        <w:jc w:val="both"/>
        <w:rPr>
          <w:rFonts w:ascii="Futura Std Book" w:eastAsia="Calibri" w:hAnsi="Futura Std Book" w:cs="Arial"/>
          <w:b/>
          <w:sz w:val="20"/>
          <w:szCs w:val="20"/>
        </w:rPr>
      </w:pPr>
    </w:p>
    <w:p w14:paraId="426D2339" w14:textId="77777777" w:rsidR="00C96657" w:rsidRPr="00E25F37" w:rsidRDefault="004B62FA" w:rsidP="00307D7B">
      <w:pPr>
        <w:tabs>
          <w:tab w:val="left" w:pos="284"/>
        </w:tabs>
        <w:spacing w:after="0" w:line="240" w:lineRule="auto"/>
        <w:contextualSpacing/>
        <w:jc w:val="both"/>
        <w:rPr>
          <w:rFonts w:ascii="Futura Std Book" w:eastAsia="Calibri" w:hAnsi="Futura Std Book" w:cs="Arial"/>
          <w:b/>
          <w:sz w:val="20"/>
          <w:szCs w:val="20"/>
          <w:u w:val="single"/>
          <w:lang w:val="es-ES"/>
        </w:rPr>
      </w:pPr>
      <w:r w:rsidRPr="00E25F37">
        <w:rPr>
          <w:rFonts w:ascii="Futura Std Book" w:eastAsia="Calibri" w:hAnsi="Futura Std Book" w:cs="Arial"/>
          <w:b/>
          <w:sz w:val="20"/>
          <w:szCs w:val="20"/>
          <w:u w:val="single"/>
          <w:lang w:val="es-ES"/>
        </w:rPr>
        <w:t>Aprobado</w:t>
      </w:r>
      <w:r w:rsidR="002E174B" w:rsidRPr="00E25F37">
        <w:rPr>
          <w:rFonts w:ascii="Futura Std Book" w:eastAsia="Calibri" w:hAnsi="Futura Std Book" w:cs="Arial"/>
          <w:b/>
          <w:sz w:val="20"/>
          <w:szCs w:val="20"/>
          <w:u w:val="single"/>
          <w:lang w:val="es-ES"/>
        </w:rPr>
        <w:t>s</w:t>
      </w:r>
      <w:r w:rsidRPr="00E25F37">
        <w:rPr>
          <w:rFonts w:ascii="Futura Std Book" w:eastAsia="Calibri" w:hAnsi="Futura Std Book" w:cs="Arial"/>
          <w:b/>
          <w:sz w:val="20"/>
          <w:szCs w:val="20"/>
          <w:u w:val="single"/>
          <w:lang w:val="es-ES"/>
        </w:rPr>
        <w:t xml:space="preserve"> 2014</w:t>
      </w:r>
    </w:p>
    <w:p w14:paraId="6FED08E3" w14:textId="77777777" w:rsidR="00AB3620" w:rsidRPr="00E25F37" w:rsidRDefault="00AB3620" w:rsidP="00307D7B">
      <w:pPr>
        <w:pStyle w:val="Prrafodelista"/>
        <w:numPr>
          <w:ilvl w:val="0"/>
          <w:numId w:val="1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 xml:space="preserve">FNTP-245-2014 VII Encuentro </w:t>
      </w:r>
      <w:proofErr w:type="spellStart"/>
      <w:r w:rsidRPr="00E25F37">
        <w:rPr>
          <w:rFonts w:ascii="Futura Std Book" w:hAnsi="Futura Std Book" w:cstheme="minorHAnsi"/>
          <w:b/>
          <w:sz w:val="20"/>
          <w:szCs w:val="20"/>
        </w:rPr>
        <w:t>Acolap</w:t>
      </w:r>
      <w:proofErr w:type="spellEnd"/>
      <w:r w:rsidRPr="00E25F37">
        <w:rPr>
          <w:rFonts w:ascii="Futura Std Book" w:hAnsi="Futura Std Book" w:cstheme="minorHAnsi"/>
          <w:b/>
          <w:sz w:val="20"/>
          <w:szCs w:val="20"/>
        </w:rPr>
        <w:t xml:space="preserve"> &amp; III LAAE "Hacia un modelo de servicio sostenible para la industri</w:t>
      </w:r>
      <w:r w:rsidR="00436C8D" w:rsidRPr="00E25F37">
        <w:rPr>
          <w:rFonts w:ascii="Futura Std Book" w:hAnsi="Futura Std Book" w:cstheme="minorHAnsi"/>
          <w:b/>
          <w:sz w:val="20"/>
          <w:szCs w:val="20"/>
        </w:rPr>
        <w:t>a de los parques de diversiones”</w:t>
      </w:r>
    </w:p>
    <w:p w14:paraId="737ADBBB" w14:textId="77777777" w:rsidR="00AB3620" w:rsidRPr="00E25F37" w:rsidRDefault="00AB3620"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cstheme="minorHAnsi"/>
          <w:sz w:val="20"/>
          <w:szCs w:val="20"/>
        </w:rPr>
        <w:t>Acolap</w:t>
      </w:r>
      <w:proofErr w:type="spellEnd"/>
    </w:p>
    <w:p w14:paraId="4B4C8B18" w14:textId="77777777" w:rsidR="00AB3620" w:rsidRPr="00E25F37" w:rsidRDefault="00AB3620"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cstheme="minorHAnsi"/>
          <w:sz w:val="20"/>
          <w:szCs w:val="20"/>
        </w:rPr>
        <w:t>$231.766.638 (</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xml:space="preserve"> $134.470.374; contrapartida $97.296.264) (aproximado $7.910.022 para el departamento)</w:t>
      </w:r>
    </w:p>
    <w:p w14:paraId="528102CA" w14:textId="77777777" w:rsidR="00AB3620" w:rsidRPr="00E25F37" w:rsidRDefault="00AB3620" w:rsidP="00307D7B">
      <w:pPr>
        <w:tabs>
          <w:tab w:val="left" w:pos="284"/>
        </w:tabs>
        <w:spacing w:after="0" w:line="240" w:lineRule="auto"/>
        <w:contextualSpacing/>
        <w:jc w:val="both"/>
        <w:rPr>
          <w:rFonts w:ascii="Futura Std Book" w:hAnsi="Futura Std Book" w:cstheme="minorHAnsi"/>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cstheme="minorHAnsi"/>
          <w:sz w:val="20"/>
          <w:szCs w:val="20"/>
        </w:rPr>
        <w:t xml:space="preserve">Realizar el VII Encuentro </w:t>
      </w:r>
      <w:proofErr w:type="spellStart"/>
      <w:r w:rsidRPr="00E25F37">
        <w:rPr>
          <w:rFonts w:ascii="Futura Std Book" w:hAnsi="Futura Std Book" w:cstheme="minorHAnsi"/>
          <w:sz w:val="20"/>
          <w:szCs w:val="20"/>
        </w:rPr>
        <w:t>Acolap</w:t>
      </w:r>
      <w:proofErr w:type="spellEnd"/>
      <w:r w:rsidRPr="00E25F37">
        <w:rPr>
          <w:rFonts w:ascii="Futura Std Book" w:hAnsi="Futura Std Book" w:cstheme="minorHAnsi"/>
          <w:sz w:val="20"/>
          <w:szCs w:val="20"/>
        </w:rPr>
        <w:t xml:space="preserve"> &amp; III LAAE, bajo el lema "Hacia un modelo de servicio sostenible para la industria de los parques de diversiones</w:t>
      </w:r>
      <w:r w:rsidR="00436C8D" w:rsidRPr="00E25F37">
        <w:rPr>
          <w:rFonts w:ascii="Futura Std Book" w:hAnsi="Futura Std Book" w:cstheme="minorHAnsi"/>
          <w:sz w:val="20"/>
          <w:szCs w:val="20"/>
        </w:rPr>
        <w:t>”</w:t>
      </w:r>
    </w:p>
    <w:p w14:paraId="3A54EEE0" w14:textId="77777777" w:rsidR="00AB3620" w:rsidRPr="00E25F37" w:rsidRDefault="00AB3620" w:rsidP="00307D7B">
      <w:pPr>
        <w:tabs>
          <w:tab w:val="left" w:pos="284"/>
        </w:tabs>
        <w:spacing w:after="0" w:line="240" w:lineRule="auto"/>
        <w:contextualSpacing/>
        <w:jc w:val="both"/>
        <w:rPr>
          <w:rFonts w:ascii="Futura Std Book" w:hAnsi="Futura Std Book" w:cstheme="minorHAnsi"/>
          <w:b/>
          <w:sz w:val="20"/>
          <w:szCs w:val="20"/>
        </w:rPr>
      </w:pPr>
      <w:r w:rsidRPr="00E25F37">
        <w:rPr>
          <w:rFonts w:ascii="Futura Std Book" w:hAnsi="Futura Std Book" w:cstheme="minorHAnsi"/>
          <w:b/>
          <w:sz w:val="20"/>
          <w:szCs w:val="20"/>
        </w:rPr>
        <w:t xml:space="preserve">Inicio: </w:t>
      </w:r>
      <w:r w:rsidRPr="00E25F37">
        <w:rPr>
          <w:rFonts w:ascii="Futura Std Book" w:eastAsia="Times New Roman" w:hAnsi="Futura Std Book" w:cs="Arial"/>
          <w:sz w:val="20"/>
          <w:szCs w:val="20"/>
          <w:lang w:eastAsia="ar-SA"/>
        </w:rPr>
        <w:t>6 de mayo de 2015</w:t>
      </w:r>
    </w:p>
    <w:p w14:paraId="675CEC00" w14:textId="77777777" w:rsidR="00AB3620" w:rsidRPr="00E25F37" w:rsidRDefault="00AB3620"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 xml:space="preserve">Terminación: </w:t>
      </w:r>
      <w:r w:rsidRPr="00E25F37">
        <w:rPr>
          <w:rFonts w:ascii="Futura Std Book" w:eastAsia="Times New Roman" w:hAnsi="Futura Std Book" w:cs="Arial"/>
          <w:sz w:val="20"/>
          <w:szCs w:val="20"/>
          <w:lang w:eastAsia="ar-SA"/>
        </w:rPr>
        <w:t>5 septiembre de 2015</w:t>
      </w:r>
    </w:p>
    <w:p w14:paraId="72D6BA07" w14:textId="77777777" w:rsidR="00AB3620" w:rsidRPr="00E25F37" w:rsidRDefault="00AB3620"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436C8D" w:rsidRPr="00E25F37">
        <w:rPr>
          <w:rFonts w:ascii="Futura Std Book" w:eastAsia="Times New Roman" w:hAnsi="Futura Std Book" w:cs="Arial"/>
          <w:sz w:val="20"/>
          <w:szCs w:val="20"/>
          <w:lang w:eastAsia="ar-SA"/>
        </w:rPr>
        <w:t xml:space="preserve"> l</w:t>
      </w:r>
      <w:r w:rsidRPr="00E25F37">
        <w:rPr>
          <w:rFonts w:ascii="Futura Std Book" w:eastAsia="Times New Roman" w:hAnsi="Futura Std Book" w:cs="Arial"/>
          <w:sz w:val="20"/>
          <w:szCs w:val="20"/>
          <w:lang w:eastAsia="ar-SA"/>
        </w:rPr>
        <w:t xml:space="preserve">iberado </w:t>
      </w:r>
    </w:p>
    <w:p w14:paraId="32AB8C50" w14:textId="77777777" w:rsidR="00AB3620" w:rsidRPr="00E25F37" w:rsidRDefault="00AB3620"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7A32B6F2" w14:textId="77777777" w:rsidR="00AB3620" w:rsidRPr="00E25F37" w:rsidRDefault="00AB3620"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06A1529C" w14:textId="77777777" w:rsidR="00AB3620" w:rsidRPr="00E25F37" w:rsidRDefault="00436C8D" w:rsidP="00307D7B">
      <w:pPr>
        <w:numPr>
          <w:ilvl w:val="0"/>
          <w:numId w:val="1"/>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Radicado </w:t>
      </w:r>
      <w:r w:rsidR="00AB3620" w:rsidRPr="00E25F37">
        <w:rPr>
          <w:rFonts w:ascii="Futura Std Book" w:hAnsi="Futura Std Book"/>
          <w:sz w:val="20"/>
          <w:szCs w:val="20"/>
          <w:lang w:eastAsia="es-ES"/>
        </w:rPr>
        <w:t>el 29 de octubre de 2014</w:t>
      </w:r>
      <w:r w:rsidRPr="00E25F37">
        <w:rPr>
          <w:rFonts w:ascii="Futura Std Book" w:hAnsi="Futura Std Book"/>
          <w:sz w:val="20"/>
          <w:szCs w:val="20"/>
          <w:lang w:eastAsia="es-ES"/>
        </w:rPr>
        <w:t>.</w:t>
      </w:r>
    </w:p>
    <w:p w14:paraId="75EAE556" w14:textId="77777777" w:rsidR="00AB3620" w:rsidRPr="00E25F37" w:rsidRDefault="00436C8D"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Aprobado </w:t>
      </w:r>
      <w:r w:rsidR="00AB3620" w:rsidRPr="00E25F37">
        <w:rPr>
          <w:rFonts w:ascii="Futura Std Book" w:hAnsi="Futura Std Book"/>
          <w:sz w:val="20"/>
          <w:szCs w:val="20"/>
          <w:lang w:eastAsia="es-ES"/>
        </w:rPr>
        <w:t>el 19 de diciembre de 2014</w:t>
      </w:r>
      <w:r w:rsidRPr="00E25F37">
        <w:rPr>
          <w:rFonts w:ascii="Futura Std Book" w:hAnsi="Futura Std Book"/>
          <w:sz w:val="20"/>
          <w:szCs w:val="20"/>
          <w:lang w:eastAsia="es-ES"/>
        </w:rPr>
        <w:t>.</w:t>
      </w:r>
    </w:p>
    <w:p w14:paraId="4F6D1D10" w14:textId="77777777" w:rsidR="00436C8D" w:rsidRPr="00E25F37" w:rsidRDefault="00436C8D" w:rsidP="00307D7B">
      <w:pPr>
        <w:numPr>
          <w:ilvl w:val="0"/>
          <w:numId w:val="1"/>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Departamentos de impacto: Amazonas; Antioquia; Atlántico; Bolívar; Boyacá; Caldas; Chocó; Cundinamarca; Huila; La Guajira; Meta; Nariño; Quindío; Risaralda; Santander; Tolima; Valle del Cauca.</w:t>
      </w:r>
    </w:p>
    <w:p w14:paraId="2800BC5D" w14:textId="77777777" w:rsidR="00AB3620" w:rsidRPr="00E25F37" w:rsidRDefault="00AB3620"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S</w:t>
      </w:r>
      <w:r w:rsidRPr="00E25F37">
        <w:rPr>
          <w:rFonts w:ascii="Futura Std Book" w:hAnsi="Futura Std Book" w:cstheme="minorHAnsi"/>
          <w:sz w:val="20"/>
          <w:szCs w:val="20"/>
        </w:rPr>
        <w:t>e desarrolló</w:t>
      </w:r>
      <w:r w:rsidR="00436C8D" w:rsidRPr="00E25F37">
        <w:rPr>
          <w:rFonts w:ascii="Futura Std Book" w:hAnsi="Futura Std Book" w:cstheme="minorHAnsi"/>
          <w:sz w:val="20"/>
          <w:szCs w:val="20"/>
        </w:rPr>
        <w:t xml:space="preserve"> del </w:t>
      </w:r>
      <w:r w:rsidRPr="00E25F37">
        <w:rPr>
          <w:rFonts w:ascii="Futura Std Book" w:hAnsi="Futura Std Book" w:cstheme="minorHAnsi"/>
          <w:sz w:val="20"/>
          <w:szCs w:val="20"/>
        </w:rPr>
        <w:t>6</w:t>
      </w:r>
      <w:r w:rsidR="00436C8D" w:rsidRPr="00E25F37">
        <w:rPr>
          <w:rFonts w:ascii="Futura Std Book" w:hAnsi="Futura Std Book" w:cstheme="minorHAnsi"/>
          <w:sz w:val="20"/>
          <w:szCs w:val="20"/>
        </w:rPr>
        <w:t xml:space="preserve"> al </w:t>
      </w:r>
      <w:r w:rsidRPr="00E25F37">
        <w:rPr>
          <w:rFonts w:ascii="Futura Std Book" w:hAnsi="Futura Std Book" w:cstheme="minorHAnsi"/>
          <w:sz w:val="20"/>
          <w:szCs w:val="20"/>
        </w:rPr>
        <w:t>8 de mayo de 2015 en el Centro de Convenciones Cartagena de Indias y contó con 400 participantes del sector turístico y hotelero.</w:t>
      </w:r>
    </w:p>
    <w:p w14:paraId="3F47158D" w14:textId="77777777" w:rsidR="006C7929" w:rsidRPr="00E25F37" w:rsidRDefault="006C7929" w:rsidP="00307D7B">
      <w:pPr>
        <w:tabs>
          <w:tab w:val="left" w:pos="284"/>
        </w:tabs>
        <w:spacing w:after="0" w:line="240" w:lineRule="auto"/>
        <w:contextualSpacing/>
        <w:jc w:val="both"/>
        <w:rPr>
          <w:rFonts w:ascii="Futura Std Book" w:hAnsi="Futura Std Book" w:cs="Arial"/>
          <w:b/>
          <w:sz w:val="20"/>
          <w:szCs w:val="20"/>
        </w:rPr>
      </w:pPr>
    </w:p>
    <w:p w14:paraId="25128CEE" w14:textId="77777777" w:rsidR="007B67B5" w:rsidRPr="00E25F37" w:rsidRDefault="002E174B" w:rsidP="00307D7B">
      <w:pPr>
        <w:tabs>
          <w:tab w:val="left" w:pos="284"/>
        </w:tabs>
        <w:spacing w:after="0" w:line="240" w:lineRule="auto"/>
        <w:contextualSpacing/>
        <w:jc w:val="both"/>
        <w:rPr>
          <w:rFonts w:ascii="Futura Std Book" w:hAnsi="Futura Std Book" w:cs="Arial"/>
          <w:b/>
          <w:sz w:val="20"/>
          <w:szCs w:val="20"/>
          <w:u w:val="single"/>
        </w:rPr>
      </w:pPr>
      <w:r w:rsidRPr="00E25F37">
        <w:rPr>
          <w:rFonts w:ascii="Futura Std Book" w:hAnsi="Futura Std Book" w:cs="Arial"/>
          <w:b/>
          <w:sz w:val="20"/>
          <w:szCs w:val="20"/>
          <w:u w:val="single"/>
        </w:rPr>
        <w:t xml:space="preserve">No aprobados </w:t>
      </w:r>
      <w:r w:rsidR="007B67B5" w:rsidRPr="00E25F37">
        <w:rPr>
          <w:rFonts w:ascii="Futura Std Book" w:hAnsi="Futura Std Book" w:cs="Arial"/>
          <w:b/>
          <w:sz w:val="20"/>
          <w:szCs w:val="20"/>
          <w:u w:val="single"/>
        </w:rPr>
        <w:t>2014</w:t>
      </w:r>
    </w:p>
    <w:p w14:paraId="53B53D9B" w14:textId="77777777" w:rsidR="00B1112B" w:rsidRPr="00E25F37" w:rsidRDefault="00B1112B" w:rsidP="00307D7B">
      <w:pPr>
        <w:pStyle w:val="Prrafodelista"/>
        <w:numPr>
          <w:ilvl w:val="0"/>
          <w:numId w:val="1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es-CO"/>
        </w:rPr>
        <w:t xml:space="preserve">FNTP-112-2014 Consultoría para asistencia técnica a 60 instituciones educativas para que sean parte de la </w:t>
      </w:r>
      <w:r w:rsidR="00436C8D" w:rsidRPr="00E25F37">
        <w:rPr>
          <w:rFonts w:ascii="Futura Std Book" w:eastAsia="Times New Roman" w:hAnsi="Futura Std Book" w:cs="Arial"/>
          <w:b/>
          <w:sz w:val="20"/>
          <w:szCs w:val="20"/>
          <w:lang w:eastAsia="es-CO"/>
        </w:rPr>
        <w:t>Red C</w:t>
      </w:r>
      <w:r w:rsidRPr="00E25F37">
        <w:rPr>
          <w:rFonts w:ascii="Futura Std Book" w:eastAsia="Times New Roman" w:hAnsi="Futura Std Book" w:cs="Arial"/>
          <w:b/>
          <w:sz w:val="20"/>
          <w:szCs w:val="20"/>
          <w:lang w:eastAsia="es-CO"/>
        </w:rPr>
        <w:t xml:space="preserve">olegios </w:t>
      </w:r>
      <w:r w:rsidR="00436C8D" w:rsidRPr="00E25F37">
        <w:rPr>
          <w:rFonts w:ascii="Futura Std Book" w:eastAsia="Times New Roman" w:hAnsi="Futura Std Book" w:cs="Arial"/>
          <w:b/>
          <w:sz w:val="20"/>
          <w:szCs w:val="20"/>
          <w:lang w:eastAsia="es-CO"/>
        </w:rPr>
        <w:t>Amigos del T</w:t>
      </w:r>
      <w:r w:rsidRPr="00E25F37">
        <w:rPr>
          <w:rFonts w:ascii="Futura Std Book" w:eastAsia="Times New Roman" w:hAnsi="Futura Std Book" w:cs="Arial"/>
          <w:b/>
          <w:sz w:val="20"/>
          <w:szCs w:val="20"/>
          <w:lang w:eastAsia="es-CO"/>
        </w:rPr>
        <w:t>urismo y se adelante el inventario de instituciones de educación me</w:t>
      </w:r>
      <w:r w:rsidR="001C6B3A" w:rsidRPr="00E25F37">
        <w:rPr>
          <w:rFonts w:ascii="Futura Std Book" w:eastAsia="Times New Roman" w:hAnsi="Futura Std Book" w:cs="Arial"/>
          <w:b/>
          <w:sz w:val="20"/>
          <w:szCs w:val="20"/>
          <w:lang w:eastAsia="es-CO"/>
        </w:rPr>
        <w:t>dia relacionadas con el turismo</w:t>
      </w:r>
    </w:p>
    <w:p w14:paraId="6B095785" w14:textId="77777777" w:rsidR="00B1112B" w:rsidRPr="00E25F37" w:rsidRDefault="00B1112B"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es-CO"/>
        </w:rPr>
        <w:t>MinCIT</w:t>
      </w:r>
      <w:proofErr w:type="spellEnd"/>
      <w:r w:rsidRPr="00E25F37">
        <w:rPr>
          <w:rFonts w:ascii="Futura Std Book" w:eastAsia="Times New Roman" w:hAnsi="Futura Std Book" w:cs="Arial"/>
          <w:b/>
          <w:sz w:val="20"/>
          <w:szCs w:val="20"/>
          <w:lang w:eastAsia="ar-SA"/>
        </w:rPr>
        <w:t xml:space="preserve"> </w:t>
      </w:r>
    </w:p>
    <w:p w14:paraId="606F7EF4" w14:textId="77777777" w:rsidR="00B1112B" w:rsidRPr="00E25F37" w:rsidRDefault="00B1112B" w:rsidP="00307D7B">
      <w:pPr>
        <w:tabs>
          <w:tab w:val="left" w:pos="284"/>
        </w:tabs>
        <w:spacing w:after="0" w:line="240" w:lineRule="auto"/>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Arial"/>
          <w:sz w:val="20"/>
          <w:szCs w:val="20"/>
          <w:lang w:eastAsia="es-CO"/>
        </w:rPr>
        <w:t>$1.800.000.000</w:t>
      </w:r>
    </w:p>
    <w:p w14:paraId="30663760" w14:textId="77777777" w:rsidR="00B1112B" w:rsidRPr="00E25F37" w:rsidRDefault="00B1112B"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eastAsia="Times New Roman" w:hAnsi="Futura Std Book" w:cs="Arial"/>
          <w:sz w:val="20"/>
          <w:szCs w:val="20"/>
          <w:lang w:eastAsia="es-CO"/>
        </w:rPr>
        <w:t>Prestar los servicios para la asistencia técnica y acompañamiento a las sesenta (60) instituciones educativas del país que manifestaron interés de pertenecer al programa, de tal forma que permit</w:t>
      </w:r>
      <w:r w:rsidR="00436C8D" w:rsidRPr="00E25F37">
        <w:rPr>
          <w:rFonts w:ascii="Futura Std Book" w:eastAsia="Times New Roman" w:hAnsi="Futura Std Book" w:cs="Arial"/>
          <w:sz w:val="20"/>
          <w:szCs w:val="20"/>
          <w:lang w:eastAsia="es-CO"/>
        </w:rPr>
        <w:t>a involucrarlas en el programa Colegios Amigos del T</w:t>
      </w:r>
      <w:r w:rsidRPr="00E25F37">
        <w:rPr>
          <w:rFonts w:ascii="Futura Std Book" w:eastAsia="Times New Roman" w:hAnsi="Futura Std Book" w:cs="Arial"/>
          <w:sz w:val="20"/>
          <w:szCs w:val="20"/>
          <w:lang w:eastAsia="es-CO"/>
        </w:rPr>
        <w:t xml:space="preserve">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5C672475" w14:textId="77777777" w:rsidR="00B1112B" w:rsidRPr="00E25F37" w:rsidRDefault="00B1112B"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no viable </w:t>
      </w:r>
    </w:p>
    <w:p w14:paraId="7BEE7A63" w14:textId="77777777" w:rsidR="00B1112B" w:rsidRPr="00E25F37" w:rsidRDefault="00B1112B"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06DA18A9" w14:textId="77777777" w:rsidR="00B1112B" w:rsidRPr="00E25F37" w:rsidRDefault="00436C8D" w:rsidP="00307D7B">
      <w:pPr>
        <w:pStyle w:val="Prrafodelista"/>
        <w:numPr>
          <w:ilvl w:val="0"/>
          <w:numId w:val="17"/>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B1112B" w:rsidRPr="00E25F37">
        <w:rPr>
          <w:rFonts w:ascii="Futura Std Book" w:eastAsia="Times New Roman" w:hAnsi="Futura Std Book" w:cs="Arial"/>
          <w:sz w:val="20"/>
          <w:szCs w:val="20"/>
          <w:lang w:eastAsia="ar-SA"/>
        </w:rPr>
        <w:t>el 2</w:t>
      </w:r>
      <w:r w:rsidR="003128AC" w:rsidRPr="00E25F37">
        <w:rPr>
          <w:rFonts w:ascii="Futura Std Book" w:eastAsia="Times New Roman" w:hAnsi="Futura Std Book" w:cs="Arial"/>
          <w:sz w:val="20"/>
          <w:szCs w:val="20"/>
          <w:lang w:eastAsia="ar-SA"/>
        </w:rPr>
        <w:t>8</w:t>
      </w:r>
      <w:r w:rsidR="00B1112B" w:rsidRPr="00E25F37">
        <w:rPr>
          <w:rFonts w:ascii="Futura Std Book" w:eastAsia="Times New Roman" w:hAnsi="Futura Std Book" w:cs="Arial"/>
          <w:sz w:val="20"/>
          <w:szCs w:val="20"/>
          <w:lang w:eastAsia="ar-SA"/>
        </w:rPr>
        <w:t xml:space="preserve"> de abril de 2014</w:t>
      </w:r>
      <w:r w:rsidRPr="00E25F37">
        <w:rPr>
          <w:rFonts w:ascii="Futura Std Book" w:eastAsia="Times New Roman" w:hAnsi="Futura Std Book" w:cs="Arial"/>
          <w:sz w:val="20"/>
          <w:szCs w:val="20"/>
          <w:lang w:eastAsia="ar-SA"/>
        </w:rPr>
        <w:t>.</w:t>
      </w:r>
    </w:p>
    <w:p w14:paraId="77F0C60F" w14:textId="77777777" w:rsidR="00B1112B" w:rsidRPr="00E25F37" w:rsidRDefault="00B1112B" w:rsidP="00307D7B">
      <w:pPr>
        <w:pStyle w:val="Prrafodelista"/>
        <w:numPr>
          <w:ilvl w:val="0"/>
          <w:numId w:val="17"/>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es-CO"/>
        </w:rPr>
        <w:t>Se encuentra no viable, porque el proyecto no tenía coherencia.</w:t>
      </w:r>
    </w:p>
    <w:p w14:paraId="6AEB3644" w14:textId="77777777" w:rsidR="00B73523" w:rsidRPr="00E25F37" w:rsidRDefault="00B73523" w:rsidP="00307D7B">
      <w:pPr>
        <w:pStyle w:val="Prrafodelista"/>
        <w:numPr>
          <w:ilvl w:val="0"/>
          <w:numId w:val="1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cs="Arial"/>
          <w:b/>
          <w:sz w:val="20"/>
          <w:szCs w:val="20"/>
        </w:rPr>
        <w:t>FNTP-168-2014 Compra de pescado fresco en l</w:t>
      </w:r>
      <w:r w:rsidR="00950B6A" w:rsidRPr="00E25F37">
        <w:rPr>
          <w:rFonts w:ascii="Futura Std Book" w:hAnsi="Futura Std Book" w:cs="Arial"/>
          <w:b/>
          <w:sz w:val="20"/>
          <w:szCs w:val="20"/>
        </w:rPr>
        <w:t>a playa y pesqueras del litoral</w:t>
      </w:r>
    </w:p>
    <w:p w14:paraId="5C8DC29E" w14:textId="77777777" w:rsidR="00B73523" w:rsidRPr="00E25F37" w:rsidRDefault="00B73523"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r w:rsidR="00AC259F" w:rsidRPr="00E25F37">
        <w:rPr>
          <w:rFonts w:ascii="Futura Std Book" w:hAnsi="Futura Std Book" w:cs="Arial"/>
          <w:sz w:val="20"/>
          <w:szCs w:val="20"/>
        </w:rPr>
        <w:t>Asociación Colombiana de la Industria Gastronómica (</w:t>
      </w:r>
      <w:proofErr w:type="spellStart"/>
      <w:r w:rsidR="00AC259F" w:rsidRPr="00E25F37">
        <w:rPr>
          <w:rFonts w:ascii="Futura Std Book" w:hAnsi="Futura Std Book" w:cs="Arial"/>
          <w:sz w:val="20"/>
          <w:szCs w:val="20"/>
        </w:rPr>
        <w:t>Acodrés</w:t>
      </w:r>
      <w:proofErr w:type="spellEnd"/>
      <w:r w:rsidR="00AC259F" w:rsidRPr="00E25F37">
        <w:rPr>
          <w:rFonts w:ascii="Futura Std Book" w:hAnsi="Futura Std Book" w:cs="Arial"/>
          <w:sz w:val="20"/>
          <w:szCs w:val="20"/>
        </w:rPr>
        <w:t>)</w:t>
      </w:r>
    </w:p>
    <w:p w14:paraId="4570013D" w14:textId="77777777" w:rsidR="00B73523" w:rsidRPr="00E25F37" w:rsidRDefault="00B73523"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00AC259F" w:rsidRPr="00E25F37">
        <w:rPr>
          <w:rFonts w:ascii="Futura Std Book" w:hAnsi="Futura Std Book" w:cs="Arial"/>
          <w:sz w:val="20"/>
          <w:szCs w:val="20"/>
        </w:rPr>
        <w:t>$71.656.000</w:t>
      </w:r>
      <w:r w:rsidR="00B1112B" w:rsidRPr="00E25F37">
        <w:rPr>
          <w:rFonts w:ascii="Futura Std Book" w:hAnsi="Futura Std Book" w:cs="Arial"/>
          <w:sz w:val="20"/>
          <w:szCs w:val="20"/>
        </w:rPr>
        <w:t xml:space="preserve"> (</w:t>
      </w:r>
      <w:proofErr w:type="spellStart"/>
      <w:r w:rsidR="00B1112B" w:rsidRPr="00E25F37">
        <w:rPr>
          <w:rFonts w:ascii="Futura Std Book" w:hAnsi="Futura Std Book" w:cs="Arial"/>
          <w:sz w:val="20"/>
          <w:szCs w:val="20"/>
        </w:rPr>
        <w:t>Fontur</w:t>
      </w:r>
      <w:proofErr w:type="spellEnd"/>
      <w:r w:rsidR="00B1112B" w:rsidRPr="00E25F37">
        <w:rPr>
          <w:rFonts w:ascii="Futura Std Book" w:hAnsi="Futura Std Book" w:cs="Arial"/>
          <w:sz w:val="20"/>
          <w:szCs w:val="20"/>
        </w:rPr>
        <w:t>: $57.568.000; contrapartida: $14.088.000)</w:t>
      </w:r>
    </w:p>
    <w:p w14:paraId="74EC52D4" w14:textId="77777777" w:rsidR="00B73523" w:rsidRPr="00E25F37" w:rsidRDefault="00B73523"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00AC259F" w:rsidRPr="00E25F37">
        <w:rPr>
          <w:rFonts w:ascii="Futura Std Book" w:hAnsi="Futura Std Book" w:cs="Arial"/>
          <w:sz w:val="20"/>
          <w:szCs w:val="20"/>
        </w:rPr>
        <w:t>Conseguir que los restaurantes puedan mejorar la oferta de pescados y mariscos a partir de la materia prima adecuada. Que obtengan un conocimiento integral y práctico de la compra, manejo y venta de los produc</w:t>
      </w:r>
      <w:r w:rsidR="00950B6A" w:rsidRPr="00E25F37">
        <w:rPr>
          <w:rFonts w:ascii="Futura Std Book" w:hAnsi="Futura Std Book" w:cs="Arial"/>
          <w:sz w:val="20"/>
          <w:szCs w:val="20"/>
        </w:rPr>
        <w:t xml:space="preserve">tos frescos de mar o río. </w:t>
      </w:r>
    </w:p>
    <w:p w14:paraId="29328EC5" w14:textId="77777777" w:rsidR="00B73523" w:rsidRPr="00E25F37" w:rsidRDefault="00B73523"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lastRenderedPageBreak/>
        <w:t>Estado:</w:t>
      </w:r>
      <w:r w:rsidRPr="00E25F37">
        <w:rPr>
          <w:rFonts w:ascii="Futura Std Book" w:eastAsia="Times New Roman" w:hAnsi="Futura Std Book" w:cs="Arial"/>
          <w:sz w:val="20"/>
          <w:szCs w:val="20"/>
          <w:lang w:eastAsia="ar-SA"/>
        </w:rPr>
        <w:t xml:space="preserve"> </w:t>
      </w:r>
      <w:r w:rsidR="00B1112B" w:rsidRPr="00E25F37">
        <w:rPr>
          <w:rFonts w:ascii="Futura Std Book" w:eastAsia="Times New Roman" w:hAnsi="Futura Std Book" w:cs="Arial"/>
          <w:sz w:val="20"/>
          <w:szCs w:val="20"/>
          <w:lang w:eastAsia="ar-SA"/>
        </w:rPr>
        <w:t>no v</w:t>
      </w:r>
      <w:r w:rsidR="00D70A98" w:rsidRPr="00E25F37">
        <w:rPr>
          <w:rFonts w:ascii="Futura Std Book" w:eastAsia="Times New Roman" w:hAnsi="Futura Std Book" w:cs="Arial"/>
          <w:sz w:val="20"/>
          <w:szCs w:val="20"/>
          <w:lang w:eastAsia="ar-SA"/>
        </w:rPr>
        <w:t>iable</w:t>
      </w:r>
      <w:r w:rsidRPr="00E25F37">
        <w:rPr>
          <w:rFonts w:ascii="Futura Std Book" w:eastAsia="Times New Roman" w:hAnsi="Futura Std Book" w:cs="Arial"/>
          <w:sz w:val="20"/>
          <w:szCs w:val="20"/>
          <w:lang w:eastAsia="ar-SA"/>
        </w:rPr>
        <w:t xml:space="preserve"> </w:t>
      </w:r>
    </w:p>
    <w:p w14:paraId="139BE9DF" w14:textId="77777777" w:rsidR="00B73523" w:rsidRPr="00E25F37" w:rsidRDefault="00B73523"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5F67BC5E" w14:textId="77777777" w:rsidR="00B73523" w:rsidRPr="00E25F37" w:rsidRDefault="00436C8D" w:rsidP="00307D7B">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B73523" w:rsidRPr="00E25F37">
        <w:rPr>
          <w:rFonts w:ascii="Futura Std Book" w:eastAsia="Times New Roman" w:hAnsi="Futura Std Book" w:cs="Arial"/>
          <w:sz w:val="20"/>
          <w:szCs w:val="20"/>
          <w:lang w:eastAsia="ar-SA"/>
        </w:rPr>
        <w:t>el 1</w:t>
      </w:r>
      <w:r w:rsidR="00AC259F" w:rsidRPr="00E25F37">
        <w:rPr>
          <w:rFonts w:ascii="Futura Std Book" w:eastAsia="Times New Roman" w:hAnsi="Futura Std Book" w:cs="Arial"/>
          <w:sz w:val="20"/>
          <w:szCs w:val="20"/>
          <w:lang w:eastAsia="ar-SA"/>
        </w:rPr>
        <w:t>2</w:t>
      </w:r>
      <w:r w:rsidR="00B73523" w:rsidRPr="00E25F37">
        <w:rPr>
          <w:rFonts w:ascii="Futura Std Book" w:eastAsia="Times New Roman" w:hAnsi="Futura Std Book" w:cs="Arial"/>
          <w:sz w:val="20"/>
          <w:szCs w:val="20"/>
          <w:lang w:eastAsia="ar-SA"/>
        </w:rPr>
        <w:t xml:space="preserve"> de </w:t>
      </w:r>
      <w:r w:rsidR="00AC259F" w:rsidRPr="00E25F37">
        <w:rPr>
          <w:rFonts w:ascii="Futura Std Book" w:eastAsia="Times New Roman" w:hAnsi="Futura Std Book" w:cs="Arial"/>
          <w:sz w:val="20"/>
          <w:szCs w:val="20"/>
          <w:lang w:eastAsia="ar-SA"/>
        </w:rPr>
        <w:t>junio de 2014</w:t>
      </w:r>
      <w:r w:rsidR="00950B6A" w:rsidRPr="00E25F37">
        <w:rPr>
          <w:rFonts w:ascii="Futura Std Book" w:eastAsia="Times New Roman" w:hAnsi="Futura Std Book" w:cs="Arial"/>
          <w:sz w:val="20"/>
          <w:szCs w:val="20"/>
          <w:lang w:eastAsia="ar-SA"/>
        </w:rPr>
        <w:t>.</w:t>
      </w:r>
    </w:p>
    <w:p w14:paraId="29B2505F" w14:textId="77777777" w:rsidR="00950B6A" w:rsidRPr="00E25F37" w:rsidRDefault="00950B6A" w:rsidP="00307D7B">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cs="Arial"/>
          <w:sz w:val="20"/>
          <w:szCs w:val="20"/>
        </w:rPr>
        <w:t>Aplica para</w:t>
      </w:r>
      <w:r w:rsidR="00436C8D" w:rsidRPr="00E25F37">
        <w:rPr>
          <w:rFonts w:ascii="Futura Std Book" w:hAnsi="Futura Std Book" w:cs="Arial"/>
          <w:sz w:val="20"/>
          <w:szCs w:val="20"/>
        </w:rPr>
        <w:t>:</w:t>
      </w:r>
      <w:r w:rsidRPr="00E25F37">
        <w:rPr>
          <w:rFonts w:ascii="Futura Std Book" w:hAnsi="Futura Std Book" w:cs="Arial"/>
          <w:sz w:val="20"/>
          <w:szCs w:val="20"/>
        </w:rPr>
        <w:t xml:space="preserve"> Santa Marta, San Andrés, Villavicencio y Barranquilla.</w:t>
      </w:r>
    </w:p>
    <w:p w14:paraId="38C20768" w14:textId="77777777" w:rsidR="00AC259F" w:rsidRPr="00E25F37" w:rsidRDefault="00AC259F" w:rsidP="00307D7B">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cs="Arial"/>
          <w:sz w:val="20"/>
          <w:szCs w:val="20"/>
        </w:rPr>
        <w:t xml:space="preserve">Se declaró </w:t>
      </w:r>
      <w:r w:rsidR="008226FF" w:rsidRPr="00E25F37">
        <w:rPr>
          <w:rFonts w:ascii="Futura Std Book" w:hAnsi="Futura Std Book" w:cs="Arial"/>
          <w:sz w:val="20"/>
          <w:szCs w:val="20"/>
        </w:rPr>
        <w:t>no v</w:t>
      </w:r>
      <w:r w:rsidR="00D70A98" w:rsidRPr="00E25F37">
        <w:rPr>
          <w:rFonts w:ascii="Futura Std Book" w:hAnsi="Futura Std Book" w:cs="Arial"/>
          <w:sz w:val="20"/>
          <w:szCs w:val="20"/>
        </w:rPr>
        <w:t>iable</w:t>
      </w:r>
      <w:r w:rsidRPr="00E25F37">
        <w:rPr>
          <w:rFonts w:ascii="Futura Std Book" w:hAnsi="Futura Std Book" w:cs="Arial"/>
          <w:sz w:val="20"/>
          <w:szCs w:val="20"/>
        </w:rPr>
        <w:t xml:space="preserve"> porque </w:t>
      </w:r>
      <w:r w:rsidR="002A3FF2" w:rsidRPr="00E25F37">
        <w:rPr>
          <w:rFonts w:ascii="Futura Std Book" w:hAnsi="Futura Std Book" w:cs="Arial"/>
          <w:sz w:val="20"/>
          <w:szCs w:val="20"/>
        </w:rPr>
        <w:t>no era coherente.</w:t>
      </w:r>
    </w:p>
    <w:p w14:paraId="06A2F1C8" w14:textId="77777777" w:rsidR="00016181" w:rsidRPr="00E25F37" w:rsidRDefault="00016181" w:rsidP="00307D7B">
      <w:pPr>
        <w:numPr>
          <w:ilvl w:val="0"/>
          <w:numId w:val="1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FNTP-233-2014 Diplomado administración de restaurantes</w:t>
      </w:r>
      <w:r w:rsidRPr="00E25F37">
        <w:rPr>
          <w:rFonts w:ascii="Futura Std Book" w:eastAsia="Times New Roman" w:hAnsi="Futura Std Book" w:cs="Arial"/>
          <w:b/>
          <w:sz w:val="20"/>
          <w:szCs w:val="20"/>
          <w:lang w:eastAsia="ar-SA"/>
        </w:rPr>
        <w:t xml:space="preserve"> </w:t>
      </w:r>
    </w:p>
    <w:p w14:paraId="342246B2"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cstheme="minorHAnsi"/>
          <w:sz w:val="20"/>
          <w:szCs w:val="20"/>
        </w:rPr>
        <w:t>Acodrés</w:t>
      </w:r>
      <w:proofErr w:type="spellEnd"/>
    </w:p>
    <w:p w14:paraId="21FEE79E"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cstheme="minorHAnsi"/>
          <w:sz w:val="20"/>
          <w:szCs w:val="20"/>
        </w:rPr>
        <w:t>$639.620.000 (</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$511.280.000; contrapartida: $128.340.000)</w:t>
      </w:r>
    </w:p>
    <w:p w14:paraId="4B0860C7"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r w:rsidR="00436C8D" w:rsidRPr="00E25F37">
        <w:rPr>
          <w:rFonts w:ascii="Futura Std Book" w:hAnsi="Futura Std Book" w:cstheme="minorHAnsi"/>
          <w:sz w:val="20"/>
          <w:szCs w:val="20"/>
        </w:rPr>
        <w:t>.</w:t>
      </w:r>
    </w:p>
    <w:p w14:paraId="1B759DF8"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no </w:t>
      </w:r>
      <w:r w:rsidR="00F97263" w:rsidRPr="00E25F37">
        <w:rPr>
          <w:rFonts w:ascii="Futura Std Book" w:eastAsia="Times New Roman" w:hAnsi="Futura Std Book" w:cs="Arial"/>
          <w:sz w:val="20"/>
          <w:szCs w:val="20"/>
          <w:lang w:eastAsia="ar-SA"/>
        </w:rPr>
        <w:t>elegible</w:t>
      </w:r>
      <w:r w:rsidRPr="00E25F37">
        <w:rPr>
          <w:rFonts w:ascii="Futura Std Book" w:eastAsia="Times New Roman" w:hAnsi="Futura Std Book" w:cs="Arial"/>
          <w:sz w:val="20"/>
          <w:szCs w:val="20"/>
          <w:lang w:eastAsia="ar-SA"/>
        </w:rPr>
        <w:t xml:space="preserve"> </w:t>
      </w:r>
    </w:p>
    <w:p w14:paraId="0A39E73F"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6A691F8B" w14:textId="77777777" w:rsidR="00016181" w:rsidRPr="00E25F37" w:rsidRDefault="00436C8D" w:rsidP="00307D7B">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016181" w:rsidRPr="00E25F37">
        <w:rPr>
          <w:rFonts w:ascii="Futura Std Book" w:eastAsia="Times New Roman" w:hAnsi="Futura Std Book" w:cs="Arial"/>
          <w:sz w:val="20"/>
          <w:szCs w:val="20"/>
          <w:lang w:eastAsia="ar-SA"/>
        </w:rPr>
        <w:t>el 24 de septiembre de 2014</w:t>
      </w:r>
      <w:r w:rsidRPr="00E25F37">
        <w:rPr>
          <w:rFonts w:ascii="Futura Std Book" w:eastAsia="Times New Roman" w:hAnsi="Futura Std Book" w:cs="Arial"/>
          <w:sz w:val="20"/>
          <w:szCs w:val="20"/>
          <w:lang w:eastAsia="ar-SA"/>
        </w:rPr>
        <w:t>.</w:t>
      </w:r>
    </w:p>
    <w:p w14:paraId="5DEC1885" w14:textId="77777777" w:rsidR="00016181" w:rsidRPr="00E25F37" w:rsidRDefault="00016181" w:rsidP="00307D7B">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rPr>
        <w:t xml:space="preserve">Fue declarado como </w:t>
      </w:r>
      <w:r w:rsidRPr="00E25F37">
        <w:rPr>
          <w:rFonts w:ascii="Futura Std Book" w:hAnsi="Futura Std Book"/>
          <w:iCs/>
          <w:sz w:val="20"/>
          <w:szCs w:val="20"/>
        </w:rPr>
        <w:t xml:space="preserve">no </w:t>
      </w:r>
      <w:r w:rsidR="00F97263" w:rsidRPr="00E25F37">
        <w:rPr>
          <w:rFonts w:ascii="Futura Std Book" w:hAnsi="Futura Std Book"/>
          <w:iCs/>
          <w:sz w:val="20"/>
          <w:szCs w:val="20"/>
        </w:rPr>
        <w:t>elegible</w:t>
      </w:r>
      <w:r w:rsidRPr="00E25F37">
        <w:rPr>
          <w:rFonts w:ascii="Futura Std Book" w:hAnsi="Futura Std Book" w:cstheme="minorHAnsi"/>
          <w:sz w:val="20"/>
          <w:szCs w:val="20"/>
        </w:rPr>
        <w:t xml:space="preserve"> </w:t>
      </w:r>
      <w:r w:rsidR="008B4B4F" w:rsidRPr="00E25F37">
        <w:rPr>
          <w:rFonts w:ascii="Futura Std Book" w:hAnsi="Futura Std Book" w:cstheme="minorHAnsi"/>
          <w:sz w:val="20"/>
          <w:szCs w:val="20"/>
        </w:rPr>
        <w:t xml:space="preserve">técnicamente </w:t>
      </w:r>
      <w:r w:rsidRPr="00E25F37">
        <w:rPr>
          <w:rFonts w:ascii="Futura Std Book" w:hAnsi="Futura Std Book" w:cstheme="minorHAnsi"/>
          <w:sz w:val="20"/>
          <w:szCs w:val="20"/>
        </w:rPr>
        <w:t xml:space="preserve">porque </w:t>
      </w:r>
      <w:r w:rsidR="00E040B9" w:rsidRPr="00E25F37">
        <w:rPr>
          <w:rFonts w:ascii="Futura Std Book" w:hAnsi="Futura Std Book" w:cstheme="minorHAnsi"/>
          <w:sz w:val="20"/>
          <w:szCs w:val="20"/>
        </w:rPr>
        <w:t>la ficha de presentación de proyectos no se encuentra diligenciada en su totalidad</w:t>
      </w:r>
      <w:r w:rsidR="00F97263" w:rsidRPr="00E25F37">
        <w:rPr>
          <w:rFonts w:ascii="Futura Std Book" w:hAnsi="Futura Std Book" w:cstheme="minorHAnsi"/>
          <w:sz w:val="20"/>
          <w:szCs w:val="20"/>
        </w:rPr>
        <w:t>.</w:t>
      </w:r>
    </w:p>
    <w:p w14:paraId="45759E47" w14:textId="77777777" w:rsidR="00016181" w:rsidRPr="00E25F37" w:rsidRDefault="00016181" w:rsidP="00307D7B">
      <w:pPr>
        <w:pStyle w:val="Prrafodelista"/>
        <w:numPr>
          <w:ilvl w:val="0"/>
          <w:numId w:val="1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Calibri" w:hAnsi="Futura Std Book" w:cs="Calibri"/>
          <w:b/>
          <w:sz w:val="20"/>
          <w:szCs w:val="20"/>
          <w:lang w:eastAsia="es-ES"/>
        </w:rPr>
        <w:t>FNTP-247-2014 Diplomado Administración de Restaurantes</w:t>
      </w:r>
      <w:r w:rsidRPr="00E25F37">
        <w:rPr>
          <w:rFonts w:ascii="Futura Std Book" w:eastAsia="Times New Roman" w:hAnsi="Futura Std Book" w:cs="Arial"/>
          <w:b/>
          <w:sz w:val="20"/>
          <w:szCs w:val="20"/>
          <w:lang w:eastAsia="ar-SA"/>
        </w:rPr>
        <w:t xml:space="preserve"> </w:t>
      </w:r>
    </w:p>
    <w:p w14:paraId="4C45DC37"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Calibri" w:hAnsi="Futura Std Book" w:cs="Times New Roman"/>
          <w:sz w:val="20"/>
          <w:szCs w:val="20"/>
          <w:lang w:eastAsia="es-ES"/>
        </w:rPr>
        <w:t>Acodrés</w:t>
      </w:r>
      <w:proofErr w:type="spellEnd"/>
    </w:p>
    <w:p w14:paraId="2F1DFC54"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Calibri" w:hAnsi="Futura Std Book" w:cs="Times New Roman"/>
          <w:sz w:val="20"/>
          <w:szCs w:val="20"/>
          <w:lang w:eastAsia="es-ES"/>
        </w:rPr>
        <w:t>$639.620.000 (</w:t>
      </w:r>
      <w:proofErr w:type="spellStart"/>
      <w:r w:rsidRPr="00E25F37">
        <w:rPr>
          <w:rFonts w:ascii="Futura Std Book" w:eastAsia="Calibri" w:hAnsi="Futura Std Book" w:cs="Times New Roman"/>
          <w:sz w:val="20"/>
          <w:szCs w:val="20"/>
          <w:lang w:eastAsia="es-ES"/>
        </w:rPr>
        <w:t>Fontur</w:t>
      </w:r>
      <w:proofErr w:type="spellEnd"/>
      <w:r w:rsidRPr="00E25F37">
        <w:rPr>
          <w:rFonts w:ascii="Futura Std Book" w:eastAsia="Calibri" w:hAnsi="Futura Std Book" w:cs="Times New Roman"/>
          <w:sz w:val="20"/>
          <w:szCs w:val="20"/>
          <w:lang w:eastAsia="es-ES"/>
        </w:rPr>
        <w:t>: $511.280.000; contrapartida: $128.340.000)</w:t>
      </w:r>
    </w:p>
    <w:p w14:paraId="2C65EDE5" w14:textId="77777777" w:rsidR="00016181" w:rsidRPr="00E25F37" w:rsidRDefault="00016181" w:rsidP="00307D7B">
      <w:pPr>
        <w:tabs>
          <w:tab w:val="left" w:pos="284"/>
        </w:tabs>
        <w:spacing w:after="0" w:line="240" w:lineRule="auto"/>
        <w:contextualSpacing/>
        <w:jc w:val="both"/>
        <w:rPr>
          <w:rFonts w:ascii="Futura Std Book" w:hAnsi="Futura Std Book" w:cstheme="minorHAnsi"/>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5D6439B0"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no viable </w:t>
      </w:r>
    </w:p>
    <w:p w14:paraId="69060A6C" w14:textId="77777777" w:rsidR="00016181" w:rsidRPr="00E25F37" w:rsidRDefault="00016181"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27CACA3F" w14:textId="77777777" w:rsidR="00016181" w:rsidRPr="00E25F37" w:rsidRDefault="00436C8D" w:rsidP="00307D7B">
      <w:pPr>
        <w:pStyle w:val="Prrafodelista"/>
        <w:numPr>
          <w:ilvl w:val="0"/>
          <w:numId w:val="5"/>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016181" w:rsidRPr="00E25F37">
        <w:rPr>
          <w:rFonts w:ascii="Futura Std Book" w:eastAsia="Times New Roman" w:hAnsi="Futura Std Book" w:cs="Arial"/>
          <w:sz w:val="20"/>
          <w:szCs w:val="20"/>
          <w:lang w:eastAsia="ar-SA"/>
        </w:rPr>
        <w:t>el 30 de octubre de 2014.</w:t>
      </w:r>
    </w:p>
    <w:p w14:paraId="29BD93C7" w14:textId="77777777" w:rsidR="00EF41A2" w:rsidRPr="00E25F37" w:rsidRDefault="00016181" w:rsidP="00307D7B">
      <w:pPr>
        <w:pStyle w:val="Prrafodelista"/>
        <w:numPr>
          <w:ilvl w:val="0"/>
          <w:numId w:val="5"/>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Calibri" w:hAnsi="Futura Std Book" w:cs="Times New Roman"/>
          <w:sz w:val="20"/>
          <w:szCs w:val="20"/>
          <w:lang w:eastAsia="es-ES"/>
        </w:rPr>
        <w:t>Su estado es no viable puesto que el proyecto no tenía coherencia</w:t>
      </w:r>
      <w:r w:rsidR="00496CD7" w:rsidRPr="00E25F37">
        <w:rPr>
          <w:rFonts w:ascii="Futura Std Book" w:eastAsia="Calibri" w:hAnsi="Futura Std Book" w:cs="Times New Roman"/>
          <w:sz w:val="20"/>
          <w:szCs w:val="20"/>
          <w:lang w:eastAsia="es-ES"/>
        </w:rPr>
        <w:t>.</w:t>
      </w:r>
    </w:p>
    <w:p w14:paraId="68DAF84E" w14:textId="77777777" w:rsidR="006B5C9F" w:rsidRPr="00E25F37" w:rsidRDefault="006B5C9F" w:rsidP="00307D7B">
      <w:pPr>
        <w:tabs>
          <w:tab w:val="left" w:pos="284"/>
        </w:tabs>
        <w:spacing w:after="0" w:line="240" w:lineRule="auto"/>
        <w:contextualSpacing/>
        <w:jc w:val="both"/>
        <w:rPr>
          <w:rFonts w:ascii="Futura Std Book" w:eastAsia="Calibri" w:hAnsi="Futura Std Book" w:cs="Arial"/>
          <w:b/>
          <w:sz w:val="20"/>
          <w:szCs w:val="20"/>
          <w:lang w:val="es-ES"/>
        </w:rPr>
      </w:pPr>
    </w:p>
    <w:p w14:paraId="3374BF53" w14:textId="77777777" w:rsidR="008235F9" w:rsidRPr="00E25F37" w:rsidRDefault="002214FC" w:rsidP="00307D7B">
      <w:pPr>
        <w:tabs>
          <w:tab w:val="left" w:pos="284"/>
        </w:tabs>
        <w:spacing w:after="0" w:line="240" w:lineRule="auto"/>
        <w:contextualSpacing/>
        <w:jc w:val="both"/>
        <w:rPr>
          <w:rFonts w:ascii="Futura Std Book" w:eastAsia="Calibri" w:hAnsi="Futura Std Book" w:cs="Arial"/>
          <w:b/>
          <w:sz w:val="20"/>
          <w:szCs w:val="20"/>
          <w:u w:val="single"/>
          <w:lang w:val="es-ES"/>
        </w:rPr>
      </w:pPr>
      <w:r w:rsidRPr="00E25F37">
        <w:rPr>
          <w:rFonts w:ascii="Futura Std Book" w:eastAsia="Calibri" w:hAnsi="Futura Std Book" w:cs="Arial"/>
          <w:b/>
          <w:sz w:val="20"/>
          <w:szCs w:val="20"/>
          <w:u w:val="single"/>
          <w:lang w:val="es-ES"/>
        </w:rPr>
        <w:t>Aprobado</w:t>
      </w:r>
      <w:r w:rsidR="002E174B" w:rsidRPr="00E25F37">
        <w:rPr>
          <w:rFonts w:ascii="Futura Std Book" w:eastAsia="Calibri" w:hAnsi="Futura Std Book" w:cs="Arial"/>
          <w:b/>
          <w:sz w:val="20"/>
          <w:szCs w:val="20"/>
          <w:u w:val="single"/>
          <w:lang w:val="es-ES"/>
        </w:rPr>
        <w:t>s</w:t>
      </w:r>
      <w:r w:rsidRPr="00E25F37">
        <w:rPr>
          <w:rFonts w:ascii="Futura Std Book" w:eastAsia="Calibri" w:hAnsi="Futura Std Book" w:cs="Arial"/>
          <w:b/>
          <w:sz w:val="20"/>
          <w:szCs w:val="20"/>
          <w:u w:val="single"/>
          <w:lang w:val="es-ES"/>
        </w:rPr>
        <w:t xml:space="preserve"> 2013</w:t>
      </w:r>
    </w:p>
    <w:p w14:paraId="20DC97B7" w14:textId="77777777" w:rsidR="00406ACB" w:rsidRPr="00E25F37" w:rsidRDefault="00406ACB" w:rsidP="00307D7B">
      <w:pPr>
        <w:pStyle w:val="Prrafodelista"/>
        <w:numPr>
          <w:ilvl w:val="0"/>
          <w:numId w:val="19"/>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Batang" w:hAnsi="Futura Std Book" w:cs="Arial"/>
          <w:b/>
          <w:sz w:val="20"/>
          <w:szCs w:val="20"/>
        </w:rPr>
        <w:t>FNTP-018-2013 Normas técnicas para e</w:t>
      </w:r>
      <w:r w:rsidR="0049043A" w:rsidRPr="00E25F37">
        <w:rPr>
          <w:rFonts w:ascii="Futura Std Book" w:eastAsia="Batang" w:hAnsi="Futura Std Book" w:cs="Arial"/>
          <w:b/>
          <w:sz w:val="20"/>
          <w:szCs w:val="20"/>
        </w:rPr>
        <w:t>l manejo de pescados y mariscos</w:t>
      </w:r>
    </w:p>
    <w:p w14:paraId="49B502AC"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Batang" w:hAnsi="Futura Std Book" w:cs="Arial"/>
          <w:sz w:val="20"/>
          <w:szCs w:val="20"/>
        </w:rPr>
        <w:t>Acodrés</w:t>
      </w:r>
      <w:proofErr w:type="spellEnd"/>
    </w:p>
    <w:p w14:paraId="40346D5B" w14:textId="77777777" w:rsidR="00406ACB" w:rsidRPr="00E25F37" w:rsidRDefault="00406ACB" w:rsidP="00307D7B">
      <w:pPr>
        <w:tabs>
          <w:tab w:val="left" w:pos="284"/>
          <w:tab w:val="left" w:pos="426"/>
        </w:tabs>
        <w:spacing w:after="0" w:line="240" w:lineRule="auto"/>
        <w:contextualSpacing/>
        <w:jc w:val="both"/>
        <w:rPr>
          <w:rFonts w:ascii="Futura Std Book" w:eastAsia="Batang" w:hAnsi="Futura Std Book" w:cs="Arial"/>
          <w:sz w:val="20"/>
          <w:szCs w:val="20"/>
        </w:rPr>
      </w:pPr>
      <w:r w:rsidRPr="00E25F37">
        <w:rPr>
          <w:rFonts w:ascii="Futura Std Book" w:eastAsia="Times New Roman" w:hAnsi="Futura Std Book" w:cs="Arial"/>
          <w:b/>
          <w:sz w:val="20"/>
          <w:szCs w:val="20"/>
          <w:lang w:eastAsia="ar-SA"/>
        </w:rPr>
        <w:t xml:space="preserve">Valor: </w:t>
      </w:r>
      <w:r w:rsidRPr="00E25F37">
        <w:rPr>
          <w:rFonts w:ascii="Futura Std Book" w:eastAsia="Batang" w:hAnsi="Futura Std Book" w:cs="Arial"/>
          <w:sz w:val="20"/>
          <w:szCs w:val="20"/>
        </w:rPr>
        <w:t xml:space="preserve">$162.230.000 </w:t>
      </w:r>
      <w:r w:rsidRPr="00E25F37">
        <w:rPr>
          <w:rFonts w:ascii="Futura Std Book" w:hAnsi="Futura Std Book" w:cstheme="minorHAnsi"/>
          <w:sz w:val="20"/>
          <w:szCs w:val="20"/>
        </w:rPr>
        <w:t>(</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xml:space="preserve"> $129.820.000; contrapartida $32.410.000)</w:t>
      </w:r>
      <w:r w:rsidRPr="00E25F37">
        <w:rPr>
          <w:rFonts w:ascii="Futura Std Book" w:eastAsia="Batang" w:hAnsi="Futura Std Book" w:cs="Arial"/>
          <w:sz w:val="20"/>
          <w:szCs w:val="20"/>
        </w:rPr>
        <w:t xml:space="preserve"> (aproximado $14.424.444 para el departamento)</w:t>
      </w:r>
    </w:p>
    <w:p w14:paraId="365412FA" w14:textId="77777777" w:rsidR="00406ACB" w:rsidRPr="00E25F37" w:rsidRDefault="00406ACB" w:rsidP="00307D7B">
      <w:pPr>
        <w:tabs>
          <w:tab w:val="left" w:pos="284"/>
          <w:tab w:val="left" w:pos="426"/>
        </w:tabs>
        <w:spacing w:after="0" w:line="240" w:lineRule="auto"/>
        <w:contextualSpacing/>
        <w:jc w:val="both"/>
        <w:rPr>
          <w:rFonts w:ascii="Futura Std Book" w:eastAsia="Batang" w:hAnsi="Futura Std Book" w:cs="Arial"/>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eastAsia="Batang" w:hAnsi="Futura Std Book" w:cs="Arial"/>
          <w:sz w:val="20"/>
          <w:szCs w:val="20"/>
        </w:rPr>
        <w:t>En general hay un poco de conocimiento de pescados y mariscos sin ese conocimiento es difícil hacer compras, el objetivo del curso es desarrollar un sistema de compras de pescados y mariscos que optimice la calidad bajando los costos e implementando un sistema de costos y alertas que permitan un mejoramiento continuado. En el área de servicio al cliente se pretende dar las herramientas necesarias a los empleados del restaurante para que puedan informar y asesorar a los clientes y turistas sobre el producto final entregado.</w:t>
      </w:r>
    </w:p>
    <w:p w14:paraId="5268CF45" w14:textId="77777777" w:rsidR="00406ACB" w:rsidRPr="00E25F37" w:rsidRDefault="00406ACB" w:rsidP="00307D7B">
      <w:pPr>
        <w:tabs>
          <w:tab w:val="left" w:pos="284"/>
          <w:tab w:val="left" w:pos="426"/>
        </w:tabs>
        <w:spacing w:after="0" w:line="240" w:lineRule="auto"/>
        <w:contextualSpacing/>
        <w:jc w:val="both"/>
        <w:rPr>
          <w:rFonts w:ascii="Futura Std Book" w:eastAsia="Batang" w:hAnsi="Futura Std Book" w:cs="Arial"/>
          <w:b/>
          <w:sz w:val="20"/>
          <w:szCs w:val="20"/>
        </w:rPr>
      </w:pPr>
      <w:r w:rsidRPr="00E25F37">
        <w:rPr>
          <w:rFonts w:ascii="Futura Std Book" w:eastAsia="Batang" w:hAnsi="Futura Std Book" w:cs="Arial"/>
          <w:b/>
          <w:sz w:val="20"/>
          <w:szCs w:val="20"/>
        </w:rPr>
        <w:t xml:space="preserve">Inicio </w:t>
      </w:r>
      <w:r w:rsidRPr="00E25F37">
        <w:rPr>
          <w:rFonts w:ascii="Futura Std Book" w:eastAsia="Times New Roman" w:hAnsi="Futura Std Book" w:cs="Arial"/>
          <w:sz w:val="20"/>
          <w:szCs w:val="20"/>
          <w:lang w:eastAsia="ar-SA"/>
        </w:rPr>
        <w:t>junio de 2013</w:t>
      </w:r>
    </w:p>
    <w:p w14:paraId="19E46ABA" w14:textId="77777777" w:rsidR="00406ACB" w:rsidRPr="00E25F37" w:rsidRDefault="00406ACB" w:rsidP="00307D7B">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E25F37">
        <w:rPr>
          <w:rFonts w:ascii="Futura Std Book" w:eastAsia="Batang" w:hAnsi="Futura Std Book" w:cs="Arial"/>
          <w:b/>
          <w:sz w:val="20"/>
          <w:szCs w:val="20"/>
        </w:rPr>
        <w:t xml:space="preserve">Terminación </w:t>
      </w:r>
      <w:r w:rsidRPr="00E25F37">
        <w:rPr>
          <w:rFonts w:ascii="Futura Std Book" w:eastAsia="Times New Roman" w:hAnsi="Futura Std Book" w:cs="Arial"/>
          <w:sz w:val="20"/>
          <w:szCs w:val="20"/>
          <w:lang w:eastAsia="ar-SA"/>
        </w:rPr>
        <w:t xml:space="preserve">junio </w:t>
      </w:r>
      <w:r w:rsidR="000817A1" w:rsidRPr="00E25F37">
        <w:rPr>
          <w:rFonts w:ascii="Futura Std Book" w:eastAsia="Times New Roman" w:hAnsi="Futura Std Book" w:cs="Arial"/>
          <w:sz w:val="20"/>
          <w:szCs w:val="20"/>
          <w:lang w:eastAsia="ar-SA"/>
        </w:rPr>
        <w:t>de 2014</w:t>
      </w:r>
    </w:p>
    <w:p w14:paraId="6ADF212F"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49043A" w:rsidRPr="00E25F37">
        <w:rPr>
          <w:rFonts w:ascii="Futura Std Book" w:eastAsia="Times New Roman" w:hAnsi="Futura Std Book" w:cs="Arial"/>
          <w:sz w:val="20"/>
          <w:szCs w:val="20"/>
          <w:lang w:eastAsia="ar-SA"/>
        </w:rPr>
        <w:t xml:space="preserve"> l</w:t>
      </w:r>
      <w:r w:rsidRPr="00E25F37">
        <w:rPr>
          <w:rFonts w:ascii="Futura Std Book" w:eastAsia="Times New Roman" w:hAnsi="Futura Std Book" w:cs="Arial"/>
          <w:sz w:val="20"/>
          <w:szCs w:val="20"/>
          <w:lang w:eastAsia="ar-SA"/>
        </w:rPr>
        <w:t>iberado</w:t>
      </w:r>
    </w:p>
    <w:p w14:paraId="0D08EA15"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0049043A" w:rsidRPr="00E25F37">
        <w:rPr>
          <w:rFonts w:ascii="Futura Std Book" w:eastAsia="Times New Roman" w:hAnsi="Futura Std Book" w:cs="Arial"/>
          <w:b/>
          <w:sz w:val="20"/>
          <w:szCs w:val="20"/>
          <w:lang w:eastAsia="ar-SA"/>
        </w:rPr>
        <w:t>:</w:t>
      </w:r>
      <w:r w:rsidRPr="00E25F37">
        <w:rPr>
          <w:rFonts w:ascii="Futura Std Book" w:eastAsia="Times New Roman" w:hAnsi="Futura Std Book" w:cs="Arial"/>
          <w:sz w:val="20"/>
          <w:szCs w:val="20"/>
          <w:lang w:eastAsia="ar-SA"/>
        </w:rPr>
        <w:t xml:space="preserve"> 100%</w:t>
      </w:r>
    </w:p>
    <w:p w14:paraId="2A08F196"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3428C5AF" w14:textId="77777777" w:rsidR="00406ACB" w:rsidRPr="00E25F37" w:rsidRDefault="0049043A" w:rsidP="00307D7B">
      <w:pPr>
        <w:pStyle w:val="Prrafodelista"/>
        <w:numPr>
          <w:ilvl w:val="0"/>
          <w:numId w:val="2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Radicado </w:t>
      </w:r>
      <w:r w:rsidR="00406ACB" w:rsidRPr="00E25F37">
        <w:rPr>
          <w:rFonts w:ascii="Futura Std Book" w:hAnsi="Futura Std Book"/>
          <w:sz w:val="20"/>
          <w:szCs w:val="20"/>
          <w:lang w:eastAsia="es-ES"/>
        </w:rPr>
        <w:t>el 31 de enero de 2013</w:t>
      </w:r>
      <w:r w:rsidRPr="00E25F37">
        <w:rPr>
          <w:rFonts w:ascii="Futura Std Book" w:hAnsi="Futura Std Book"/>
          <w:sz w:val="20"/>
          <w:szCs w:val="20"/>
          <w:lang w:eastAsia="es-ES"/>
        </w:rPr>
        <w:t>.</w:t>
      </w:r>
    </w:p>
    <w:p w14:paraId="1B349B46" w14:textId="77777777" w:rsidR="00406ACB" w:rsidRPr="00E25F37" w:rsidRDefault="0049043A" w:rsidP="00307D7B">
      <w:pPr>
        <w:pStyle w:val="Prrafodelista"/>
        <w:numPr>
          <w:ilvl w:val="0"/>
          <w:numId w:val="2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Aprobado </w:t>
      </w:r>
      <w:r w:rsidR="00406ACB" w:rsidRPr="00E25F37">
        <w:rPr>
          <w:rFonts w:ascii="Futura Std Book" w:hAnsi="Futura Std Book"/>
          <w:sz w:val="20"/>
          <w:szCs w:val="20"/>
          <w:lang w:eastAsia="es-ES"/>
        </w:rPr>
        <w:t>el 2 de abril de 2013.</w:t>
      </w:r>
    </w:p>
    <w:p w14:paraId="4C3597F5" w14:textId="77777777" w:rsidR="0049043A" w:rsidRPr="00E25F37" w:rsidRDefault="0049043A" w:rsidP="00307D7B">
      <w:pPr>
        <w:pStyle w:val="Prrafodelista"/>
        <w:numPr>
          <w:ilvl w:val="0"/>
          <w:numId w:val="20"/>
        </w:numPr>
        <w:tabs>
          <w:tab w:val="left" w:pos="284"/>
          <w:tab w:val="left" w:pos="426"/>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Atlántico; Bolívar; Caldas; Cauca; Cundinamarca; La Guajira; Magdalena; Meta; Valle del Cauca.</w:t>
      </w:r>
    </w:p>
    <w:p w14:paraId="3F136F71" w14:textId="77777777" w:rsidR="00406ACB" w:rsidRPr="00E25F37" w:rsidRDefault="00406ACB" w:rsidP="00307D7B">
      <w:pPr>
        <w:pStyle w:val="Prrafodelista"/>
        <w:numPr>
          <w:ilvl w:val="0"/>
          <w:numId w:val="20"/>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36 empresarios del sector fueron beneficiados</w:t>
      </w:r>
      <w:r w:rsidR="0049043A" w:rsidRPr="00E25F37">
        <w:rPr>
          <w:rFonts w:ascii="Futura Std Book" w:eastAsia="Times New Roman" w:hAnsi="Futura Std Book" w:cs="Arial"/>
          <w:sz w:val="20"/>
          <w:szCs w:val="20"/>
          <w:lang w:eastAsia="ar-SA"/>
        </w:rPr>
        <w:t>.</w:t>
      </w:r>
    </w:p>
    <w:p w14:paraId="67A708EE" w14:textId="77777777" w:rsidR="00406ACB" w:rsidRPr="00E25F37" w:rsidRDefault="00406ACB" w:rsidP="00307D7B">
      <w:pPr>
        <w:pStyle w:val="Prrafodelista"/>
        <w:numPr>
          <w:ilvl w:val="0"/>
          <w:numId w:val="19"/>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Batang" w:hAnsi="Futura Std Book" w:cs="Arial"/>
          <w:b/>
          <w:sz w:val="20"/>
          <w:szCs w:val="20"/>
        </w:rPr>
        <w:t>FNTP-019-2013 Indicadores y tendencias operacionales de los restaurantes en Colombia V edición</w:t>
      </w:r>
      <w:r w:rsidRPr="00E25F37">
        <w:rPr>
          <w:rFonts w:ascii="Futura Std Book" w:eastAsia="Times New Roman" w:hAnsi="Futura Std Book" w:cs="Arial"/>
          <w:b/>
          <w:sz w:val="20"/>
          <w:szCs w:val="20"/>
          <w:lang w:eastAsia="ar-SA"/>
        </w:rPr>
        <w:t xml:space="preserve"> </w:t>
      </w:r>
    </w:p>
    <w:p w14:paraId="0E0E8C39"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lastRenderedPageBreak/>
        <w:t xml:space="preserve">Proponente: </w:t>
      </w:r>
      <w:proofErr w:type="spellStart"/>
      <w:r w:rsidRPr="00E25F37">
        <w:rPr>
          <w:rFonts w:ascii="Futura Std Book" w:eastAsia="Batang" w:hAnsi="Futura Std Book" w:cs="Arial"/>
          <w:sz w:val="20"/>
          <w:szCs w:val="20"/>
        </w:rPr>
        <w:t>Acodrés</w:t>
      </w:r>
      <w:proofErr w:type="spellEnd"/>
    </w:p>
    <w:p w14:paraId="5F26208D"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Batang" w:hAnsi="Futura Std Book" w:cs="Arial"/>
          <w:sz w:val="20"/>
          <w:szCs w:val="20"/>
        </w:rPr>
        <w:t xml:space="preserve">$78.140.000 </w:t>
      </w:r>
      <w:r w:rsidRPr="00E25F37">
        <w:rPr>
          <w:rFonts w:ascii="Futura Std Book" w:hAnsi="Futura Std Book" w:cstheme="minorHAnsi"/>
          <w:sz w:val="20"/>
          <w:szCs w:val="20"/>
        </w:rPr>
        <w:t>(</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xml:space="preserve"> $61.820.000; contrapartida $16.320.000) </w:t>
      </w:r>
      <w:r w:rsidRPr="00E25F37">
        <w:rPr>
          <w:rFonts w:ascii="Futura Std Book" w:eastAsia="Batang" w:hAnsi="Futura Std Book" w:cs="Arial"/>
          <w:sz w:val="20"/>
          <w:szCs w:val="20"/>
        </w:rPr>
        <w:t>(aproximado $5.151.667 para el departamento</w:t>
      </w:r>
      <w:r w:rsidR="0049043A" w:rsidRPr="00E25F37">
        <w:rPr>
          <w:rFonts w:ascii="Futura Std Book" w:eastAsia="Times New Roman" w:hAnsi="Futura Std Book" w:cs="Arial"/>
          <w:b/>
          <w:sz w:val="20"/>
          <w:szCs w:val="20"/>
          <w:lang w:eastAsia="ar-SA"/>
        </w:rPr>
        <w:t>)</w:t>
      </w:r>
    </w:p>
    <w:p w14:paraId="54BBA3C1" w14:textId="77777777" w:rsidR="00406ACB" w:rsidRPr="00E25F37" w:rsidRDefault="00406ACB" w:rsidP="00307D7B">
      <w:pPr>
        <w:tabs>
          <w:tab w:val="left" w:pos="284"/>
          <w:tab w:val="left" w:pos="426"/>
        </w:tabs>
        <w:spacing w:after="0" w:line="240" w:lineRule="auto"/>
        <w:contextualSpacing/>
        <w:jc w:val="both"/>
        <w:rPr>
          <w:rFonts w:ascii="Futura Std Book" w:eastAsia="Batang" w:hAnsi="Futura Std Book" w:cs="Arial"/>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eastAsia="Batang" w:hAnsi="Futura Std Book" w:cs="Arial"/>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3D85F77C" w14:textId="77777777" w:rsidR="00406ACB" w:rsidRPr="00E25F37" w:rsidRDefault="00406ACB" w:rsidP="00307D7B">
      <w:pPr>
        <w:tabs>
          <w:tab w:val="left" w:pos="284"/>
          <w:tab w:val="left" w:pos="426"/>
        </w:tabs>
        <w:spacing w:after="0" w:line="240" w:lineRule="auto"/>
        <w:contextualSpacing/>
        <w:jc w:val="both"/>
        <w:rPr>
          <w:rFonts w:ascii="Futura Std Book" w:eastAsia="Batang" w:hAnsi="Futura Std Book" w:cs="Arial"/>
          <w:b/>
          <w:sz w:val="20"/>
          <w:szCs w:val="20"/>
        </w:rPr>
      </w:pPr>
      <w:r w:rsidRPr="00E25F37">
        <w:rPr>
          <w:rFonts w:ascii="Futura Std Book" w:eastAsia="Batang" w:hAnsi="Futura Std Book" w:cs="Arial"/>
          <w:b/>
          <w:sz w:val="20"/>
          <w:szCs w:val="20"/>
        </w:rPr>
        <w:t xml:space="preserve">Inicio </w:t>
      </w:r>
      <w:r w:rsidRPr="00E25F37">
        <w:rPr>
          <w:rFonts w:ascii="Futura Std Book" w:eastAsia="Times New Roman" w:hAnsi="Futura Std Book" w:cs="Arial"/>
          <w:sz w:val="20"/>
          <w:szCs w:val="20"/>
          <w:lang w:eastAsia="ar-SA"/>
        </w:rPr>
        <w:t>25 de abril de 2013</w:t>
      </w:r>
    </w:p>
    <w:p w14:paraId="577417C1" w14:textId="77777777" w:rsidR="00406ACB" w:rsidRPr="00E25F37" w:rsidRDefault="00406ACB" w:rsidP="00307D7B">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E25F37">
        <w:rPr>
          <w:rFonts w:ascii="Futura Std Book" w:eastAsia="Batang" w:hAnsi="Futura Std Book" w:cs="Arial"/>
          <w:b/>
          <w:sz w:val="20"/>
          <w:szCs w:val="20"/>
        </w:rPr>
        <w:t xml:space="preserve">Terminación </w:t>
      </w:r>
      <w:r w:rsidRPr="00E25F37">
        <w:rPr>
          <w:rFonts w:ascii="Futura Std Book" w:eastAsia="Times New Roman" w:hAnsi="Futura Std Book" w:cs="Arial"/>
          <w:sz w:val="20"/>
          <w:szCs w:val="20"/>
          <w:lang w:eastAsia="ar-SA"/>
        </w:rPr>
        <w:t>25 de abril de 2014</w:t>
      </w:r>
    </w:p>
    <w:p w14:paraId="1BC01A70"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49043A" w:rsidRPr="00E25F37">
        <w:rPr>
          <w:rFonts w:ascii="Futura Std Book" w:eastAsia="Times New Roman" w:hAnsi="Futura Std Book" w:cs="Arial"/>
          <w:sz w:val="20"/>
          <w:szCs w:val="20"/>
          <w:lang w:eastAsia="ar-SA"/>
        </w:rPr>
        <w:t xml:space="preserve"> l</w:t>
      </w:r>
      <w:r w:rsidRPr="00E25F37">
        <w:rPr>
          <w:rFonts w:ascii="Futura Std Book" w:eastAsia="Times New Roman" w:hAnsi="Futura Std Book" w:cs="Arial"/>
          <w:sz w:val="20"/>
          <w:szCs w:val="20"/>
          <w:lang w:eastAsia="ar-SA"/>
        </w:rPr>
        <w:t>iberado</w:t>
      </w:r>
    </w:p>
    <w:p w14:paraId="33C2ED91"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582093F7"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74D93EB9" w14:textId="77777777" w:rsidR="00406ACB" w:rsidRPr="00E25F37" w:rsidRDefault="0049043A" w:rsidP="00307D7B">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Radicado </w:t>
      </w:r>
      <w:r w:rsidR="00406ACB" w:rsidRPr="00E25F37">
        <w:rPr>
          <w:rFonts w:ascii="Futura Std Book" w:hAnsi="Futura Std Book"/>
          <w:sz w:val="20"/>
          <w:szCs w:val="20"/>
          <w:lang w:eastAsia="es-ES"/>
        </w:rPr>
        <w:t>el 31 de enero de 2013</w:t>
      </w:r>
      <w:r w:rsidRPr="00E25F37">
        <w:rPr>
          <w:rFonts w:ascii="Futura Std Book" w:hAnsi="Futura Std Book"/>
          <w:sz w:val="20"/>
          <w:szCs w:val="20"/>
          <w:lang w:eastAsia="es-ES"/>
        </w:rPr>
        <w:t>.</w:t>
      </w:r>
    </w:p>
    <w:p w14:paraId="4D4830CC" w14:textId="77777777" w:rsidR="00406ACB" w:rsidRPr="00E25F37" w:rsidRDefault="0049043A" w:rsidP="00307D7B">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Aprobado </w:t>
      </w:r>
      <w:r w:rsidR="00406ACB" w:rsidRPr="00E25F37">
        <w:rPr>
          <w:rFonts w:ascii="Futura Std Book" w:hAnsi="Futura Std Book"/>
          <w:sz w:val="20"/>
          <w:szCs w:val="20"/>
          <w:lang w:eastAsia="es-ES"/>
        </w:rPr>
        <w:t>el 19 de febrero de 2013</w:t>
      </w:r>
      <w:r w:rsidRPr="00E25F37">
        <w:rPr>
          <w:rFonts w:ascii="Futura Std Book" w:hAnsi="Futura Std Book"/>
          <w:sz w:val="20"/>
          <w:szCs w:val="20"/>
          <w:lang w:eastAsia="es-ES"/>
        </w:rPr>
        <w:t>.</w:t>
      </w:r>
    </w:p>
    <w:p w14:paraId="6584EA08" w14:textId="77777777" w:rsidR="0049043A" w:rsidRPr="00E25F37" w:rsidRDefault="0049043A" w:rsidP="00307D7B">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Atlántico; Bolívar; Caldas; Cauca; Cundinamarca; Magdalena; Meta; Norte de Santander; San Andrés; Santander; Tolima; Valle del Cauca.</w:t>
      </w:r>
    </w:p>
    <w:p w14:paraId="371332A3" w14:textId="77777777" w:rsidR="00406ACB" w:rsidRPr="00E25F37" w:rsidRDefault="00406ACB" w:rsidP="00307D7B">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Se elaboraron formularios para realizar la encuesta para efectuar el estudio sobre Operación de Restaurante en Colombia; se elaboró el estudio de indicadores de gestión de restaurantes individuales y de cadena; se dictaron 12 conferencias para socializar el estudio de Operación de Restaurantes en Colombia</w:t>
      </w:r>
      <w:r w:rsidR="0049043A" w:rsidRPr="00E25F37">
        <w:rPr>
          <w:rFonts w:ascii="Futura Std Book" w:eastAsia="Times New Roman" w:hAnsi="Futura Std Book" w:cs="Arial"/>
          <w:sz w:val="20"/>
          <w:szCs w:val="20"/>
          <w:lang w:eastAsia="ar-SA"/>
        </w:rPr>
        <w:t>.</w:t>
      </w:r>
    </w:p>
    <w:p w14:paraId="768A691C" w14:textId="77777777" w:rsidR="00406ACB" w:rsidRPr="00E25F37" w:rsidRDefault="0049043A" w:rsidP="00307D7B">
      <w:pPr>
        <w:pStyle w:val="Prrafodelista"/>
        <w:numPr>
          <w:ilvl w:val="0"/>
          <w:numId w:val="19"/>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FNTP-055-2013 V E</w:t>
      </w:r>
      <w:r w:rsidR="00406ACB" w:rsidRPr="00E25F37">
        <w:rPr>
          <w:rFonts w:ascii="Futura Std Book" w:hAnsi="Futura Std Book" w:cstheme="minorHAnsi"/>
          <w:b/>
          <w:sz w:val="20"/>
          <w:szCs w:val="20"/>
        </w:rPr>
        <w:t xml:space="preserve">ncuentro </w:t>
      </w:r>
      <w:proofErr w:type="spellStart"/>
      <w:r w:rsidR="00406ACB" w:rsidRPr="00E25F37">
        <w:rPr>
          <w:rFonts w:ascii="Futura Std Book" w:hAnsi="Futura Std Book" w:cstheme="minorHAnsi"/>
          <w:b/>
          <w:sz w:val="20"/>
          <w:szCs w:val="20"/>
        </w:rPr>
        <w:t>Acolap</w:t>
      </w:r>
      <w:proofErr w:type="spellEnd"/>
      <w:r w:rsidR="00406ACB" w:rsidRPr="00E25F37">
        <w:rPr>
          <w:rFonts w:ascii="Futura Std Book" w:hAnsi="Futura Std Book" w:cstheme="minorHAnsi"/>
          <w:b/>
          <w:sz w:val="20"/>
          <w:szCs w:val="20"/>
        </w:rPr>
        <w:t xml:space="preserve"> "La gerencia integral del entretenimiento; hacia un modelo de competitividad turística"</w:t>
      </w:r>
    </w:p>
    <w:p w14:paraId="36EF4578"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cstheme="minorHAnsi"/>
          <w:sz w:val="20"/>
          <w:szCs w:val="20"/>
        </w:rPr>
        <w:t>Acolap</w:t>
      </w:r>
      <w:proofErr w:type="spellEnd"/>
    </w:p>
    <w:p w14:paraId="1448CE75"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cstheme="minorHAnsi"/>
          <w:sz w:val="20"/>
          <w:szCs w:val="20"/>
        </w:rPr>
        <w:t>$115.932.080 (</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xml:space="preserve"> $92.090.080; contrapartida: $23.842.000) (aproximado $5.417.064 para el departamento)</w:t>
      </w:r>
    </w:p>
    <w:p w14:paraId="48252B61" w14:textId="77777777" w:rsidR="00406ACB" w:rsidRPr="00E25F37" w:rsidRDefault="00406ACB" w:rsidP="00307D7B">
      <w:pPr>
        <w:tabs>
          <w:tab w:val="left" w:pos="284"/>
          <w:tab w:val="left" w:pos="426"/>
        </w:tabs>
        <w:spacing w:after="0" w:line="240" w:lineRule="auto"/>
        <w:contextualSpacing/>
        <w:jc w:val="both"/>
        <w:rPr>
          <w:rFonts w:ascii="Futura Std Book" w:hAnsi="Futura Std Book" w:cstheme="minorHAnsi"/>
          <w:sz w:val="20"/>
          <w:szCs w:val="20"/>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cstheme="minorHAnsi"/>
          <w:sz w:val="20"/>
          <w:szCs w:val="20"/>
        </w:rPr>
        <w:t xml:space="preserve">Realizar el V Encuentro </w:t>
      </w:r>
      <w:proofErr w:type="spellStart"/>
      <w:r w:rsidRPr="00E25F37">
        <w:rPr>
          <w:rFonts w:ascii="Futura Std Book" w:hAnsi="Futura Std Book" w:cstheme="minorHAnsi"/>
          <w:sz w:val="20"/>
          <w:szCs w:val="20"/>
        </w:rPr>
        <w:t>Acolap</w:t>
      </w:r>
      <w:proofErr w:type="spellEnd"/>
      <w:r w:rsidRPr="00E25F37">
        <w:rPr>
          <w:rFonts w:ascii="Futura Std Book" w:hAnsi="Futura Std Book" w:cstheme="minorHAnsi"/>
          <w:sz w:val="20"/>
          <w:szCs w:val="20"/>
        </w:rPr>
        <w:t>, bajo el lema "La gerencia integral del entretenimiento, hacia un modelo de competitividad turística”.</w:t>
      </w:r>
    </w:p>
    <w:p w14:paraId="54FE1003" w14:textId="77777777" w:rsidR="00406ACB" w:rsidRPr="00E25F37" w:rsidRDefault="00406ACB" w:rsidP="00307D7B">
      <w:pPr>
        <w:tabs>
          <w:tab w:val="left" w:pos="284"/>
          <w:tab w:val="left" w:pos="426"/>
        </w:tabs>
        <w:spacing w:after="0" w:line="240" w:lineRule="auto"/>
        <w:contextualSpacing/>
        <w:jc w:val="both"/>
        <w:rPr>
          <w:rFonts w:ascii="Futura Std Book" w:hAnsi="Futura Std Book" w:cstheme="minorHAnsi"/>
          <w:b/>
          <w:sz w:val="20"/>
          <w:szCs w:val="20"/>
        </w:rPr>
      </w:pPr>
      <w:r w:rsidRPr="00E25F37">
        <w:rPr>
          <w:rFonts w:ascii="Futura Std Book" w:hAnsi="Futura Std Book" w:cstheme="minorHAnsi"/>
          <w:b/>
          <w:sz w:val="20"/>
          <w:szCs w:val="20"/>
        </w:rPr>
        <w:t xml:space="preserve">Inicio </w:t>
      </w:r>
      <w:r w:rsidRPr="00E25F37">
        <w:rPr>
          <w:rFonts w:ascii="Futura Std Book" w:eastAsia="Times New Roman" w:hAnsi="Futura Std Book" w:cs="Arial"/>
          <w:sz w:val="20"/>
          <w:szCs w:val="20"/>
          <w:lang w:eastAsia="ar-SA"/>
        </w:rPr>
        <w:t>15 de mayo de 2013</w:t>
      </w:r>
    </w:p>
    <w:p w14:paraId="31B932E2"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 xml:space="preserve">Terminación </w:t>
      </w:r>
      <w:r w:rsidRPr="00E25F37">
        <w:rPr>
          <w:rFonts w:ascii="Futura Std Book" w:eastAsia="Times New Roman" w:hAnsi="Futura Std Book" w:cs="Arial"/>
          <w:sz w:val="20"/>
          <w:szCs w:val="20"/>
          <w:lang w:eastAsia="ar-SA"/>
        </w:rPr>
        <w:t>14 de junio de 2013</w:t>
      </w:r>
    </w:p>
    <w:p w14:paraId="28E1E23E"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49043A" w:rsidRPr="00E25F37">
        <w:rPr>
          <w:rFonts w:ascii="Futura Std Book" w:eastAsia="Times New Roman" w:hAnsi="Futura Std Book" w:cs="Arial"/>
          <w:sz w:val="20"/>
          <w:szCs w:val="20"/>
          <w:lang w:eastAsia="ar-SA"/>
        </w:rPr>
        <w:t xml:space="preserve"> l</w:t>
      </w:r>
      <w:r w:rsidRPr="00E25F37">
        <w:rPr>
          <w:rFonts w:ascii="Futura Std Book" w:eastAsia="Times New Roman" w:hAnsi="Futura Std Book" w:cs="Arial"/>
          <w:sz w:val="20"/>
          <w:szCs w:val="20"/>
          <w:lang w:eastAsia="ar-SA"/>
        </w:rPr>
        <w:t xml:space="preserve">iberado </w:t>
      </w:r>
    </w:p>
    <w:p w14:paraId="7CB12BB4"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33E687A9"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2DEF2E32" w14:textId="77777777" w:rsidR="00406ACB" w:rsidRPr="00E25F37" w:rsidRDefault="0049043A" w:rsidP="00307D7B">
      <w:pPr>
        <w:numPr>
          <w:ilvl w:val="0"/>
          <w:numId w:val="22"/>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 xml:space="preserve">Radicado </w:t>
      </w:r>
      <w:r w:rsidR="00406ACB" w:rsidRPr="00E25F37">
        <w:rPr>
          <w:rFonts w:ascii="Futura Std Book" w:hAnsi="Futura Std Book"/>
          <w:sz w:val="20"/>
          <w:szCs w:val="20"/>
          <w:lang w:eastAsia="es-ES"/>
        </w:rPr>
        <w:t>el 4 de marzo de 2013</w:t>
      </w:r>
      <w:r w:rsidRPr="00E25F37">
        <w:rPr>
          <w:rFonts w:ascii="Futura Std Book" w:hAnsi="Futura Std Book"/>
          <w:sz w:val="20"/>
          <w:szCs w:val="20"/>
          <w:lang w:eastAsia="es-ES"/>
        </w:rPr>
        <w:t>.</w:t>
      </w:r>
    </w:p>
    <w:p w14:paraId="4BCBF8CC" w14:textId="77777777" w:rsidR="00406ACB" w:rsidRPr="00E25F37" w:rsidRDefault="0049043A" w:rsidP="00307D7B">
      <w:pPr>
        <w:numPr>
          <w:ilvl w:val="0"/>
          <w:numId w:val="22"/>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hAnsi="Futura Std Book"/>
          <w:sz w:val="20"/>
          <w:szCs w:val="20"/>
          <w:lang w:eastAsia="es-ES"/>
        </w:rPr>
        <w:t>Aprobado el</w:t>
      </w:r>
      <w:r w:rsidR="00406ACB" w:rsidRPr="00E25F37">
        <w:rPr>
          <w:rFonts w:ascii="Futura Std Book" w:hAnsi="Futura Std Book"/>
          <w:sz w:val="20"/>
          <w:szCs w:val="20"/>
          <w:lang w:eastAsia="es-ES"/>
        </w:rPr>
        <w:t xml:space="preserve"> 16 de abril de 2013</w:t>
      </w:r>
      <w:r w:rsidRPr="00E25F37">
        <w:rPr>
          <w:rFonts w:ascii="Futura Std Book" w:hAnsi="Futura Std Book"/>
          <w:sz w:val="20"/>
          <w:szCs w:val="20"/>
          <w:lang w:eastAsia="es-ES"/>
        </w:rPr>
        <w:t>.</w:t>
      </w:r>
    </w:p>
    <w:p w14:paraId="6B1492A2" w14:textId="77777777" w:rsidR="0049043A" w:rsidRPr="00E25F37" w:rsidRDefault="0049043A" w:rsidP="00307D7B">
      <w:pPr>
        <w:numPr>
          <w:ilvl w:val="0"/>
          <w:numId w:val="22"/>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Amazonas; Antioquia; Atlántico; Bolívar; Boyacá; Caldas; Chocó; Cundinamarca; Huila; La Guajira; Meta; Nariño; Quindío; Risaralda; Santander; Tolima; Valle del Cauca.</w:t>
      </w:r>
    </w:p>
    <w:p w14:paraId="0F4A399B" w14:textId="77777777" w:rsidR="00406ACB" w:rsidRPr="00E25F37" w:rsidRDefault="00406ACB" w:rsidP="00307D7B">
      <w:pPr>
        <w:numPr>
          <w:ilvl w:val="0"/>
          <w:numId w:val="22"/>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hAnsi="Futura Std Book" w:cstheme="minorHAnsi"/>
          <w:sz w:val="20"/>
          <w:szCs w:val="20"/>
        </w:rPr>
        <w:t xml:space="preserve">Se desarrolló durante </w:t>
      </w:r>
      <w:r w:rsidR="0049043A" w:rsidRPr="00E25F37">
        <w:rPr>
          <w:rFonts w:ascii="Futura Std Book" w:hAnsi="Futura Std Book" w:cstheme="minorHAnsi"/>
          <w:sz w:val="20"/>
          <w:szCs w:val="20"/>
        </w:rPr>
        <w:t>los días 29, 30 y 31 de mayo de 2013 en el salón P</w:t>
      </w:r>
      <w:r w:rsidRPr="00E25F37">
        <w:rPr>
          <w:rFonts w:ascii="Futura Std Book" w:hAnsi="Futura Std Book" w:cstheme="minorHAnsi"/>
          <w:sz w:val="20"/>
          <w:szCs w:val="20"/>
        </w:rPr>
        <w:t xml:space="preserve">rotocolo del recinto ferial de </w:t>
      </w:r>
      <w:r w:rsidR="00682DE3" w:rsidRPr="00E25F37">
        <w:rPr>
          <w:rFonts w:ascii="Futura Std Book" w:hAnsi="Futura Std Book" w:cstheme="minorHAnsi"/>
          <w:sz w:val="20"/>
          <w:szCs w:val="20"/>
        </w:rPr>
        <w:t>Conferías</w:t>
      </w:r>
      <w:r w:rsidRPr="00E25F37">
        <w:rPr>
          <w:rFonts w:ascii="Futura Std Book" w:hAnsi="Futura Std Book" w:cstheme="minorHAnsi"/>
          <w:sz w:val="20"/>
          <w:szCs w:val="20"/>
        </w:rPr>
        <w:t xml:space="preserve"> de la ciudad de Bogotá, participaron 400 empresarios del sector turístico capacitados.</w:t>
      </w:r>
    </w:p>
    <w:p w14:paraId="2D90A063" w14:textId="77777777" w:rsidR="00406ACB" w:rsidRPr="00E25F37" w:rsidRDefault="00406ACB" w:rsidP="00307D7B">
      <w:pPr>
        <w:pStyle w:val="Prrafodelista"/>
        <w:numPr>
          <w:ilvl w:val="0"/>
          <w:numId w:val="19"/>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PFPT-327-2011 Primer programa de capacitación 2012</w:t>
      </w:r>
    </w:p>
    <w:p w14:paraId="2065CED5"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ar-SA"/>
        </w:rPr>
        <w:t>Cotelco</w:t>
      </w:r>
      <w:proofErr w:type="spellEnd"/>
    </w:p>
    <w:p w14:paraId="7CBC8530"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Arial"/>
          <w:sz w:val="20"/>
          <w:szCs w:val="20"/>
          <w:lang w:eastAsia="ar-SA"/>
        </w:rPr>
        <w:t>$431.316.000 (</w:t>
      </w:r>
      <w:proofErr w:type="spellStart"/>
      <w:r w:rsidRPr="00E25F37">
        <w:rPr>
          <w:rFonts w:ascii="Futura Std Book" w:eastAsia="Times New Roman" w:hAnsi="Futura Std Book" w:cs="Arial"/>
          <w:sz w:val="20"/>
          <w:szCs w:val="20"/>
          <w:lang w:eastAsia="ar-SA"/>
        </w:rPr>
        <w:t>Fontur</w:t>
      </w:r>
      <w:proofErr w:type="spellEnd"/>
      <w:r w:rsidRPr="00E25F37">
        <w:rPr>
          <w:rFonts w:ascii="Futura Std Book" w:eastAsia="Times New Roman" w:hAnsi="Futura Std Book" w:cs="Arial"/>
          <w:sz w:val="20"/>
          <w:szCs w:val="20"/>
          <w:lang w:eastAsia="ar-SA"/>
        </w:rPr>
        <w:t xml:space="preserve"> $342.080.000, contrapartida $89.236.000) </w:t>
      </w:r>
      <w:r w:rsidRPr="00E25F37">
        <w:rPr>
          <w:rFonts w:ascii="Futura Std Book" w:eastAsia="Batang" w:hAnsi="Futura Std Book" w:cs="Arial"/>
          <w:sz w:val="20"/>
          <w:szCs w:val="20"/>
        </w:rPr>
        <w:t>(aproximado $18.004.211 para el departamento)</w:t>
      </w:r>
    </w:p>
    <w:p w14:paraId="674E6B09"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0049043A" w:rsidRPr="00E25F37">
        <w:rPr>
          <w:rFonts w:ascii="Futura Std Book" w:eastAsia="Times New Roman" w:hAnsi="Futura Std Book" w:cs="Arial"/>
          <w:sz w:val="20"/>
          <w:szCs w:val="20"/>
          <w:lang w:eastAsia="ar-SA"/>
        </w:rPr>
        <w:t>C</w:t>
      </w:r>
      <w:r w:rsidRPr="00E25F37">
        <w:rPr>
          <w:rFonts w:ascii="Futura Std Book" w:eastAsia="Times New Roman" w:hAnsi="Futura Std Book" w:cs="Arial"/>
          <w:sz w:val="20"/>
          <w:szCs w:val="20"/>
          <w:lang w:eastAsia="ar-SA"/>
        </w:rPr>
        <w:t>apacitar a empleados del sector hotelero en temas que incrementen su productividad y desempeño laboral</w:t>
      </w:r>
      <w:r w:rsidR="0049043A" w:rsidRPr="00E25F37">
        <w:rPr>
          <w:rFonts w:ascii="Futura Std Book" w:eastAsia="Times New Roman" w:hAnsi="Futura Std Book" w:cs="Arial"/>
          <w:sz w:val="20"/>
          <w:szCs w:val="20"/>
          <w:lang w:eastAsia="ar-SA"/>
        </w:rPr>
        <w:t>.</w:t>
      </w:r>
    </w:p>
    <w:p w14:paraId="466D27FD"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Inicio </w:t>
      </w:r>
      <w:r w:rsidRPr="00E25F37">
        <w:rPr>
          <w:rFonts w:ascii="Futura Std Book" w:eastAsia="Times New Roman" w:hAnsi="Futura Std Book" w:cs="Arial"/>
          <w:sz w:val="20"/>
          <w:szCs w:val="20"/>
          <w:lang w:eastAsia="ar-SA"/>
        </w:rPr>
        <w:t>15 de febrero de 2013</w:t>
      </w:r>
    </w:p>
    <w:p w14:paraId="64A3E814"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Terminación </w:t>
      </w:r>
      <w:r w:rsidRPr="00E25F37">
        <w:rPr>
          <w:rFonts w:ascii="Futura Std Book" w:eastAsia="Times New Roman" w:hAnsi="Futura Std Book" w:cs="Arial"/>
          <w:sz w:val="20"/>
          <w:szCs w:val="20"/>
          <w:lang w:eastAsia="ar-SA"/>
        </w:rPr>
        <w:t>24 de septiembre de 2013</w:t>
      </w:r>
    </w:p>
    <w:p w14:paraId="7F0B38EE"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49043A" w:rsidRPr="00E25F37">
        <w:rPr>
          <w:rFonts w:ascii="Futura Std Book" w:eastAsia="Times New Roman" w:hAnsi="Futura Std Book" w:cs="Arial"/>
          <w:sz w:val="20"/>
          <w:szCs w:val="20"/>
          <w:lang w:eastAsia="ar-SA"/>
        </w:rPr>
        <w:t xml:space="preserve"> l</w:t>
      </w:r>
      <w:r w:rsidRPr="00E25F37">
        <w:rPr>
          <w:rFonts w:ascii="Futura Std Book" w:eastAsia="Times New Roman" w:hAnsi="Futura Std Book" w:cs="Arial"/>
          <w:sz w:val="20"/>
          <w:szCs w:val="20"/>
          <w:lang w:eastAsia="ar-SA"/>
        </w:rPr>
        <w:t xml:space="preserve">iberado </w:t>
      </w:r>
    </w:p>
    <w:p w14:paraId="6C93F15A"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Pr="00E25F37">
        <w:rPr>
          <w:rFonts w:ascii="Futura Std Book" w:eastAsia="Times New Roman" w:hAnsi="Futura Std Book" w:cs="Arial"/>
          <w:b/>
          <w:sz w:val="20"/>
          <w:szCs w:val="20"/>
          <w:lang w:eastAsia="ar-SA"/>
        </w:rPr>
        <w:t xml:space="preserve"> </w:t>
      </w:r>
      <w:r w:rsidRPr="00E25F37">
        <w:rPr>
          <w:rFonts w:ascii="Futura Std Book" w:eastAsia="Times New Roman" w:hAnsi="Futura Std Book" w:cs="Arial"/>
          <w:sz w:val="20"/>
          <w:szCs w:val="20"/>
          <w:lang w:eastAsia="ar-SA"/>
        </w:rPr>
        <w:t>100%</w:t>
      </w:r>
    </w:p>
    <w:p w14:paraId="029F034F" w14:textId="77777777" w:rsidR="00406ACB" w:rsidRPr="00E25F37" w:rsidRDefault="00406ACB"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294E99AF" w14:textId="77777777" w:rsidR="00406ACB" w:rsidRPr="00E25F37" w:rsidRDefault="0049043A" w:rsidP="00307D7B">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406ACB" w:rsidRPr="00E25F37">
        <w:rPr>
          <w:rFonts w:ascii="Futura Std Book" w:eastAsia="Times New Roman" w:hAnsi="Futura Std Book" w:cs="Arial"/>
          <w:sz w:val="20"/>
          <w:szCs w:val="20"/>
          <w:lang w:eastAsia="ar-SA"/>
        </w:rPr>
        <w:t>el 16 de noviembre de 2011.</w:t>
      </w:r>
    </w:p>
    <w:p w14:paraId="476A99F4" w14:textId="77777777" w:rsidR="00406ACB" w:rsidRPr="00E25F37" w:rsidRDefault="0049043A" w:rsidP="00307D7B">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Aprobado </w:t>
      </w:r>
      <w:r w:rsidR="00406ACB" w:rsidRPr="00E25F37">
        <w:rPr>
          <w:rFonts w:ascii="Futura Std Book" w:eastAsia="Times New Roman" w:hAnsi="Futura Std Book" w:cs="Arial"/>
          <w:sz w:val="20"/>
          <w:szCs w:val="20"/>
          <w:lang w:eastAsia="ar-SA"/>
        </w:rPr>
        <w:t>el 24 de enero de 2013.</w:t>
      </w:r>
    </w:p>
    <w:p w14:paraId="5FA10C24" w14:textId="77777777" w:rsidR="0049043A" w:rsidRPr="00E25F37" w:rsidRDefault="0049043A" w:rsidP="00307D7B">
      <w:pPr>
        <w:pStyle w:val="Prrafodelista"/>
        <w:numPr>
          <w:ilvl w:val="0"/>
          <w:numId w:val="23"/>
        </w:numPr>
        <w:tabs>
          <w:tab w:val="left" w:pos="284"/>
          <w:tab w:val="left" w:pos="426"/>
        </w:tabs>
        <w:spacing w:after="0" w:line="240" w:lineRule="auto"/>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lastRenderedPageBreak/>
        <w:t>Departamentos de impacto:</w:t>
      </w:r>
      <w:r w:rsidRPr="00E25F37">
        <w:rPr>
          <w:rFonts w:ascii="Futura Std Book" w:hAnsi="Futura Std Book"/>
          <w:sz w:val="20"/>
          <w:szCs w:val="20"/>
        </w:rPr>
        <w:t xml:space="preserve"> </w:t>
      </w:r>
      <w:r w:rsidRPr="00E25F37">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405BAD80" w14:textId="77777777" w:rsidR="00406ACB" w:rsidRPr="00E25F37" w:rsidRDefault="00406ACB" w:rsidP="00307D7B">
      <w:pPr>
        <w:pStyle w:val="Prrafodelista"/>
        <w:numPr>
          <w:ilvl w:val="0"/>
          <w:numId w:val="2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918 empleados capacitados en 24 temas</w:t>
      </w:r>
      <w:r w:rsidR="0049043A" w:rsidRPr="00E25F37">
        <w:rPr>
          <w:rFonts w:ascii="Futura Std Book" w:eastAsia="Times New Roman" w:hAnsi="Futura Std Book" w:cs="Arial"/>
          <w:sz w:val="20"/>
          <w:szCs w:val="20"/>
          <w:lang w:eastAsia="ar-SA"/>
        </w:rPr>
        <w:t>.</w:t>
      </w:r>
    </w:p>
    <w:p w14:paraId="181BDAF9" w14:textId="77777777" w:rsidR="006B5C9F" w:rsidRPr="00E25F37" w:rsidRDefault="006B5C9F" w:rsidP="00307D7B">
      <w:pPr>
        <w:tabs>
          <w:tab w:val="left" w:pos="284"/>
        </w:tabs>
        <w:spacing w:after="0" w:line="240" w:lineRule="auto"/>
        <w:contextualSpacing/>
        <w:jc w:val="both"/>
        <w:rPr>
          <w:rFonts w:ascii="Futura Std Book" w:eastAsia="Calibri" w:hAnsi="Futura Std Book" w:cs="Arial"/>
          <w:b/>
          <w:sz w:val="20"/>
          <w:szCs w:val="20"/>
          <w:lang w:val="es-ES"/>
        </w:rPr>
      </w:pPr>
    </w:p>
    <w:p w14:paraId="7FAC4344" w14:textId="77777777" w:rsidR="008235F9" w:rsidRPr="00E25F37" w:rsidRDefault="002E174B" w:rsidP="00307D7B">
      <w:pPr>
        <w:tabs>
          <w:tab w:val="left" w:pos="284"/>
        </w:tabs>
        <w:spacing w:after="0" w:line="240" w:lineRule="auto"/>
        <w:contextualSpacing/>
        <w:jc w:val="both"/>
        <w:rPr>
          <w:rFonts w:ascii="Futura Std Book" w:eastAsia="Calibri" w:hAnsi="Futura Std Book" w:cs="Arial"/>
          <w:b/>
          <w:sz w:val="20"/>
          <w:szCs w:val="20"/>
          <w:u w:val="single"/>
          <w:lang w:val="es-ES"/>
        </w:rPr>
      </w:pPr>
      <w:r w:rsidRPr="00E25F37">
        <w:rPr>
          <w:rFonts w:ascii="Futura Std Book" w:eastAsia="Calibri" w:hAnsi="Futura Std Book" w:cs="Arial"/>
          <w:b/>
          <w:sz w:val="20"/>
          <w:szCs w:val="20"/>
          <w:u w:val="single"/>
          <w:lang w:val="es-ES"/>
        </w:rPr>
        <w:t>No aprobados</w:t>
      </w:r>
      <w:r w:rsidR="008235F9" w:rsidRPr="00E25F37">
        <w:rPr>
          <w:rFonts w:ascii="Futura Std Book" w:eastAsia="Calibri" w:hAnsi="Futura Std Book" w:cs="Arial"/>
          <w:b/>
          <w:sz w:val="20"/>
          <w:szCs w:val="20"/>
          <w:u w:val="single"/>
          <w:lang w:val="es-ES"/>
        </w:rPr>
        <w:t xml:space="preserve"> 2013</w:t>
      </w:r>
    </w:p>
    <w:p w14:paraId="0E9D8C7B" w14:textId="77777777" w:rsidR="00494B08" w:rsidRPr="00E25F37" w:rsidRDefault="00494B08" w:rsidP="00307D7B">
      <w:pPr>
        <w:numPr>
          <w:ilvl w:val="0"/>
          <w:numId w:val="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FNTP-051-2013 Programa para el desarrollo de la hospitalidad</w:t>
      </w:r>
      <w:r w:rsidRPr="00E25F37">
        <w:rPr>
          <w:rFonts w:ascii="Futura Std Book" w:eastAsia="Times New Roman" w:hAnsi="Futura Std Book" w:cs="Arial"/>
          <w:b/>
          <w:sz w:val="20"/>
          <w:szCs w:val="20"/>
          <w:lang w:eastAsia="ar-SA"/>
        </w:rPr>
        <w:t xml:space="preserve"> </w:t>
      </w:r>
    </w:p>
    <w:p w14:paraId="4D22F910"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cstheme="minorHAnsi"/>
          <w:sz w:val="20"/>
          <w:szCs w:val="20"/>
        </w:rPr>
        <w:t>Cotelco</w:t>
      </w:r>
      <w:proofErr w:type="spellEnd"/>
    </w:p>
    <w:p w14:paraId="51B9C55C"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cstheme="minorHAnsi"/>
          <w:sz w:val="20"/>
          <w:szCs w:val="20"/>
        </w:rPr>
        <w:t>$518.481.500 (</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$400.978.000; contrapartida: $117.503.500)</w:t>
      </w:r>
    </w:p>
    <w:p w14:paraId="5ED53F80"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Objetivo</w:t>
      </w:r>
      <w:r w:rsidRPr="00E25F37">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w:t>
      </w:r>
      <w:r w:rsidRPr="00E25F37">
        <w:rPr>
          <w:rFonts w:ascii="Futura Std Book" w:eastAsia="Times New Roman" w:hAnsi="Futura Std Book" w:cs="Arial"/>
          <w:sz w:val="20"/>
          <w:szCs w:val="20"/>
          <w:lang w:eastAsia="ar-SA"/>
        </w:rPr>
        <w:t>.</w:t>
      </w:r>
    </w:p>
    <w:p w14:paraId="35F1EC9D"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retirado </w:t>
      </w:r>
    </w:p>
    <w:p w14:paraId="1D0F1815"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671B9752" w14:textId="77777777" w:rsidR="00494B08" w:rsidRPr="00E25F37" w:rsidRDefault="0049043A" w:rsidP="00307D7B">
      <w:pPr>
        <w:pStyle w:val="Prrafodelista"/>
        <w:numPr>
          <w:ilvl w:val="0"/>
          <w:numId w:val="24"/>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494B08" w:rsidRPr="00E25F37">
        <w:rPr>
          <w:rFonts w:ascii="Futura Std Book" w:eastAsia="Times New Roman" w:hAnsi="Futura Std Book" w:cs="Arial"/>
          <w:sz w:val="20"/>
          <w:szCs w:val="20"/>
          <w:lang w:eastAsia="ar-SA"/>
        </w:rPr>
        <w:t>el 25 de febrero de 2013.</w:t>
      </w:r>
    </w:p>
    <w:p w14:paraId="28891FC0" w14:textId="77777777" w:rsidR="00494B08" w:rsidRPr="00E25F37" w:rsidRDefault="00494B08" w:rsidP="00307D7B">
      <w:pPr>
        <w:pStyle w:val="Prrafodelista"/>
        <w:numPr>
          <w:ilvl w:val="0"/>
          <w:numId w:val="24"/>
        </w:numPr>
        <w:tabs>
          <w:tab w:val="left" w:pos="284"/>
        </w:tabs>
        <w:spacing w:after="0" w:line="240" w:lineRule="auto"/>
        <w:ind w:left="0" w:firstLine="0"/>
        <w:jc w:val="both"/>
        <w:rPr>
          <w:rFonts w:ascii="Futura Std Book" w:eastAsia="Times New Roman" w:hAnsi="Futura Std Book" w:cs="Arial"/>
          <w:sz w:val="20"/>
          <w:szCs w:val="20"/>
          <w:lang w:eastAsia="ar-SA"/>
        </w:rPr>
      </w:pPr>
      <w:r w:rsidRPr="00E25F37">
        <w:rPr>
          <w:rFonts w:ascii="Futura Std Book" w:hAnsi="Futura Std Book" w:cstheme="minorHAnsi"/>
          <w:sz w:val="20"/>
          <w:szCs w:val="20"/>
          <w:lang w:eastAsia="es-ES"/>
        </w:rPr>
        <w:t>El proyecto fue r</w:t>
      </w:r>
      <w:r w:rsidRPr="00E25F37">
        <w:rPr>
          <w:rFonts w:ascii="Futura Std Book" w:hAnsi="Futura Std Book" w:cstheme="minorHAnsi"/>
          <w:sz w:val="20"/>
          <w:szCs w:val="20"/>
        </w:rPr>
        <w:t>etirado por solicitud del proponente para realizar ajustes.</w:t>
      </w:r>
    </w:p>
    <w:p w14:paraId="2F93BF00" w14:textId="77777777" w:rsidR="00494B08" w:rsidRPr="00E25F37" w:rsidRDefault="00494B08" w:rsidP="00307D7B">
      <w:pPr>
        <w:numPr>
          <w:ilvl w:val="0"/>
          <w:numId w:val="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E25F37">
        <w:rPr>
          <w:rFonts w:ascii="Futura Std Book" w:hAnsi="Futura Std Book" w:cstheme="minorHAnsi"/>
          <w:b/>
          <w:sz w:val="20"/>
          <w:szCs w:val="20"/>
        </w:rPr>
        <w:t>FNTP-171-2013 Programa para e</w:t>
      </w:r>
      <w:r w:rsidR="0049043A" w:rsidRPr="00E25F37">
        <w:rPr>
          <w:rFonts w:ascii="Futura Std Book" w:hAnsi="Futura Std Book" w:cstheme="minorHAnsi"/>
          <w:b/>
          <w:sz w:val="20"/>
          <w:szCs w:val="20"/>
        </w:rPr>
        <w:t>l desarrollo de la hospitalidad</w:t>
      </w:r>
    </w:p>
    <w:p w14:paraId="521329F5"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hAnsi="Futura Std Book" w:cstheme="minorHAnsi"/>
          <w:sz w:val="20"/>
          <w:szCs w:val="20"/>
        </w:rPr>
        <w:t>Cotelco</w:t>
      </w:r>
      <w:proofErr w:type="spellEnd"/>
    </w:p>
    <w:p w14:paraId="443D765E" w14:textId="77777777" w:rsidR="00494B08" w:rsidRPr="00E25F37" w:rsidRDefault="00494B08" w:rsidP="00307D7B">
      <w:pPr>
        <w:tabs>
          <w:tab w:val="left" w:pos="284"/>
        </w:tabs>
        <w:spacing w:after="0" w:line="240" w:lineRule="auto"/>
        <w:contextualSpacing/>
        <w:jc w:val="both"/>
        <w:rPr>
          <w:rFonts w:ascii="Futura Std Book" w:hAnsi="Futura Std Book" w:cstheme="minorHAnsi"/>
          <w:sz w:val="20"/>
          <w:szCs w:val="20"/>
        </w:rPr>
      </w:pPr>
      <w:r w:rsidRPr="00E25F37">
        <w:rPr>
          <w:rFonts w:ascii="Futura Std Book" w:eastAsia="Times New Roman" w:hAnsi="Futura Std Book" w:cs="Arial"/>
          <w:b/>
          <w:sz w:val="20"/>
          <w:szCs w:val="20"/>
          <w:lang w:eastAsia="ar-SA"/>
        </w:rPr>
        <w:t xml:space="preserve">Valor: </w:t>
      </w:r>
      <w:r w:rsidRPr="00E25F37">
        <w:rPr>
          <w:rFonts w:ascii="Futura Std Book" w:hAnsi="Futura Std Book" w:cstheme="minorHAnsi"/>
          <w:sz w:val="20"/>
          <w:szCs w:val="20"/>
        </w:rPr>
        <w:t>$885.025.000 (</w:t>
      </w:r>
      <w:proofErr w:type="spellStart"/>
      <w:r w:rsidRPr="00E25F37">
        <w:rPr>
          <w:rFonts w:ascii="Futura Std Book" w:hAnsi="Futura Std Book" w:cstheme="minorHAnsi"/>
          <w:sz w:val="20"/>
          <w:szCs w:val="20"/>
        </w:rPr>
        <w:t>Fontur</w:t>
      </w:r>
      <w:proofErr w:type="spellEnd"/>
      <w:r w:rsidRPr="00E25F37">
        <w:rPr>
          <w:rFonts w:ascii="Futura Std Book" w:hAnsi="Futura Std Book" w:cstheme="minorHAnsi"/>
          <w:sz w:val="20"/>
          <w:szCs w:val="20"/>
        </w:rPr>
        <w:t>: $708.020.000; contrapartida: $177.005.000)</w:t>
      </w:r>
    </w:p>
    <w:p w14:paraId="04F2D03D"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r w:rsidR="0049043A" w:rsidRPr="00E25F37">
        <w:rPr>
          <w:rFonts w:ascii="Futura Std Book" w:hAnsi="Futura Std Book" w:cstheme="minorHAnsi"/>
          <w:sz w:val="20"/>
          <w:szCs w:val="20"/>
        </w:rPr>
        <w:t>.</w:t>
      </w:r>
    </w:p>
    <w:p w14:paraId="722B70B3"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Pr="00E25F37">
        <w:rPr>
          <w:rFonts w:ascii="Futura Std Book" w:eastAsia="Times New Roman" w:hAnsi="Futura Std Book" w:cs="Arial"/>
          <w:sz w:val="20"/>
          <w:szCs w:val="20"/>
          <w:lang w:eastAsia="ar-SA"/>
        </w:rPr>
        <w:t xml:space="preserve"> retirado </w:t>
      </w:r>
    </w:p>
    <w:p w14:paraId="078F7A3E" w14:textId="77777777" w:rsidR="00494B08" w:rsidRPr="00E25F37" w:rsidRDefault="00494B08" w:rsidP="00307D7B">
      <w:pPr>
        <w:tabs>
          <w:tab w:val="left" w:pos="284"/>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26514FB4" w14:textId="77777777" w:rsidR="00494B08" w:rsidRPr="00E25F37" w:rsidRDefault="0049043A"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494B08" w:rsidRPr="00E25F37">
        <w:rPr>
          <w:rFonts w:ascii="Futura Std Book" w:eastAsia="Times New Roman" w:hAnsi="Futura Std Book" w:cs="Arial"/>
          <w:sz w:val="20"/>
          <w:szCs w:val="20"/>
          <w:lang w:eastAsia="ar-SA"/>
        </w:rPr>
        <w:t>el 31 de mayo de 2013</w:t>
      </w:r>
      <w:r w:rsidRPr="00E25F37">
        <w:rPr>
          <w:rFonts w:ascii="Futura Std Book" w:eastAsia="Times New Roman" w:hAnsi="Futura Std Book" w:cs="Arial"/>
          <w:sz w:val="20"/>
          <w:szCs w:val="20"/>
          <w:lang w:eastAsia="ar-SA"/>
        </w:rPr>
        <w:t>.</w:t>
      </w:r>
    </w:p>
    <w:p w14:paraId="186B6231" w14:textId="77777777" w:rsidR="00494B08" w:rsidRPr="00E25F37" w:rsidRDefault="00494B08" w:rsidP="00307D7B">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hAnsi="Futura Std Book" w:cstheme="minorHAnsi"/>
          <w:sz w:val="20"/>
          <w:szCs w:val="20"/>
        </w:rPr>
        <w:t>El proyecto fue retirado porque ya se había realizado un proyecto similar.</w:t>
      </w:r>
    </w:p>
    <w:p w14:paraId="6AA2B54F" w14:textId="77777777" w:rsidR="003A7D81" w:rsidRPr="00E25F37" w:rsidRDefault="003A7D81" w:rsidP="00307D7B">
      <w:pPr>
        <w:tabs>
          <w:tab w:val="left" w:pos="284"/>
        </w:tabs>
        <w:spacing w:after="0" w:line="240" w:lineRule="auto"/>
        <w:contextualSpacing/>
        <w:jc w:val="both"/>
        <w:rPr>
          <w:rFonts w:ascii="Futura Std Book" w:eastAsia="Calibri" w:hAnsi="Futura Std Book" w:cs="Arial"/>
          <w:b/>
          <w:sz w:val="20"/>
          <w:szCs w:val="20"/>
          <w:lang w:val="es-ES"/>
        </w:rPr>
      </w:pPr>
    </w:p>
    <w:p w14:paraId="7F128AC9" w14:textId="77777777" w:rsidR="00135363" w:rsidRPr="00E25F37" w:rsidRDefault="006D2F51" w:rsidP="00307D7B">
      <w:pPr>
        <w:tabs>
          <w:tab w:val="left" w:pos="284"/>
        </w:tabs>
        <w:spacing w:after="0" w:line="240" w:lineRule="auto"/>
        <w:contextualSpacing/>
        <w:jc w:val="both"/>
        <w:rPr>
          <w:rFonts w:ascii="Futura Std Book" w:eastAsia="Calibri" w:hAnsi="Futura Std Book" w:cs="Arial"/>
          <w:b/>
          <w:sz w:val="20"/>
          <w:szCs w:val="20"/>
          <w:u w:val="single"/>
          <w:lang w:val="es-ES"/>
        </w:rPr>
      </w:pPr>
      <w:r w:rsidRPr="00E25F37">
        <w:rPr>
          <w:rFonts w:ascii="Futura Std Book" w:eastAsia="Calibri" w:hAnsi="Futura Std Book" w:cs="Arial"/>
          <w:b/>
          <w:sz w:val="20"/>
          <w:szCs w:val="20"/>
          <w:u w:val="single"/>
          <w:lang w:val="es-ES"/>
        </w:rPr>
        <w:t>Aprobado</w:t>
      </w:r>
      <w:r w:rsidR="002E174B" w:rsidRPr="00E25F37">
        <w:rPr>
          <w:rFonts w:ascii="Futura Std Book" w:eastAsia="Calibri" w:hAnsi="Futura Std Book" w:cs="Arial"/>
          <w:b/>
          <w:sz w:val="20"/>
          <w:szCs w:val="20"/>
          <w:u w:val="single"/>
          <w:lang w:val="es-ES"/>
        </w:rPr>
        <w:t>s</w:t>
      </w:r>
      <w:r w:rsidRPr="00E25F37">
        <w:rPr>
          <w:rFonts w:ascii="Futura Std Book" w:eastAsia="Calibri" w:hAnsi="Futura Std Book" w:cs="Arial"/>
          <w:b/>
          <w:sz w:val="20"/>
          <w:szCs w:val="20"/>
          <w:u w:val="single"/>
          <w:lang w:val="es-ES"/>
        </w:rPr>
        <w:t xml:space="preserve"> 2012</w:t>
      </w:r>
    </w:p>
    <w:p w14:paraId="0563413A" w14:textId="77777777" w:rsidR="00DB7F47" w:rsidRPr="00E25F37" w:rsidRDefault="00DB7F47" w:rsidP="00307D7B">
      <w:pPr>
        <w:numPr>
          <w:ilvl w:val="0"/>
          <w:numId w:val="3"/>
        </w:numPr>
        <w:tabs>
          <w:tab w:val="left" w:pos="284"/>
          <w:tab w:val="left" w:pos="426"/>
        </w:tabs>
        <w:spacing w:after="0" w:line="240" w:lineRule="auto"/>
        <w:ind w:left="0" w:firstLine="0"/>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PFPT-249-2011 Diplomado Administración de Restaurantes</w:t>
      </w:r>
    </w:p>
    <w:p w14:paraId="4BC9F974"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Proponente: </w:t>
      </w:r>
      <w:proofErr w:type="spellStart"/>
      <w:r w:rsidRPr="00E25F37">
        <w:rPr>
          <w:rFonts w:ascii="Futura Std Book" w:eastAsia="Times New Roman" w:hAnsi="Futura Std Book" w:cs="Arial"/>
          <w:sz w:val="20"/>
          <w:szCs w:val="20"/>
          <w:lang w:eastAsia="ar-SA"/>
        </w:rPr>
        <w:t>Acodrés</w:t>
      </w:r>
      <w:proofErr w:type="spellEnd"/>
    </w:p>
    <w:p w14:paraId="1E73B780"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Valor: </w:t>
      </w:r>
      <w:r w:rsidRPr="00E25F37">
        <w:rPr>
          <w:rFonts w:ascii="Futura Std Book" w:eastAsia="Times New Roman" w:hAnsi="Futura Std Book" w:cs="Arial"/>
          <w:sz w:val="20"/>
          <w:szCs w:val="20"/>
          <w:lang w:eastAsia="ar-SA"/>
        </w:rPr>
        <w:t>$414.829.500 (</w:t>
      </w:r>
      <w:proofErr w:type="spellStart"/>
      <w:r w:rsidRPr="00E25F37">
        <w:rPr>
          <w:rFonts w:ascii="Futura Std Book" w:eastAsia="Times New Roman" w:hAnsi="Futura Std Book" w:cs="Arial"/>
          <w:sz w:val="20"/>
          <w:szCs w:val="20"/>
          <w:lang w:eastAsia="ar-SA"/>
        </w:rPr>
        <w:t>Fontur</w:t>
      </w:r>
      <w:proofErr w:type="spellEnd"/>
      <w:r w:rsidRPr="00E25F37">
        <w:rPr>
          <w:rFonts w:ascii="Futura Std Book" w:eastAsia="Times New Roman" w:hAnsi="Futura Std Book" w:cs="Arial"/>
          <w:sz w:val="20"/>
          <w:szCs w:val="20"/>
          <w:lang w:eastAsia="ar-SA"/>
        </w:rPr>
        <w:t xml:space="preserve"> $274.020.000, contrapartida $140.809.500) </w:t>
      </w:r>
      <w:r w:rsidRPr="00E25F37">
        <w:rPr>
          <w:rFonts w:ascii="Futura Std Book" w:eastAsia="Batang" w:hAnsi="Futura Std Book" w:cs="Arial"/>
          <w:sz w:val="20"/>
          <w:szCs w:val="20"/>
        </w:rPr>
        <w:t>(aproximado $27.402.000 para el departamento)</w:t>
      </w:r>
    </w:p>
    <w:p w14:paraId="5853739A"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 xml:space="preserve">Objetivo: </w:t>
      </w:r>
      <w:r w:rsidRPr="00E25F37">
        <w:rPr>
          <w:rFonts w:ascii="Futura Std Book" w:eastAsia="Times New Roman" w:hAnsi="Futura Std Book" w:cs="Arial"/>
          <w:sz w:val="20"/>
          <w:szCs w:val="20"/>
          <w:lang w:eastAsia="ar-SA"/>
        </w:rPr>
        <w:t>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w:t>
      </w:r>
    </w:p>
    <w:p w14:paraId="1486CD70"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Inicio </w:t>
      </w:r>
      <w:r w:rsidRPr="00E25F37">
        <w:rPr>
          <w:rFonts w:ascii="Futura Std Book" w:eastAsia="Times New Roman" w:hAnsi="Futura Std Book" w:cs="Arial"/>
          <w:sz w:val="20"/>
          <w:szCs w:val="20"/>
          <w:lang w:eastAsia="ar-SA"/>
        </w:rPr>
        <w:t>9 de febrero de 2012</w:t>
      </w:r>
    </w:p>
    <w:p w14:paraId="12840A25"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 xml:space="preserve">Terminación </w:t>
      </w:r>
      <w:r w:rsidRPr="00E25F37">
        <w:rPr>
          <w:rFonts w:ascii="Futura Std Book" w:eastAsia="Times New Roman" w:hAnsi="Futura Std Book" w:cs="Arial"/>
          <w:sz w:val="20"/>
          <w:szCs w:val="20"/>
          <w:lang w:eastAsia="ar-SA"/>
        </w:rPr>
        <w:t>22 de marzo de 2013</w:t>
      </w:r>
    </w:p>
    <w:p w14:paraId="6E85F9B7"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Estado:</w:t>
      </w:r>
      <w:r w:rsidR="00F80B96" w:rsidRPr="00E25F37">
        <w:rPr>
          <w:rFonts w:ascii="Futura Std Book" w:eastAsia="Times New Roman" w:hAnsi="Futura Std Book" w:cs="Arial"/>
          <w:sz w:val="20"/>
          <w:szCs w:val="20"/>
          <w:lang w:eastAsia="ar-SA"/>
        </w:rPr>
        <w:t xml:space="preserve"> li</w:t>
      </w:r>
      <w:r w:rsidRPr="00E25F37">
        <w:rPr>
          <w:rFonts w:ascii="Futura Std Book" w:eastAsia="Times New Roman" w:hAnsi="Futura Std Book" w:cs="Arial"/>
          <w:sz w:val="20"/>
          <w:szCs w:val="20"/>
          <w:lang w:eastAsia="ar-SA"/>
        </w:rPr>
        <w:t xml:space="preserve">berado </w:t>
      </w:r>
    </w:p>
    <w:p w14:paraId="24C9DE3D"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b/>
          <w:sz w:val="20"/>
          <w:szCs w:val="20"/>
          <w:lang w:eastAsia="ar-SA"/>
        </w:rPr>
        <w:t>Avance</w:t>
      </w:r>
      <w:r w:rsidR="004A57E3" w:rsidRPr="00E25F37">
        <w:rPr>
          <w:rFonts w:ascii="Futura Std Book" w:eastAsia="Times New Roman" w:hAnsi="Futura Std Book" w:cs="Arial"/>
          <w:b/>
          <w:sz w:val="20"/>
          <w:szCs w:val="20"/>
          <w:lang w:eastAsia="ar-SA"/>
        </w:rPr>
        <w:t xml:space="preserve"> </w:t>
      </w:r>
      <w:r w:rsidR="004A57E3" w:rsidRPr="00E25F37">
        <w:rPr>
          <w:rFonts w:ascii="Futura Std Book" w:hAnsi="Futura Std Book"/>
          <w:b/>
          <w:sz w:val="20"/>
          <w:szCs w:val="20"/>
        </w:rPr>
        <w:t>Físico</w:t>
      </w:r>
      <w:r w:rsidR="00F80B96" w:rsidRPr="00E25F37">
        <w:rPr>
          <w:rFonts w:ascii="Futura Std Book" w:eastAsia="Times New Roman" w:hAnsi="Futura Std Book" w:cs="Arial"/>
          <w:b/>
          <w:sz w:val="20"/>
          <w:szCs w:val="20"/>
          <w:lang w:eastAsia="ar-SA"/>
        </w:rPr>
        <w:t>:</w:t>
      </w:r>
      <w:r w:rsidRPr="00E25F37">
        <w:rPr>
          <w:rFonts w:ascii="Futura Std Book" w:eastAsia="Times New Roman" w:hAnsi="Futura Std Book" w:cs="Arial"/>
          <w:sz w:val="20"/>
          <w:szCs w:val="20"/>
          <w:lang w:eastAsia="ar-SA"/>
        </w:rPr>
        <w:t xml:space="preserve"> 100%</w:t>
      </w:r>
    </w:p>
    <w:p w14:paraId="6F5F8E44" w14:textId="77777777" w:rsidR="00DB7F47" w:rsidRPr="00E25F37" w:rsidRDefault="00DB7F47" w:rsidP="00307D7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E25F37">
        <w:rPr>
          <w:rFonts w:ascii="Futura Std Book" w:eastAsia="Times New Roman" w:hAnsi="Futura Std Book" w:cs="Arial"/>
          <w:b/>
          <w:sz w:val="20"/>
          <w:szCs w:val="20"/>
          <w:lang w:eastAsia="ar-SA"/>
        </w:rPr>
        <w:t>Informe:</w:t>
      </w:r>
    </w:p>
    <w:p w14:paraId="3FE1CB2D" w14:textId="77777777" w:rsidR="00DB7F47" w:rsidRPr="00E25F37" w:rsidRDefault="00F80B96" w:rsidP="00307D7B">
      <w:pPr>
        <w:numPr>
          <w:ilvl w:val="0"/>
          <w:numId w:val="6"/>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 xml:space="preserve">Radicado </w:t>
      </w:r>
      <w:r w:rsidR="00DB7F47" w:rsidRPr="00E25F37">
        <w:rPr>
          <w:rFonts w:ascii="Futura Std Book" w:eastAsia="Times New Roman" w:hAnsi="Futura Std Book" w:cs="Arial"/>
          <w:sz w:val="20"/>
          <w:szCs w:val="20"/>
          <w:lang w:eastAsia="ar-SA"/>
        </w:rPr>
        <w:t>el 5 de agosto de 2011.</w:t>
      </w:r>
    </w:p>
    <w:p w14:paraId="543C5C95" w14:textId="77777777" w:rsidR="00DB7F47" w:rsidRPr="00E25F37" w:rsidRDefault="00F80B96" w:rsidP="00307D7B">
      <w:pPr>
        <w:numPr>
          <w:ilvl w:val="0"/>
          <w:numId w:val="6"/>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Aprobado</w:t>
      </w:r>
      <w:r w:rsidR="00DB7F47" w:rsidRPr="00E25F37">
        <w:rPr>
          <w:rFonts w:ascii="Futura Std Book" w:eastAsia="Times New Roman" w:hAnsi="Futura Std Book" w:cs="Arial"/>
          <w:sz w:val="20"/>
          <w:szCs w:val="20"/>
          <w:lang w:eastAsia="ar-SA"/>
        </w:rPr>
        <w:t xml:space="preserve"> el 13 de enero de 2012.</w:t>
      </w:r>
    </w:p>
    <w:p w14:paraId="2AB894CD" w14:textId="77777777" w:rsidR="00F80B96" w:rsidRPr="00E25F37" w:rsidRDefault="00F80B96" w:rsidP="00307D7B">
      <w:pPr>
        <w:numPr>
          <w:ilvl w:val="0"/>
          <w:numId w:val="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Departamentos de impacto: Atlántico; Bolívar; Cundinamarca; Magdalena; Meta; Norte de Santander; Quindío; Santander; Tolima; Valle del Cauca.</w:t>
      </w:r>
    </w:p>
    <w:p w14:paraId="063139B1" w14:textId="77777777" w:rsidR="00DB7F47" w:rsidRPr="00E25F37" w:rsidRDefault="00DB7F47" w:rsidP="00307D7B">
      <w:pPr>
        <w:numPr>
          <w:ilvl w:val="0"/>
          <w:numId w:val="6"/>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E25F37">
        <w:rPr>
          <w:rFonts w:ascii="Futura Std Book" w:eastAsia="Times New Roman" w:hAnsi="Futura Std Book" w:cs="Arial"/>
          <w:sz w:val="20"/>
          <w:szCs w:val="20"/>
          <w:lang w:eastAsia="ar-SA"/>
        </w:rPr>
        <w:t>Se beneficiaron 30 personas.</w:t>
      </w:r>
    </w:p>
    <w:p w14:paraId="297EFE23" w14:textId="77777777" w:rsidR="00796D59" w:rsidRPr="00E25F37" w:rsidRDefault="00796D59" w:rsidP="00307D7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p>
    <w:p w14:paraId="07E85F75" w14:textId="77777777" w:rsidR="00796D59" w:rsidRPr="00E25F37" w:rsidRDefault="00796D59" w:rsidP="00307D7B">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E25F37">
        <w:rPr>
          <w:rFonts w:ascii="Futura Std Book" w:hAnsi="Futura Std Book" w:cs="Arial"/>
          <w:b/>
          <w:sz w:val="20"/>
          <w:szCs w:val="20"/>
        </w:rPr>
        <w:t>Infraestructura Turística</w:t>
      </w:r>
    </w:p>
    <w:p w14:paraId="78A2BDB4" w14:textId="77777777" w:rsidR="00DA306E" w:rsidRPr="00E25F37" w:rsidRDefault="00DA306E" w:rsidP="00307D7B">
      <w:pPr>
        <w:pStyle w:val="Sinespaciado"/>
        <w:tabs>
          <w:tab w:val="left" w:pos="284"/>
        </w:tabs>
        <w:jc w:val="both"/>
        <w:rPr>
          <w:rFonts w:ascii="Futura Std Book" w:hAnsi="Futura Std Book" w:cs="Arial"/>
          <w:b/>
          <w:sz w:val="20"/>
          <w:szCs w:val="20"/>
          <w:u w:val="single"/>
        </w:rPr>
      </w:pPr>
    </w:p>
    <w:p w14:paraId="0AD4C39B" w14:textId="77777777" w:rsidR="00B63DD8" w:rsidRPr="00E25F37" w:rsidRDefault="00B63DD8" w:rsidP="00B63DD8">
      <w:pPr>
        <w:tabs>
          <w:tab w:val="left" w:pos="284"/>
        </w:tabs>
        <w:spacing w:after="0" w:line="240" w:lineRule="auto"/>
        <w:jc w:val="both"/>
        <w:rPr>
          <w:rFonts w:ascii="Futura Std Book" w:hAnsi="Futura Std Book" w:cs="Arial"/>
          <w:b/>
          <w:sz w:val="20"/>
          <w:szCs w:val="20"/>
          <w:u w:val="single"/>
        </w:rPr>
      </w:pPr>
      <w:r w:rsidRPr="00E25F37">
        <w:rPr>
          <w:rFonts w:ascii="Futura Std Book" w:hAnsi="Futura Std Book" w:cs="Arial"/>
          <w:b/>
          <w:sz w:val="20"/>
          <w:szCs w:val="20"/>
          <w:u w:val="single"/>
        </w:rPr>
        <w:t>Aprobados 2018</w:t>
      </w:r>
    </w:p>
    <w:p w14:paraId="1F60CCBB" w14:textId="77777777" w:rsidR="00B63DD8" w:rsidRPr="00E25F37" w:rsidRDefault="00B63DD8" w:rsidP="00B63DD8">
      <w:pPr>
        <w:numPr>
          <w:ilvl w:val="0"/>
          <w:numId w:val="33"/>
        </w:numPr>
        <w:tabs>
          <w:tab w:val="left" w:pos="284"/>
        </w:tabs>
        <w:spacing w:after="0" w:line="240" w:lineRule="auto"/>
        <w:ind w:left="0" w:firstLine="0"/>
        <w:contextualSpacing/>
        <w:jc w:val="both"/>
        <w:rPr>
          <w:rFonts w:ascii="Futura Std Book" w:hAnsi="Futura Std Book" w:cs="Arial"/>
          <w:sz w:val="20"/>
          <w:szCs w:val="20"/>
        </w:rPr>
      </w:pPr>
      <w:r w:rsidRPr="00E25F37">
        <w:rPr>
          <w:rFonts w:ascii="Futura Std Book" w:eastAsia="Times New Roman" w:hAnsi="Futura Std Book" w:cs="Arial"/>
          <w:b/>
          <w:sz w:val="20"/>
          <w:szCs w:val="20"/>
          <w:lang w:eastAsia="es-CO"/>
        </w:rPr>
        <w:t>FNTP-160-2016 Construcción Senderos Caño Cristales</w:t>
      </w:r>
    </w:p>
    <w:p w14:paraId="5F9AD6FB" w14:textId="77777777" w:rsidR="00B63DD8" w:rsidRPr="00E25F37" w:rsidRDefault="00B63DD8" w:rsidP="00B63DD8">
      <w:pPr>
        <w:tabs>
          <w:tab w:val="left" w:pos="284"/>
        </w:tabs>
        <w:spacing w:after="0" w:line="240" w:lineRule="auto"/>
        <w:contextualSpacing/>
        <w:jc w:val="both"/>
        <w:rPr>
          <w:rFonts w:ascii="Futura Std Book" w:hAnsi="Futura Std Book" w:cs="Arial"/>
          <w:bCs/>
          <w:sz w:val="20"/>
          <w:szCs w:val="20"/>
        </w:rPr>
      </w:pPr>
      <w:r w:rsidRPr="00E25F37">
        <w:rPr>
          <w:rFonts w:ascii="Futura Std Book" w:hAnsi="Futura Std Book" w:cs="Arial"/>
          <w:b/>
          <w:bCs/>
          <w:sz w:val="20"/>
          <w:szCs w:val="20"/>
        </w:rPr>
        <w:t xml:space="preserve">Municipio: </w:t>
      </w:r>
      <w:r w:rsidRPr="00E25F37">
        <w:rPr>
          <w:rFonts w:ascii="Futura Std Book" w:hAnsi="Futura Std Book" w:cs="Arial"/>
          <w:bCs/>
          <w:sz w:val="20"/>
          <w:szCs w:val="20"/>
        </w:rPr>
        <w:t>La Macarena</w:t>
      </w:r>
    </w:p>
    <w:p w14:paraId="52364C1A"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lastRenderedPageBreak/>
        <w:t xml:space="preserve">Objeto: </w:t>
      </w:r>
      <w:r w:rsidRPr="00E25F37">
        <w:rPr>
          <w:rFonts w:ascii="Futura Std Book" w:hAnsi="Futura Std Book" w:cs="Arial"/>
          <w:sz w:val="20"/>
          <w:szCs w:val="20"/>
        </w:rPr>
        <w:t xml:space="preserve">Construcción de 14 puentes en madera, 208 metros lineales de barandas en madera, </w:t>
      </w:r>
      <w:proofErr w:type="spellStart"/>
      <w:r w:rsidRPr="00E25F37">
        <w:rPr>
          <w:rFonts w:ascii="Futura Std Book" w:hAnsi="Futura Std Book" w:cs="Arial"/>
          <w:sz w:val="20"/>
          <w:szCs w:val="20"/>
        </w:rPr>
        <w:t>deck</w:t>
      </w:r>
      <w:proofErr w:type="spellEnd"/>
      <w:r w:rsidRPr="00E25F37">
        <w:rPr>
          <w:rFonts w:ascii="Futura Std Book" w:hAnsi="Futura Std Book" w:cs="Arial"/>
          <w:sz w:val="20"/>
          <w:szCs w:val="20"/>
        </w:rPr>
        <w:t xml:space="preserve"> mirador de 37 m2, centro de visitantes de 135 m2 que contiene: 4 batería de baños para hombres y 4 para mujeres, 3 tienda multiusos, 1 oficina de control de 9 m2 y 1 zona de calentamiento de 49 m2, 53 señales interpretativas, 42 flechas de direccionamiento.</w:t>
      </w:r>
    </w:p>
    <w:p w14:paraId="08125106" w14:textId="77777777" w:rsidR="00B63DD8" w:rsidRPr="00E25F37" w:rsidRDefault="00B63DD8" w:rsidP="00B63DD8">
      <w:pPr>
        <w:tabs>
          <w:tab w:val="left" w:pos="284"/>
          <w:tab w:val="left" w:pos="3105"/>
        </w:tabs>
        <w:spacing w:after="0" w:line="240" w:lineRule="auto"/>
        <w:contextualSpacing/>
        <w:jc w:val="both"/>
        <w:rPr>
          <w:rFonts w:ascii="Futura Std Book" w:hAnsi="Futura Std Book"/>
          <w:sz w:val="20"/>
          <w:szCs w:val="20"/>
        </w:rPr>
      </w:pPr>
      <w:r w:rsidRPr="00E25F37">
        <w:rPr>
          <w:rFonts w:ascii="Futura Std Book" w:hAnsi="Futura Std Book"/>
          <w:b/>
          <w:bCs/>
          <w:sz w:val="20"/>
          <w:szCs w:val="20"/>
        </w:rPr>
        <w:t>Valor:</w:t>
      </w:r>
      <w:r w:rsidRPr="00E25F37">
        <w:rPr>
          <w:rFonts w:ascii="Futura Std Book" w:hAnsi="Futura Std Book"/>
          <w:sz w:val="20"/>
          <w:szCs w:val="20"/>
        </w:rPr>
        <w:t xml:space="preserve"> $4.000.000.000 </w:t>
      </w:r>
    </w:p>
    <w:p w14:paraId="41BB02E9" w14:textId="77777777" w:rsidR="00B63DD8" w:rsidRPr="00E25F37" w:rsidRDefault="00B63DD8" w:rsidP="00B63DD8">
      <w:pPr>
        <w:numPr>
          <w:ilvl w:val="0"/>
          <w:numId w:val="55"/>
        </w:numPr>
        <w:tabs>
          <w:tab w:val="left" w:pos="284"/>
          <w:tab w:val="left" w:pos="3105"/>
        </w:tabs>
        <w:spacing w:after="0" w:line="240" w:lineRule="auto"/>
        <w:contextualSpacing/>
        <w:jc w:val="both"/>
        <w:rPr>
          <w:rFonts w:ascii="Futura Std Book" w:hAnsi="Futura Std Book"/>
          <w:sz w:val="20"/>
          <w:szCs w:val="20"/>
        </w:rPr>
      </w:pPr>
      <w:proofErr w:type="spellStart"/>
      <w:r w:rsidRPr="00E25F37">
        <w:rPr>
          <w:rFonts w:ascii="Futura Std Book" w:hAnsi="Futura Std Book"/>
          <w:sz w:val="20"/>
          <w:szCs w:val="20"/>
        </w:rPr>
        <w:t>Fontur</w:t>
      </w:r>
      <w:proofErr w:type="spellEnd"/>
      <w:r w:rsidRPr="00E25F37">
        <w:rPr>
          <w:rFonts w:ascii="Futura Std Book" w:hAnsi="Futura Std Book"/>
          <w:sz w:val="20"/>
          <w:szCs w:val="20"/>
        </w:rPr>
        <w:t>:</w:t>
      </w:r>
    </w:p>
    <w:p w14:paraId="3E6B732B" w14:textId="77777777" w:rsidR="00B63DD8" w:rsidRPr="00E25F37" w:rsidRDefault="00B63DD8" w:rsidP="00B63DD8">
      <w:pPr>
        <w:numPr>
          <w:ilvl w:val="0"/>
          <w:numId w:val="56"/>
        </w:numPr>
        <w:tabs>
          <w:tab w:val="left" w:pos="284"/>
          <w:tab w:val="left" w:pos="3105"/>
        </w:tabs>
        <w:spacing w:after="0" w:line="240" w:lineRule="auto"/>
        <w:contextualSpacing/>
        <w:jc w:val="both"/>
        <w:rPr>
          <w:rFonts w:ascii="Futura Std Book" w:hAnsi="Futura Std Book"/>
          <w:sz w:val="20"/>
          <w:szCs w:val="20"/>
        </w:rPr>
      </w:pPr>
      <w:r w:rsidRPr="00E25F37">
        <w:rPr>
          <w:rFonts w:ascii="Futura Std Book" w:hAnsi="Futura Std Book"/>
          <w:sz w:val="20"/>
          <w:szCs w:val="20"/>
        </w:rPr>
        <w:t>$3.500.000.000 vigencia 2016</w:t>
      </w:r>
    </w:p>
    <w:p w14:paraId="3B2E203F" w14:textId="77777777" w:rsidR="00B63DD8" w:rsidRPr="00E25F37" w:rsidRDefault="00B63DD8" w:rsidP="00B63DD8">
      <w:pPr>
        <w:numPr>
          <w:ilvl w:val="0"/>
          <w:numId w:val="56"/>
        </w:numPr>
        <w:tabs>
          <w:tab w:val="left" w:pos="284"/>
          <w:tab w:val="left" w:pos="3105"/>
        </w:tabs>
        <w:spacing w:after="0" w:line="240" w:lineRule="auto"/>
        <w:contextualSpacing/>
        <w:jc w:val="both"/>
        <w:rPr>
          <w:rFonts w:ascii="Futura Std Book" w:hAnsi="Futura Std Book"/>
          <w:sz w:val="20"/>
          <w:szCs w:val="20"/>
        </w:rPr>
      </w:pPr>
      <w:r w:rsidRPr="00E25F37">
        <w:rPr>
          <w:rFonts w:ascii="Futura Std Book" w:hAnsi="Futura Std Book"/>
          <w:sz w:val="20"/>
          <w:szCs w:val="20"/>
        </w:rPr>
        <w:t xml:space="preserve">$250.000.000 vigencia 2018. </w:t>
      </w:r>
    </w:p>
    <w:p w14:paraId="7397F2BE" w14:textId="77777777" w:rsidR="00B63DD8" w:rsidRPr="00E25F37" w:rsidRDefault="00B63DD8" w:rsidP="00B63DD8">
      <w:pPr>
        <w:numPr>
          <w:ilvl w:val="0"/>
          <w:numId w:val="57"/>
        </w:numPr>
        <w:tabs>
          <w:tab w:val="left" w:pos="284"/>
          <w:tab w:val="left" w:pos="3105"/>
        </w:tabs>
        <w:spacing w:after="0" w:line="240" w:lineRule="auto"/>
        <w:contextualSpacing/>
        <w:jc w:val="both"/>
        <w:rPr>
          <w:rFonts w:ascii="Futura Std Book" w:hAnsi="Futura Std Book" w:cs="Arial"/>
          <w:b/>
          <w:sz w:val="20"/>
          <w:szCs w:val="20"/>
        </w:rPr>
      </w:pPr>
      <w:r w:rsidRPr="00E25F37">
        <w:rPr>
          <w:rFonts w:ascii="Futura Std Book" w:hAnsi="Futura Std Book"/>
          <w:sz w:val="20"/>
          <w:szCs w:val="20"/>
        </w:rPr>
        <w:t>Instituto de Cultura del Meta $250.000.000</w:t>
      </w:r>
    </w:p>
    <w:p w14:paraId="27484568" w14:textId="77777777" w:rsidR="00B63DD8" w:rsidRPr="00E25F37" w:rsidRDefault="00B63DD8" w:rsidP="00B63DD8">
      <w:pPr>
        <w:tabs>
          <w:tab w:val="left" w:pos="284"/>
          <w:tab w:val="left" w:pos="3105"/>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Inicio:</w:t>
      </w:r>
      <w:r w:rsidRPr="00E25F37">
        <w:rPr>
          <w:rFonts w:ascii="Futura Std Book" w:hAnsi="Futura Std Book" w:cs="Arial"/>
          <w:sz w:val="20"/>
          <w:szCs w:val="20"/>
        </w:rPr>
        <w:t xml:space="preserve"> 5 de julio de 2017</w:t>
      </w:r>
      <w:r w:rsidRPr="00E25F37">
        <w:rPr>
          <w:rFonts w:ascii="Futura Std Book" w:hAnsi="Futura Std Book" w:cs="Arial"/>
          <w:sz w:val="20"/>
          <w:szCs w:val="20"/>
        </w:rPr>
        <w:tab/>
      </w:r>
    </w:p>
    <w:p w14:paraId="1A9B6D4B"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Terminación: </w:t>
      </w:r>
      <w:r w:rsidRPr="00E25F37">
        <w:rPr>
          <w:rFonts w:ascii="Futura Std Book" w:hAnsi="Futura Std Book" w:cs="Arial"/>
          <w:sz w:val="20"/>
          <w:szCs w:val="20"/>
        </w:rPr>
        <w:t>31 de enero de 2019</w:t>
      </w:r>
    </w:p>
    <w:p w14:paraId="57BC86CC"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Estado: </w:t>
      </w:r>
      <w:r w:rsidRPr="00E25F37">
        <w:rPr>
          <w:rFonts w:ascii="Futura Std Book" w:hAnsi="Futura Std Book" w:cs="Arial"/>
          <w:sz w:val="20"/>
          <w:szCs w:val="20"/>
        </w:rPr>
        <w:t>terminado</w:t>
      </w:r>
    </w:p>
    <w:p w14:paraId="768C34EB" w14:textId="77777777" w:rsidR="00B63DD8" w:rsidRPr="00E25F37" w:rsidRDefault="00B63DD8" w:rsidP="00B63DD8">
      <w:pPr>
        <w:tabs>
          <w:tab w:val="left" w:pos="284"/>
        </w:tabs>
        <w:spacing w:after="0" w:line="240" w:lineRule="auto"/>
        <w:contextualSpacing/>
        <w:jc w:val="both"/>
        <w:rPr>
          <w:rFonts w:ascii="Futura Std Book" w:hAnsi="Futura Std Book" w:cs="Arial"/>
          <w:b/>
          <w:sz w:val="20"/>
          <w:szCs w:val="20"/>
        </w:rPr>
      </w:pPr>
      <w:r w:rsidRPr="00E25F37">
        <w:rPr>
          <w:rFonts w:ascii="Futura Std Book" w:hAnsi="Futura Std Book" w:cs="Arial"/>
          <w:b/>
          <w:sz w:val="20"/>
          <w:szCs w:val="20"/>
        </w:rPr>
        <w:t xml:space="preserve">Avance </w:t>
      </w:r>
      <w:r w:rsidRPr="00E25F37">
        <w:rPr>
          <w:rFonts w:ascii="Futura Std Book" w:eastAsia="Times New Roman" w:hAnsi="Futura Std Book" w:cs="Times New Roman"/>
          <w:b/>
          <w:bCs/>
          <w:sz w:val="20"/>
          <w:szCs w:val="20"/>
          <w:lang w:eastAsia="es-CO"/>
        </w:rPr>
        <w:t>físico</w:t>
      </w:r>
      <w:r w:rsidRPr="00E25F37">
        <w:rPr>
          <w:rFonts w:ascii="Futura Std Book" w:hAnsi="Futura Std Book" w:cs="Arial"/>
          <w:b/>
          <w:sz w:val="20"/>
          <w:szCs w:val="20"/>
        </w:rPr>
        <w:t xml:space="preserve">: </w:t>
      </w:r>
      <w:r w:rsidRPr="00E25F37">
        <w:rPr>
          <w:rFonts w:ascii="Futura Std Book" w:hAnsi="Futura Std Book" w:cs="Arial"/>
          <w:sz w:val="20"/>
          <w:szCs w:val="20"/>
        </w:rPr>
        <w:t xml:space="preserve">100% vs </w:t>
      </w:r>
      <w:proofErr w:type="spellStart"/>
      <w:r w:rsidRPr="00E25F37">
        <w:rPr>
          <w:rFonts w:ascii="Futura Std Book" w:hAnsi="Futura Std Book" w:cs="Arial"/>
          <w:sz w:val="20"/>
          <w:szCs w:val="20"/>
        </w:rPr>
        <w:t>prog</w:t>
      </w:r>
      <w:proofErr w:type="spellEnd"/>
      <w:r w:rsidRPr="00E25F37">
        <w:rPr>
          <w:rFonts w:ascii="Futura Std Book" w:hAnsi="Futura Std Book" w:cs="Arial"/>
          <w:sz w:val="20"/>
          <w:szCs w:val="20"/>
        </w:rPr>
        <w:t xml:space="preserve"> 100%</w:t>
      </w:r>
    </w:p>
    <w:p w14:paraId="7BD72263"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Obra: </w:t>
      </w:r>
      <w:r w:rsidRPr="00E25F37">
        <w:rPr>
          <w:rFonts w:ascii="Futura Std Book" w:hAnsi="Futura Std Book" w:cs="Arial"/>
          <w:sz w:val="20"/>
          <w:szCs w:val="20"/>
          <w:lang w:eastAsia="es-CO"/>
        </w:rPr>
        <w:t>Carlos Alberto González Camargo</w:t>
      </w:r>
    </w:p>
    <w:p w14:paraId="074F3C76"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Interventoría: </w:t>
      </w:r>
      <w:r w:rsidRPr="00E25F37">
        <w:rPr>
          <w:rFonts w:ascii="Futura Std Book" w:hAnsi="Futura Std Book" w:cs="Arial"/>
          <w:sz w:val="20"/>
          <w:szCs w:val="20"/>
          <w:lang w:eastAsia="es-CO"/>
        </w:rPr>
        <w:t>Consorcio La Macarena</w:t>
      </w:r>
    </w:p>
    <w:p w14:paraId="05CF1E2A"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Impacto:</w:t>
      </w:r>
      <w:r w:rsidRPr="00E25F37">
        <w:rPr>
          <w:rFonts w:ascii="Futura Std Book" w:hAnsi="Futura Std Book" w:cs="Arial"/>
          <w:sz w:val="20"/>
          <w:szCs w:val="20"/>
        </w:rPr>
        <w:t xml:space="preserve"> contribuir al fortalecimiento económico de las regiones en el marco de la creación de un turismo de paz y convivencia en las zonas de post conflicto con alto potencial turístico.</w:t>
      </w:r>
    </w:p>
    <w:p w14:paraId="75C4D392" w14:textId="77777777" w:rsidR="00B63DD8" w:rsidRPr="00E25F37" w:rsidRDefault="00B63DD8" w:rsidP="00B63DD8">
      <w:pPr>
        <w:tabs>
          <w:tab w:val="left" w:pos="284"/>
        </w:tabs>
        <w:spacing w:after="0" w:line="240" w:lineRule="auto"/>
        <w:jc w:val="both"/>
        <w:rPr>
          <w:rFonts w:ascii="Futura Std Book" w:hAnsi="Futura Std Book" w:cs="Arial"/>
          <w:sz w:val="20"/>
          <w:szCs w:val="20"/>
          <w:lang w:eastAsia="es-CO"/>
        </w:rPr>
      </w:pPr>
      <w:r w:rsidRPr="00E25F37">
        <w:rPr>
          <w:rFonts w:ascii="Futura Std Book" w:hAnsi="Futura Std Book" w:cs="Arial"/>
          <w:b/>
          <w:bCs/>
          <w:sz w:val="20"/>
          <w:szCs w:val="20"/>
        </w:rPr>
        <w:t>Informe:</w:t>
      </w:r>
      <w:r w:rsidRPr="00E25F37">
        <w:rPr>
          <w:rFonts w:ascii="Futura Std Book" w:hAnsi="Futura Std Book" w:cs="Arial"/>
          <w:sz w:val="20"/>
          <w:szCs w:val="20"/>
          <w:lang w:eastAsia="es-CO"/>
        </w:rPr>
        <w:t xml:space="preserve"> </w:t>
      </w:r>
    </w:p>
    <w:p w14:paraId="1AF58F96"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 xml:space="preserve">Proyecto radicado el 29 de noviembre de 2016 con pertinencia del </w:t>
      </w:r>
      <w:proofErr w:type="spellStart"/>
      <w:r w:rsidRPr="00E25F37">
        <w:rPr>
          <w:rFonts w:ascii="Futura Std Book" w:eastAsia="Times New Roman" w:hAnsi="Futura Std Book" w:cs="Arial"/>
          <w:sz w:val="20"/>
          <w:szCs w:val="20"/>
          <w:lang w:eastAsia="es-CO"/>
        </w:rPr>
        <w:t>MinCIT</w:t>
      </w:r>
      <w:proofErr w:type="spellEnd"/>
      <w:r w:rsidRPr="00E25F37">
        <w:rPr>
          <w:rFonts w:ascii="Futura Std Book" w:eastAsia="Times New Roman" w:hAnsi="Futura Std Book" w:cs="Arial"/>
          <w:sz w:val="20"/>
          <w:szCs w:val="20"/>
          <w:lang w:eastAsia="es-CO"/>
        </w:rPr>
        <w:t xml:space="preserve">. </w:t>
      </w:r>
    </w:p>
    <w:p w14:paraId="59923798"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 xml:space="preserve">Proyecto viable y aprobado en el Comité Directivo del 15 de diciembre de 2016. </w:t>
      </w:r>
    </w:p>
    <w:p w14:paraId="596BB4B5"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 xml:space="preserve">Convenio firmado el 20 de diciembre de 2016. </w:t>
      </w:r>
    </w:p>
    <w:p w14:paraId="14007293"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Proceso de obra se realizó mediante Invitación abierta, publicada el 6 de marzo de 2017. Fecha de adjudicación 9 de mayo de 2017.</w:t>
      </w:r>
    </w:p>
    <w:p w14:paraId="70383DAD"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Proceso de interventoría se realizó mediante Invitación privada enviada el 7 de marzo de 2017. Fecha de adjudicación 9 de mayo de 2017.</w:t>
      </w:r>
    </w:p>
    <w:p w14:paraId="38A3129B"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Se firmó el acta de inicio del proyecto el 5 de julio de 2017.</w:t>
      </w:r>
    </w:p>
    <w:p w14:paraId="630D886B"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El 27 de septiembre de 2017, se realizó acto de instalación de la “primera estaca” del proyecto “Senderos Caño Cristales”, con presencia del Sr. Presidente de la República.</w:t>
      </w:r>
    </w:p>
    <w:p w14:paraId="19374EFC"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eastAsia="Times New Roman" w:hAnsi="Futura Std Book" w:cs="Arial"/>
          <w:sz w:val="20"/>
          <w:szCs w:val="20"/>
          <w:lang w:eastAsia="es-CO"/>
        </w:rPr>
      </w:pPr>
      <w:r w:rsidRPr="00E25F37">
        <w:rPr>
          <w:rFonts w:ascii="Futura Std Book" w:hAnsi="Futura Std Book"/>
          <w:sz w:val="20"/>
          <w:szCs w:val="20"/>
        </w:rPr>
        <w:t xml:space="preserve">Se tramitó ante </w:t>
      </w:r>
      <w:proofErr w:type="spellStart"/>
      <w:r w:rsidRPr="00E25F37">
        <w:rPr>
          <w:rFonts w:ascii="Futura Std Book" w:hAnsi="Futura Std Book"/>
          <w:sz w:val="20"/>
          <w:szCs w:val="20"/>
        </w:rPr>
        <w:t>Cormacarena</w:t>
      </w:r>
      <w:proofErr w:type="spellEnd"/>
      <w:r w:rsidRPr="00E25F37">
        <w:rPr>
          <w:rFonts w:ascii="Futura Std Book" w:hAnsi="Futura Std Book"/>
          <w:sz w:val="20"/>
          <w:szCs w:val="20"/>
        </w:rPr>
        <w:t xml:space="preserve"> y Parques Naturales Nacionales la aprobación del Plan de Manejo Ambiental por parte del Contratista de Obra durante la ejecución de los trabajos. </w:t>
      </w:r>
    </w:p>
    <w:p w14:paraId="79DDD26A"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 xml:space="preserve">El 19 de mayo de 2018 en horas de la noche, se perpetuó acto vandálico por personas desconocidas, que incendiaron el centro de acogida de visitantes en el sector El </w:t>
      </w:r>
      <w:proofErr w:type="spellStart"/>
      <w:r w:rsidRPr="00E25F37">
        <w:rPr>
          <w:rFonts w:ascii="Futura Std Book" w:hAnsi="Futura Std Book"/>
          <w:sz w:val="20"/>
          <w:szCs w:val="20"/>
        </w:rPr>
        <w:t>Cajuche</w:t>
      </w:r>
      <w:proofErr w:type="spellEnd"/>
      <w:r w:rsidRPr="00E25F37">
        <w:rPr>
          <w:rFonts w:ascii="Futura Std Book" w:hAnsi="Futura Std Book"/>
          <w:sz w:val="20"/>
          <w:szCs w:val="20"/>
        </w:rPr>
        <w:t>.</w:t>
      </w:r>
    </w:p>
    <w:p w14:paraId="4DDE278A"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El contratista de obra solicitó prórroga del contrato por 3 meses, la cual fue aprobada el 30 de mayo de 2018. Se tramitó prórroga del Contrato de Interventoría por un lapso igual.</w:t>
      </w:r>
    </w:p>
    <w:p w14:paraId="5E9FBCDC"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 xml:space="preserve">Se adelantaron dos reuniones en la sede de </w:t>
      </w:r>
      <w:proofErr w:type="spellStart"/>
      <w:r w:rsidRPr="00E25F37">
        <w:rPr>
          <w:rFonts w:ascii="Futura Std Book" w:hAnsi="Futura Std Book"/>
          <w:sz w:val="20"/>
          <w:szCs w:val="20"/>
        </w:rPr>
        <w:t>Cormacarena</w:t>
      </w:r>
      <w:proofErr w:type="spellEnd"/>
      <w:r w:rsidRPr="00E25F37">
        <w:rPr>
          <w:rFonts w:ascii="Futura Std Book" w:hAnsi="Futura Std Book"/>
          <w:sz w:val="20"/>
          <w:szCs w:val="20"/>
        </w:rPr>
        <w:t xml:space="preserve"> en Villavicencio los días 22 y 25 de mayo de 2018, con participación de FONTUR, Viceministerio de Turismo, </w:t>
      </w:r>
      <w:proofErr w:type="spellStart"/>
      <w:r w:rsidRPr="00E25F37">
        <w:rPr>
          <w:rFonts w:ascii="Futura Std Book" w:hAnsi="Futura Std Book"/>
          <w:sz w:val="20"/>
          <w:szCs w:val="20"/>
        </w:rPr>
        <w:t>Cormacarena</w:t>
      </w:r>
      <w:proofErr w:type="spellEnd"/>
      <w:r w:rsidRPr="00E25F37">
        <w:rPr>
          <w:rFonts w:ascii="Futura Std Book" w:hAnsi="Futura Std Book"/>
          <w:sz w:val="20"/>
          <w:szCs w:val="20"/>
        </w:rPr>
        <w:t>, Parque Nacionales, Gobernación del Meta y el Ministerio de la Defensa, para coordinar esfuerzos con el fin de recuperar la infraestructura afectada y conseguir los recursos para el traslado de los materiales y reconstrucción del centro multipropósito de acogida de visitantes.</w:t>
      </w:r>
    </w:p>
    <w:p w14:paraId="311D3B0F"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El Instituto de Turismo de la Gobernación del Meta, envió documentos para adhesión del convenio,</w:t>
      </w:r>
      <w:r w:rsidRPr="00E25F37">
        <w:rPr>
          <w:rFonts w:ascii="Futura Std Book" w:hAnsi="Futura Std Book" w:cstheme="minorHAnsi"/>
          <w:sz w:val="20"/>
          <w:szCs w:val="20"/>
        </w:rPr>
        <w:t xml:space="preserve"> </w:t>
      </w:r>
      <w:r w:rsidRPr="00E25F37">
        <w:rPr>
          <w:rFonts w:ascii="Futura Std Book" w:hAnsi="Futura Std Book"/>
          <w:sz w:val="20"/>
          <w:szCs w:val="20"/>
        </w:rPr>
        <w:t>quien aportará $250.000.000 al proyecto.</w:t>
      </w:r>
    </w:p>
    <w:p w14:paraId="496F80F2"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Se firmó otrosí mediante el cual se prorrogan los contratos de obra e interventoría por 3 meses.</w:t>
      </w:r>
    </w:p>
    <w:p w14:paraId="55B29D3A"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Se recibió pertinencia del MINCIT por valor de $250.000.000. En el comité directivo del 2 de agosto de 2018, se aprobó la adición al proyecto por valor de $250.000.000.</w:t>
      </w:r>
    </w:p>
    <w:p w14:paraId="4046A7B1"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Al 26 de julio de 2018, se finalizó la construcción de los puentes en madera cimentados sobre concreto reforzado.</w:t>
      </w:r>
    </w:p>
    <w:p w14:paraId="719C012C"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 xml:space="preserve">Se emitió CDP 410 del 6 de agosto de 2018 correspondiente a los recursos adicionados por </w:t>
      </w:r>
      <w:proofErr w:type="spellStart"/>
      <w:r w:rsidRPr="00E25F37">
        <w:rPr>
          <w:rFonts w:ascii="Futura Std Book" w:hAnsi="Futura Std Book"/>
          <w:sz w:val="20"/>
          <w:szCs w:val="20"/>
        </w:rPr>
        <w:t>Fontur</w:t>
      </w:r>
      <w:proofErr w:type="spellEnd"/>
      <w:r w:rsidRPr="00E25F37">
        <w:rPr>
          <w:rFonts w:ascii="Futura Std Book" w:hAnsi="Futura Std Book"/>
          <w:sz w:val="20"/>
          <w:szCs w:val="20"/>
        </w:rPr>
        <w:t>, se recibió CDP No 000883 de fecha 30 de agosto de 2018 del Instituto de Turismo del Meta por $250.000.000.</w:t>
      </w:r>
    </w:p>
    <w:p w14:paraId="08E5E6F4"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 xml:space="preserve">El contratista de obra finalizó la construcción de los </w:t>
      </w:r>
      <w:proofErr w:type="spellStart"/>
      <w:r w:rsidRPr="00E25F37">
        <w:rPr>
          <w:rFonts w:ascii="Futura Std Book" w:hAnsi="Futura Std Book"/>
          <w:sz w:val="20"/>
          <w:szCs w:val="20"/>
        </w:rPr>
        <w:t>decks</w:t>
      </w:r>
      <w:proofErr w:type="spellEnd"/>
      <w:r w:rsidRPr="00E25F37">
        <w:rPr>
          <w:rFonts w:ascii="Futura Std Book" w:hAnsi="Futura Std Book"/>
          <w:sz w:val="20"/>
          <w:szCs w:val="20"/>
        </w:rPr>
        <w:t xml:space="preserve"> y barandas en el paso hacia el sitio “Pailones y la reconstrucción del centro multipropósito de visitantes en el sector "El </w:t>
      </w:r>
      <w:proofErr w:type="spellStart"/>
      <w:r w:rsidRPr="00E25F37">
        <w:rPr>
          <w:rFonts w:ascii="Futura Std Book" w:hAnsi="Futura Std Book"/>
          <w:sz w:val="20"/>
          <w:szCs w:val="20"/>
        </w:rPr>
        <w:t>Cajuche</w:t>
      </w:r>
      <w:proofErr w:type="spellEnd"/>
      <w:r w:rsidRPr="00E25F37">
        <w:rPr>
          <w:rFonts w:ascii="Futura Std Book" w:hAnsi="Futura Std Book"/>
          <w:sz w:val="20"/>
          <w:szCs w:val="20"/>
        </w:rPr>
        <w:t>.</w:t>
      </w:r>
    </w:p>
    <w:p w14:paraId="76D9DCC1"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Se suspendieron los contratos el 1 de septiembre de 2018 y se reiniciaron el 13 de noviembre de 2018. </w:t>
      </w:r>
      <w:r w:rsidRPr="00E25F37">
        <w:rPr>
          <w:rFonts w:ascii="Futura Std Book" w:hAnsi="Futura Std Book"/>
          <w:sz w:val="20"/>
          <w:szCs w:val="20"/>
        </w:rPr>
        <w:br/>
        <w:t xml:space="preserve">• Se aprobó otrosí No 2 al Convenio el 25 de octubre de 2018 para adicionar $500 millones, con el fin de reconstruir </w:t>
      </w:r>
      <w:r w:rsidRPr="00E25F37">
        <w:rPr>
          <w:rFonts w:ascii="Futura Std Book" w:hAnsi="Futura Std Book"/>
          <w:sz w:val="20"/>
          <w:szCs w:val="20"/>
        </w:rPr>
        <w:lastRenderedPageBreak/>
        <w:t>el centro multipropósito de visitantes y reponer los equipos dañados por el incendio. Se adhirió al Convenio el Instituto de Turismo del Meta. </w:t>
      </w:r>
    </w:p>
    <w:p w14:paraId="1EF6C835"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Se complementó trámite de permiso de concesión de captación de agua ante CORMACARENA, para los baños del centro multipropósito de visitantes.</w:t>
      </w:r>
    </w:p>
    <w:p w14:paraId="7C6B68E6"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 xml:space="preserve">Se recibieron los recursos por parte del Instituto de Turismo del Meta al Convenio FNT-264-2016 el 11 de diciembre de 2018. </w:t>
      </w:r>
    </w:p>
    <w:p w14:paraId="3FA442FB" w14:textId="77777777" w:rsidR="00B63DD8" w:rsidRPr="00E25F37" w:rsidRDefault="00B63DD8" w:rsidP="00B63DD8">
      <w:pPr>
        <w:widowControl w:val="0"/>
        <w:numPr>
          <w:ilvl w:val="0"/>
          <w:numId w:val="58"/>
        </w:numPr>
        <w:tabs>
          <w:tab w:val="left" w:pos="284"/>
        </w:tabs>
        <w:autoSpaceDE w:val="0"/>
        <w:autoSpaceDN w:val="0"/>
        <w:adjustRightInd w:val="0"/>
        <w:spacing w:after="0" w:line="240" w:lineRule="auto"/>
        <w:ind w:left="0" w:firstLine="0"/>
        <w:contextualSpacing/>
        <w:jc w:val="both"/>
        <w:rPr>
          <w:rFonts w:ascii="Futura Std Book" w:hAnsi="Futura Std Book"/>
          <w:sz w:val="20"/>
          <w:szCs w:val="20"/>
        </w:rPr>
      </w:pPr>
      <w:r w:rsidRPr="00E25F37">
        <w:rPr>
          <w:rFonts w:ascii="Futura Std Book" w:hAnsi="Futura Std Book"/>
          <w:sz w:val="20"/>
          <w:szCs w:val="20"/>
        </w:rPr>
        <w:t xml:space="preserve">El 28 de diciembre de 2018 se envía para firma del contratista de obra el Otrosí No 3, se recibe firmado el 8 de enero de 2019 para firma de la Gerencia General de FONTUR. Al 30-01-2019 sigue pendiente firma de Gerencia. </w:t>
      </w:r>
    </w:p>
    <w:p w14:paraId="1BAA61BD" w14:textId="77777777" w:rsidR="00B63DD8" w:rsidRPr="00E25F37" w:rsidRDefault="00B63DD8" w:rsidP="00B63DD8">
      <w:pPr>
        <w:widowControl w:val="0"/>
        <w:tabs>
          <w:tab w:val="left" w:pos="284"/>
        </w:tabs>
        <w:autoSpaceDE w:val="0"/>
        <w:autoSpaceDN w:val="0"/>
        <w:adjustRightInd w:val="0"/>
        <w:spacing w:after="0" w:line="240" w:lineRule="auto"/>
        <w:contextualSpacing/>
        <w:jc w:val="both"/>
        <w:rPr>
          <w:rFonts w:ascii="Futura Std Book" w:hAnsi="Futura Std Book"/>
          <w:sz w:val="20"/>
          <w:szCs w:val="20"/>
        </w:rPr>
      </w:pPr>
      <w:r w:rsidRPr="00E25F37">
        <w:rPr>
          <w:rFonts w:ascii="Futura Std Book" w:hAnsi="Futura Std Book"/>
          <w:sz w:val="20"/>
          <w:szCs w:val="20"/>
        </w:rPr>
        <w:t>•</w:t>
      </w:r>
      <w:r w:rsidRPr="00E25F37">
        <w:rPr>
          <w:rFonts w:ascii="Futura Std Book" w:hAnsi="Futura Std Book"/>
          <w:sz w:val="20"/>
          <w:szCs w:val="20"/>
        </w:rPr>
        <w:tab/>
        <w:t>El 22 de enero de 2019 se tramita ante la Dirección Jurídica de FONTUR solicitud de prórroga por un mes y adición al contrato de interventoría FNTC-082-2017</w:t>
      </w:r>
    </w:p>
    <w:p w14:paraId="72745F3B" w14:textId="77777777" w:rsidR="00B63DD8" w:rsidRPr="00E25F37" w:rsidRDefault="00B63DD8" w:rsidP="00B63DD8">
      <w:pPr>
        <w:pStyle w:val="Sinespaciado"/>
        <w:tabs>
          <w:tab w:val="left" w:pos="284"/>
        </w:tabs>
        <w:jc w:val="both"/>
        <w:rPr>
          <w:rFonts w:ascii="Futura Std Book" w:hAnsi="Futura Std Book" w:cs="Arial"/>
          <w:b/>
          <w:sz w:val="20"/>
          <w:szCs w:val="20"/>
          <w:u w:val="single"/>
        </w:rPr>
      </w:pPr>
    </w:p>
    <w:p w14:paraId="757656E3" w14:textId="77777777" w:rsidR="00B63DD8" w:rsidRPr="00E25F37" w:rsidRDefault="00B63DD8" w:rsidP="00B63DD8">
      <w:pPr>
        <w:pStyle w:val="Sinespaciado"/>
        <w:tabs>
          <w:tab w:val="left" w:pos="284"/>
        </w:tabs>
        <w:jc w:val="both"/>
        <w:rPr>
          <w:rFonts w:ascii="Futura Std Book" w:hAnsi="Futura Std Book" w:cs="Arial"/>
          <w:b/>
          <w:sz w:val="20"/>
          <w:szCs w:val="20"/>
          <w:u w:val="single"/>
        </w:rPr>
      </w:pPr>
      <w:r w:rsidRPr="00E25F37">
        <w:rPr>
          <w:rFonts w:ascii="Futura Std Book" w:hAnsi="Futura Std Book" w:cs="Arial"/>
          <w:b/>
          <w:sz w:val="20"/>
          <w:szCs w:val="20"/>
          <w:u w:val="single"/>
        </w:rPr>
        <w:t>Aprobados 2013</w:t>
      </w:r>
    </w:p>
    <w:p w14:paraId="57F0376D" w14:textId="77777777" w:rsidR="00B63DD8" w:rsidRPr="00E25F37" w:rsidRDefault="00B63DD8" w:rsidP="00B63DD8">
      <w:pPr>
        <w:pStyle w:val="Prrafodelista"/>
        <w:numPr>
          <w:ilvl w:val="3"/>
          <w:numId w:val="59"/>
        </w:numPr>
        <w:tabs>
          <w:tab w:val="left" w:pos="284"/>
        </w:tabs>
        <w:spacing w:after="0" w:line="240" w:lineRule="auto"/>
        <w:ind w:left="0" w:firstLine="0"/>
        <w:jc w:val="both"/>
        <w:rPr>
          <w:rFonts w:ascii="Futura Std Book" w:hAnsi="Futura Std Book" w:cs="Arial"/>
          <w:sz w:val="20"/>
          <w:szCs w:val="20"/>
        </w:rPr>
      </w:pPr>
      <w:r w:rsidRPr="00E25F37">
        <w:rPr>
          <w:rFonts w:ascii="Futura Std Book" w:eastAsia="Times New Roman" w:hAnsi="Futura Std Book" w:cs="Arial"/>
          <w:b/>
          <w:sz w:val="20"/>
          <w:szCs w:val="20"/>
          <w:lang w:eastAsia="es-CO"/>
        </w:rPr>
        <w:t>DVT-1114J-2013 Diseños Centro de Convenciones de Villavicencio, Meta</w:t>
      </w:r>
    </w:p>
    <w:p w14:paraId="358B3F45" w14:textId="77777777" w:rsidR="00B63DD8" w:rsidRPr="00E25F37" w:rsidRDefault="00B63DD8" w:rsidP="00B63DD8">
      <w:pPr>
        <w:tabs>
          <w:tab w:val="left" w:pos="284"/>
        </w:tabs>
        <w:spacing w:after="0" w:line="240" w:lineRule="auto"/>
        <w:contextualSpacing/>
        <w:jc w:val="both"/>
        <w:rPr>
          <w:rFonts w:ascii="Futura Std Book" w:hAnsi="Futura Std Book" w:cs="Arial"/>
          <w:bCs/>
          <w:sz w:val="20"/>
          <w:szCs w:val="20"/>
        </w:rPr>
      </w:pPr>
      <w:r w:rsidRPr="00E25F37">
        <w:rPr>
          <w:rFonts w:ascii="Futura Std Book" w:hAnsi="Futura Std Book" w:cs="Arial"/>
          <w:b/>
          <w:bCs/>
          <w:sz w:val="20"/>
          <w:szCs w:val="20"/>
        </w:rPr>
        <w:t xml:space="preserve">Municipio: </w:t>
      </w:r>
      <w:r w:rsidRPr="00E25F37">
        <w:rPr>
          <w:rFonts w:ascii="Futura Std Book" w:hAnsi="Futura Std Book" w:cs="Arial"/>
          <w:bCs/>
          <w:sz w:val="20"/>
          <w:szCs w:val="20"/>
        </w:rPr>
        <w:t>Villavicencio</w:t>
      </w:r>
    </w:p>
    <w:p w14:paraId="3A06F868" w14:textId="77777777" w:rsidR="00B63DD8" w:rsidRPr="00E25F37" w:rsidRDefault="00B63DD8" w:rsidP="00B63DD8">
      <w:pPr>
        <w:tabs>
          <w:tab w:val="left" w:pos="284"/>
        </w:tabs>
        <w:spacing w:after="0" w:line="240" w:lineRule="auto"/>
        <w:contextualSpacing/>
        <w:jc w:val="both"/>
        <w:rPr>
          <w:rFonts w:ascii="Futura Std Book" w:hAnsi="Futura Std Book" w:cs="Arial"/>
          <w:b/>
          <w:sz w:val="20"/>
          <w:szCs w:val="20"/>
        </w:rPr>
      </w:pPr>
      <w:r w:rsidRPr="00E25F37">
        <w:rPr>
          <w:rFonts w:ascii="Futura Std Book" w:hAnsi="Futura Std Book" w:cs="Arial"/>
          <w:b/>
          <w:bCs/>
          <w:sz w:val="20"/>
          <w:szCs w:val="20"/>
        </w:rPr>
        <w:t>Valor:</w:t>
      </w:r>
      <w:r w:rsidRPr="00E25F37">
        <w:rPr>
          <w:rFonts w:ascii="Futura Std Book" w:hAnsi="Futura Std Book" w:cs="Arial"/>
          <w:sz w:val="20"/>
          <w:szCs w:val="20"/>
        </w:rPr>
        <w:t xml:space="preserve"> $550.000.000 (</w:t>
      </w:r>
      <w:proofErr w:type="spellStart"/>
      <w:r w:rsidRPr="00E25F37">
        <w:rPr>
          <w:rFonts w:ascii="Futura Std Book" w:hAnsi="Futura Std Book" w:cs="Arial"/>
          <w:sz w:val="20"/>
          <w:szCs w:val="20"/>
        </w:rPr>
        <w:t>Fontur</w:t>
      </w:r>
      <w:proofErr w:type="spellEnd"/>
      <w:r w:rsidRPr="00E25F37">
        <w:rPr>
          <w:rFonts w:ascii="Futura Std Book" w:hAnsi="Futura Std Book" w:cs="Arial"/>
          <w:sz w:val="20"/>
          <w:szCs w:val="20"/>
        </w:rPr>
        <w:t xml:space="preserve"> vigencia 2013)</w:t>
      </w:r>
    </w:p>
    <w:p w14:paraId="38748C6B"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Objeto: </w:t>
      </w:r>
      <w:r w:rsidRPr="00E25F37">
        <w:rPr>
          <w:rFonts w:ascii="Futura Std Book" w:hAnsi="Futura Std Book" w:cs="Arial"/>
          <w:sz w:val="20"/>
          <w:szCs w:val="20"/>
        </w:rPr>
        <w:t>Realización de los estudios topográficos, estudios de suelos y normativos, proyecto arquitectónico, estructural, geotécnico, hidrosanitario, eléctrico, acústico, sonido, mecánico, voz y datos, diseño de interiores, paisajismo, estudio ambiental, estudio bioclimático, estudio y diseño vehicular y peatonal, especificaciones técnicas de construcción, presupuesto, análisis de precios unitarios, programación de obra, trámites de licencias y permisos, diseños de iluminación, seguridad y señalización.</w:t>
      </w:r>
    </w:p>
    <w:p w14:paraId="6A3BA828"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Estado: </w:t>
      </w:r>
      <w:r w:rsidRPr="00E25F37">
        <w:rPr>
          <w:rFonts w:ascii="Futura Std Book" w:hAnsi="Futura Std Book" w:cs="Arial"/>
          <w:sz w:val="20"/>
          <w:szCs w:val="20"/>
        </w:rPr>
        <w:t>liberado</w:t>
      </w:r>
    </w:p>
    <w:p w14:paraId="0DAEE4B8"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Avance </w:t>
      </w:r>
      <w:r w:rsidRPr="00E25F37">
        <w:rPr>
          <w:rFonts w:ascii="Futura Std Book" w:eastAsia="Times New Roman" w:hAnsi="Futura Std Book" w:cs="Times New Roman"/>
          <w:b/>
          <w:bCs/>
          <w:sz w:val="20"/>
          <w:szCs w:val="20"/>
          <w:lang w:eastAsia="es-CO"/>
        </w:rPr>
        <w:t>físico</w:t>
      </w:r>
      <w:r w:rsidRPr="00E25F37">
        <w:rPr>
          <w:rFonts w:ascii="Futura Std Book" w:hAnsi="Futura Std Book" w:cs="Arial"/>
          <w:b/>
          <w:sz w:val="20"/>
          <w:szCs w:val="20"/>
        </w:rPr>
        <w:t>:</w:t>
      </w:r>
      <w:r w:rsidRPr="00E25F37">
        <w:rPr>
          <w:rFonts w:ascii="Futura Std Book" w:hAnsi="Futura Std Book" w:cs="Arial"/>
          <w:sz w:val="20"/>
          <w:szCs w:val="20"/>
        </w:rPr>
        <w:t xml:space="preserve"> 0% vs </w:t>
      </w:r>
      <w:proofErr w:type="spellStart"/>
      <w:r w:rsidRPr="00E25F37">
        <w:rPr>
          <w:rFonts w:ascii="Futura Std Book" w:hAnsi="Futura Std Book" w:cs="Arial"/>
          <w:sz w:val="20"/>
          <w:szCs w:val="20"/>
        </w:rPr>
        <w:t>prog</w:t>
      </w:r>
      <w:proofErr w:type="spellEnd"/>
      <w:r w:rsidRPr="00E25F37">
        <w:rPr>
          <w:rFonts w:ascii="Futura Std Book" w:hAnsi="Futura Std Book" w:cs="Arial"/>
          <w:sz w:val="20"/>
          <w:szCs w:val="20"/>
        </w:rPr>
        <w:t xml:space="preserve"> 0%</w:t>
      </w:r>
    </w:p>
    <w:p w14:paraId="098926B0"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Impacto:</w:t>
      </w:r>
      <w:r w:rsidRPr="00E25F37">
        <w:rPr>
          <w:rFonts w:ascii="Futura Std Book" w:hAnsi="Futura Std Book" w:cs="Arial"/>
          <w:sz w:val="20"/>
          <w:szCs w:val="20"/>
        </w:rPr>
        <w:t xml:space="preserve"> fortalecer el impulso empresarial, comercial y turístico mediante la construcción de un Centro de Convenciones en la ciudad de Villavicencio.</w:t>
      </w:r>
    </w:p>
    <w:p w14:paraId="6D9DD81F" w14:textId="77777777" w:rsidR="00B63DD8" w:rsidRPr="00E25F37" w:rsidRDefault="00B63DD8" w:rsidP="00B63DD8">
      <w:pPr>
        <w:pStyle w:val="Sinespaciado"/>
        <w:tabs>
          <w:tab w:val="left" w:pos="284"/>
        </w:tabs>
        <w:jc w:val="both"/>
        <w:rPr>
          <w:rFonts w:ascii="Futura Std Book" w:hAnsi="Futura Std Book" w:cs="Arial"/>
          <w:sz w:val="20"/>
          <w:szCs w:val="20"/>
          <w:lang w:eastAsia="es-CO"/>
        </w:rPr>
      </w:pPr>
      <w:r w:rsidRPr="00E25F37">
        <w:rPr>
          <w:rFonts w:ascii="Futura Std Book" w:hAnsi="Futura Std Book" w:cs="Arial"/>
          <w:b/>
          <w:bCs/>
          <w:sz w:val="20"/>
          <w:szCs w:val="20"/>
        </w:rPr>
        <w:t>Informe:</w:t>
      </w:r>
      <w:r w:rsidRPr="00E25F37">
        <w:rPr>
          <w:rFonts w:ascii="Futura Std Book" w:hAnsi="Futura Std Book" w:cs="Arial"/>
          <w:sz w:val="20"/>
          <w:szCs w:val="20"/>
          <w:lang w:eastAsia="es-CO"/>
        </w:rPr>
        <w:t xml:space="preserve"> </w:t>
      </w:r>
    </w:p>
    <w:p w14:paraId="5B790137" w14:textId="77777777" w:rsidR="00B63DD8" w:rsidRPr="00E25F37" w:rsidRDefault="00B63DD8" w:rsidP="00B63DD8">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 xml:space="preserve">Convenio firmado el 22 de junio de 2015. </w:t>
      </w:r>
    </w:p>
    <w:p w14:paraId="4C3080CF" w14:textId="77777777" w:rsidR="00B63DD8" w:rsidRPr="00E25F37" w:rsidRDefault="00B63DD8" w:rsidP="00B63DD8">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Dado el incumplimiento por parte del ente territorial en la entrega de documentos soportes que hacen parte del compromiso para dar continuidad al proyecto, este se cancela y se procede con la liquidación del mismo.</w:t>
      </w:r>
    </w:p>
    <w:p w14:paraId="7BCA5944" w14:textId="77777777" w:rsidR="00B63DD8" w:rsidRPr="00E25F37" w:rsidRDefault="00B63DD8" w:rsidP="00B63DD8">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Convenio Liquidado el 19 de mayo de 2016.</w:t>
      </w:r>
    </w:p>
    <w:p w14:paraId="1CCF7E44" w14:textId="77777777" w:rsidR="00B63DD8" w:rsidRPr="00E25F37" w:rsidRDefault="00B63DD8" w:rsidP="00B63DD8">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Recursos Liberados mediante acta de liberaciones 02-2016.</w:t>
      </w:r>
    </w:p>
    <w:p w14:paraId="5F2BB438" w14:textId="77777777" w:rsidR="00B63DD8" w:rsidRPr="00E25F37" w:rsidRDefault="00B63DD8" w:rsidP="00B63DD8">
      <w:pPr>
        <w:pStyle w:val="Prrafodelista"/>
        <w:widowControl w:val="0"/>
        <w:tabs>
          <w:tab w:val="left" w:pos="284"/>
        </w:tabs>
        <w:autoSpaceDE w:val="0"/>
        <w:autoSpaceDN w:val="0"/>
        <w:adjustRightInd w:val="0"/>
        <w:spacing w:after="0" w:line="240" w:lineRule="auto"/>
        <w:ind w:left="0"/>
        <w:jc w:val="both"/>
        <w:rPr>
          <w:rFonts w:ascii="Futura Std Book" w:eastAsia="Times New Roman" w:hAnsi="Futura Std Book" w:cs="Arial"/>
          <w:sz w:val="20"/>
          <w:szCs w:val="20"/>
          <w:lang w:eastAsia="es-CO"/>
        </w:rPr>
      </w:pPr>
    </w:p>
    <w:p w14:paraId="2AADA70E" w14:textId="77777777" w:rsidR="00B63DD8" w:rsidRPr="00E25F37" w:rsidRDefault="00B63DD8" w:rsidP="00B63DD8">
      <w:pPr>
        <w:pStyle w:val="Sinespaciado"/>
        <w:tabs>
          <w:tab w:val="left" w:pos="284"/>
        </w:tabs>
        <w:jc w:val="both"/>
        <w:rPr>
          <w:rFonts w:ascii="Futura Std Book" w:eastAsia="Times New Roman" w:hAnsi="Futura Std Book" w:cs="Arial"/>
          <w:sz w:val="20"/>
          <w:szCs w:val="20"/>
          <w:lang w:eastAsia="es-CO"/>
        </w:rPr>
      </w:pPr>
      <w:r w:rsidRPr="00E25F37">
        <w:rPr>
          <w:rFonts w:ascii="Futura Std Book" w:hAnsi="Futura Std Book" w:cs="Arial"/>
          <w:b/>
          <w:sz w:val="20"/>
          <w:szCs w:val="20"/>
          <w:u w:val="single"/>
        </w:rPr>
        <w:t>No Aprobados 2014</w:t>
      </w:r>
    </w:p>
    <w:p w14:paraId="62EE8E57" w14:textId="77777777" w:rsidR="00B63DD8" w:rsidRPr="00E25F37" w:rsidRDefault="00B63DD8" w:rsidP="00B63DD8">
      <w:pPr>
        <w:pStyle w:val="Prrafodelista"/>
        <w:numPr>
          <w:ilvl w:val="0"/>
          <w:numId w:val="52"/>
        </w:numPr>
        <w:tabs>
          <w:tab w:val="left" w:pos="284"/>
        </w:tabs>
        <w:spacing w:after="0" w:line="240" w:lineRule="auto"/>
        <w:ind w:left="0" w:firstLine="0"/>
        <w:jc w:val="both"/>
        <w:rPr>
          <w:rFonts w:ascii="Futura Std Book" w:hAnsi="Futura Std Book" w:cs="Arial"/>
          <w:sz w:val="20"/>
          <w:szCs w:val="20"/>
        </w:rPr>
      </w:pPr>
      <w:r w:rsidRPr="00E25F37">
        <w:rPr>
          <w:rFonts w:ascii="Futura Std Book" w:hAnsi="Futura Std Book" w:cs="Arial"/>
          <w:b/>
          <w:sz w:val="20"/>
          <w:szCs w:val="20"/>
        </w:rPr>
        <w:t>FNTP-108-2014 Construcción Parque Turístico y Recreativo de los Llanos "</w:t>
      </w:r>
      <w:proofErr w:type="spellStart"/>
      <w:r w:rsidRPr="00E25F37">
        <w:rPr>
          <w:rFonts w:ascii="Futura Std Book" w:hAnsi="Futura Std Book" w:cs="Arial"/>
          <w:b/>
          <w:sz w:val="20"/>
          <w:szCs w:val="20"/>
        </w:rPr>
        <w:t>Menegua</w:t>
      </w:r>
      <w:proofErr w:type="spellEnd"/>
      <w:r w:rsidRPr="00E25F37">
        <w:rPr>
          <w:rFonts w:ascii="Futura Std Book" w:hAnsi="Futura Std Book" w:cs="Arial"/>
          <w:b/>
          <w:sz w:val="20"/>
          <w:szCs w:val="20"/>
        </w:rPr>
        <w:t xml:space="preserve">" Puerto López, Meta, Orinoquía </w:t>
      </w:r>
    </w:p>
    <w:p w14:paraId="74D779AB"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Municipio: </w:t>
      </w:r>
      <w:r w:rsidRPr="00E25F37">
        <w:rPr>
          <w:rFonts w:ascii="Futura Std Book" w:hAnsi="Futura Std Book" w:cs="Arial"/>
          <w:sz w:val="20"/>
          <w:szCs w:val="20"/>
        </w:rPr>
        <w:t>Puerto López</w:t>
      </w:r>
    </w:p>
    <w:p w14:paraId="09637BB4"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Objeto: </w:t>
      </w:r>
      <w:r w:rsidRPr="00E25F37">
        <w:rPr>
          <w:rFonts w:ascii="Futura Std Book" w:hAnsi="Futura Std Book" w:cs="Arial"/>
          <w:sz w:val="20"/>
          <w:szCs w:val="20"/>
        </w:rPr>
        <w:t xml:space="preserve">Formulación de un proyecto para la construcción de un parque turístico y recreativo para el municipio de Puerto López. </w:t>
      </w:r>
    </w:p>
    <w:p w14:paraId="488D4F21"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Estado:</w:t>
      </w:r>
      <w:r w:rsidRPr="00E25F37">
        <w:rPr>
          <w:rFonts w:ascii="Futura Std Book" w:hAnsi="Futura Std Book" w:cs="Arial"/>
          <w:sz w:val="20"/>
          <w:szCs w:val="20"/>
        </w:rPr>
        <w:t xml:space="preserve"> no </w:t>
      </w:r>
      <w:proofErr w:type="spellStart"/>
      <w:r w:rsidRPr="00E25F37">
        <w:rPr>
          <w:rFonts w:ascii="Futura Std Book" w:hAnsi="Futura Std Book" w:cs="Arial"/>
          <w:sz w:val="20"/>
          <w:szCs w:val="20"/>
        </w:rPr>
        <w:t>previable</w:t>
      </w:r>
      <w:proofErr w:type="spellEnd"/>
    </w:p>
    <w:p w14:paraId="70217B4E"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 xml:space="preserve">Avance </w:t>
      </w:r>
      <w:r w:rsidRPr="00E25F37">
        <w:rPr>
          <w:rFonts w:ascii="Futura Std Book" w:eastAsia="Times New Roman" w:hAnsi="Futura Std Book" w:cs="Times New Roman"/>
          <w:b/>
          <w:bCs/>
          <w:sz w:val="20"/>
          <w:szCs w:val="20"/>
          <w:lang w:eastAsia="es-CO"/>
        </w:rPr>
        <w:t>físico</w:t>
      </w:r>
      <w:r w:rsidRPr="00E25F37">
        <w:rPr>
          <w:rFonts w:ascii="Futura Std Book" w:hAnsi="Futura Std Book" w:cs="Arial"/>
          <w:b/>
          <w:sz w:val="20"/>
          <w:szCs w:val="20"/>
        </w:rPr>
        <w:t>:</w:t>
      </w:r>
      <w:r w:rsidRPr="00E25F37">
        <w:rPr>
          <w:rFonts w:ascii="Futura Std Book" w:hAnsi="Futura Std Book" w:cs="Arial"/>
          <w:sz w:val="20"/>
          <w:szCs w:val="20"/>
        </w:rPr>
        <w:t xml:space="preserve"> 0% vs </w:t>
      </w:r>
      <w:proofErr w:type="spellStart"/>
      <w:r w:rsidRPr="00E25F37">
        <w:rPr>
          <w:rFonts w:ascii="Futura Std Book" w:hAnsi="Futura Std Book" w:cs="Arial"/>
          <w:sz w:val="20"/>
          <w:szCs w:val="20"/>
        </w:rPr>
        <w:t>prog</w:t>
      </w:r>
      <w:proofErr w:type="spellEnd"/>
      <w:r w:rsidRPr="00E25F37">
        <w:rPr>
          <w:rFonts w:ascii="Futura Std Book" w:hAnsi="Futura Std Book" w:cs="Arial"/>
          <w:sz w:val="20"/>
          <w:szCs w:val="20"/>
        </w:rPr>
        <w:t xml:space="preserve"> 0%</w:t>
      </w:r>
    </w:p>
    <w:p w14:paraId="4F8442C4"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Impacto:</w:t>
      </w:r>
      <w:r w:rsidRPr="00E25F37">
        <w:rPr>
          <w:rFonts w:ascii="Futura Std Book" w:hAnsi="Futura Std Book" w:cs="Arial"/>
          <w:sz w:val="20"/>
          <w:szCs w:val="20"/>
        </w:rPr>
        <w:t xml:space="preserve"> mejorar los espacios urbanos de recreación dentro del Municipio y dinamizar la economía de la región.</w:t>
      </w:r>
    </w:p>
    <w:p w14:paraId="2002348B" w14:textId="77777777" w:rsidR="00B63DD8" w:rsidRPr="00E25F37" w:rsidRDefault="00B63DD8" w:rsidP="00B63DD8">
      <w:pPr>
        <w:tabs>
          <w:tab w:val="left" w:pos="284"/>
        </w:tabs>
        <w:spacing w:after="0" w:line="240" w:lineRule="auto"/>
        <w:contextualSpacing/>
        <w:jc w:val="both"/>
        <w:rPr>
          <w:rFonts w:ascii="Futura Std Book" w:hAnsi="Futura Std Book" w:cs="Arial"/>
          <w:sz w:val="20"/>
          <w:szCs w:val="20"/>
        </w:rPr>
      </w:pPr>
      <w:r w:rsidRPr="00E25F37">
        <w:rPr>
          <w:rFonts w:ascii="Futura Std Book" w:hAnsi="Futura Std Book" w:cs="Arial"/>
          <w:b/>
          <w:sz w:val="20"/>
          <w:szCs w:val="20"/>
        </w:rPr>
        <w:t>Informe:</w:t>
      </w:r>
      <w:r w:rsidRPr="00E25F37">
        <w:rPr>
          <w:rFonts w:ascii="Futura Std Book" w:hAnsi="Futura Std Book" w:cs="Arial"/>
          <w:sz w:val="20"/>
          <w:szCs w:val="20"/>
        </w:rPr>
        <w:t xml:space="preserve"> </w:t>
      </w:r>
    </w:p>
    <w:p w14:paraId="0FA67C16" w14:textId="77777777" w:rsidR="00B63DD8" w:rsidRPr="00E25F37" w:rsidRDefault="00B63DD8" w:rsidP="00B63DD8">
      <w:pPr>
        <w:pStyle w:val="Prrafodelista"/>
        <w:widowControl w:val="0"/>
        <w:numPr>
          <w:ilvl w:val="0"/>
          <w:numId w:val="58"/>
        </w:numPr>
        <w:tabs>
          <w:tab w:val="left" w:pos="284"/>
          <w:tab w:val="left" w:pos="2100"/>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E25F37">
        <w:rPr>
          <w:rFonts w:ascii="Futura Std Book" w:eastAsia="Times New Roman" w:hAnsi="Futura Std Book" w:cs="Arial"/>
          <w:sz w:val="20"/>
          <w:szCs w:val="20"/>
          <w:lang w:eastAsia="es-CO"/>
        </w:rPr>
        <w:t xml:space="preserve">Se encuentra no elegible debido a que no fue presentado según lo establecido por el Manual de presentación de proyectos de </w:t>
      </w:r>
      <w:proofErr w:type="spellStart"/>
      <w:r w:rsidRPr="00E25F37">
        <w:rPr>
          <w:rFonts w:ascii="Futura Std Book" w:eastAsia="Times New Roman" w:hAnsi="Futura Std Book" w:cs="Arial"/>
          <w:sz w:val="20"/>
          <w:szCs w:val="20"/>
          <w:lang w:eastAsia="es-CO"/>
        </w:rPr>
        <w:t>Fontur</w:t>
      </w:r>
      <w:proofErr w:type="spellEnd"/>
      <w:r w:rsidRPr="00E25F37">
        <w:rPr>
          <w:rFonts w:ascii="Futura Std Book" w:eastAsia="Times New Roman" w:hAnsi="Futura Std Book" w:cs="Arial"/>
          <w:sz w:val="20"/>
          <w:szCs w:val="20"/>
          <w:lang w:eastAsia="es-CO"/>
        </w:rPr>
        <w:t>.</w:t>
      </w:r>
    </w:p>
    <w:p w14:paraId="062016E0" w14:textId="77777777" w:rsidR="00B63DD8" w:rsidRPr="00E25F37" w:rsidRDefault="00B63DD8" w:rsidP="00B63DD8">
      <w:pPr>
        <w:pStyle w:val="Prrafodelista"/>
        <w:widowControl w:val="0"/>
        <w:tabs>
          <w:tab w:val="left" w:pos="284"/>
        </w:tabs>
        <w:autoSpaceDE w:val="0"/>
        <w:autoSpaceDN w:val="0"/>
        <w:adjustRightInd w:val="0"/>
        <w:spacing w:after="0" w:line="240" w:lineRule="auto"/>
        <w:ind w:left="0"/>
        <w:jc w:val="both"/>
        <w:rPr>
          <w:rFonts w:ascii="Futura Std Book" w:eastAsia="Times New Roman" w:hAnsi="Futura Std Book" w:cs="Arial"/>
          <w:sz w:val="20"/>
          <w:szCs w:val="20"/>
          <w:lang w:eastAsia="es-CO"/>
        </w:rPr>
      </w:pPr>
    </w:p>
    <w:p w14:paraId="724CC24D" w14:textId="77777777" w:rsidR="00796D59" w:rsidRPr="00E25F37" w:rsidRDefault="00796D59" w:rsidP="00307D7B">
      <w:pPr>
        <w:pStyle w:val="Prrafodelista"/>
        <w:widowControl w:val="0"/>
        <w:tabs>
          <w:tab w:val="left" w:pos="284"/>
        </w:tabs>
        <w:autoSpaceDE w:val="0"/>
        <w:autoSpaceDN w:val="0"/>
        <w:adjustRightInd w:val="0"/>
        <w:spacing w:after="0" w:line="240" w:lineRule="auto"/>
        <w:ind w:left="0"/>
        <w:jc w:val="both"/>
        <w:rPr>
          <w:rFonts w:ascii="Futura Std Book" w:eastAsia="Times New Roman" w:hAnsi="Futura Std Book" w:cs="Arial"/>
          <w:sz w:val="20"/>
          <w:szCs w:val="20"/>
          <w:lang w:eastAsia="es-CO"/>
        </w:rPr>
      </w:pPr>
    </w:p>
    <w:p w14:paraId="05C6FCD6" w14:textId="77777777" w:rsidR="00796D59" w:rsidRPr="00E25F37" w:rsidRDefault="00796D59" w:rsidP="00307D7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color w:val="000000" w:themeColor="text1"/>
          <w:sz w:val="20"/>
          <w:szCs w:val="20"/>
        </w:rPr>
      </w:pPr>
      <w:r w:rsidRPr="00E25F37">
        <w:rPr>
          <w:rFonts w:ascii="Futura Std Book" w:eastAsia="Futura Std Book" w:hAnsi="Futura Std Book" w:cs="Arial"/>
          <w:b/>
          <w:sz w:val="20"/>
          <w:szCs w:val="20"/>
        </w:rPr>
        <w:t xml:space="preserve">Promoción y </w:t>
      </w:r>
      <w:r w:rsidRPr="00E25F37">
        <w:rPr>
          <w:rFonts w:ascii="Futura Std Book" w:eastAsia="Futura Std Book" w:hAnsi="Futura Std Book" w:cs="Arial"/>
          <w:b/>
          <w:color w:val="000000" w:themeColor="text1"/>
          <w:sz w:val="20"/>
          <w:szCs w:val="20"/>
        </w:rPr>
        <w:t>Mercadeo Turístico</w:t>
      </w:r>
    </w:p>
    <w:p w14:paraId="3DDE50C5" w14:textId="77777777" w:rsidR="00400FDF" w:rsidRPr="00E25F37" w:rsidRDefault="00400FDF" w:rsidP="00307D7B">
      <w:pPr>
        <w:tabs>
          <w:tab w:val="left" w:pos="284"/>
        </w:tabs>
        <w:spacing w:after="0" w:line="240" w:lineRule="auto"/>
        <w:contextualSpacing/>
        <w:jc w:val="both"/>
        <w:rPr>
          <w:rFonts w:ascii="Futura Std Book" w:eastAsia="Calibri" w:hAnsi="Futura Std Book" w:cs="Arial"/>
          <w:b/>
          <w:color w:val="000000" w:themeColor="text1"/>
          <w:sz w:val="20"/>
          <w:szCs w:val="20"/>
        </w:rPr>
      </w:pPr>
    </w:p>
    <w:p w14:paraId="14CD63CB" w14:textId="77777777" w:rsidR="00083998" w:rsidRPr="00E25F37" w:rsidRDefault="0081041D" w:rsidP="00083998">
      <w:pPr>
        <w:widowControl w:val="0"/>
        <w:tabs>
          <w:tab w:val="left" w:pos="284"/>
        </w:tabs>
        <w:autoSpaceDE w:val="0"/>
        <w:autoSpaceDN w:val="0"/>
        <w:adjustRightInd w:val="0"/>
        <w:spacing w:after="0" w:line="240" w:lineRule="auto"/>
        <w:contextualSpacing/>
        <w:jc w:val="both"/>
        <w:rPr>
          <w:rFonts w:ascii="Futura Std Book" w:eastAsia="Batang" w:hAnsi="Futura Std Book" w:cs="Arial"/>
          <w:b/>
          <w:color w:val="000000" w:themeColor="text1"/>
          <w:sz w:val="20"/>
          <w:szCs w:val="20"/>
          <w:u w:val="single"/>
        </w:rPr>
      </w:pPr>
      <w:r w:rsidRPr="00E25F37">
        <w:rPr>
          <w:rFonts w:ascii="Futura Std Book" w:eastAsia="Batang" w:hAnsi="Futura Std Book" w:cs="Arial"/>
          <w:b/>
          <w:color w:val="000000" w:themeColor="text1"/>
          <w:sz w:val="20"/>
          <w:szCs w:val="20"/>
          <w:u w:val="single"/>
        </w:rPr>
        <w:t>A</w:t>
      </w:r>
      <w:r w:rsidR="00083998" w:rsidRPr="00E25F37">
        <w:rPr>
          <w:rFonts w:ascii="Futura Std Book" w:eastAsia="Batang" w:hAnsi="Futura Std Book" w:cs="Arial"/>
          <w:b/>
          <w:color w:val="000000" w:themeColor="text1"/>
          <w:sz w:val="20"/>
          <w:szCs w:val="20"/>
          <w:u w:val="single"/>
        </w:rPr>
        <w:t>probados 2018</w:t>
      </w:r>
    </w:p>
    <w:p w14:paraId="267A2E80"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 xml:space="preserve">1. FNTP-154-2018 “Promoción turística nacional del departamento del meta 2018” </w:t>
      </w:r>
    </w:p>
    <w:p w14:paraId="3856B07A"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Proponente</w:t>
      </w:r>
      <w:r w:rsidRPr="00E25F37">
        <w:rPr>
          <w:rFonts w:ascii="Futura Std Book" w:eastAsia="Calibri" w:hAnsi="Futura Std Book" w:cs="Arial"/>
          <w:color w:val="000000" w:themeColor="text1"/>
          <w:sz w:val="20"/>
          <w:szCs w:val="20"/>
          <w:lang w:val="es-ES"/>
        </w:rPr>
        <w:t>: Instituto de Turismo del Meta</w:t>
      </w:r>
    </w:p>
    <w:p w14:paraId="70BD1933"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lastRenderedPageBreak/>
        <w:t xml:space="preserve">Valor: </w:t>
      </w:r>
      <w:r w:rsidRPr="00E25F37">
        <w:rPr>
          <w:rFonts w:ascii="Futura Std Book" w:eastAsia="Calibri" w:hAnsi="Futura Std Book" w:cs="Arial"/>
          <w:color w:val="000000" w:themeColor="text1"/>
          <w:sz w:val="20"/>
          <w:szCs w:val="20"/>
          <w:lang w:val="es-ES"/>
        </w:rPr>
        <w:t>$645.393.801 (</w:t>
      </w:r>
      <w:proofErr w:type="spellStart"/>
      <w:r w:rsidRPr="00E25F37">
        <w:rPr>
          <w:rFonts w:ascii="Futura Std Book" w:eastAsia="Calibri" w:hAnsi="Futura Std Book" w:cs="Arial"/>
          <w:color w:val="000000" w:themeColor="text1"/>
          <w:sz w:val="20"/>
          <w:szCs w:val="20"/>
          <w:lang w:val="es-ES"/>
        </w:rPr>
        <w:t>Fontur</w:t>
      </w:r>
      <w:proofErr w:type="spellEnd"/>
      <w:r w:rsidRPr="00E25F37">
        <w:rPr>
          <w:rFonts w:ascii="Futura Std Book" w:eastAsia="Calibri" w:hAnsi="Futura Std Book" w:cs="Arial"/>
          <w:color w:val="000000" w:themeColor="text1"/>
          <w:sz w:val="20"/>
          <w:szCs w:val="20"/>
          <w:lang w:val="es-ES"/>
        </w:rPr>
        <w:t>: $309.254.271 proponente: $336.139.530)</w:t>
      </w:r>
    </w:p>
    <w:p w14:paraId="217CB469"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 xml:space="preserve">Objetivo: </w:t>
      </w:r>
      <w:r w:rsidRPr="00E25F37">
        <w:rPr>
          <w:rFonts w:ascii="Futura Std Book" w:eastAsia="Calibri" w:hAnsi="Futura Std Book" w:cs="Arial"/>
          <w:color w:val="000000" w:themeColor="text1"/>
          <w:sz w:val="20"/>
          <w:szCs w:val="20"/>
          <w:lang w:val="es-ES"/>
        </w:rPr>
        <w:t>promocionar a Meta como destino turístico a través de la difusión de la marca turística del departamento “Meta somos la ruta natural”</w:t>
      </w:r>
    </w:p>
    <w:p w14:paraId="4821F5CA"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 xml:space="preserve">Inicio: </w:t>
      </w:r>
      <w:r w:rsidRPr="00E25F37">
        <w:rPr>
          <w:rFonts w:ascii="Futura Std Book" w:eastAsia="Calibri" w:hAnsi="Futura Std Book" w:cs="Arial"/>
          <w:color w:val="000000" w:themeColor="text1"/>
          <w:sz w:val="20"/>
          <w:szCs w:val="20"/>
          <w:lang w:val="es-ES"/>
        </w:rPr>
        <w:t xml:space="preserve">Pendiente </w:t>
      </w:r>
    </w:p>
    <w:p w14:paraId="59DF1176"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 xml:space="preserve">Terminación: </w:t>
      </w:r>
      <w:r w:rsidRPr="00E25F37">
        <w:rPr>
          <w:rFonts w:ascii="Futura Std Book" w:eastAsia="Calibri" w:hAnsi="Futura Std Book" w:cs="Arial"/>
          <w:color w:val="000000" w:themeColor="text1"/>
          <w:sz w:val="20"/>
          <w:szCs w:val="20"/>
          <w:lang w:val="es-ES"/>
        </w:rPr>
        <w:t xml:space="preserve">Pendiente </w:t>
      </w:r>
    </w:p>
    <w:p w14:paraId="5DADB5DB"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 xml:space="preserve">Estando: </w:t>
      </w:r>
      <w:r w:rsidRPr="00E25F37">
        <w:rPr>
          <w:rFonts w:ascii="Futura Std Book" w:eastAsia="Calibri" w:hAnsi="Futura Std Book" w:cs="Arial"/>
          <w:color w:val="000000" w:themeColor="text1"/>
          <w:sz w:val="20"/>
          <w:szCs w:val="20"/>
          <w:lang w:val="es-ES"/>
        </w:rPr>
        <w:t>aprobado</w:t>
      </w:r>
      <w:r w:rsidRPr="00E25F37">
        <w:rPr>
          <w:rFonts w:ascii="Futura Std Book" w:eastAsia="Calibri" w:hAnsi="Futura Std Book" w:cs="Arial"/>
          <w:b/>
          <w:color w:val="000000" w:themeColor="text1"/>
          <w:sz w:val="20"/>
          <w:szCs w:val="20"/>
          <w:lang w:val="es-ES"/>
        </w:rPr>
        <w:t xml:space="preserve"> </w:t>
      </w:r>
    </w:p>
    <w:p w14:paraId="6C26722A"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 xml:space="preserve">Avance: </w:t>
      </w:r>
      <w:r w:rsidRPr="00E25F37">
        <w:rPr>
          <w:rFonts w:ascii="Futura Std Book" w:eastAsia="Calibri" w:hAnsi="Futura Std Book" w:cs="Arial"/>
          <w:color w:val="000000" w:themeColor="text1"/>
          <w:sz w:val="20"/>
          <w:szCs w:val="20"/>
          <w:lang w:val="es-ES"/>
        </w:rPr>
        <w:t>0%</w:t>
      </w:r>
    </w:p>
    <w:p w14:paraId="19F6ACC5"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lang w:val="es-ES"/>
        </w:rPr>
      </w:pPr>
      <w:r w:rsidRPr="00E25F37">
        <w:rPr>
          <w:rFonts w:ascii="Futura Std Book" w:eastAsia="Calibri" w:hAnsi="Futura Std Book" w:cs="Arial"/>
          <w:b/>
          <w:color w:val="000000" w:themeColor="text1"/>
          <w:sz w:val="20"/>
          <w:szCs w:val="20"/>
          <w:lang w:val="es-ES"/>
        </w:rPr>
        <w:t>Informe:</w:t>
      </w:r>
    </w:p>
    <w:p w14:paraId="274ED09E" w14:textId="77777777" w:rsidR="00083998" w:rsidRPr="00E25F37" w:rsidRDefault="00083998" w:rsidP="00CB5AB7">
      <w:pPr>
        <w:pStyle w:val="Prrafodelista"/>
        <w:numPr>
          <w:ilvl w:val="0"/>
          <w:numId w:val="60"/>
        </w:numPr>
        <w:tabs>
          <w:tab w:val="left" w:pos="284"/>
        </w:tabs>
        <w:spacing w:after="0" w:line="240" w:lineRule="auto"/>
        <w:ind w:left="426" w:hanging="426"/>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Radicado el 1 de agosto de 2018</w:t>
      </w:r>
    </w:p>
    <w:p w14:paraId="15A60914" w14:textId="77777777" w:rsidR="00083998" w:rsidRPr="00E25F37" w:rsidRDefault="00083998" w:rsidP="00CB5AB7">
      <w:pPr>
        <w:pStyle w:val="Prrafodelista"/>
        <w:numPr>
          <w:ilvl w:val="0"/>
          <w:numId w:val="60"/>
        </w:numPr>
        <w:tabs>
          <w:tab w:val="left" w:pos="284"/>
        </w:tabs>
        <w:spacing w:after="0" w:line="240" w:lineRule="auto"/>
        <w:ind w:left="426" w:hanging="426"/>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El proyecto empezó su formulación la primera semana de agosto de 2018, en la cual se recibieron los ajustes y aclaraciones por el proponente. </w:t>
      </w:r>
    </w:p>
    <w:p w14:paraId="1DB70947" w14:textId="77777777" w:rsidR="00083998" w:rsidRPr="00E25F37" w:rsidRDefault="00083998" w:rsidP="00CB5AB7">
      <w:pPr>
        <w:pStyle w:val="Prrafodelista"/>
        <w:numPr>
          <w:ilvl w:val="0"/>
          <w:numId w:val="60"/>
        </w:numPr>
        <w:tabs>
          <w:tab w:val="left" w:pos="284"/>
        </w:tabs>
        <w:spacing w:after="0" w:line="240" w:lineRule="auto"/>
        <w:ind w:left="426" w:hanging="426"/>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Se realizaron ajustes a la ficha y al presupuesto, las cuales fueron aprobadas por el proponente a finales de agosto de 2018. </w:t>
      </w:r>
    </w:p>
    <w:p w14:paraId="11EBA770" w14:textId="77777777" w:rsidR="00083998" w:rsidRPr="00E25F37" w:rsidRDefault="00083998" w:rsidP="00CB5AB7">
      <w:pPr>
        <w:pStyle w:val="Prrafodelista"/>
        <w:numPr>
          <w:ilvl w:val="0"/>
          <w:numId w:val="60"/>
        </w:numPr>
        <w:tabs>
          <w:tab w:val="left" w:pos="284"/>
        </w:tabs>
        <w:spacing w:after="0" w:line="240" w:lineRule="auto"/>
        <w:ind w:left="426" w:hanging="426"/>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Se envió la solicitud de cotización a medios el 14 de septiembre de 2018. </w:t>
      </w:r>
    </w:p>
    <w:p w14:paraId="18832179" w14:textId="77777777" w:rsidR="00083998" w:rsidRPr="00E25F37" w:rsidRDefault="00083998" w:rsidP="00CB5AB7">
      <w:pPr>
        <w:pStyle w:val="Prrafodelista"/>
        <w:numPr>
          <w:ilvl w:val="0"/>
          <w:numId w:val="60"/>
        </w:numPr>
        <w:tabs>
          <w:tab w:val="left" w:pos="284"/>
        </w:tabs>
        <w:spacing w:after="0" w:line="240" w:lineRule="auto"/>
        <w:ind w:left="426" w:hanging="426"/>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Aprobado en Comité Directivo el 5 de octubre del 2018. </w:t>
      </w:r>
    </w:p>
    <w:p w14:paraId="79A7D1C1" w14:textId="77777777" w:rsidR="00083998" w:rsidRPr="00E25F37" w:rsidRDefault="00083998" w:rsidP="00CB5AB7">
      <w:pPr>
        <w:numPr>
          <w:ilvl w:val="0"/>
          <w:numId w:val="60"/>
        </w:numPr>
        <w:tabs>
          <w:tab w:val="left" w:pos="284"/>
        </w:tabs>
        <w:spacing w:after="0" w:line="240" w:lineRule="auto"/>
        <w:ind w:left="426" w:hanging="426"/>
        <w:contextualSpacing/>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Se realizó modificación de la ficha la cual fue aprobada en el mes de enero de 2019. </w:t>
      </w:r>
    </w:p>
    <w:p w14:paraId="3626DF29" w14:textId="77777777" w:rsidR="00083998" w:rsidRPr="00E25F37" w:rsidRDefault="00083998" w:rsidP="00CB5AB7">
      <w:pPr>
        <w:numPr>
          <w:ilvl w:val="0"/>
          <w:numId w:val="60"/>
        </w:numPr>
        <w:tabs>
          <w:tab w:val="left" w:pos="284"/>
        </w:tabs>
        <w:spacing w:after="0" w:line="240" w:lineRule="auto"/>
        <w:ind w:left="426" w:hanging="426"/>
        <w:contextualSpacing/>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Se tiene prevista una teleconferencia en febrero de 2019 con el proponente para coordinar inicio de la ejecución del proyecto. </w:t>
      </w:r>
    </w:p>
    <w:p w14:paraId="0C4C0017" w14:textId="77777777" w:rsidR="00083998" w:rsidRPr="00E25F37" w:rsidRDefault="00083998" w:rsidP="00CB5AB7">
      <w:pPr>
        <w:pStyle w:val="Prrafodelista"/>
        <w:numPr>
          <w:ilvl w:val="0"/>
          <w:numId w:val="60"/>
        </w:numPr>
        <w:tabs>
          <w:tab w:val="left" w:pos="284"/>
        </w:tabs>
        <w:spacing w:after="0" w:line="240" w:lineRule="auto"/>
        <w:ind w:left="426" w:hanging="426"/>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Las actividades que plantea el proyecto son: </w:t>
      </w:r>
    </w:p>
    <w:p w14:paraId="5AAC1DD0" w14:textId="77777777" w:rsidR="00083998" w:rsidRPr="00E25F37" w:rsidRDefault="00083998" w:rsidP="00CB5AB7">
      <w:pPr>
        <w:pStyle w:val="Prrafodelista"/>
        <w:numPr>
          <w:ilvl w:val="1"/>
          <w:numId w:val="60"/>
        </w:numPr>
        <w:tabs>
          <w:tab w:val="left" w:pos="284"/>
        </w:tabs>
        <w:spacing w:after="0" w:line="240" w:lineRule="auto"/>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Rueda de negocios en Granada – Meta</w:t>
      </w:r>
    </w:p>
    <w:p w14:paraId="18009BE4" w14:textId="77777777" w:rsidR="00083998" w:rsidRPr="00E25F37" w:rsidRDefault="00083998" w:rsidP="00CB5AB7">
      <w:pPr>
        <w:pStyle w:val="Prrafodelista"/>
        <w:numPr>
          <w:ilvl w:val="1"/>
          <w:numId w:val="60"/>
        </w:numPr>
        <w:tabs>
          <w:tab w:val="left" w:pos="284"/>
        </w:tabs>
        <w:spacing w:after="0" w:line="240" w:lineRule="auto"/>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Plan de medios para la promoción del departamento</w:t>
      </w:r>
    </w:p>
    <w:p w14:paraId="6A693FCF" w14:textId="77777777" w:rsidR="00083998" w:rsidRPr="00E25F37" w:rsidRDefault="00083998" w:rsidP="00CB5AB7">
      <w:pPr>
        <w:pStyle w:val="Prrafodelista"/>
        <w:numPr>
          <w:ilvl w:val="1"/>
          <w:numId w:val="60"/>
        </w:numPr>
        <w:tabs>
          <w:tab w:val="left" w:pos="284"/>
        </w:tabs>
        <w:spacing w:after="0" w:line="240" w:lineRule="auto"/>
        <w:jc w:val="both"/>
        <w:rPr>
          <w:rFonts w:ascii="Futura Std Book" w:eastAsia="Calibri" w:hAnsi="Futura Std Book" w:cs="Arial"/>
          <w:color w:val="000000" w:themeColor="text1"/>
          <w:sz w:val="20"/>
          <w:szCs w:val="20"/>
          <w:lang w:val="es-ES"/>
        </w:rPr>
      </w:pPr>
      <w:r w:rsidRPr="00E25F37">
        <w:rPr>
          <w:rFonts w:ascii="Futura Std Book" w:eastAsia="Calibri" w:hAnsi="Futura Std Book" w:cs="Arial"/>
          <w:color w:val="000000" w:themeColor="text1"/>
          <w:sz w:val="20"/>
          <w:szCs w:val="20"/>
          <w:lang w:val="es-ES"/>
        </w:rPr>
        <w:t xml:space="preserve">Lanzamiento del destino en: Bogotá, Cali, Medellín e Ibagué y </w:t>
      </w:r>
      <w:proofErr w:type="spellStart"/>
      <w:r w:rsidRPr="00E25F37">
        <w:rPr>
          <w:rFonts w:ascii="Futura Std Book" w:eastAsia="Calibri" w:hAnsi="Futura Std Book" w:cs="Arial"/>
          <w:color w:val="000000" w:themeColor="text1"/>
          <w:sz w:val="20"/>
          <w:szCs w:val="20"/>
          <w:lang w:val="es-ES"/>
        </w:rPr>
        <w:t>branding</w:t>
      </w:r>
      <w:proofErr w:type="spellEnd"/>
      <w:r w:rsidRPr="00E25F37">
        <w:rPr>
          <w:rFonts w:ascii="Futura Std Book" w:eastAsia="Calibri" w:hAnsi="Futura Std Book" w:cs="Arial"/>
          <w:color w:val="000000" w:themeColor="text1"/>
          <w:sz w:val="20"/>
          <w:szCs w:val="20"/>
          <w:lang w:val="es-ES"/>
        </w:rPr>
        <w:t xml:space="preserve"> en centros comerciales de las mismas ciudades.</w:t>
      </w:r>
    </w:p>
    <w:p w14:paraId="62C1DB10" w14:textId="77777777" w:rsidR="00083998" w:rsidRPr="00E25F37" w:rsidRDefault="00083998" w:rsidP="00083998">
      <w:pPr>
        <w:spacing w:after="0" w:line="240" w:lineRule="auto"/>
        <w:jc w:val="both"/>
        <w:rPr>
          <w:rFonts w:ascii="Futura Std Book" w:hAnsi="Futura Std Book"/>
          <w:b/>
          <w:bCs/>
          <w:color w:val="000000" w:themeColor="text1"/>
          <w:sz w:val="20"/>
          <w:szCs w:val="20"/>
          <w:lang w:eastAsia="es-ES"/>
        </w:rPr>
      </w:pPr>
      <w:r w:rsidRPr="00E25F37">
        <w:rPr>
          <w:rFonts w:ascii="Futura Std Book" w:hAnsi="Futura Std Book"/>
          <w:b/>
          <w:bCs/>
          <w:color w:val="000000" w:themeColor="text1"/>
          <w:sz w:val="20"/>
          <w:szCs w:val="20"/>
        </w:rPr>
        <w:t xml:space="preserve">2. FNTP-129-2018 Participación en la XXXVIII Vitrina Turística de </w:t>
      </w:r>
      <w:proofErr w:type="spellStart"/>
      <w:r w:rsidRPr="00E25F37">
        <w:rPr>
          <w:rFonts w:ascii="Futura Std Book" w:hAnsi="Futura Std Book"/>
          <w:b/>
          <w:bCs/>
          <w:color w:val="000000" w:themeColor="text1"/>
          <w:sz w:val="20"/>
          <w:szCs w:val="20"/>
        </w:rPr>
        <w:t>Anato</w:t>
      </w:r>
      <w:proofErr w:type="spellEnd"/>
      <w:r w:rsidRPr="00E25F37">
        <w:rPr>
          <w:rFonts w:ascii="Futura Std Book" w:hAnsi="Futura Std Book"/>
          <w:b/>
          <w:bCs/>
          <w:color w:val="000000" w:themeColor="text1"/>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41FDE01C" w14:textId="77777777" w:rsidR="00083998" w:rsidRPr="00E25F37" w:rsidRDefault="00083998" w:rsidP="00083998">
      <w:pPr>
        <w:pStyle w:val="Prrafodelista"/>
        <w:spacing w:after="0" w:line="240" w:lineRule="auto"/>
        <w:ind w:left="0"/>
        <w:jc w:val="both"/>
        <w:rPr>
          <w:rFonts w:ascii="Futura Std Book" w:hAnsi="Futura Std Book"/>
          <w:color w:val="000000" w:themeColor="text1"/>
          <w:sz w:val="20"/>
          <w:szCs w:val="20"/>
        </w:rPr>
      </w:pPr>
      <w:r w:rsidRPr="00E25F37">
        <w:rPr>
          <w:rFonts w:ascii="Futura Std Book" w:hAnsi="Futura Std Book"/>
          <w:b/>
          <w:bCs/>
          <w:color w:val="000000" w:themeColor="text1"/>
          <w:sz w:val="20"/>
          <w:szCs w:val="20"/>
        </w:rPr>
        <w:t xml:space="preserve">Proponente: </w:t>
      </w:r>
      <w:proofErr w:type="spellStart"/>
      <w:r w:rsidRPr="00E25F37">
        <w:rPr>
          <w:rFonts w:ascii="Futura Std Book" w:hAnsi="Futura Std Book"/>
          <w:color w:val="000000" w:themeColor="text1"/>
          <w:sz w:val="20"/>
          <w:szCs w:val="20"/>
        </w:rPr>
        <w:t>MinCIT</w:t>
      </w:r>
      <w:proofErr w:type="spellEnd"/>
    </w:p>
    <w:p w14:paraId="438B7035" w14:textId="77777777" w:rsidR="00083998" w:rsidRPr="00E25F37" w:rsidRDefault="00083998" w:rsidP="00083998">
      <w:pPr>
        <w:pStyle w:val="Prrafodelista"/>
        <w:spacing w:after="0" w:line="240" w:lineRule="auto"/>
        <w:ind w:left="0"/>
        <w:jc w:val="both"/>
        <w:rPr>
          <w:rFonts w:ascii="Futura Std Book" w:hAnsi="Futura Std Book"/>
          <w:color w:val="000000" w:themeColor="text1"/>
          <w:sz w:val="20"/>
          <w:szCs w:val="20"/>
          <w:lang w:eastAsia="es-CO"/>
        </w:rPr>
      </w:pPr>
      <w:r w:rsidRPr="00E25F37">
        <w:rPr>
          <w:rFonts w:ascii="Futura Std Book" w:hAnsi="Futura Std Book"/>
          <w:b/>
          <w:bCs/>
          <w:color w:val="000000" w:themeColor="text1"/>
          <w:sz w:val="20"/>
          <w:szCs w:val="20"/>
        </w:rPr>
        <w:t xml:space="preserve">Valor: </w:t>
      </w:r>
      <w:r w:rsidRPr="00E25F37">
        <w:rPr>
          <w:rFonts w:ascii="Futura Std Book" w:hAnsi="Futura Std Book"/>
          <w:color w:val="000000" w:themeColor="text1"/>
          <w:sz w:val="20"/>
          <w:szCs w:val="20"/>
        </w:rPr>
        <w:t>$3.194.885.106. (</w:t>
      </w:r>
      <w:proofErr w:type="spellStart"/>
      <w:r w:rsidRPr="00E25F37">
        <w:rPr>
          <w:rFonts w:ascii="Futura Std Book" w:hAnsi="Futura Std Book"/>
          <w:color w:val="000000" w:themeColor="text1"/>
          <w:sz w:val="20"/>
          <w:szCs w:val="20"/>
        </w:rPr>
        <w:t>Fontur</w:t>
      </w:r>
      <w:proofErr w:type="spellEnd"/>
      <w:r w:rsidRPr="00E25F37">
        <w:rPr>
          <w:rFonts w:ascii="Futura Std Book" w:hAnsi="Futura Std Book"/>
          <w:color w:val="000000" w:themeColor="text1"/>
          <w:sz w:val="20"/>
          <w:szCs w:val="20"/>
        </w:rPr>
        <w:t xml:space="preserve"> $1.597.442.553; contrapartida $1.597.442.553) (Aproximado $59.569.020 para el departamento) </w:t>
      </w:r>
    </w:p>
    <w:p w14:paraId="575C7985" w14:textId="77777777" w:rsidR="00083998" w:rsidRPr="00E25F37" w:rsidRDefault="00083998" w:rsidP="00083998">
      <w:pPr>
        <w:spacing w:after="0" w:line="240" w:lineRule="auto"/>
        <w:jc w:val="both"/>
        <w:rPr>
          <w:rFonts w:ascii="Futura Std Book" w:hAnsi="Futura Std Book"/>
          <w:color w:val="000000" w:themeColor="text1"/>
          <w:sz w:val="20"/>
          <w:szCs w:val="20"/>
          <w:lang w:eastAsia="es-CO"/>
        </w:rPr>
      </w:pPr>
      <w:r w:rsidRPr="00E25F37">
        <w:rPr>
          <w:rFonts w:ascii="Futura Std Book" w:hAnsi="Futura Std Book"/>
          <w:b/>
          <w:bCs/>
          <w:color w:val="000000" w:themeColor="text1"/>
          <w:sz w:val="20"/>
          <w:szCs w:val="20"/>
        </w:rPr>
        <w:t xml:space="preserve">Objetivo: </w:t>
      </w:r>
      <w:r w:rsidRPr="00E25F37">
        <w:rPr>
          <w:rFonts w:ascii="Futura Std Book" w:hAnsi="Futura Std Book"/>
          <w:color w:val="000000" w:themeColor="text1"/>
          <w:sz w:val="20"/>
          <w:szCs w:val="20"/>
          <w:lang w:eastAsia="es-CO"/>
        </w:rPr>
        <w:t xml:space="preserve">promocionar la oferta turística de Colombia a través de la participación en la Vitrina Turística de </w:t>
      </w:r>
      <w:proofErr w:type="spellStart"/>
      <w:r w:rsidRPr="00E25F37">
        <w:rPr>
          <w:rFonts w:ascii="Futura Std Book" w:hAnsi="Futura Std Book"/>
          <w:color w:val="000000" w:themeColor="text1"/>
          <w:sz w:val="20"/>
          <w:szCs w:val="20"/>
          <w:lang w:eastAsia="es-CO"/>
        </w:rPr>
        <w:t>Anato</w:t>
      </w:r>
      <w:proofErr w:type="spellEnd"/>
      <w:r w:rsidRPr="00E25F37">
        <w:rPr>
          <w:rFonts w:ascii="Futura Std Book" w:hAnsi="Futura Std Book"/>
          <w:color w:val="000000" w:themeColor="text1"/>
          <w:sz w:val="20"/>
          <w:szCs w:val="20"/>
          <w:lang w:eastAsia="es-CO"/>
        </w:rPr>
        <w:t xml:space="preserve"> 2019.</w:t>
      </w:r>
    </w:p>
    <w:p w14:paraId="11AEBC1C" w14:textId="77777777" w:rsidR="00083998" w:rsidRPr="00E25F37" w:rsidRDefault="00083998" w:rsidP="00083998">
      <w:pPr>
        <w:spacing w:after="0" w:line="240" w:lineRule="auto"/>
        <w:jc w:val="both"/>
        <w:rPr>
          <w:rFonts w:ascii="Futura Std Book" w:eastAsia="Futura Std Book" w:hAnsi="Futura Std Book" w:cs="Futura Std Book"/>
          <w:b/>
          <w:bCs/>
          <w:color w:val="000000" w:themeColor="text1"/>
          <w:sz w:val="20"/>
          <w:szCs w:val="20"/>
          <w:lang w:eastAsia="es-CO"/>
        </w:rPr>
      </w:pPr>
      <w:r w:rsidRPr="00E25F37">
        <w:rPr>
          <w:rFonts w:ascii="Futura Std Book" w:eastAsia="Futura Std Book" w:hAnsi="Futura Std Book" w:cs="Futura Std Book"/>
          <w:b/>
          <w:bCs/>
          <w:color w:val="000000" w:themeColor="text1"/>
          <w:sz w:val="20"/>
          <w:szCs w:val="20"/>
          <w:lang w:eastAsia="es-CO"/>
        </w:rPr>
        <w:t xml:space="preserve">Inicio: </w:t>
      </w:r>
      <w:r w:rsidRPr="00E25F37">
        <w:rPr>
          <w:rFonts w:ascii="Futura Std Book" w:eastAsia="Futura Std Book" w:hAnsi="Futura Std Book" w:cs="Futura Std Book"/>
          <w:color w:val="000000" w:themeColor="text1"/>
          <w:sz w:val="20"/>
          <w:szCs w:val="20"/>
          <w:lang w:eastAsia="es-CO"/>
        </w:rPr>
        <w:t>1 de diciembre de 2018</w:t>
      </w:r>
    </w:p>
    <w:p w14:paraId="77733B03" w14:textId="77777777" w:rsidR="00083998" w:rsidRPr="00E25F37" w:rsidRDefault="00083998" w:rsidP="00083998">
      <w:pPr>
        <w:spacing w:after="0" w:line="240" w:lineRule="auto"/>
        <w:jc w:val="both"/>
        <w:rPr>
          <w:rFonts w:ascii="Futura Std Book" w:eastAsia="Futura Std Book" w:hAnsi="Futura Std Book" w:cs="Futura Std Book"/>
          <w:b/>
          <w:bCs/>
          <w:color w:val="000000" w:themeColor="text1"/>
          <w:sz w:val="20"/>
          <w:szCs w:val="20"/>
          <w:lang w:eastAsia="es-CO"/>
        </w:rPr>
      </w:pPr>
      <w:r w:rsidRPr="00E25F37">
        <w:rPr>
          <w:rFonts w:ascii="Futura Std Book" w:eastAsia="Futura Std Book" w:hAnsi="Futura Std Book" w:cs="Futura Std Book"/>
          <w:b/>
          <w:bCs/>
          <w:color w:val="000000" w:themeColor="text1"/>
          <w:sz w:val="20"/>
          <w:szCs w:val="20"/>
          <w:lang w:eastAsia="es-CO"/>
        </w:rPr>
        <w:t xml:space="preserve">Terminación: </w:t>
      </w:r>
      <w:r w:rsidRPr="00E25F37">
        <w:rPr>
          <w:rFonts w:ascii="Futura Std Book" w:eastAsia="Futura Std Book" w:hAnsi="Futura Std Book" w:cs="Futura Std Book"/>
          <w:color w:val="000000" w:themeColor="text1"/>
          <w:sz w:val="20"/>
          <w:szCs w:val="20"/>
          <w:lang w:eastAsia="es-CO"/>
        </w:rPr>
        <w:t>1 de marzo de 2018.</w:t>
      </w:r>
    </w:p>
    <w:p w14:paraId="1AABCED0" w14:textId="77777777" w:rsidR="00083998" w:rsidRPr="00E25F37" w:rsidRDefault="00083998" w:rsidP="00083998">
      <w:pPr>
        <w:spacing w:after="0" w:line="240" w:lineRule="auto"/>
        <w:jc w:val="both"/>
        <w:rPr>
          <w:rFonts w:ascii="Futura Std Book" w:eastAsia="Futura Std Book" w:hAnsi="Futura Std Book" w:cs="Futura Std Book"/>
          <w:b/>
          <w:bCs/>
          <w:color w:val="000000" w:themeColor="text1"/>
          <w:sz w:val="20"/>
          <w:szCs w:val="20"/>
          <w:lang w:eastAsia="es-CO"/>
        </w:rPr>
      </w:pPr>
      <w:r w:rsidRPr="00E25F37">
        <w:rPr>
          <w:rFonts w:ascii="Futura Std Book" w:eastAsia="Futura Std Book" w:hAnsi="Futura Std Book" w:cs="Futura Std Book"/>
          <w:b/>
          <w:bCs/>
          <w:color w:val="000000" w:themeColor="text1"/>
          <w:sz w:val="20"/>
          <w:szCs w:val="20"/>
          <w:lang w:eastAsia="es-CO"/>
        </w:rPr>
        <w:t xml:space="preserve">Estado: </w:t>
      </w:r>
      <w:r w:rsidRPr="00E25F37">
        <w:rPr>
          <w:rFonts w:ascii="Futura Std Book" w:eastAsia="Futura Std Book" w:hAnsi="Futura Std Book" w:cs="Futura Std Book"/>
          <w:color w:val="000000" w:themeColor="text1"/>
          <w:sz w:val="20"/>
          <w:szCs w:val="20"/>
          <w:lang w:eastAsia="es-CO"/>
        </w:rPr>
        <w:t>contratado</w:t>
      </w:r>
    </w:p>
    <w:p w14:paraId="4C29CA9E" w14:textId="77777777" w:rsidR="00083998" w:rsidRPr="00E25F37" w:rsidRDefault="00083998" w:rsidP="00083998">
      <w:pPr>
        <w:spacing w:after="0" w:line="240" w:lineRule="auto"/>
        <w:jc w:val="both"/>
        <w:rPr>
          <w:rFonts w:ascii="Futura Std Book" w:eastAsia="Futura Std Book" w:hAnsi="Futura Std Book" w:cs="Futura Std Book"/>
          <w:b/>
          <w:bCs/>
          <w:color w:val="000000" w:themeColor="text1"/>
          <w:sz w:val="20"/>
          <w:szCs w:val="20"/>
          <w:lang w:eastAsia="es-CO"/>
        </w:rPr>
      </w:pPr>
      <w:r w:rsidRPr="00E25F37">
        <w:rPr>
          <w:rFonts w:ascii="Futura Std Book" w:eastAsia="Futura Std Book" w:hAnsi="Futura Std Book" w:cs="Futura Std Book"/>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Futura Std Book" w:hAnsi="Futura Std Book" w:cs="Futura Std Book"/>
          <w:b/>
          <w:bCs/>
          <w:color w:val="000000" w:themeColor="text1"/>
          <w:sz w:val="20"/>
          <w:szCs w:val="20"/>
          <w:lang w:eastAsia="es-CO"/>
        </w:rPr>
        <w:t xml:space="preserve">: </w:t>
      </w:r>
      <w:r w:rsidRPr="00E25F37">
        <w:rPr>
          <w:rFonts w:ascii="Futura Std Book" w:eastAsia="Futura Std Book" w:hAnsi="Futura Std Book" w:cs="Futura Std Book"/>
          <w:color w:val="000000" w:themeColor="text1"/>
          <w:sz w:val="20"/>
          <w:szCs w:val="20"/>
          <w:lang w:eastAsia="es-CO"/>
        </w:rPr>
        <w:t>0%</w:t>
      </w:r>
    </w:p>
    <w:p w14:paraId="7A4EED0E" w14:textId="77777777" w:rsidR="00083998" w:rsidRPr="00E25F37" w:rsidRDefault="00083998" w:rsidP="00083998">
      <w:pPr>
        <w:spacing w:after="0" w:line="240" w:lineRule="auto"/>
        <w:jc w:val="both"/>
        <w:rPr>
          <w:rFonts w:ascii="Futura Std Book" w:eastAsia="Futura Std Book" w:hAnsi="Futura Std Book" w:cs="Futura Std Book"/>
          <w:color w:val="000000" w:themeColor="text1"/>
          <w:sz w:val="20"/>
          <w:szCs w:val="20"/>
          <w:lang w:eastAsia="es-CO"/>
        </w:rPr>
      </w:pPr>
      <w:r w:rsidRPr="00E25F37">
        <w:rPr>
          <w:rFonts w:ascii="Futura Std Book" w:eastAsia="Futura Std Book" w:hAnsi="Futura Std Book" w:cs="Futura Std Book"/>
          <w:b/>
          <w:bCs/>
          <w:color w:val="000000" w:themeColor="text1"/>
          <w:sz w:val="20"/>
          <w:szCs w:val="20"/>
          <w:lang w:eastAsia="es-CO"/>
        </w:rPr>
        <w:t>Informe:</w:t>
      </w:r>
    </w:p>
    <w:p w14:paraId="40E9343D" w14:textId="77777777" w:rsidR="00083998" w:rsidRPr="00E25F37" w:rsidRDefault="00083998" w:rsidP="00CB5AB7">
      <w:pPr>
        <w:pStyle w:val="Prrafodelista"/>
        <w:numPr>
          <w:ilvl w:val="0"/>
          <w:numId w:val="61"/>
        </w:numPr>
        <w:spacing w:after="0" w:line="240" w:lineRule="auto"/>
        <w:jc w:val="both"/>
        <w:rPr>
          <w:rFonts w:ascii="Futura Std Book" w:eastAsia="Futura Std Book" w:hAnsi="Futura Std Book" w:cs="Futura Std Book"/>
          <w:color w:val="000000" w:themeColor="text1"/>
          <w:sz w:val="20"/>
          <w:szCs w:val="20"/>
          <w:lang w:eastAsia="es-CO"/>
        </w:rPr>
      </w:pPr>
      <w:r w:rsidRPr="00E25F37">
        <w:rPr>
          <w:rFonts w:ascii="Futura Std Book" w:eastAsia="Futura Std Book" w:hAnsi="Futura Std Book" w:cs="Futura Std Book"/>
          <w:color w:val="000000" w:themeColor="text1"/>
          <w:sz w:val="20"/>
          <w:szCs w:val="20"/>
        </w:rPr>
        <w:t>Radicado el 26 de julio de 2018.</w:t>
      </w:r>
    </w:p>
    <w:p w14:paraId="4D85CF44" w14:textId="77777777" w:rsidR="00083998" w:rsidRPr="00E25F37" w:rsidRDefault="00083998" w:rsidP="00CB5AB7">
      <w:pPr>
        <w:pStyle w:val="Prrafodelista"/>
        <w:numPr>
          <w:ilvl w:val="0"/>
          <w:numId w:val="61"/>
        </w:numPr>
        <w:spacing w:after="0" w:line="240" w:lineRule="auto"/>
        <w:jc w:val="both"/>
        <w:rPr>
          <w:rFonts w:ascii="Futura Std Book" w:eastAsia="Futura Std Book" w:hAnsi="Futura Std Book" w:cs="Futura Std Book"/>
          <w:color w:val="000000" w:themeColor="text1"/>
          <w:sz w:val="20"/>
          <w:szCs w:val="20"/>
          <w:lang w:eastAsia="es-CO"/>
        </w:rPr>
      </w:pPr>
      <w:r w:rsidRPr="00E25F37">
        <w:rPr>
          <w:rFonts w:ascii="Futura Std Book" w:eastAsia="Futura Std Book" w:hAnsi="Futura Std Book" w:cs="Futura Std Book"/>
          <w:color w:val="000000" w:themeColor="text1"/>
          <w:sz w:val="20"/>
          <w:szCs w:val="20"/>
        </w:rPr>
        <w:t>Comité interno el 8 de agosto de 2018</w:t>
      </w:r>
    </w:p>
    <w:p w14:paraId="216D4C01" w14:textId="77777777" w:rsidR="00083998" w:rsidRPr="00E25F37" w:rsidRDefault="00083998" w:rsidP="00CB5AB7">
      <w:pPr>
        <w:pStyle w:val="Prrafodelista"/>
        <w:numPr>
          <w:ilvl w:val="0"/>
          <w:numId w:val="61"/>
        </w:numPr>
        <w:spacing w:after="0" w:line="240" w:lineRule="auto"/>
        <w:jc w:val="both"/>
        <w:rPr>
          <w:rFonts w:ascii="Futura Std Book" w:eastAsia="Futura Std Book" w:hAnsi="Futura Std Book" w:cs="Futura Std Book"/>
          <w:color w:val="000000" w:themeColor="text1"/>
          <w:sz w:val="20"/>
          <w:szCs w:val="20"/>
          <w:lang w:eastAsia="es-CO"/>
        </w:rPr>
      </w:pPr>
      <w:r w:rsidRPr="00E25F37">
        <w:rPr>
          <w:rFonts w:ascii="Futura Std Book" w:eastAsia="Futura Std Book" w:hAnsi="Futura Std Book" w:cs="Futura Std Book"/>
          <w:color w:val="000000" w:themeColor="text1"/>
          <w:sz w:val="20"/>
          <w:szCs w:val="20"/>
        </w:rPr>
        <w:t>Aprobado en Comité Directivo del 18 de septiembre de 2018.</w:t>
      </w:r>
    </w:p>
    <w:p w14:paraId="79099634" w14:textId="77777777" w:rsidR="00083998" w:rsidRPr="00E25F37" w:rsidRDefault="00083998" w:rsidP="00CB5AB7">
      <w:pPr>
        <w:numPr>
          <w:ilvl w:val="0"/>
          <w:numId w:val="62"/>
        </w:numPr>
        <w:spacing w:after="0" w:line="240" w:lineRule="auto"/>
        <w:contextualSpacing/>
        <w:jc w:val="both"/>
        <w:rPr>
          <w:rFonts w:ascii="Futura Std Book" w:hAnsi="Futura Std Book" w:cs="Calibri"/>
          <w:color w:val="000000" w:themeColor="text1"/>
          <w:sz w:val="20"/>
          <w:szCs w:val="20"/>
        </w:rPr>
      </w:pPr>
      <w:r w:rsidRPr="00E25F37">
        <w:rPr>
          <w:rFonts w:ascii="Futura Std Book" w:hAnsi="Futura Std Book" w:cs="Calibri"/>
          <w:color w:val="000000" w:themeColor="text1"/>
          <w:sz w:val="20"/>
          <w:szCs w:val="20"/>
        </w:rPr>
        <w:t xml:space="preserve">El evento se llevará a cabo del 27 de febrero al 1 de marzo de 2019 </w:t>
      </w:r>
    </w:p>
    <w:p w14:paraId="7FD452E8" w14:textId="77777777" w:rsidR="00083998" w:rsidRPr="00E25F37" w:rsidRDefault="00083998" w:rsidP="00CB5AB7">
      <w:pPr>
        <w:numPr>
          <w:ilvl w:val="0"/>
          <w:numId w:val="63"/>
        </w:numPr>
        <w:shd w:val="clear" w:color="auto" w:fill="FFFFFF" w:themeFill="background1"/>
        <w:spacing w:after="0" w:line="240" w:lineRule="auto"/>
        <w:contextualSpacing/>
        <w:jc w:val="both"/>
        <w:rPr>
          <w:rFonts w:ascii="Futura Std Book" w:eastAsia="Futura Std Book" w:hAnsi="Futura Std Book" w:cs="Futura Std Book"/>
          <w:color w:val="000000" w:themeColor="text1"/>
          <w:sz w:val="20"/>
          <w:szCs w:val="20"/>
        </w:rPr>
      </w:pPr>
      <w:r w:rsidRPr="00E25F37">
        <w:rPr>
          <w:rFonts w:ascii="Futura Std Book" w:eastAsia="Futura Std Book" w:hAnsi="Futura Std Book" w:cs="Futura Std Book"/>
          <w:color w:val="000000" w:themeColor="text1"/>
          <w:sz w:val="20"/>
          <w:szCs w:val="20"/>
        </w:rPr>
        <w:t>Se remitió solicitud de contratación a jurídica al inicio de octubre de 2018.</w:t>
      </w:r>
    </w:p>
    <w:p w14:paraId="0F7D7E9A" w14:textId="77777777" w:rsidR="00083998" w:rsidRPr="00E25F37" w:rsidRDefault="00083998" w:rsidP="00CB5AB7">
      <w:pPr>
        <w:numPr>
          <w:ilvl w:val="0"/>
          <w:numId w:val="63"/>
        </w:numPr>
        <w:shd w:val="clear" w:color="auto" w:fill="FFFFFF"/>
        <w:spacing w:after="0" w:line="240" w:lineRule="auto"/>
        <w:contextualSpacing/>
        <w:jc w:val="both"/>
        <w:rPr>
          <w:rFonts w:ascii="Futura Std Book" w:eastAsia="Calibri" w:hAnsi="Futura Std Book" w:cs="Times New Roman"/>
          <w:color w:val="000000" w:themeColor="text1"/>
          <w:sz w:val="20"/>
          <w:szCs w:val="20"/>
        </w:rPr>
      </w:pPr>
      <w:r w:rsidRPr="00E25F37">
        <w:rPr>
          <w:rFonts w:ascii="Futura Std Book" w:hAnsi="Futura Std Book" w:cs="Calibri"/>
          <w:color w:val="000000" w:themeColor="text1"/>
          <w:sz w:val="20"/>
          <w:szCs w:val="20"/>
        </w:rPr>
        <w:t xml:space="preserve">Se realizó contrato con </w:t>
      </w:r>
      <w:proofErr w:type="spellStart"/>
      <w:r w:rsidRPr="00E25F37">
        <w:rPr>
          <w:rFonts w:ascii="Futura Std Book" w:hAnsi="Futura Std Book" w:cs="Calibri"/>
          <w:color w:val="000000" w:themeColor="text1"/>
          <w:sz w:val="20"/>
          <w:szCs w:val="20"/>
        </w:rPr>
        <w:t>Corferias</w:t>
      </w:r>
      <w:proofErr w:type="spellEnd"/>
      <w:r w:rsidRPr="00E25F37">
        <w:rPr>
          <w:rFonts w:ascii="Futura Std Book" w:hAnsi="Futura Std Book" w:cs="Calibri"/>
          <w:color w:val="000000" w:themeColor="text1"/>
          <w:sz w:val="20"/>
          <w:szCs w:val="20"/>
        </w:rPr>
        <w:t xml:space="preserve"> para arrendamiento de área de 90,00 metros cuadrados para stand del departamento en la Vitrina Turística de </w:t>
      </w:r>
      <w:proofErr w:type="spellStart"/>
      <w:r w:rsidRPr="00E25F37">
        <w:rPr>
          <w:rFonts w:ascii="Futura Std Book" w:hAnsi="Futura Std Book" w:cs="Calibri"/>
          <w:color w:val="000000" w:themeColor="text1"/>
          <w:sz w:val="20"/>
          <w:szCs w:val="20"/>
        </w:rPr>
        <w:t>Anato</w:t>
      </w:r>
      <w:proofErr w:type="spellEnd"/>
      <w:r w:rsidRPr="00E25F37">
        <w:rPr>
          <w:rFonts w:ascii="Futura Std Book" w:hAnsi="Futura Std Book" w:cs="Calibri"/>
          <w:color w:val="000000" w:themeColor="text1"/>
          <w:sz w:val="20"/>
          <w:szCs w:val="20"/>
        </w:rPr>
        <w:t>; se está en espera de firma por parte del contratista.</w:t>
      </w:r>
    </w:p>
    <w:p w14:paraId="5C6E9836" w14:textId="77777777" w:rsidR="00083998" w:rsidRPr="00E25F37" w:rsidRDefault="00083998" w:rsidP="00083998">
      <w:pPr>
        <w:tabs>
          <w:tab w:val="left" w:pos="284"/>
        </w:tabs>
        <w:spacing w:after="0" w:line="240" w:lineRule="auto"/>
        <w:contextualSpacing/>
        <w:jc w:val="both"/>
        <w:rPr>
          <w:rFonts w:ascii="Futura Std Book" w:hAnsi="Futura Std Book" w:cs="Times New Roman"/>
          <w:b/>
          <w:bCs/>
          <w:color w:val="000000" w:themeColor="text1"/>
          <w:sz w:val="20"/>
          <w:szCs w:val="20"/>
          <w:lang w:eastAsia="es-CO"/>
        </w:rPr>
      </w:pPr>
      <w:r w:rsidRPr="00E25F37">
        <w:rPr>
          <w:rFonts w:ascii="Futura Std Book" w:hAnsi="Futura Std Book" w:cs="Times New Roman"/>
          <w:b/>
          <w:bCs/>
          <w:color w:val="000000" w:themeColor="text1"/>
          <w:sz w:val="20"/>
          <w:szCs w:val="20"/>
          <w:lang w:eastAsia="es-CO"/>
        </w:rPr>
        <w:t xml:space="preserve">3. FNTP-052-2018 Promoción de la ciudad de Villavicencio como uno de los principales destinos del corredor turístico llanos. </w:t>
      </w:r>
    </w:p>
    <w:p w14:paraId="19D22749" w14:textId="77777777" w:rsidR="00083998" w:rsidRPr="00E25F37" w:rsidRDefault="00083998" w:rsidP="00083998">
      <w:p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b/>
          <w:bCs/>
          <w:color w:val="000000" w:themeColor="text1"/>
          <w:sz w:val="20"/>
          <w:szCs w:val="20"/>
          <w:lang w:eastAsia="es-CO"/>
        </w:rPr>
        <w:t xml:space="preserve">Proponente: </w:t>
      </w:r>
      <w:r w:rsidRPr="00E25F37">
        <w:rPr>
          <w:rFonts w:ascii="Futura Std Book" w:hAnsi="Futura Std Book" w:cs="Times New Roman"/>
          <w:bCs/>
          <w:color w:val="000000" w:themeColor="text1"/>
          <w:sz w:val="20"/>
          <w:szCs w:val="20"/>
          <w:lang w:eastAsia="es-CO"/>
        </w:rPr>
        <w:t xml:space="preserve">Instituto de Turismo de Villavicencio – Alcaldía de Villavicencio </w:t>
      </w:r>
    </w:p>
    <w:p w14:paraId="2E39E2ED" w14:textId="77777777" w:rsidR="00083998" w:rsidRPr="00E25F37" w:rsidRDefault="00083998" w:rsidP="00083998">
      <w:p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b/>
          <w:color w:val="000000" w:themeColor="text1"/>
          <w:sz w:val="20"/>
          <w:szCs w:val="20"/>
          <w:lang w:eastAsia="es-CO"/>
        </w:rPr>
        <w:t>Valor:</w:t>
      </w:r>
      <w:r w:rsidRPr="00E25F37">
        <w:rPr>
          <w:rFonts w:ascii="Futura Std Book" w:hAnsi="Futura Std Book" w:cs="Times New Roman"/>
          <w:color w:val="000000" w:themeColor="text1"/>
          <w:sz w:val="20"/>
          <w:szCs w:val="20"/>
          <w:lang w:eastAsia="es-CO"/>
        </w:rPr>
        <w:t xml:space="preserve"> $339.256.129 (</w:t>
      </w:r>
      <w:proofErr w:type="spellStart"/>
      <w:r w:rsidRPr="00E25F37">
        <w:rPr>
          <w:rFonts w:ascii="Futura Std Book" w:hAnsi="Futura Std Book" w:cs="Times New Roman"/>
          <w:color w:val="000000" w:themeColor="text1"/>
          <w:sz w:val="20"/>
          <w:szCs w:val="20"/>
          <w:lang w:eastAsia="es-CO"/>
        </w:rPr>
        <w:t>Fontur</w:t>
      </w:r>
      <w:proofErr w:type="spellEnd"/>
      <w:r w:rsidRPr="00E25F37">
        <w:rPr>
          <w:rFonts w:ascii="Futura Std Book" w:hAnsi="Futura Std Book" w:cs="Times New Roman"/>
          <w:color w:val="000000" w:themeColor="text1"/>
          <w:sz w:val="20"/>
          <w:szCs w:val="20"/>
          <w:lang w:eastAsia="es-CO"/>
        </w:rPr>
        <w:t xml:space="preserve"> $158.100.936; contrapartida: $181.155.193)</w:t>
      </w:r>
    </w:p>
    <w:p w14:paraId="7DC37BE8" w14:textId="77777777" w:rsidR="00083998" w:rsidRPr="00E25F37" w:rsidRDefault="00083998" w:rsidP="00083998">
      <w:pPr>
        <w:spacing w:after="0" w:line="240" w:lineRule="auto"/>
        <w:jc w:val="both"/>
        <w:rPr>
          <w:rFonts w:ascii="Futura Std Book" w:eastAsia="Times New Roman" w:hAnsi="Futura Std Book" w:cs="Arial"/>
          <w:color w:val="000000" w:themeColor="text1"/>
          <w:sz w:val="20"/>
          <w:szCs w:val="20"/>
          <w:lang w:eastAsia="es-CO"/>
        </w:rPr>
      </w:pPr>
      <w:r w:rsidRPr="00E25F37">
        <w:rPr>
          <w:rFonts w:ascii="Futura Std Book" w:hAnsi="Futura Std Book"/>
          <w:b/>
          <w:color w:val="000000" w:themeColor="text1"/>
          <w:sz w:val="20"/>
          <w:szCs w:val="20"/>
        </w:rPr>
        <w:t>Objetivo:</w:t>
      </w:r>
      <w:r w:rsidRPr="00E25F37">
        <w:rPr>
          <w:rFonts w:ascii="Futura Std Book" w:eastAsia="Times New Roman" w:hAnsi="Futura Std Book" w:cs="Arial"/>
          <w:color w:val="000000" w:themeColor="text1"/>
          <w:sz w:val="20"/>
          <w:szCs w:val="20"/>
          <w:lang w:eastAsia="es-CO"/>
        </w:rPr>
        <w:t xml:space="preserve"> Lograr un efectivo mercadeo y promoción del destino; y del evento local “V11 Festival Llanero 2018” a través del desarrollo e implementación de actividades y herramientas de promoción turística de alto impacto y eficiencia. </w:t>
      </w:r>
    </w:p>
    <w:p w14:paraId="4F755D01"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4 de agosto de 2018 </w:t>
      </w:r>
    </w:p>
    <w:p w14:paraId="647DD497"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lastRenderedPageBreak/>
        <w:t xml:space="preserve">Terminación: </w:t>
      </w:r>
      <w:r w:rsidRPr="00E25F37">
        <w:rPr>
          <w:rFonts w:ascii="Futura Std Book" w:eastAsia="Times New Roman" w:hAnsi="Futura Std Book" w:cs="Arial"/>
          <w:bCs/>
          <w:color w:val="000000" w:themeColor="text1"/>
          <w:sz w:val="20"/>
          <w:szCs w:val="20"/>
          <w:lang w:eastAsia="es-CO"/>
        </w:rPr>
        <w:t>30 diciembre 2018</w:t>
      </w:r>
    </w:p>
    <w:p w14:paraId="4A518DE8"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en ejecución </w:t>
      </w:r>
    </w:p>
    <w:p w14:paraId="35BDCA15"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80%</w:t>
      </w:r>
    </w:p>
    <w:p w14:paraId="4CFE6870" w14:textId="77777777" w:rsidR="00083998" w:rsidRPr="00E25F37" w:rsidRDefault="00083998" w:rsidP="00083998">
      <w:pPr>
        <w:tabs>
          <w:tab w:val="left" w:pos="284"/>
        </w:tabs>
        <w:spacing w:after="0" w:line="240" w:lineRule="auto"/>
        <w:contextualSpacing/>
        <w:jc w:val="both"/>
        <w:rPr>
          <w:rFonts w:ascii="Futura Std Book" w:hAnsi="Futura Std Book" w:cs="Times New Roman"/>
          <w:b/>
          <w:color w:val="000000" w:themeColor="text1"/>
          <w:sz w:val="20"/>
          <w:szCs w:val="20"/>
          <w:lang w:eastAsia="es-CO"/>
        </w:rPr>
      </w:pPr>
      <w:r w:rsidRPr="00E25F37">
        <w:rPr>
          <w:rFonts w:ascii="Futura Std Book" w:hAnsi="Futura Std Book" w:cs="Times New Roman"/>
          <w:b/>
          <w:color w:val="000000" w:themeColor="text1"/>
          <w:sz w:val="20"/>
          <w:szCs w:val="20"/>
          <w:lang w:eastAsia="es-CO"/>
        </w:rPr>
        <w:t xml:space="preserve">Informe: </w:t>
      </w:r>
    </w:p>
    <w:p w14:paraId="56F95E3D"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Radicado el 08 de mayo de 2018</w:t>
      </w:r>
    </w:p>
    <w:p w14:paraId="37A123ED"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Aprobado el 17 de julio de 2018</w:t>
      </w:r>
    </w:p>
    <w:p w14:paraId="3BEC05CD" w14:textId="77777777"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La primera actividad que fue el lanzamiento del destino en la ciudad de Medellín, se ejecutó en el marco de la feria de las flores del 4 al 5 de agosto de 2018. </w:t>
      </w:r>
    </w:p>
    <w:p w14:paraId="68A766FB" w14:textId="77777777"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El proponente envió el 27 de agosto de 2018 la agenda del </w:t>
      </w:r>
      <w:proofErr w:type="spellStart"/>
      <w:r w:rsidRPr="00E25F37">
        <w:rPr>
          <w:rFonts w:ascii="Futura Std Book" w:hAnsi="Futura Std Book" w:cs="Times New Roman"/>
          <w:color w:val="000000" w:themeColor="text1"/>
          <w:sz w:val="20"/>
          <w:szCs w:val="20"/>
          <w:lang w:eastAsia="es-CO"/>
        </w:rPr>
        <w:t>fam</w:t>
      </w:r>
      <w:proofErr w:type="spellEnd"/>
      <w:r w:rsidRPr="00E25F37">
        <w:rPr>
          <w:rFonts w:ascii="Futura Std Book" w:hAnsi="Futura Std Book" w:cs="Times New Roman"/>
          <w:color w:val="000000" w:themeColor="text1"/>
          <w:sz w:val="20"/>
          <w:szCs w:val="20"/>
          <w:lang w:eastAsia="es-CO"/>
        </w:rPr>
        <w:t xml:space="preserve"> </w:t>
      </w:r>
      <w:proofErr w:type="spellStart"/>
      <w:r w:rsidRPr="00E25F37">
        <w:rPr>
          <w:rFonts w:ascii="Futura Std Book" w:hAnsi="Futura Std Book" w:cs="Times New Roman"/>
          <w:color w:val="000000" w:themeColor="text1"/>
          <w:sz w:val="20"/>
          <w:szCs w:val="20"/>
          <w:lang w:eastAsia="es-CO"/>
        </w:rPr>
        <w:t>trip</w:t>
      </w:r>
      <w:proofErr w:type="spellEnd"/>
      <w:r w:rsidRPr="00E25F37">
        <w:rPr>
          <w:rFonts w:ascii="Futura Std Book" w:hAnsi="Futura Std Book" w:cs="Times New Roman"/>
          <w:color w:val="000000" w:themeColor="text1"/>
          <w:sz w:val="20"/>
          <w:szCs w:val="20"/>
          <w:lang w:eastAsia="es-CO"/>
        </w:rPr>
        <w:t xml:space="preserve"> para aprobación por parte de la subdirección de medios de </w:t>
      </w:r>
      <w:proofErr w:type="spellStart"/>
      <w:r w:rsidRPr="00E25F37">
        <w:rPr>
          <w:rFonts w:ascii="Futura Std Book" w:hAnsi="Futura Std Book" w:cs="Times New Roman"/>
          <w:color w:val="000000" w:themeColor="text1"/>
          <w:sz w:val="20"/>
          <w:szCs w:val="20"/>
          <w:lang w:eastAsia="es-CO"/>
        </w:rPr>
        <w:t>Fontur</w:t>
      </w:r>
      <w:proofErr w:type="spellEnd"/>
      <w:r w:rsidRPr="00E25F37">
        <w:rPr>
          <w:rFonts w:ascii="Futura Std Book" w:hAnsi="Futura Std Book" w:cs="Times New Roman"/>
          <w:color w:val="000000" w:themeColor="text1"/>
          <w:sz w:val="20"/>
          <w:szCs w:val="20"/>
          <w:lang w:eastAsia="es-CO"/>
        </w:rPr>
        <w:t xml:space="preserve"> la cual fue aprobada. </w:t>
      </w:r>
    </w:p>
    <w:p w14:paraId="79269F65" w14:textId="77777777"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El viaje de familiarización al destino se ejecutó del 3 al 5 de octubre del 2018 con 6 periodistas.  </w:t>
      </w:r>
    </w:p>
    <w:p w14:paraId="59BDDB54" w14:textId="77777777"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El video y las piezas que se requieren para ejecutar el plan de medios se realizaron por parte de la región y fueron enviadas para aprobación en el mes de octubre. </w:t>
      </w:r>
    </w:p>
    <w:p w14:paraId="6394063F" w14:textId="77777777"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A estas piezas se le realizaron ajustes y deben ser modificadas pues no representan a Villavicencio; se está a la espera del cambio por parte de la región.</w:t>
      </w:r>
    </w:p>
    <w:p w14:paraId="40C08BD5" w14:textId="77777777"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El proponente modifico el video y lo envió a </w:t>
      </w:r>
      <w:proofErr w:type="spellStart"/>
      <w:r w:rsidRPr="00E25F37">
        <w:rPr>
          <w:rFonts w:ascii="Futura Std Book" w:hAnsi="Futura Std Book" w:cs="Times New Roman"/>
          <w:color w:val="000000" w:themeColor="text1"/>
          <w:sz w:val="20"/>
          <w:szCs w:val="20"/>
          <w:lang w:eastAsia="es-CO"/>
        </w:rPr>
        <w:t>Fontur</w:t>
      </w:r>
      <w:proofErr w:type="spellEnd"/>
      <w:r w:rsidRPr="00E25F37">
        <w:rPr>
          <w:rFonts w:ascii="Futura Std Book" w:hAnsi="Futura Std Book" w:cs="Times New Roman"/>
          <w:color w:val="000000" w:themeColor="text1"/>
          <w:sz w:val="20"/>
          <w:szCs w:val="20"/>
          <w:lang w:eastAsia="es-CO"/>
        </w:rPr>
        <w:t xml:space="preserve"> para aprobación en el mes de noviembre de 2018; en este momento se encuentra en modificación con los nuevos logos para poder ser pautado. El proponente solicitará una extensión del tiempo de ejecución del proyecto, para ejecutar la pauta, que no se ha podido iniciar por demoras en la entrega de las piezas por parte del proponente.</w:t>
      </w:r>
    </w:p>
    <w:p w14:paraId="35C14844" w14:textId="7ED8D8D5"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El video fue a</w:t>
      </w:r>
      <w:r w:rsidR="00AA5A75" w:rsidRPr="00E25F37">
        <w:rPr>
          <w:rFonts w:ascii="Futura Std Book" w:hAnsi="Futura Std Book" w:cs="Times New Roman"/>
          <w:color w:val="000000" w:themeColor="text1"/>
          <w:sz w:val="20"/>
          <w:szCs w:val="20"/>
          <w:lang w:eastAsia="es-CO"/>
        </w:rPr>
        <w:t xml:space="preserve">probado en el mes de diciembre de 2018. </w:t>
      </w:r>
      <w:r w:rsidR="00405AEC" w:rsidRPr="00E25F37">
        <w:rPr>
          <w:rFonts w:ascii="Futura Std Book" w:hAnsi="Futura Std Book" w:cs="Times New Roman"/>
          <w:color w:val="000000" w:themeColor="text1"/>
          <w:sz w:val="20"/>
          <w:szCs w:val="20"/>
          <w:lang w:eastAsia="es-CO"/>
        </w:rPr>
        <w:t>Inició s</w:t>
      </w:r>
      <w:r w:rsidRPr="00E25F37">
        <w:rPr>
          <w:rFonts w:ascii="Futura Std Book" w:hAnsi="Futura Std Book" w:cs="Times New Roman"/>
          <w:color w:val="000000" w:themeColor="text1"/>
          <w:sz w:val="20"/>
          <w:szCs w:val="20"/>
          <w:lang w:eastAsia="es-CO"/>
        </w:rPr>
        <w:t xml:space="preserve">u pauta a mediados de enero, se encuentran en proceso de contratación. </w:t>
      </w:r>
    </w:p>
    <w:p w14:paraId="52FE2308" w14:textId="77777777" w:rsidR="00083998" w:rsidRPr="00E25F37" w:rsidRDefault="00083998" w:rsidP="00CB5AB7">
      <w:pPr>
        <w:numPr>
          <w:ilvl w:val="0"/>
          <w:numId w:val="64"/>
        </w:numPr>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El proyecto contempla las siguientes actividades: Plan de medios, lanzamiento del destino en la ciudad de Medellín, Viaje de familiarización con periodistas, rueda de negocios,  promoción y divulgación turística del VII Festival Llanero; y viajes de familiarización con </w:t>
      </w:r>
      <w:proofErr w:type="spellStart"/>
      <w:r w:rsidRPr="00E25F37">
        <w:rPr>
          <w:rFonts w:ascii="Futura Std Book" w:hAnsi="Futura Std Book" w:cs="Times New Roman"/>
          <w:color w:val="000000" w:themeColor="text1"/>
          <w:sz w:val="20"/>
          <w:szCs w:val="20"/>
          <w:lang w:eastAsia="es-CO"/>
        </w:rPr>
        <w:t>influenciadores</w:t>
      </w:r>
      <w:proofErr w:type="spellEnd"/>
      <w:r w:rsidRPr="00E25F37">
        <w:rPr>
          <w:rFonts w:ascii="Futura Std Book" w:hAnsi="Futura Std Book" w:cs="Times New Roman"/>
          <w:color w:val="000000" w:themeColor="text1"/>
          <w:sz w:val="20"/>
          <w:szCs w:val="20"/>
          <w:lang w:eastAsia="es-CO"/>
        </w:rPr>
        <w:t xml:space="preserve"> de turismo. </w:t>
      </w:r>
    </w:p>
    <w:p w14:paraId="7A92CAEF" w14:textId="77777777" w:rsidR="00083998" w:rsidRPr="00E25F37" w:rsidRDefault="00083998" w:rsidP="00083998">
      <w:pPr>
        <w:pStyle w:val="Prrafodelista"/>
        <w:tabs>
          <w:tab w:val="left" w:pos="284"/>
        </w:tabs>
        <w:spacing w:after="0" w:line="240" w:lineRule="auto"/>
        <w:ind w:left="0"/>
        <w:jc w:val="both"/>
        <w:rPr>
          <w:rFonts w:ascii="Futura Std Book" w:hAnsi="Futura Std Book" w:cs="Arial"/>
          <w:b/>
          <w:bCs/>
          <w:color w:val="000000" w:themeColor="text1"/>
          <w:sz w:val="20"/>
          <w:szCs w:val="20"/>
        </w:rPr>
      </w:pPr>
      <w:r w:rsidRPr="00E25F37">
        <w:rPr>
          <w:rFonts w:ascii="Futura Std Book" w:hAnsi="Futura Std Book" w:cs="Arial"/>
          <w:b/>
          <w:bCs/>
          <w:color w:val="000000" w:themeColor="text1"/>
          <w:sz w:val="20"/>
          <w:szCs w:val="20"/>
        </w:rPr>
        <w:t xml:space="preserve">4.FNTP-186-2015 Consolidación del Centro de Información Turístico de Colombia – </w:t>
      </w:r>
      <w:proofErr w:type="spellStart"/>
      <w:r w:rsidRPr="00E25F37">
        <w:rPr>
          <w:rFonts w:ascii="Futura Std Book" w:hAnsi="Futura Std Book" w:cs="Arial"/>
          <w:b/>
          <w:bCs/>
          <w:color w:val="000000" w:themeColor="text1"/>
          <w:sz w:val="20"/>
          <w:szCs w:val="20"/>
        </w:rPr>
        <w:t>Citur</w:t>
      </w:r>
      <w:proofErr w:type="spellEnd"/>
      <w:r w:rsidRPr="00E25F37">
        <w:rPr>
          <w:rFonts w:ascii="Futura Std Book" w:hAnsi="Futura Std Book" w:cs="Arial"/>
          <w:b/>
          <w:bCs/>
          <w:color w:val="000000" w:themeColor="text1"/>
          <w:sz w:val="20"/>
          <w:szCs w:val="20"/>
        </w:rPr>
        <w:t xml:space="preserve"> – mediante la integración del Sistema de Información Turístico Regional de Meta – </w:t>
      </w:r>
      <w:proofErr w:type="spellStart"/>
      <w:r w:rsidRPr="00E25F37">
        <w:rPr>
          <w:rFonts w:ascii="Futura Std Book" w:hAnsi="Futura Std Book" w:cs="Arial"/>
          <w:b/>
          <w:bCs/>
          <w:color w:val="000000" w:themeColor="text1"/>
          <w:sz w:val="20"/>
          <w:szCs w:val="20"/>
        </w:rPr>
        <w:t>Situr</w:t>
      </w:r>
      <w:proofErr w:type="spellEnd"/>
      <w:r w:rsidRPr="00E25F37">
        <w:rPr>
          <w:rFonts w:ascii="Futura Std Book" w:hAnsi="Futura Std Book" w:cs="Arial"/>
          <w:b/>
          <w:bCs/>
          <w:color w:val="000000" w:themeColor="text1"/>
          <w:sz w:val="20"/>
          <w:szCs w:val="20"/>
        </w:rPr>
        <w:t xml:space="preserve"> Meta – en línea con el Plan Estadístico Sectorial de Turismo – PEST</w:t>
      </w:r>
    </w:p>
    <w:p w14:paraId="6C803BA4" w14:textId="77777777" w:rsidR="00083998" w:rsidRPr="00E25F37" w:rsidRDefault="00083998" w:rsidP="00083998">
      <w:pPr>
        <w:tabs>
          <w:tab w:val="left" w:pos="284"/>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b/>
          <w:bCs/>
          <w:color w:val="000000" w:themeColor="text1"/>
          <w:sz w:val="20"/>
          <w:szCs w:val="20"/>
        </w:rPr>
        <w:t xml:space="preserve">Proponente: </w:t>
      </w:r>
      <w:proofErr w:type="spellStart"/>
      <w:r w:rsidRPr="00E25F37">
        <w:rPr>
          <w:rFonts w:ascii="Futura Std Book" w:hAnsi="Futura Std Book" w:cs="Arial"/>
          <w:color w:val="000000" w:themeColor="text1"/>
          <w:sz w:val="20"/>
          <w:szCs w:val="20"/>
        </w:rPr>
        <w:t>MinCIT</w:t>
      </w:r>
      <w:proofErr w:type="spellEnd"/>
      <w:r w:rsidRPr="00E25F37">
        <w:rPr>
          <w:rFonts w:ascii="Futura Std Book" w:hAnsi="Futura Std Book" w:cs="Arial"/>
          <w:color w:val="000000" w:themeColor="text1"/>
          <w:sz w:val="20"/>
          <w:szCs w:val="20"/>
        </w:rPr>
        <w:t xml:space="preserve"> </w:t>
      </w:r>
    </w:p>
    <w:p w14:paraId="0E7CF67F" w14:textId="77777777" w:rsidR="00083998" w:rsidRPr="00E25F37" w:rsidRDefault="00083998" w:rsidP="00083998">
      <w:pPr>
        <w:tabs>
          <w:tab w:val="left" w:pos="284"/>
        </w:tabs>
        <w:spacing w:after="0" w:line="240" w:lineRule="auto"/>
        <w:jc w:val="both"/>
        <w:rPr>
          <w:rFonts w:ascii="Futura Std Book" w:eastAsia="Batang" w:hAnsi="Futura Std Book" w:cs="Arial"/>
          <w:color w:val="000000" w:themeColor="text1"/>
          <w:sz w:val="20"/>
          <w:szCs w:val="20"/>
        </w:rPr>
      </w:pPr>
      <w:r w:rsidRPr="00E25F37">
        <w:rPr>
          <w:rFonts w:ascii="Futura Std Book"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w:t>
      </w:r>
      <w:r w:rsidRPr="00E25F37">
        <w:rPr>
          <w:rFonts w:ascii="Futura Std Book" w:hAnsi="Futura Std Book" w:cs="Arial"/>
          <w:color w:val="000000" w:themeColor="text1"/>
          <w:sz w:val="20"/>
          <w:szCs w:val="20"/>
        </w:rPr>
        <w:t>1.382.257.750,</w:t>
      </w:r>
      <w:r w:rsidRPr="00E25F37">
        <w:rPr>
          <w:rFonts w:ascii="Futura Std Book" w:eastAsia="Batang" w:hAnsi="Futura Std Book" w:cs="Arial"/>
          <w:color w:val="000000" w:themeColor="text1"/>
          <w:sz w:val="20"/>
          <w:szCs w:val="20"/>
        </w:rPr>
        <w:t xml:space="preserve"> contrapartida: $381.000.000.</w:t>
      </w:r>
    </w:p>
    <w:p w14:paraId="6B09199C" w14:textId="77777777" w:rsidR="00083998" w:rsidRPr="00E25F37" w:rsidRDefault="00083998" w:rsidP="00083998">
      <w:pPr>
        <w:tabs>
          <w:tab w:val="left" w:pos="284"/>
        </w:tabs>
        <w:spacing w:after="0" w:line="240" w:lineRule="auto"/>
        <w:jc w:val="both"/>
        <w:rPr>
          <w:rFonts w:ascii="Futura Std Book" w:eastAsia="Batang" w:hAnsi="Futura Std Book" w:cs="Arial"/>
          <w:color w:val="000000" w:themeColor="text1"/>
          <w:sz w:val="20"/>
          <w:szCs w:val="20"/>
        </w:rPr>
      </w:pPr>
      <w:proofErr w:type="spellStart"/>
      <w:r w:rsidRPr="00E25F37">
        <w:rPr>
          <w:rFonts w:ascii="Futura Std Book" w:eastAsia="Batang" w:hAnsi="Futura Std Book" w:cs="Arial"/>
          <w:color w:val="000000" w:themeColor="text1"/>
          <w:sz w:val="20"/>
          <w:szCs w:val="20"/>
        </w:rPr>
        <w:t>Fontur</w:t>
      </w:r>
      <w:proofErr w:type="spellEnd"/>
      <w:r w:rsidRPr="00E25F37">
        <w:rPr>
          <w:rFonts w:ascii="Futura Std Book" w:eastAsia="Batang" w:hAnsi="Futura Std Book" w:cs="Arial"/>
          <w:color w:val="000000" w:themeColor="text1"/>
          <w:sz w:val="20"/>
          <w:szCs w:val="20"/>
        </w:rPr>
        <w:t xml:space="preserve"> </w:t>
      </w:r>
    </w:p>
    <w:p w14:paraId="57286DB5" w14:textId="77777777" w:rsidR="00083998" w:rsidRPr="00E25F37" w:rsidRDefault="00083998" w:rsidP="00CB5AB7">
      <w:pPr>
        <w:pStyle w:val="Prrafodelista"/>
        <w:numPr>
          <w:ilvl w:val="0"/>
          <w:numId w:val="65"/>
        </w:numPr>
        <w:tabs>
          <w:tab w:val="left" w:pos="284"/>
        </w:tabs>
        <w:spacing w:after="0" w:line="240" w:lineRule="auto"/>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 xml:space="preserve">$381.000.000 vigencia 2015 </w:t>
      </w:r>
    </w:p>
    <w:p w14:paraId="4505924B" w14:textId="77777777" w:rsidR="00083998" w:rsidRPr="00E25F37" w:rsidRDefault="00083998" w:rsidP="00CB5AB7">
      <w:pPr>
        <w:pStyle w:val="Prrafodelista"/>
        <w:numPr>
          <w:ilvl w:val="0"/>
          <w:numId w:val="65"/>
        </w:numPr>
        <w:tabs>
          <w:tab w:val="left" w:pos="284"/>
        </w:tabs>
        <w:spacing w:after="0" w:line="240" w:lineRule="auto"/>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 xml:space="preserve">$620.257.750 vigencia 2018 </w:t>
      </w:r>
    </w:p>
    <w:p w14:paraId="01CA2369" w14:textId="77777777" w:rsidR="00083998" w:rsidRPr="00E25F37" w:rsidRDefault="00083998" w:rsidP="00083998">
      <w:pPr>
        <w:tabs>
          <w:tab w:val="left" w:pos="284"/>
        </w:tabs>
        <w:spacing w:after="0" w:line="240" w:lineRule="auto"/>
        <w:jc w:val="both"/>
        <w:rPr>
          <w:rFonts w:ascii="Futura Std Book" w:hAnsi="Futura Std Book" w:cs="Arial"/>
          <w:color w:val="000000" w:themeColor="text1"/>
          <w:sz w:val="20"/>
          <w:szCs w:val="20"/>
        </w:rPr>
      </w:pPr>
      <w:r w:rsidRPr="00E25F37">
        <w:rPr>
          <w:rFonts w:ascii="Futura Std Book" w:eastAsia="Batang" w:hAnsi="Futura Std Book" w:cs="Arial"/>
          <w:b/>
          <w:color w:val="000000" w:themeColor="text1"/>
          <w:sz w:val="20"/>
          <w:szCs w:val="20"/>
        </w:rPr>
        <w:t>O</w:t>
      </w:r>
      <w:r w:rsidRPr="00E25F37">
        <w:rPr>
          <w:rFonts w:ascii="Futura Std Book" w:hAnsi="Futura Std Book" w:cs="Arial"/>
          <w:b/>
          <w:color w:val="000000" w:themeColor="text1"/>
          <w:sz w:val="20"/>
          <w:szCs w:val="20"/>
        </w:rPr>
        <w:t>bjetivo:</w:t>
      </w:r>
      <w:r w:rsidRPr="00E25F37">
        <w:rPr>
          <w:rFonts w:ascii="Futura Std Book" w:hAnsi="Futura Std Book" w:cs="Arial"/>
          <w:color w:val="000000" w:themeColor="text1"/>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Meta - </w:t>
      </w:r>
      <w:proofErr w:type="spellStart"/>
      <w:r w:rsidRPr="00E25F37">
        <w:rPr>
          <w:rFonts w:ascii="Futura Std Book" w:hAnsi="Futura Std Book" w:cs="Arial"/>
          <w:color w:val="000000" w:themeColor="text1"/>
          <w:sz w:val="20"/>
          <w:szCs w:val="20"/>
        </w:rPr>
        <w:t>Situr</w:t>
      </w:r>
      <w:proofErr w:type="spellEnd"/>
      <w:r w:rsidRPr="00E25F37">
        <w:rPr>
          <w:rFonts w:ascii="Futura Std Book" w:hAnsi="Futura Std Book" w:cs="Arial"/>
          <w:color w:val="000000" w:themeColor="text1"/>
          <w:sz w:val="20"/>
          <w:szCs w:val="20"/>
        </w:rPr>
        <w:t xml:space="preserve"> Meta con el propósito integrarlo al Centro de Información Turística de Colombia - </w:t>
      </w:r>
      <w:proofErr w:type="spellStart"/>
      <w:r w:rsidRPr="00E25F37">
        <w:rPr>
          <w:rFonts w:ascii="Futura Std Book" w:hAnsi="Futura Std Book" w:cs="Arial"/>
          <w:color w:val="000000" w:themeColor="text1"/>
          <w:sz w:val="20"/>
          <w:szCs w:val="20"/>
        </w:rPr>
        <w:t>Citur</w:t>
      </w:r>
      <w:proofErr w:type="spellEnd"/>
      <w:r w:rsidRPr="00E25F37">
        <w:rPr>
          <w:rFonts w:ascii="Futura Std Book" w:hAnsi="Futura Std Book" w:cs="Arial"/>
          <w:color w:val="000000" w:themeColor="text1"/>
          <w:sz w:val="20"/>
          <w:szCs w:val="20"/>
        </w:rPr>
        <w:t xml:space="preserve"> en línea con el Plan Estadístico Sectorial de Turismo - PEST.</w:t>
      </w:r>
    </w:p>
    <w:p w14:paraId="42BD36A8"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hAnsi="Futura Std Book" w:cs="Arial"/>
          <w:color w:val="000000" w:themeColor="text1"/>
          <w:sz w:val="20"/>
          <w:szCs w:val="20"/>
        </w:rPr>
        <w:t>11 de abril de 2016</w:t>
      </w:r>
    </w:p>
    <w:p w14:paraId="6FE697C2"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26 de febrero de 2019</w:t>
      </w:r>
    </w:p>
    <w:p w14:paraId="7C58DE51"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en ejecución </w:t>
      </w:r>
    </w:p>
    <w:p w14:paraId="7855B88B"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61%</w:t>
      </w:r>
    </w:p>
    <w:p w14:paraId="0B9594BA" w14:textId="77777777" w:rsidR="00083998" w:rsidRPr="00E25F37" w:rsidRDefault="00083998" w:rsidP="00083998">
      <w:pPr>
        <w:tabs>
          <w:tab w:val="left" w:pos="284"/>
        </w:tabs>
        <w:spacing w:after="0" w:line="240" w:lineRule="auto"/>
        <w:contextualSpacing/>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 xml:space="preserve">Informe: </w:t>
      </w:r>
    </w:p>
    <w:p w14:paraId="04774A2A"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color w:val="000000" w:themeColor="text1"/>
          <w:sz w:val="20"/>
          <w:szCs w:val="20"/>
        </w:rPr>
        <w:t xml:space="preserve">La supervisión radicó una copia del requerimiento por incumplimiento en entregas del contratista, se realizó una reunión con el contratista entre el área técnica y jurídica de </w:t>
      </w:r>
      <w:proofErr w:type="spellStart"/>
      <w:r w:rsidRPr="00E25F37">
        <w:rPr>
          <w:rFonts w:ascii="Futura Std Book" w:hAnsi="Futura Std Book" w:cs="Arial"/>
          <w:color w:val="000000" w:themeColor="text1"/>
          <w:sz w:val="20"/>
          <w:szCs w:val="20"/>
        </w:rPr>
        <w:t>Fontur</w:t>
      </w:r>
      <w:proofErr w:type="spellEnd"/>
      <w:r w:rsidRPr="00E25F37">
        <w:rPr>
          <w:rFonts w:ascii="Futura Std Book" w:hAnsi="Futura Std Book" w:cs="Arial"/>
          <w:color w:val="000000" w:themeColor="text1"/>
          <w:sz w:val="20"/>
          <w:szCs w:val="20"/>
        </w:rPr>
        <w:t xml:space="preserve"> a inicios de julio de 2017, con el objetivo de cumplir con los procesos de trámites de los incumplimientos.</w:t>
      </w:r>
      <w:r w:rsidRPr="00E25F37">
        <w:rPr>
          <w:rFonts w:ascii="Futura Std Book" w:hAnsi="Futura Std Book" w:cs="Arial"/>
          <w:bCs/>
          <w:color w:val="000000" w:themeColor="text1"/>
          <w:sz w:val="20"/>
          <w:szCs w:val="20"/>
        </w:rPr>
        <w:t xml:space="preserve"> </w:t>
      </w:r>
    </w:p>
    <w:p w14:paraId="6F64CF46"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proofErr w:type="spellStart"/>
      <w:r w:rsidRPr="00E25F37">
        <w:rPr>
          <w:rFonts w:ascii="Futura Std Book" w:hAnsi="Futura Std Book" w:cs="Arial"/>
          <w:bCs/>
          <w:color w:val="000000" w:themeColor="text1"/>
          <w:sz w:val="20"/>
          <w:szCs w:val="20"/>
        </w:rPr>
        <w:t>Situr</w:t>
      </w:r>
      <w:proofErr w:type="spellEnd"/>
      <w:r w:rsidRPr="00E25F37">
        <w:rPr>
          <w:rFonts w:ascii="Futura Std Book" w:hAnsi="Futura Std Book" w:cs="Arial"/>
          <w:bCs/>
          <w:color w:val="000000" w:themeColor="text1"/>
          <w:sz w:val="20"/>
          <w:szCs w:val="20"/>
        </w:rPr>
        <w:t xml:space="preserve"> Meta está desarrollando el plan de mejora que consiste en las mediciones de tres meses que no fueron realizadas anteriormente, se suscribió un otrosí para prorroga por 3 meses más hasta el 11 de enero de 2018. </w:t>
      </w:r>
    </w:p>
    <w:p w14:paraId="09709C1B"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contratista asistió al último Comité Estadístico de Turismo de 2017 en Bucaramanga del 29 al 2 de diciembre de 2017.</w:t>
      </w:r>
    </w:p>
    <w:p w14:paraId="40216C09" w14:textId="77777777" w:rsidR="00083998" w:rsidRPr="00E25F37" w:rsidRDefault="00083998" w:rsidP="00CB5AB7">
      <w:pPr>
        <w:pStyle w:val="Prrafodelista"/>
        <w:numPr>
          <w:ilvl w:val="0"/>
          <w:numId w:val="66"/>
        </w:numPr>
        <w:tabs>
          <w:tab w:val="left" w:pos="284"/>
        </w:tabs>
        <w:spacing w:after="0" w:line="240" w:lineRule="auto"/>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Plataforma web pública desde el 10 de agosto de 2017 y con información estadística y promocional actualizada en la siguiente dirección  http://www.siturmeta.gov.co/</w:t>
      </w:r>
    </w:p>
    <w:p w14:paraId="5D3A5FE6"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lastRenderedPageBreak/>
        <w:t>El 3 de enero de 2018 se solicitaran pre-viabilidades para la fase II presupuestal para darle continuidad al proyecto durante 12 meses más.</w:t>
      </w:r>
    </w:p>
    <w:p w14:paraId="237DD119"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En el Comité Interno del 24 de enero de 2018 fue declarado viable la fase II del proyecto.</w:t>
      </w:r>
    </w:p>
    <w:p w14:paraId="2CCB7E0E"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8 de febrero de 2018 se aprueba adición con un presupuesto de $620.257.750 y se firmó el respectivo Otrosí.</w:t>
      </w:r>
    </w:p>
    <w:p w14:paraId="15AFADFD"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equipo de SITUR Meta participó del Comité de Estadísticas de Turismo que sesionó del 14 al 16 de marzo de 2018 en Cúcuta.</w:t>
      </w:r>
    </w:p>
    <w:p w14:paraId="0FB280A8"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equipo de SITUR Meta participó del Comité de Estadísticas de Turismo que sesionó del 9 al 11 de mayo de 2018 en Santa Marta.</w:t>
      </w:r>
    </w:p>
    <w:p w14:paraId="4DFE53EB"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equipo de SITUR Meta participó del Comité de Estadísticas de Turismo que sesionó del 1 al 3 de agosto de 2018 en Barranquilla.</w:t>
      </w:r>
    </w:p>
    <w:p w14:paraId="30E642A0"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proyecto finalizará en febrero de 2019, a la fecha no se ha recibido solicitud de adición del proyecto.</w:t>
      </w:r>
    </w:p>
    <w:p w14:paraId="0C96CF51"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proyecto contempla 6 mediciones de estadísticas turísticas: Turismo Receptor; interno y emisor; oferta; empleo; formalidad e informalidad turística; turismo sostenible; desarrollo de web del SITUR con módulo de estadísticas y de promoción del destino.</w:t>
      </w:r>
    </w:p>
    <w:p w14:paraId="109C0C14"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bCs/>
          <w:color w:val="000000" w:themeColor="text1"/>
          <w:sz w:val="20"/>
          <w:szCs w:val="20"/>
        </w:rPr>
      </w:pPr>
      <w:r w:rsidRPr="00E25F37">
        <w:rPr>
          <w:rFonts w:ascii="Futura Std Book" w:hAnsi="Futura Std Book" w:cs="Arial"/>
          <w:bCs/>
          <w:color w:val="000000" w:themeColor="text1"/>
          <w:sz w:val="20"/>
          <w:szCs w:val="20"/>
        </w:rPr>
        <w:t>El equipo SITUR recibió capacitación para APP de Muestra Maestra en octubre de 2018.</w:t>
      </w:r>
    </w:p>
    <w:p w14:paraId="4D8810D7" w14:textId="77777777" w:rsidR="00083998" w:rsidRPr="00E25F37" w:rsidRDefault="00083998" w:rsidP="00CB5AB7">
      <w:pPr>
        <w:pStyle w:val="Prrafodelista"/>
        <w:numPr>
          <w:ilvl w:val="0"/>
          <w:numId w:val="66"/>
        </w:numPr>
        <w:tabs>
          <w:tab w:val="left" w:pos="284"/>
        </w:tabs>
        <w:spacing w:after="0" w:line="240" w:lineRule="auto"/>
        <w:jc w:val="both"/>
        <w:rPr>
          <w:rFonts w:ascii="Futura Std Book" w:hAnsi="Futura Std Book"/>
          <w:color w:val="000000" w:themeColor="text1"/>
          <w:sz w:val="20"/>
          <w:szCs w:val="20"/>
        </w:rPr>
      </w:pPr>
      <w:r w:rsidRPr="00E25F37">
        <w:rPr>
          <w:rFonts w:ascii="Futura Std Book" w:hAnsi="Futura Std Book" w:cs="Arial"/>
          <w:color w:val="000000" w:themeColor="text1"/>
          <w:sz w:val="20"/>
          <w:szCs w:val="20"/>
        </w:rPr>
        <w:t>El SITUR participó del último Comité de Estadísticas de Turismo que se llevó a cabo del 12 al 14 de diciembre de 2018 en Cartagena.</w:t>
      </w:r>
    </w:p>
    <w:p w14:paraId="77FADD12" w14:textId="77777777" w:rsidR="00083998" w:rsidRPr="00E25F37" w:rsidRDefault="00083998" w:rsidP="00CB5AB7">
      <w:pPr>
        <w:pStyle w:val="Prrafodelista"/>
        <w:numPr>
          <w:ilvl w:val="0"/>
          <w:numId w:val="67"/>
        </w:numPr>
        <w:tabs>
          <w:tab w:val="left" w:pos="284"/>
          <w:tab w:val="left" w:pos="567"/>
        </w:tabs>
        <w:spacing w:after="0" w:line="240" w:lineRule="auto"/>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FNTP-156-2018 Plan de promoción y mercadeo destino turístico Cundinamarca y Región Central 2018</w:t>
      </w:r>
    </w:p>
    <w:p w14:paraId="6DFFFAFD" w14:textId="77777777" w:rsidR="00083998" w:rsidRPr="00E25F37" w:rsidRDefault="00083998" w:rsidP="00083998">
      <w:pPr>
        <w:tabs>
          <w:tab w:val="left" w:pos="284"/>
          <w:tab w:val="left" w:pos="567"/>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Proponente:</w:t>
      </w:r>
      <w:r w:rsidRPr="00E25F37">
        <w:rPr>
          <w:rFonts w:ascii="Futura Std Book" w:hAnsi="Futura Std Book" w:cs="Arial"/>
          <w:color w:val="000000" w:themeColor="text1"/>
          <w:sz w:val="20"/>
          <w:szCs w:val="20"/>
        </w:rPr>
        <w:t xml:space="preserve"> Instituto Departamental de Cultura y Turismo – </w:t>
      </w:r>
      <w:proofErr w:type="spellStart"/>
      <w:r w:rsidRPr="00E25F37">
        <w:rPr>
          <w:rFonts w:ascii="Futura Std Book" w:hAnsi="Futura Std Book" w:cs="Arial"/>
          <w:color w:val="000000" w:themeColor="text1"/>
          <w:sz w:val="20"/>
          <w:szCs w:val="20"/>
        </w:rPr>
        <w:t>Idecut</w:t>
      </w:r>
      <w:proofErr w:type="spellEnd"/>
      <w:r w:rsidRPr="00E25F37">
        <w:rPr>
          <w:rFonts w:ascii="Futura Std Book" w:hAnsi="Futura Std Book" w:cs="Arial"/>
          <w:color w:val="000000" w:themeColor="text1"/>
          <w:sz w:val="20"/>
          <w:szCs w:val="20"/>
        </w:rPr>
        <w:t xml:space="preserve">  </w:t>
      </w:r>
    </w:p>
    <w:p w14:paraId="104CBB11" w14:textId="3745A6FB" w:rsidR="00083998" w:rsidRPr="00E25F37" w:rsidRDefault="00083998" w:rsidP="00083998">
      <w:pPr>
        <w:tabs>
          <w:tab w:val="left" w:pos="284"/>
          <w:tab w:val="left" w:pos="567"/>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 xml:space="preserve">Valor: </w:t>
      </w:r>
      <w:r w:rsidRPr="00E25F37">
        <w:rPr>
          <w:rFonts w:ascii="Futura Std Book" w:hAnsi="Futura Std Book" w:cs="Arial"/>
          <w:color w:val="000000" w:themeColor="text1"/>
          <w:sz w:val="20"/>
          <w:szCs w:val="20"/>
        </w:rPr>
        <w:t>$601.130.000 (</w:t>
      </w:r>
      <w:proofErr w:type="spellStart"/>
      <w:r w:rsidRPr="00E25F37">
        <w:rPr>
          <w:rFonts w:ascii="Futura Std Book" w:hAnsi="Futura Std Book" w:cs="Arial"/>
          <w:color w:val="000000" w:themeColor="text1"/>
          <w:sz w:val="20"/>
          <w:szCs w:val="20"/>
        </w:rPr>
        <w:t>Fontur</w:t>
      </w:r>
      <w:proofErr w:type="spellEnd"/>
      <w:r w:rsidRPr="00E25F37">
        <w:rPr>
          <w:rFonts w:ascii="Futura Std Book" w:hAnsi="Futura Std Book" w:cs="Arial"/>
          <w:color w:val="000000" w:themeColor="text1"/>
          <w:sz w:val="20"/>
          <w:szCs w:val="20"/>
        </w:rPr>
        <w:t xml:space="preserve"> $300.000.000; contrapartida $301.130.000)</w:t>
      </w:r>
      <w:r w:rsidR="00405AEC" w:rsidRPr="00E25F37">
        <w:rPr>
          <w:rFonts w:ascii="Futura Std Book" w:hAnsi="Futura Std Book" w:cs="Arial"/>
          <w:color w:val="000000" w:themeColor="text1"/>
          <w:sz w:val="20"/>
          <w:szCs w:val="20"/>
        </w:rPr>
        <w:t xml:space="preserve"> (Aproximado $75.000.000 para el departamento)</w:t>
      </w:r>
    </w:p>
    <w:p w14:paraId="6AB13817" w14:textId="77777777" w:rsidR="00083998" w:rsidRPr="00E25F37" w:rsidRDefault="00083998" w:rsidP="00083998">
      <w:pPr>
        <w:pStyle w:val="NormalWeb"/>
        <w:spacing w:before="0" w:after="0" w:line="240" w:lineRule="auto"/>
        <w:jc w:val="both"/>
        <w:rPr>
          <w:rFonts w:ascii="Futura Std Book" w:eastAsiaTheme="minorEastAsia" w:hAnsi="Futura Std Book" w:cstheme="minorBidi"/>
          <w:color w:val="000000" w:themeColor="text1"/>
          <w:kern w:val="24"/>
          <w:sz w:val="20"/>
          <w:szCs w:val="20"/>
          <w:lang w:val="es-MX"/>
        </w:rPr>
      </w:pPr>
      <w:r w:rsidRPr="00E25F37">
        <w:rPr>
          <w:rFonts w:ascii="Futura Std Book" w:hAnsi="Futura Std Book" w:cs="Arial"/>
          <w:b/>
          <w:color w:val="000000" w:themeColor="text1"/>
          <w:sz w:val="20"/>
          <w:szCs w:val="20"/>
        </w:rPr>
        <w:t>Objetivo:</w:t>
      </w:r>
      <w:r w:rsidRPr="00E25F37">
        <w:rPr>
          <w:rFonts w:ascii="Futura Std Book" w:eastAsiaTheme="minorEastAsia" w:hAnsi="Futura Std Book"/>
          <w:color w:val="000000" w:themeColor="text1"/>
          <w:kern w:val="24"/>
          <w:sz w:val="20"/>
          <w:szCs w:val="20"/>
          <w:lang w:val="es-MX"/>
        </w:rPr>
        <w:t xml:space="preserve"> </w:t>
      </w:r>
      <w:r w:rsidRPr="00E25F37">
        <w:rPr>
          <w:rFonts w:ascii="Futura Std Book" w:eastAsiaTheme="minorEastAsia" w:hAnsi="Futura Std Book" w:cstheme="minorBidi"/>
          <w:color w:val="000000" w:themeColor="text1"/>
          <w:kern w:val="24"/>
          <w:sz w:val="20"/>
          <w:szCs w:val="20"/>
          <w:lang w:val="es-MX"/>
        </w:rPr>
        <w:t>Posicionamiento a nivel nacional de Cundinamarca y la Región Central como destinos turísticos (de uso de la bicicleta de montaña y del senderismo)</w:t>
      </w:r>
    </w:p>
    <w:p w14:paraId="2BC1BE0C" w14:textId="77777777" w:rsidR="00083998" w:rsidRPr="00E25F37" w:rsidRDefault="00083998" w:rsidP="00083998">
      <w:pPr>
        <w:tabs>
          <w:tab w:val="left" w:pos="284"/>
          <w:tab w:val="left" w:pos="567"/>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lang w:val="es-MX"/>
        </w:rPr>
        <w:t xml:space="preserve"> </w:t>
      </w:r>
      <w:r w:rsidRPr="00E25F37">
        <w:rPr>
          <w:rFonts w:ascii="Futura Std Book" w:hAnsi="Futura Std Book" w:cs="Arial"/>
          <w:b/>
          <w:color w:val="000000" w:themeColor="text1"/>
          <w:sz w:val="20"/>
          <w:szCs w:val="20"/>
        </w:rPr>
        <w:t xml:space="preserve">Inicio: </w:t>
      </w:r>
      <w:r w:rsidRPr="00E25F37">
        <w:rPr>
          <w:rFonts w:ascii="Futura Std Book" w:hAnsi="Futura Std Book" w:cs="Arial"/>
          <w:color w:val="000000" w:themeColor="text1"/>
          <w:sz w:val="20"/>
          <w:szCs w:val="20"/>
        </w:rPr>
        <w:t xml:space="preserve">pendiente </w:t>
      </w:r>
    </w:p>
    <w:p w14:paraId="42A49738" w14:textId="77777777" w:rsidR="00083998" w:rsidRPr="00E25F37" w:rsidRDefault="00083998" w:rsidP="00083998">
      <w:pPr>
        <w:tabs>
          <w:tab w:val="left" w:pos="284"/>
          <w:tab w:val="left" w:pos="567"/>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 xml:space="preserve">Terminación: </w:t>
      </w:r>
      <w:r w:rsidRPr="00E25F37">
        <w:rPr>
          <w:rFonts w:ascii="Futura Std Book" w:hAnsi="Futura Std Book" w:cs="Arial"/>
          <w:color w:val="000000" w:themeColor="text1"/>
          <w:sz w:val="20"/>
          <w:szCs w:val="20"/>
        </w:rPr>
        <w:t>pendiente</w:t>
      </w:r>
    </w:p>
    <w:p w14:paraId="3F4A1669" w14:textId="77777777" w:rsidR="00083998" w:rsidRPr="00E25F37" w:rsidRDefault="00083998" w:rsidP="00083998">
      <w:pPr>
        <w:tabs>
          <w:tab w:val="left" w:pos="284"/>
          <w:tab w:val="left" w:pos="567"/>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Estado:</w:t>
      </w:r>
      <w:r w:rsidRPr="00E25F37">
        <w:rPr>
          <w:rFonts w:ascii="Futura Std Book" w:hAnsi="Futura Std Book" w:cs="Arial"/>
          <w:color w:val="000000" w:themeColor="text1"/>
          <w:sz w:val="20"/>
          <w:szCs w:val="20"/>
        </w:rPr>
        <w:t xml:space="preserve"> aprobado</w:t>
      </w:r>
    </w:p>
    <w:p w14:paraId="184A9689" w14:textId="77777777" w:rsidR="00083998" w:rsidRPr="00E25F37" w:rsidRDefault="00083998" w:rsidP="00083998">
      <w:pPr>
        <w:tabs>
          <w:tab w:val="left" w:pos="284"/>
          <w:tab w:val="left" w:pos="567"/>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 xml:space="preserve">Avance </w:t>
      </w:r>
      <w:r w:rsidRPr="00E25F37">
        <w:rPr>
          <w:rFonts w:ascii="Futura Std Book" w:eastAsia="Times New Roman" w:hAnsi="Futura Std Book" w:cs="Arial"/>
          <w:b/>
          <w:bCs/>
          <w:color w:val="000000" w:themeColor="text1"/>
          <w:sz w:val="20"/>
          <w:szCs w:val="20"/>
          <w:lang w:eastAsia="es-CO"/>
        </w:rPr>
        <w:t>físico</w:t>
      </w:r>
      <w:r w:rsidRPr="00E25F37">
        <w:rPr>
          <w:rFonts w:ascii="Futura Std Book" w:hAnsi="Futura Std Book" w:cs="Arial"/>
          <w:b/>
          <w:color w:val="000000" w:themeColor="text1"/>
          <w:sz w:val="20"/>
          <w:szCs w:val="20"/>
        </w:rPr>
        <w:t xml:space="preserve">: </w:t>
      </w:r>
      <w:r w:rsidRPr="00E25F37">
        <w:rPr>
          <w:rFonts w:ascii="Futura Std Book" w:hAnsi="Futura Std Book" w:cs="Arial"/>
          <w:color w:val="000000" w:themeColor="text1"/>
          <w:sz w:val="20"/>
          <w:szCs w:val="20"/>
        </w:rPr>
        <w:t>0%</w:t>
      </w:r>
    </w:p>
    <w:p w14:paraId="007DB7D3" w14:textId="77777777" w:rsidR="00083998" w:rsidRPr="00E25F37" w:rsidRDefault="00083998" w:rsidP="00083998">
      <w:pPr>
        <w:tabs>
          <w:tab w:val="left" w:pos="284"/>
          <w:tab w:val="left" w:pos="567"/>
        </w:tabs>
        <w:spacing w:after="0" w:line="240" w:lineRule="auto"/>
        <w:contextualSpacing/>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Informe:</w:t>
      </w:r>
    </w:p>
    <w:p w14:paraId="7201DA03" w14:textId="77777777" w:rsidR="00083998" w:rsidRPr="00E25F37" w:rsidRDefault="00083998" w:rsidP="00083998">
      <w:pPr>
        <w:tabs>
          <w:tab w:val="left" w:pos="284"/>
          <w:tab w:val="left" w:pos="567"/>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El proyecto fue radicado el 01 de agosto de 2018.</w:t>
      </w:r>
    </w:p>
    <w:p w14:paraId="4C15A66B" w14:textId="77777777" w:rsidR="00083998" w:rsidRPr="00E25F37" w:rsidRDefault="00083998" w:rsidP="00CB5AB7">
      <w:pPr>
        <w:pStyle w:val="Prrafodelista"/>
        <w:numPr>
          <w:ilvl w:val="0"/>
          <w:numId w:val="68"/>
        </w:numPr>
        <w:tabs>
          <w:tab w:val="left" w:pos="284"/>
          <w:tab w:val="left" w:pos="567"/>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Se envió la primera solitud de ajustes y aclaraciones el 13 de agosto de 2018.</w:t>
      </w:r>
    </w:p>
    <w:p w14:paraId="759E2984" w14:textId="77777777" w:rsidR="00083998" w:rsidRPr="00E25F37" w:rsidRDefault="00083998" w:rsidP="00CB5AB7">
      <w:pPr>
        <w:pStyle w:val="Prrafodelista"/>
        <w:numPr>
          <w:ilvl w:val="0"/>
          <w:numId w:val="68"/>
        </w:numPr>
        <w:tabs>
          <w:tab w:val="left" w:pos="284"/>
          <w:tab w:val="left" w:pos="567"/>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Se realizó el proceso de formulación con normalidad y dentro de los tiempos estipulados, se envió una segunda solicitud de ajustes y aclaraciones y ajuste al presupuesto según cotizaciones realizadas por el profesional a cargo del proyecto. </w:t>
      </w:r>
    </w:p>
    <w:p w14:paraId="4FAB9434" w14:textId="77777777" w:rsidR="00083998" w:rsidRPr="00E25F37" w:rsidRDefault="00083998" w:rsidP="00CB5AB7">
      <w:pPr>
        <w:pStyle w:val="Prrafodelista"/>
        <w:numPr>
          <w:ilvl w:val="0"/>
          <w:numId w:val="68"/>
        </w:numPr>
        <w:tabs>
          <w:tab w:val="left" w:pos="284"/>
          <w:tab w:val="left" w:pos="567"/>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El proyecto fue enviado a evaluaciones el 07 de octubre de 8 de octubre de 2018, quedando pre-viable el 10 de octubre de 2018. </w:t>
      </w:r>
    </w:p>
    <w:p w14:paraId="0461746C" w14:textId="77777777" w:rsidR="00083998" w:rsidRPr="00E25F37" w:rsidRDefault="00083998" w:rsidP="00CB5AB7">
      <w:pPr>
        <w:pStyle w:val="Prrafodelista"/>
        <w:numPr>
          <w:ilvl w:val="0"/>
          <w:numId w:val="68"/>
        </w:numPr>
        <w:tabs>
          <w:tab w:val="left" w:pos="284"/>
          <w:tab w:val="left" w:pos="567"/>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Se presentó a Comité Interno del 20 de noviembre de 2018 quedando viable.</w:t>
      </w:r>
    </w:p>
    <w:p w14:paraId="29BC0B6F" w14:textId="77777777" w:rsidR="00083998" w:rsidRPr="00E25F37" w:rsidRDefault="00083998" w:rsidP="00CB5AB7">
      <w:pPr>
        <w:pStyle w:val="Prrafodelista"/>
        <w:numPr>
          <w:ilvl w:val="0"/>
          <w:numId w:val="68"/>
        </w:numPr>
        <w:tabs>
          <w:tab w:val="left" w:pos="284"/>
          <w:tab w:val="left" w:pos="567"/>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Fue aprobado el 26 de noviembre de 2018. </w:t>
      </w:r>
    </w:p>
    <w:p w14:paraId="2E0F5DA5" w14:textId="433AE286" w:rsidR="00083998" w:rsidRPr="00E25F37" w:rsidRDefault="00405AEC" w:rsidP="00CB5AB7">
      <w:pPr>
        <w:pStyle w:val="Prrafodelista"/>
        <w:numPr>
          <w:ilvl w:val="0"/>
          <w:numId w:val="68"/>
        </w:numPr>
        <w:tabs>
          <w:tab w:val="left" w:pos="284"/>
          <w:tab w:val="left" w:pos="567"/>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Se </w:t>
      </w:r>
      <w:proofErr w:type="spellStart"/>
      <w:r w:rsidRPr="00E25F37">
        <w:rPr>
          <w:rFonts w:ascii="Futura Std Book" w:hAnsi="Futura Std Book" w:cs="Arial"/>
          <w:color w:val="000000" w:themeColor="text1"/>
          <w:sz w:val="20"/>
          <w:szCs w:val="20"/>
        </w:rPr>
        <w:t>reaalizó</w:t>
      </w:r>
      <w:proofErr w:type="spellEnd"/>
      <w:r w:rsidRPr="00E25F37">
        <w:rPr>
          <w:rFonts w:ascii="Futura Std Book" w:hAnsi="Futura Std Book" w:cs="Arial"/>
          <w:color w:val="000000" w:themeColor="text1"/>
          <w:sz w:val="20"/>
          <w:szCs w:val="20"/>
        </w:rPr>
        <w:t xml:space="preserve"> reunión con el </w:t>
      </w:r>
      <w:r w:rsidR="00083998" w:rsidRPr="00E25F37">
        <w:rPr>
          <w:rFonts w:ascii="Futura Std Book" w:hAnsi="Futura Std Book" w:cs="Arial"/>
          <w:color w:val="000000" w:themeColor="text1"/>
          <w:sz w:val="20"/>
          <w:szCs w:val="20"/>
        </w:rPr>
        <w:t>proponente</w:t>
      </w:r>
      <w:r w:rsidRPr="00E25F37">
        <w:rPr>
          <w:rFonts w:ascii="Futura Std Book" w:hAnsi="Futura Std Book" w:cs="Arial"/>
          <w:color w:val="000000" w:themeColor="text1"/>
          <w:sz w:val="20"/>
          <w:szCs w:val="20"/>
        </w:rPr>
        <w:t xml:space="preserve"> el 08 de enero de 2019</w:t>
      </w:r>
      <w:r w:rsidR="00083998" w:rsidRPr="00E25F37">
        <w:rPr>
          <w:rFonts w:ascii="Futura Std Book" w:hAnsi="Futura Std Book" w:cs="Arial"/>
          <w:color w:val="000000" w:themeColor="text1"/>
          <w:sz w:val="20"/>
          <w:szCs w:val="20"/>
        </w:rPr>
        <w:t xml:space="preserve"> para verificar si existe otra opción para llevar a cabo la misión exploratoria e iniciar la ejecución del proyecto. </w:t>
      </w:r>
    </w:p>
    <w:p w14:paraId="1E883EE3" w14:textId="77777777" w:rsidR="00083998" w:rsidRPr="00E25F37" w:rsidRDefault="00083998" w:rsidP="00CB5AB7">
      <w:pPr>
        <w:pStyle w:val="Prrafodelista"/>
        <w:numPr>
          <w:ilvl w:val="0"/>
          <w:numId w:val="68"/>
        </w:numPr>
        <w:tabs>
          <w:tab w:val="left" w:pos="284"/>
          <w:tab w:val="left" w:pos="567"/>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El proyecto contempla las siguientes actividades: misión exploratoria en el Quindío para 10 empresarios de turismo y un plan de medios con TV cable, paraderos, vallas, cine, revista, digital y diseño de piezas de acuerdo al plan de medios. </w:t>
      </w:r>
    </w:p>
    <w:p w14:paraId="6BE149ED" w14:textId="77777777" w:rsidR="00083998" w:rsidRPr="00E25F37" w:rsidRDefault="00083998" w:rsidP="00083998">
      <w:pPr>
        <w:pStyle w:val="Prrafodelista"/>
        <w:tabs>
          <w:tab w:val="left" w:pos="284"/>
        </w:tabs>
        <w:spacing w:after="0" w:line="240" w:lineRule="auto"/>
        <w:ind w:left="0"/>
        <w:jc w:val="both"/>
        <w:rPr>
          <w:rFonts w:ascii="Futura Std Book" w:hAnsi="Futura Std Book" w:cs="Arial"/>
          <w:bCs/>
          <w:color w:val="000000" w:themeColor="text1"/>
          <w:sz w:val="20"/>
          <w:szCs w:val="20"/>
        </w:rPr>
      </w:pPr>
    </w:p>
    <w:p w14:paraId="3CDE0388" w14:textId="77777777" w:rsidR="00083998" w:rsidRPr="00E25F37" w:rsidRDefault="00083998" w:rsidP="00083998">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E25F37">
        <w:rPr>
          <w:rFonts w:ascii="Futura Std Book" w:eastAsia="Calibri" w:hAnsi="Futura Std Book" w:cs="Arial"/>
          <w:b/>
          <w:color w:val="000000" w:themeColor="text1"/>
          <w:sz w:val="20"/>
          <w:szCs w:val="20"/>
          <w:u w:val="single"/>
        </w:rPr>
        <w:t>No aprobados 2018</w:t>
      </w:r>
    </w:p>
    <w:p w14:paraId="2C3A4AC1" w14:textId="77777777" w:rsidR="00083998" w:rsidRPr="00E25F37" w:rsidRDefault="00083998" w:rsidP="00083998">
      <w:pPr>
        <w:numPr>
          <w:ilvl w:val="0"/>
          <w:numId w:val="54"/>
        </w:num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shd w:val="clear" w:color="auto" w:fill="FFFFFF"/>
          <w:lang w:eastAsia="es-CO"/>
        </w:rPr>
        <w:t>FNTP-168-2018. Promoción del municipio del Restrepo, por medio de un identificador como medio de difusión en redes sociales.</w:t>
      </w:r>
    </w:p>
    <w:p w14:paraId="5352997E"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Proponente: </w:t>
      </w:r>
      <w:r w:rsidRPr="00E25F37">
        <w:rPr>
          <w:rFonts w:ascii="Futura Std Book" w:eastAsia="Times New Roman" w:hAnsi="Futura Std Book" w:cs="Times New Roman"/>
          <w:color w:val="000000" w:themeColor="text1"/>
          <w:sz w:val="20"/>
          <w:szCs w:val="20"/>
          <w:lang w:eastAsia="es-CO"/>
        </w:rPr>
        <w:t>Alcaldía de Restrepo</w:t>
      </w:r>
    </w:p>
    <w:p w14:paraId="22D74646"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 xml:space="preserve">Valor: </w:t>
      </w:r>
      <w:r w:rsidRPr="00E25F37">
        <w:rPr>
          <w:rFonts w:ascii="Futura Std Book" w:eastAsia="Times New Roman" w:hAnsi="Futura Std Book" w:cs="Times New Roman"/>
          <w:bCs/>
          <w:color w:val="000000" w:themeColor="text1"/>
          <w:sz w:val="20"/>
          <w:szCs w:val="20"/>
          <w:lang w:eastAsia="es-CO"/>
        </w:rPr>
        <w:t>$44.600.000,00</w:t>
      </w:r>
      <w:r w:rsidRPr="00E25F37">
        <w:rPr>
          <w:rFonts w:ascii="Futura Std Book" w:eastAsia="Times New Roman" w:hAnsi="Futura Std Book" w:cs="Times New Roman"/>
          <w:b/>
          <w:bCs/>
          <w:color w:val="000000" w:themeColor="text1"/>
          <w:sz w:val="20"/>
          <w:szCs w:val="20"/>
          <w:lang w:eastAsia="es-CO"/>
        </w:rPr>
        <w:t xml:space="preserve"> </w:t>
      </w:r>
      <w:r w:rsidRPr="00E25F37">
        <w:rPr>
          <w:rFonts w:ascii="Futura Std Book" w:eastAsia="Times New Roman" w:hAnsi="Futura Std Book" w:cs="Times New Roman"/>
          <w:bCs/>
          <w:color w:val="000000" w:themeColor="text1"/>
          <w:sz w:val="20"/>
          <w:szCs w:val="20"/>
          <w:lang w:eastAsia="es-CO"/>
        </w:rPr>
        <w:t>(</w:t>
      </w:r>
      <w:proofErr w:type="spellStart"/>
      <w:r w:rsidRPr="00E25F37">
        <w:rPr>
          <w:rFonts w:ascii="Futura Std Book" w:eastAsia="Times New Roman" w:hAnsi="Futura Std Book" w:cs="Times New Roman"/>
          <w:bCs/>
          <w:color w:val="000000" w:themeColor="text1"/>
          <w:sz w:val="20"/>
          <w:szCs w:val="20"/>
          <w:lang w:eastAsia="es-CO"/>
        </w:rPr>
        <w:t>Fontur</w:t>
      </w:r>
      <w:proofErr w:type="spellEnd"/>
      <w:r w:rsidRPr="00E25F37">
        <w:rPr>
          <w:rFonts w:ascii="Futura Std Book" w:eastAsia="Times New Roman" w:hAnsi="Futura Std Book" w:cs="Times New Roman"/>
          <w:bCs/>
          <w:color w:val="000000" w:themeColor="text1"/>
          <w:sz w:val="20"/>
          <w:szCs w:val="20"/>
          <w:lang w:eastAsia="es-CO"/>
        </w:rPr>
        <w:t>: $35.680.000,00</w:t>
      </w:r>
      <w:r w:rsidRPr="00E25F37">
        <w:rPr>
          <w:rFonts w:ascii="Futura Std Book" w:eastAsia="Times New Roman" w:hAnsi="Futura Std Book" w:cs="Times New Roman"/>
          <w:b/>
          <w:bCs/>
          <w:color w:val="000000" w:themeColor="text1"/>
          <w:sz w:val="20"/>
          <w:szCs w:val="20"/>
          <w:lang w:eastAsia="es-CO"/>
        </w:rPr>
        <w:t xml:space="preserve"> </w:t>
      </w:r>
      <w:r w:rsidRPr="00E25F37">
        <w:rPr>
          <w:rFonts w:ascii="Futura Std Book" w:eastAsia="Times New Roman" w:hAnsi="Futura Std Book" w:cs="Times New Roman"/>
          <w:bCs/>
          <w:color w:val="000000" w:themeColor="text1"/>
          <w:sz w:val="20"/>
          <w:szCs w:val="20"/>
          <w:lang w:eastAsia="es-CO"/>
        </w:rPr>
        <w:t>Contrapartida: $8.920.000,00)</w:t>
      </w:r>
    </w:p>
    <w:p w14:paraId="37AFBA8E"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lastRenderedPageBreak/>
        <w:t>Objetivo: </w:t>
      </w:r>
      <w:r w:rsidRPr="00E25F37">
        <w:rPr>
          <w:rFonts w:ascii="Futura Std Book" w:eastAsia="Times New Roman" w:hAnsi="Futura Std Book" w:cs="Times New Roman"/>
          <w:bCs/>
          <w:color w:val="000000" w:themeColor="text1"/>
          <w:sz w:val="20"/>
          <w:szCs w:val="20"/>
          <w:shd w:val="clear" w:color="auto" w:fill="FFFFFF"/>
          <w:lang w:eastAsia="es-CO"/>
        </w:rPr>
        <w:t>Generar una campaña publicitaria en redes sociales, promocionando el municipio de Restrepo, mediante un identificador en el parque central.</w:t>
      </w:r>
    </w:p>
    <w:p w14:paraId="6B94AC3B"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Inicio: </w:t>
      </w:r>
      <w:r w:rsidRPr="00E25F37">
        <w:rPr>
          <w:rFonts w:ascii="Futura Std Book" w:eastAsia="Times New Roman" w:hAnsi="Futura Std Book" w:cs="Times New Roman"/>
          <w:color w:val="000000" w:themeColor="text1"/>
          <w:sz w:val="20"/>
          <w:szCs w:val="20"/>
          <w:lang w:eastAsia="es-CO"/>
        </w:rPr>
        <w:t>pendiente</w:t>
      </w:r>
    </w:p>
    <w:p w14:paraId="41A03AAF"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Terminación: </w:t>
      </w:r>
      <w:r w:rsidRPr="00E25F37">
        <w:rPr>
          <w:rFonts w:ascii="Futura Std Book" w:eastAsia="Times New Roman" w:hAnsi="Futura Std Book" w:cs="Times New Roman"/>
          <w:color w:val="000000" w:themeColor="text1"/>
          <w:sz w:val="20"/>
          <w:szCs w:val="20"/>
          <w:lang w:eastAsia="es-CO"/>
        </w:rPr>
        <w:t>pendiente</w:t>
      </w:r>
    </w:p>
    <w:p w14:paraId="3AF8311A"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Estado: </w:t>
      </w:r>
      <w:r w:rsidRPr="00E25F37">
        <w:rPr>
          <w:rFonts w:ascii="Futura Std Book" w:eastAsia="Times New Roman" w:hAnsi="Futura Std Book" w:cs="Times New Roman"/>
          <w:color w:val="000000" w:themeColor="text1"/>
          <w:sz w:val="20"/>
          <w:szCs w:val="20"/>
          <w:lang w:eastAsia="es-CO"/>
        </w:rPr>
        <w:t>devuelto</w:t>
      </w:r>
    </w:p>
    <w:p w14:paraId="5E809101"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Avance: </w:t>
      </w:r>
      <w:r w:rsidRPr="00E25F37">
        <w:rPr>
          <w:rFonts w:ascii="Futura Std Book" w:eastAsia="Times New Roman" w:hAnsi="Futura Std Book" w:cs="Times New Roman"/>
          <w:color w:val="000000" w:themeColor="text1"/>
          <w:sz w:val="20"/>
          <w:szCs w:val="20"/>
          <w:lang w:eastAsia="es-CO"/>
        </w:rPr>
        <w:t>0%</w:t>
      </w:r>
    </w:p>
    <w:p w14:paraId="0547B60C"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Informe:</w:t>
      </w:r>
    </w:p>
    <w:p w14:paraId="2B1FA64E" w14:textId="77777777" w:rsidR="00083998" w:rsidRPr="00E25F37" w:rsidRDefault="00083998" w:rsidP="00CB5AB7">
      <w:pPr>
        <w:numPr>
          <w:ilvl w:val="0"/>
          <w:numId w:val="69"/>
        </w:num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color w:val="000000" w:themeColor="text1"/>
          <w:sz w:val="20"/>
          <w:szCs w:val="20"/>
          <w:lang w:eastAsia="es-CO"/>
        </w:rPr>
        <w:t>Radicado el 8 de agosto de 2018.</w:t>
      </w:r>
    </w:p>
    <w:p w14:paraId="783BBDCC" w14:textId="77777777" w:rsidR="00083998" w:rsidRPr="00E25F37" w:rsidRDefault="00083998" w:rsidP="00CB5AB7">
      <w:pPr>
        <w:numPr>
          <w:ilvl w:val="0"/>
          <w:numId w:val="69"/>
        </w:num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color w:val="000000" w:themeColor="text1"/>
          <w:sz w:val="20"/>
          <w:szCs w:val="20"/>
          <w:lang w:eastAsia="es-CO"/>
        </w:rPr>
        <w:t xml:space="preserve">Las actividades del proyecto son las siguientes: </w:t>
      </w:r>
    </w:p>
    <w:p w14:paraId="26ED358B" w14:textId="77777777" w:rsidR="00083998" w:rsidRPr="00E25F37" w:rsidRDefault="00083998" w:rsidP="00CB5AB7">
      <w:pPr>
        <w:pStyle w:val="Prrafodelista"/>
        <w:numPr>
          <w:ilvl w:val="0"/>
          <w:numId w:val="57"/>
        </w:num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color w:val="000000" w:themeColor="text1"/>
          <w:sz w:val="20"/>
          <w:szCs w:val="20"/>
          <w:lang w:eastAsia="es-CO"/>
        </w:rPr>
        <w:t>Diseño y elaboración del Identificador del municipio</w:t>
      </w:r>
    </w:p>
    <w:p w14:paraId="752BE7D7" w14:textId="77777777" w:rsidR="00083998" w:rsidRPr="00E25F37" w:rsidRDefault="00083998" w:rsidP="00CB5AB7">
      <w:pPr>
        <w:pStyle w:val="Prrafodelista"/>
        <w:numPr>
          <w:ilvl w:val="0"/>
          <w:numId w:val="69"/>
        </w:num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color w:val="000000" w:themeColor="text1"/>
          <w:sz w:val="20"/>
          <w:szCs w:val="20"/>
          <w:lang w:eastAsia="es-CO"/>
        </w:rPr>
        <w:t xml:space="preserve">Se envía al proponente las solicitudes de aclaraciones y observaciones al proyecto. Así mismo, el formato de </w:t>
      </w:r>
      <w:proofErr w:type="spellStart"/>
      <w:r w:rsidRPr="00E25F37">
        <w:rPr>
          <w:rFonts w:ascii="Futura Std Book" w:eastAsia="Times New Roman" w:hAnsi="Futura Std Book" w:cs="Times New Roman"/>
          <w:color w:val="000000" w:themeColor="text1"/>
          <w:sz w:val="20"/>
          <w:szCs w:val="20"/>
          <w:lang w:eastAsia="es-CO"/>
        </w:rPr>
        <w:t>check</w:t>
      </w:r>
      <w:proofErr w:type="spellEnd"/>
      <w:r w:rsidRPr="00E25F37">
        <w:rPr>
          <w:rFonts w:ascii="Futura Std Book" w:eastAsia="Times New Roman" w:hAnsi="Futura Std Book" w:cs="Times New Roman"/>
          <w:color w:val="000000" w:themeColor="text1"/>
          <w:sz w:val="20"/>
          <w:szCs w:val="20"/>
          <w:lang w:eastAsia="es-CO"/>
        </w:rPr>
        <w:t xml:space="preserve"> </w:t>
      </w:r>
      <w:proofErr w:type="spellStart"/>
      <w:r w:rsidRPr="00E25F37">
        <w:rPr>
          <w:rFonts w:ascii="Futura Std Book" w:eastAsia="Times New Roman" w:hAnsi="Futura Std Book" w:cs="Times New Roman"/>
          <w:color w:val="000000" w:themeColor="text1"/>
          <w:sz w:val="20"/>
          <w:szCs w:val="20"/>
          <w:lang w:eastAsia="es-CO"/>
        </w:rPr>
        <w:t>list</w:t>
      </w:r>
      <w:proofErr w:type="spellEnd"/>
      <w:r w:rsidRPr="00E25F37">
        <w:rPr>
          <w:rFonts w:ascii="Futura Std Book" w:eastAsia="Times New Roman" w:hAnsi="Futura Std Book" w:cs="Times New Roman"/>
          <w:color w:val="000000" w:themeColor="text1"/>
          <w:sz w:val="20"/>
          <w:szCs w:val="20"/>
          <w:lang w:eastAsia="es-CO"/>
        </w:rPr>
        <w:t xml:space="preserve"> para diligenciamiento con toda la información adicional del proyecto que sirve para sustento del mismo. </w:t>
      </w:r>
    </w:p>
    <w:p w14:paraId="306A14D9" w14:textId="77777777" w:rsidR="00083998" w:rsidRPr="00E25F37" w:rsidRDefault="00083998" w:rsidP="00CB5AB7">
      <w:pPr>
        <w:pStyle w:val="Prrafodelista"/>
        <w:numPr>
          <w:ilvl w:val="0"/>
          <w:numId w:val="69"/>
        </w:num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bCs/>
          <w:color w:val="000000" w:themeColor="text1"/>
          <w:sz w:val="20"/>
          <w:szCs w:val="20"/>
          <w:shd w:val="clear" w:color="auto" w:fill="FFFFFF"/>
          <w:lang w:eastAsia="es-CO"/>
        </w:rPr>
        <w:t xml:space="preserve">El Proyecto fue devuelto el 19 de noviembre de 2018, debido a que a las actividades relacionadas no son </w:t>
      </w:r>
      <w:proofErr w:type="spellStart"/>
      <w:r w:rsidRPr="00E25F37">
        <w:rPr>
          <w:rFonts w:ascii="Futura Std Book" w:eastAsia="Times New Roman" w:hAnsi="Futura Std Book" w:cs="Times New Roman"/>
          <w:bCs/>
          <w:color w:val="000000" w:themeColor="text1"/>
          <w:sz w:val="20"/>
          <w:szCs w:val="20"/>
          <w:shd w:val="clear" w:color="auto" w:fill="FFFFFF"/>
          <w:lang w:eastAsia="es-CO"/>
        </w:rPr>
        <w:t>co</w:t>
      </w:r>
      <w:proofErr w:type="spellEnd"/>
      <w:r w:rsidRPr="00E25F37">
        <w:rPr>
          <w:rFonts w:ascii="Futura Std Book" w:eastAsia="Times New Roman" w:hAnsi="Futura Std Book" w:cs="Times New Roman"/>
          <w:bCs/>
          <w:color w:val="000000" w:themeColor="text1"/>
          <w:sz w:val="20"/>
          <w:szCs w:val="20"/>
          <w:shd w:val="clear" w:color="auto" w:fill="FFFFFF"/>
          <w:lang w:eastAsia="es-CO"/>
        </w:rPr>
        <w:t xml:space="preserve">-financiables según el manual de destinación de recursos y proyectos de </w:t>
      </w:r>
      <w:proofErr w:type="spellStart"/>
      <w:r w:rsidRPr="00E25F37">
        <w:rPr>
          <w:rFonts w:ascii="Futura Std Book" w:eastAsia="Times New Roman" w:hAnsi="Futura Std Book" w:cs="Times New Roman"/>
          <w:bCs/>
          <w:color w:val="000000" w:themeColor="text1"/>
          <w:sz w:val="20"/>
          <w:szCs w:val="20"/>
          <w:shd w:val="clear" w:color="auto" w:fill="FFFFFF"/>
          <w:lang w:eastAsia="es-CO"/>
        </w:rPr>
        <w:t>Fontur</w:t>
      </w:r>
      <w:proofErr w:type="spellEnd"/>
      <w:r w:rsidRPr="00E25F37">
        <w:rPr>
          <w:rFonts w:ascii="Futura Std Book" w:eastAsia="Times New Roman" w:hAnsi="Futura Std Book" w:cs="Times New Roman"/>
          <w:bCs/>
          <w:color w:val="000000" w:themeColor="text1"/>
          <w:sz w:val="20"/>
          <w:szCs w:val="20"/>
          <w:shd w:val="clear" w:color="auto" w:fill="FFFFFF"/>
          <w:lang w:eastAsia="es-CO"/>
        </w:rPr>
        <w:t>.</w:t>
      </w:r>
    </w:p>
    <w:p w14:paraId="70AE987A"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eastAsia="Batang" w:hAnsi="Futura Std Book" w:cs="Arial"/>
          <w:b/>
          <w:color w:val="000000" w:themeColor="text1"/>
          <w:sz w:val="20"/>
          <w:szCs w:val="20"/>
          <w:u w:val="single"/>
        </w:rPr>
      </w:pPr>
    </w:p>
    <w:p w14:paraId="751C83BE"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eastAsia="Batang" w:hAnsi="Futura Std Book" w:cs="Arial"/>
          <w:b/>
          <w:color w:val="000000" w:themeColor="text1"/>
          <w:sz w:val="20"/>
          <w:szCs w:val="20"/>
          <w:u w:val="single"/>
        </w:rPr>
      </w:pPr>
      <w:r w:rsidRPr="00E25F37">
        <w:rPr>
          <w:rFonts w:ascii="Futura Std Book" w:eastAsia="Batang" w:hAnsi="Futura Std Book" w:cs="Arial"/>
          <w:b/>
          <w:color w:val="000000" w:themeColor="text1"/>
          <w:sz w:val="20"/>
          <w:szCs w:val="20"/>
          <w:u w:val="single"/>
        </w:rPr>
        <w:t>Aprobados 2017</w:t>
      </w:r>
    </w:p>
    <w:p w14:paraId="61F700F0" w14:textId="77777777" w:rsidR="00083998" w:rsidRPr="00E25F37" w:rsidRDefault="00083998" w:rsidP="00083998">
      <w:pPr>
        <w:pStyle w:val="Prrafodelista"/>
        <w:numPr>
          <w:ilvl w:val="0"/>
          <w:numId w:val="34"/>
        </w:numPr>
        <w:tabs>
          <w:tab w:val="left" w:pos="284"/>
        </w:tabs>
        <w:spacing w:after="0" w:line="240" w:lineRule="auto"/>
        <w:ind w:left="0" w:firstLine="0"/>
        <w:jc w:val="both"/>
        <w:rPr>
          <w:rFonts w:ascii="Futura Std Book" w:eastAsia="Futura Std Book" w:hAnsi="Futura Std Book" w:cs="Futura Std Book"/>
          <w:b/>
          <w:color w:val="000000" w:themeColor="text1"/>
          <w:sz w:val="20"/>
          <w:szCs w:val="20"/>
          <w:lang w:eastAsia="es-ES"/>
        </w:rPr>
      </w:pPr>
      <w:r w:rsidRPr="00E25F37">
        <w:rPr>
          <w:rFonts w:ascii="Futura Std Book" w:hAnsi="Futura Std Book"/>
          <w:b/>
          <w:bCs/>
          <w:color w:val="000000" w:themeColor="text1"/>
          <w:sz w:val="20"/>
          <w:szCs w:val="20"/>
        </w:rPr>
        <w:t xml:space="preserve">FNTP-186-2017 Participación en la XXXVII Vitrina Turística de </w:t>
      </w:r>
      <w:proofErr w:type="spellStart"/>
      <w:r w:rsidRPr="00E25F37">
        <w:rPr>
          <w:rFonts w:ascii="Futura Std Book" w:hAnsi="Futura Std Book"/>
          <w:b/>
          <w:bCs/>
          <w:color w:val="000000" w:themeColor="text1"/>
          <w:sz w:val="20"/>
          <w:szCs w:val="20"/>
        </w:rPr>
        <w:t>Anato</w:t>
      </w:r>
      <w:proofErr w:type="spellEnd"/>
      <w:r w:rsidRPr="00E25F37">
        <w:rPr>
          <w:rFonts w:ascii="Futura Std Book" w:hAnsi="Futura Std Book"/>
          <w:b/>
          <w:bCs/>
          <w:color w:val="000000" w:themeColor="text1"/>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5BEBED33" w14:textId="77777777" w:rsidR="00083998" w:rsidRPr="00E25F37" w:rsidRDefault="00083998" w:rsidP="00083998">
      <w:pPr>
        <w:tabs>
          <w:tab w:val="left" w:pos="284"/>
        </w:tabs>
        <w:spacing w:after="0" w:line="240" w:lineRule="auto"/>
        <w:jc w:val="both"/>
        <w:rPr>
          <w:rFonts w:ascii="Futura Std Book" w:hAnsi="Futura Std Book"/>
          <w:bCs/>
          <w:color w:val="000000" w:themeColor="text1"/>
          <w:sz w:val="20"/>
          <w:szCs w:val="20"/>
        </w:rPr>
      </w:pPr>
      <w:r w:rsidRPr="00E25F37">
        <w:rPr>
          <w:rFonts w:ascii="Futura Std Book" w:hAnsi="Futura Std Book"/>
          <w:b/>
          <w:bCs/>
          <w:color w:val="000000" w:themeColor="text1"/>
          <w:sz w:val="20"/>
          <w:szCs w:val="20"/>
        </w:rPr>
        <w:t xml:space="preserve">Proponente: </w:t>
      </w:r>
      <w:proofErr w:type="spellStart"/>
      <w:r w:rsidRPr="00E25F37">
        <w:rPr>
          <w:rFonts w:ascii="Futura Std Book" w:hAnsi="Futura Std Book"/>
          <w:bCs/>
          <w:color w:val="000000" w:themeColor="text1"/>
          <w:sz w:val="20"/>
          <w:szCs w:val="20"/>
        </w:rPr>
        <w:t>MinCIT</w:t>
      </w:r>
      <w:proofErr w:type="spellEnd"/>
      <w:r w:rsidRPr="00E25F37">
        <w:rPr>
          <w:rFonts w:ascii="Futura Std Book" w:hAnsi="Futura Std Book"/>
          <w:bCs/>
          <w:color w:val="000000" w:themeColor="text1"/>
          <w:sz w:val="20"/>
          <w:szCs w:val="20"/>
        </w:rPr>
        <w:t xml:space="preserve"> </w:t>
      </w:r>
    </w:p>
    <w:p w14:paraId="04F79A98" w14:textId="77777777" w:rsidR="00083998" w:rsidRPr="00E25F37" w:rsidRDefault="00083998" w:rsidP="00083998">
      <w:pPr>
        <w:spacing w:after="0" w:line="240" w:lineRule="auto"/>
        <w:jc w:val="both"/>
        <w:rPr>
          <w:rFonts w:ascii="Futura Std Book" w:hAnsi="Futura Std Book"/>
          <w:color w:val="000000" w:themeColor="text1"/>
          <w:sz w:val="20"/>
          <w:szCs w:val="20"/>
        </w:rPr>
      </w:pPr>
      <w:r w:rsidRPr="00E25F37">
        <w:rPr>
          <w:rFonts w:ascii="Futura Std Book" w:hAnsi="Futura Std Book"/>
          <w:b/>
          <w:bCs/>
          <w:color w:val="000000" w:themeColor="text1"/>
          <w:sz w:val="20"/>
          <w:szCs w:val="20"/>
        </w:rPr>
        <w:t xml:space="preserve">Valor: </w:t>
      </w:r>
      <w:r w:rsidRPr="00E25F37">
        <w:rPr>
          <w:rFonts w:ascii="Futura Std Book" w:hAnsi="Futura Std Book"/>
          <w:bCs/>
          <w:color w:val="000000" w:themeColor="text1"/>
          <w:sz w:val="20"/>
          <w:szCs w:val="20"/>
        </w:rPr>
        <w:t>$3.047.286.312</w:t>
      </w:r>
      <w:r w:rsidRPr="00E25F37">
        <w:rPr>
          <w:rFonts w:ascii="Futura Std Book" w:hAnsi="Futura Std Book"/>
          <w:color w:val="000000" w:themeColor="text1"/>
          <w:sz w:val="20"/>
          <w:szCs w:val="20"/>
        </w:rPr>
        <w:t xml:space="preserve"> (</w:t>
      </w:r>
      <w:proofErr w:type="spellStart"/>
      <w:r w:rsidRPr="00E25F37">
        <w:rPr>
          <w:rFonts w:ascii="Futura Std Book" w:hAnsi="Futura Std Book"/>
          <w:color w:val="000000" w:themeColor="text1"/>
          <w:sz w:val="20"/>
          <w:szCs w:val="20"/>
        </w:rPr>
        <w:t>Fontur</w:t>
      </w:r>
      <w:proofErr w:type="spellEnd"/>
      <w:r w:rsidRPr="00E25F37">
        <w:rPr>
          <w:rFonts w:ascii="Futura Std Book" w:hAnsi="Futura Std Book"/>
          <w:color w:val="000000" w:themeColor="text1"/>
          <w:sz w:val="20"/>
          <w:szCs w:val="20"/>
        </w:rPr>
        <w:t xml:space="preserve"> $1.523.643.156; contrapartida $1.523.643.156) (aproximado $</w:t>
      </w:r>
      <w:r w:rsidRPr="00E25F37">
        <w:rPr>
          <w:rFonts w:ascii="Futura Std Book" w:eastAsia="Times New Roman" w:hAnsi="Futura Std Book" w:cs="Times New Roman"/>
          <w:color w:val="000000" w:themeColor="text1"/>
          <w:sz w:val="20"/>
          <w:szCs w:val="20"/>
          <w:lang w:eastAsia="es-CO"/>
        </w:rPr>
        <w:t xml:space="preserve"> 59.569.020 </w:t>
      </w:r>
      <w:r w:rsidRPr="00E25F37">
        <w:rPr>
          <w:rFonts w:ascii="Futura Std Book" w:hAnsi="Futura Std Book"/>
          <w:color w:val="000000" w:themeColor="text1"/>
          <w:sz w:val="20"/>
          <w:szCs w:val="20"/>
        </w:rPr>
        <w:t>para el departamento)</w:t>
      </w:r>
    </w:p>
    <w:p w14:paraId="29F25D43" w14:textId="77777777" w:rsidR="00083998" w:rsidRPr="00E25F37" w:rsidRDefault="00083998" w:rsidP="00083998">
      <w:pPr>
        <w:spacing w:after="0" w:line="240" w:lineRule="auto"/>
        <w:jc w:val="both"/>
        <w:rPr>
          <w:rFonts w:ascii="Futura Std Book" w:eastAsia="Times New Roman" w:hAnsi="Futura Std Book" w:cs="Arial"/>
          <w:color w:val="000000" w:themeColor="text1"/>
          <w:sz w:val="20"/>
          <w:szCs w:val="20"/>
          <w:lang w:eastAsia="es-CO"/>
        </w:rPr>
      </w:pPr>
      <w:r w:rsidRPr="00E25F37">
        <w:rPr>
          <w:rFonts w:ascii="Futura Std Book" w:hAnsi="Futura Std Book"/>
          <w:b/>
          <w:bCs/>
          <w:color w:val="000000" w:themeColor="text1"/>
          <w:sz w:val="20"/>
          <w:szCs w:val="20"/>
        </w:rPr>
        <w:t xml:space="preserve">Objetivo: </w:t>
      </w:r>
      <w:r w:rsidRPr="00E25F37">
        <w:rPr>
          <w:rFonts w:ascii="Futura Std Book" w:eastAsia="Times New Roman" w:hAnsi="Futura Std Book" w:cs="Arial"/>
          <w:color w:val="000000" w:themeColor="text1"/>
          <w:sz w:val="20"/>
          <w:szCs w:val="20"/>
          <w:lang w:eastAsia="es-CO"/>
        </w:rPr>
        <w:t xml:space="preserve">Promocionar la oferta turística de Colombia a través de la participación en la Vitrina Turística de </w:t>
      </w:r>
      <w:proofErr w:type="spellStart"/>
      <w:r w:rsidRPr="00E25F37">
        <w:rPr>
          <w:rFonts w:ascii="Futura Std Book" w:eastAsia="Times New Roman" w:hAnsi="Futura Std Book" w:cs="Arial"/>
          <w:color w:val="000000" w:themeColor="text1"/>
          <w:sz w:val="20"/>
          <w:szCs w:val="20"/>
          <w:lang w:eastAsia="es-CO"/>
        </w:rPr>
        <w:t>Anato</w:t>
      </w:r>
      <w:proofErr w:type="spellEnd"/>
      <w:r w:rsidRPr="00E25F37">
        <w:rPr>
          <w:rFonts w:ascii="Futura Std Book" w:eastAsia="Times New Roman" w:hAnsi="Futura Std Book" w:cs="Arial"/>
          <w:color w:val="000000" w:themeColor="text1"/>
          <w:sz w:val="20"/>
          <w:szCs w:val="20"/>
          <w:lang w:eastAsia="es-CO"/>
        </w:rPr>
        <w:t xml:space="preserve"> 2018.</w:t>
      </w:r>
    </w:p>
    <w:p w14:paraId="51F094FA" w14:textId="77777777" w:rsidR="00083998" w:rsidRPr="00E25F37" w:rsidRDefault="00083998" w:rsidP="00083998">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sidRPr="00E25F37">
        <w:rPr>
          <w:rFonts w:ascii="Futura Std Book" w:eastAsia="Calibri" w:hAnsi="Futura Std Book" w:cs="Times New Roman"/>
          <w:b/>
          <w:bCs/>
          <w:color w:val="000000" w:themeColor="text1"/>
          <w:sz w:val="20"/>
          <w:szCs w:val="20"/>
          <w:lang w:eastAsia="es-CO"/>
        </w:rPr>
        <w:t xml:space="preserve">Inicio: </w:t>
      </w:r>
      <w:r w:rsidRPr="00E25F37">
        <w:rPr>
          <w:rFonts w:ascii="Futura Std Book" w:eastAsia="Calibri" w:hAnsi="Futura Std Book" w:cs="Times New Roman"/>
          <w:color w:val="000000" w:themeColor="text1"/>
          <w:sz w:val="20"/>
          <w:szCs w:val="20"/>
          <w:lang w:eastAsia="es-CO"/>
        </w:rPr>
        <w:t>21 de diciembre de 2017</w:t>
      </w:r>
    </w:p>
    <w:p w14:paraId="15901928" w14:textId="77777777" w:rsidR="00083998" w:rsidRPr="00E25F37" w:rsidRDefault="00083998" w:rsidP="00083998">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sidRPr="00E25F37">
        <w:rPr>
          <w:rFonts w:ascii="Futura Std Book" w:eastAsia="Calibri" w:hAnsi="Futura Std Book" w:cs="Times New Roman"/>
          <w:b/>
          <w:bCs/>
          <w:color w:val="000000" w:themeColor="text1"/>
          <w:sz w:val="20"/>
          <w:szCs w:val="20"/>
          <w:lang w:eastAsia="es-CO"/>
        </w:rPr>
        <w:t xml:space="preserve">Terminación: </w:t>
      </w:r>
      <w:r w:rsidRPr="00E25F37">
        <w:rPr>
          <w:rFonts w:ascii="Futura Std Book" w:eastAsia="Calibri" w:hAnsi="Futura Std Book" w:cs="Times New Roman"/>
          <w:color w:val="000000" w:themeColor="text1"/>
          <w:sz w:val="20"/>
          <w:szCs w:val="20"/>
          <w:lang w:eastAsia="es-CO"/>
        </w:rPr>
        <w:t>20 de marzo de 2018</w:t>
      </w:r>
    </w:p>
    <w:p w14:paraId="5421E14E" w14:textId="77777777" w:rsidR="00083998" w:rsidRPr="00E25F37" w:rsidRDefault="00083998" w:rsidP="00083998">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E25F37">
        <w:rPr>
          <w:rFonts w:ascii="Futura Std Book" w:eastAsia="Calibri" w:hAnsi="Futura Std Book" w:cs="Times New Roman"/>
          <w:b/>
          <w:bCs/>
          <w:color w:val="000000" w:themeColor="text1"/>
          <w:sz w:val="20"/>
          <w:szCs w:val="20"/>
          <w:lang w:eastAsia="es-CO"/>
        </w:rPr>
        <w:t>Estado:</w:t>
      </w:r>
      <w:r w:rsidRPr="00E25F37">
        <w:rPr>
          <w:rFonts w:ascii="Futura Std Book" w:eastAsia="Calibri" w:hAnsi="Futura Std Book" w:cs="Times New Roman"/>
          <w:color w:val="000000" w:themeColor="text1"/>
          <w:sz w:val="20"/>
          <w:szCs w:val="20"/>
          <w:lang w:eastAsia="es-CO"/>
        </w:rPr>
        <w:t> Terminado</w:t>
      </w:r>
    </w:p>
    <w:p w14:paraId="32CD5C02" w14:textId="77777777" w:rsidR="00083998" w:rsidRPr="00E25F37" w:rsidRDefault="00083998" w:rsidP="00083998">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E25F37">
        <w:rPr>
          <w:rFonts w:ascii="Futura Std Book" w:eastAsia="Calibri" w:hAnsi="Futura Std Book" w:cs="Times New Roman"/>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Calibri" w:hAnsi="Futura Std Book" w:cs="Times New Roman"/>
          <w:b/>
          <w:bCs/>
          <w:color w:val="000000" w:themeColor="text1"/>
          <w:sz w:val="20"/>
          <w:szCs w:val="20"/>
          <w:lang w:eastAsia="es-CO"/>
        </w:rPr>
        <w:t xml:space="preserve">: </w:t>
      </w:r>
      <w:r w:rsidRPr="00E25F37">
        <w:rPr>
          <w:rFonts w:ascii="Futura Std Book" w:eastAsia="Calibri" w:hAnsi="Futura Std Book" w:cs="Times New Roman"/>
          <w:color w:val="000000" w:themeColor="text1"/>
          <w:sz w:val="20"/>
          <w:szCs w:val="20"/>
          <w:lang w:eastAsia="es-CO"/>
        </w:rPr>
        <w:t>100%</w:t>
      </w:r>
    </w:p>
    <w:p w14:paraId="0B4F7712"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Informe:</w:t>
      </w:r>
    </w:p>
    <w:p w14:paraId="0297A5D0" w14:textId="77777777" w:rsidR="00083998" w:rsidRPr="00E25F37" w:rsidRDefault="00083998" w:rsidP="00CB5AB7">
      <w:pPr>
        <w:numPr>
          <w:ilvl w:val="0"/>
          <w:numId w:val="6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Radicado el 2 de agosto de 2017.</w:t>
      </w:r>
    </w:p>
    <w:p w14:paraId="0EC0DFDA" w14:textId="77777777" w:rsidR="00083998" w:rsidRPr="00E25F37" w:rsidRDefault="00083998" w:rsidP="00CB5AB7">
      <w:pPr>
        <w:numPr>
          <w:ilvl w:val="0"/>
          <w:numId w:val="6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Aprobado el 25 de octubre de 2017.</w:t>
      </w:r>
    </w:p>
    <w:p w14:paraId="18586606" w14:textId="77777777" w:rsidR="00083998" w:rsidRPr="00E25F37" w:rsidRDefault="00083998" w:rsidP="00CB5AB7">
      <w:pPr>
        <w:numPr>
          <w:ilvl w:val="0"/>
          <w:numId w:val="6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Se remitió solicitud de contratación a jurídica a inicios de diciembre de 2017.</w:t>
      </w:r>
    </w:p>
    <w:p w14:paraId="124EA4A9" w14:textId="77777777" w:rsidR="00083998" w:rsidRPr="00E25F37" w:rsidRDefault="00083998" w:rsidP="00CB5AB7">
      <w:pPr>
        <w:numPr>
          <w:ilvl w:val="0"/>
          <w:numId w:val="62"/>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 xml:space="preserve">Se suscribió contrato con </w:t>
      </w:r>
      <w:proofErr w:type="spellStart"/>
      <w:r w:rsidRPr="00E25F37">
        <w:rPr>
          <w:rFonts w:ascii="Futura Std Book" w:eastAsia="Times New Roman" w:hAnsi="Futura Std Book" w:cs="Arial"/>
          <w:color w:val="000000" w:themeColor="text1"/>
          <w:sz w:val="20"/>
          <w:szCs w:val="20"/>
          <w:lang w:eastAsia="es-CO"/>
        </w:rPr>
        <w:t>Corferias</w:t>
      </w:r>
      <w:proofErr w:type="spellEnd"/>
      <w:r w:rsidRPr="00E25F37">
        <w:rPr>
          <w:rFonts w:ascii="Futura Std Book" w:eastAsia="Times New Roman" w:hAnsi="Futura Std Book" w:cs="Arial"/>
          <w:color w:val="000000" w:themeColor="text1"/>
          <w:sz w:val="20"/>
          <w:szCs w:val="20"/>
          <w:lang w:eastAsia="es-CO"/>
        </w:rPr>
        <w:t xml:space="preserve"> para arrendamiento de área de 90 metros cuadrados para stand del departamento en la Vitrina Turística de </w:t>
      </w:r>
      <w:proofErr w:type="spellStart"/>
      <w:r w:rsidRPr="00E25F37">
        <w:rPr>
          <w:rFonts w:ascii="Futura Std Book" w:eastAsia="Times New Roman" w:hAnsi="Futura Std Book" w:cs="Arial"/>
          <w:color w:val="000000" w:themeColor="text1"/>
          <w:sz w:val="20"/>
          <w:szCs w:val="20"/>
          <w:lang w:eastAsia="es-CO"/>
        </w:rPr>
        <w:t>Anato</w:t>
      </w:r>
      <w:proofErr w:type="spellEnd"/>
      <w:r w:rsidRPr="00E25F37">
        <w:rPr>
          <w:rFonts w:ascii="Futura Std Book" w:eastAsia="Times New Roman" w:hAnsi="Futura Std Book" w:cs="Arial"/>
          <w:color w:val="000000" w:themeColor="text1"/>
          <w:sz w:val="20"/>
          <w:szCs w:val="20"/>
          <w:lang w:eastAsia="es-CO"/>
        </w:rPr>
        <w:t>, que se llevará a cabo del 21 al 23 de febrero de 2018.</w:t>
      </w:r>
    </w:p>
    <w:p w14:paraId="6E0FAEE0" w14:textId="77777777" w:rsidR="00083998" w:rsidRPr="00E25F37" w:rsidRDefault="00083998" w:rsidP="00CB5AB7">
      <w:pPr>
        <w:pStyle w:val="Prrafodelista"/>
        <w:numPr>
          <w:ilvl w:val="0"/>
          <w:numId w:val="62"/>
        </w:numPr>
        <w:spacing w:after="0" w:line="240" w:lineRule="auto"/>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 xml:space="preserve">El evento se llevó a cabo del 21 al 23 de febrero de 2018. </w:t>
      </w:r>
    </w:p>
    <w:p w14:paraId="6AB4AC27"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b/>
          <w:bCs/>
          <w:color w:val="000000" w:themeColor="text1"/>
          <w:sz w:val="20"/>
          <w:szCs w:val="20"/>
        </w:rPr>
      </w:pPr>
      <w:r w:rsidRPr="00E25F37">
        <w:rPr>
          <w:rFonts w:ascii="Futura Std Book" w:hAnsi="Futura Std Book"/>
          <w:b/>
          <w:bCs/>
          <w:color w:val="000000" w:themeColor="text1"/>
          <w:sz w:val="20"/>
          <w:szCs w:val="20"/>
        </w:rPr>
        <w:t>2. FNTP-123-2017 Promoción turística nacional del departamento del Meta 2017</w:t>
      </w:r>
    </w:p>
    <w:p w14:paraId="303D39D9"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color w:val="000000" w:themeColor="text1"/>
          <w:sz w:val="20"/>
          <w:szCs w:val="20"/>
        </w:rPr>
      </w:pPr>
      <w:r w:rsidRPr="00E25F37">
        <w:rPr>
          <w:rFonts w:ascii="Futura Std Book" w:hAnsi="Futura Std Book"/>
          <w:b/>
          <w:bCs/>
          <w:color w:val="000000" w:themeColor="text1"/>
          <w:sz w:val="20"/>
          <w:szCs w:val="20"/>
        </w:rPr>
        <w:t xml:space="preserve">Proponente: </w:t>
      </w:r>
      <w:r w:rsidRPr="00E25F37">
        <w:rPr>
          <w:rFonts w:ascii="Futura Std Book" w:hAnsi="Futura Std Book"/>
          <w:bCs/>
          <w:color w:val="000000" w:themeColor="text1"/>
          <w:sz w:val="20"/>
          <w:szCs w:val="20"/>
        </w:rPr>
        <w:t>Instituto</w:t>
      </w:r>
      <w:r w:rsidRPr="00E25F37">
        <w:rPr>
          <w:rFonts w:ascii="Futura Std Book" w:hAnsi="Futura Std Book"/>
          <w:color w:val="000000" w:themeColor="text1"/>
          <w:sz w:val="20"/>
          <w:szCs w:val="20"/>
        </w:rPr>
        <w:t xml:space="preserve"> de Turismo del Meta</w:t>
      </w:r>
    </w:p>
    <w:p w14:paraId="37E0FFF7"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color w:val="000000" w:themeColor="text1"/>
          <w:sz w:val="20"/>
          <w:szCs w:val="20"/>
        </w:rPr>
      </w:pPr>
      <w:r w:rsidRPr="00E25F37">
        <w:rPr>
          <w:rFonts w:ascii="Futura Std Book" w:hAnsi="Futura Std Book"/>
          <w:b/>
          <w:color w:val="000000" w:themeColor="text1"/>
          <w:sz w:val="20"/>
          <w:szCs w:val="20"/>
        </w:rPr>
        <w:t>Valor:</w:t>
      </w:r>
      <w:r w:rsidRPr="00E25F37">
        <w:rPr>
          <w:rFonts w:ascii="Futura Std Book" w:hAnsi="Futura Std Book"/>
          <w:color w:val="000000" w:themeColor="text1"/>
          <w:sz w:val="20"/>
          <w:szCs w:val="20"/>
        </w:rPr>
        <w:t xml:space="preserve"> $683.428.612 (</w:t>
      </w:r>
      <w:proofErr w:type="spellStart"/>
      <w:r w:rsidRPr="00E25F37">
        <w:rPr>
          <w:rFonts w:ascii="Futura Std Book" w:hAnsi="Futura Std Book"/>
          <w:color w:val="000000" w:themeColor="text1"/>
          <w:sz w:val="20"/>
          <w:szCs w:val="20"/>
        </w:rPr>
        <w:t>Fontur</w:t>
      </w:r>
      <w:proofErr w:type="spellEnd"/>
      <w:r w:rsidRPr="00E25F37">
        <w:rPr>
          <w:rFonts w:ascii="Futura Std Book" w:hAnsi="Futura Std Book"/>
          <w:color w:val="000000" w:themeColor="text1"/>
          <w:sz w:val="20"/>
          <w:szCs w:val="20"/>
        </w:rPr>
        <w:t xml:space="preserve"> $337.428.692; contrapartida: $345.999.920)</w:t>
      </w:r>
    </w:p>
    <w:p w14:paraId="4DC8812B" w14:textId="77777777" w:rsidR="00083998" w:rsidRPr="00E25F37" w:rsidRDefault="00083998" w:rsidP="00083998">
      <w:pPr>
        <w:spacing w:after="0" w:line="240" w:lineRule="auto"/>
        <w:jc w:val="both"/>
        <w:rPr>
          <w:rFonts w:ascii="Futura Std Book" w:eastAsia="Times New Roman" w:hAnsi="Futura Std Book" w:cs="Arial"/>
          <w:color w:val="000000" w:themeColor="text1"/>
          <w:sz w:val="20"/>
          <w:szCs w:val="20"/>
          <w:lang w:eastAsia="es-CO"/>
        </w:rPr>
      </w:pPr>
      <w:r w:rsidRPr="00E25F37">
        <w:rPr>
          <w:rFonts w:ascii="Futura Std Book" w:hAnsi="Futura Std Book"/>
          <w:b/>
          <w:color w:val="000000" w:themeColor="text1"/>
          <w:sz w:val="20"/>
          <w:szCs w:val="20"/>
        </w:rPr>
        <w:t>Objetivo:</w:t>
      </w:r>
      <w:r w:rsidRPr="00E25F37">
        <w:rPr>
          <w:rFonts w:ascii="Futura Std Book" w:eastAsia="Times New Roman" w:hAnsi="Futura Std Book" w:cs="Arial"/>
          <w:color w:val="000000" w:themeColor="text1"/>
          <w:sz w:val="20"/>
          <w:szCs w:val="20"/>
          <w:lang w:eastAsia="es-CO"/>
        </w:rPr>
        <w:t xml:space="preserve"> El departamento del Meta ha dirigido sus esfuerzos a fortalecer el desarrollo de productos turísticos especializados, los cuales se enmarcan en el actual plan sectorial de turismo 2014-2018 "turismo: para la construcción de la paz", del Ministerio de Comercio Industria y Turismo.</w:t>
      </w:r>
    </w:p>
    <w:p w14:paraId="201031AE"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11 de diciembre de 2017</w:t>
      </w:r>
    </w:p>
    <w:p w14:paraId="284E98A2"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octubre de 2018</w:t>
      </w:r>
    </w:p>
    <w:p w14:paraId="6A425012"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terminado</w:t>
      </w:r>
    </w:p>
    <w:p w14:paraId="0D06BED9"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100%</w:t>
      </w:r>
    </w:p>
    <w:p w14:paraId="56D44B6B" w14:textId="77777777" w:rsidR="00083998" w:rsidRPr="00E25F37" w:rsidRDefault="00083998" w:rsidP="00083998">
      <w:pPr>
        <w:tabs>
          <w:tab w:val="left" w:pos="284"/>
        </w:tabs>
        <w:spacing w:after="0" w:line="240" w:lineRule="auto"/>
        <w:contextualSpacing/>
        <w:jc w:val="both"/>
        <w:rPr>
          <w:rFonts w:ascii="Futura Std Book" w:hAnsi="Futura Std Book" w:cs="Times New Roman"/>
          <w:b/>
          <w:color w:val="000000" w:themeColor="text1"/>
          <w:sz w:val="20"/>
          <w:szCs w:val="20"/>
          <w:lang w:eastAsia="es-CO"/>
        </w:rPr>
      </w:pPr>
      <w:r w:rsidRPr="00E25F37">
        <w:rPr>
          <w:rFonts w:ascii="Futura Std Book" w:hAnsi="Futura Std Book" w:cs="Times New Roman"/>
          <w:b/>
          <w:color w:val="000000" w:themeColor="text1"/>
          <w:sz w:val="20"/>
          <w:szCs w:val="20"/>
          <w:lang w:eastAsia="es-CO"/>
        </w:rPr>
        <w:t xml:space="preserve">Informe: </w:t>
      </w:r>
    </w:p>
    <w:p w14:paraId="295E37BE"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Radicado el 14 de junio de 2017.</w:t>
      </w:r>
    </w:p>
    <w:p w14:paraId="1E8D2EC5"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El proyecto tuvo que ser reformulado debido que habían actividades que no podían ser presentadas como contrapartida.</w:t>
      </w:r>
    </w:p>
    <w:p w14:paraId="2947FEA1"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Se realizó la debida formulación con el proponente y se solicitaron cotizaciones.</w:t>
      </w:r>
    </w:p>
    <w:p w14:paraId="4A002FC5"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lastRenderedPageBreak/>
        <w:t>La solicitud de cotización tomó un poco más de lo previsto debido a las especificaciones solicitadas para poder cotizar la activación BTL.</w:t>
      </w:r>
    </w:p>
    <w:p w14:paraId="043564C6"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Aprobado el 25 de octubre de 2017.</w:t>
      </w:r>
    </w:p>
    <w:p w14:paraId="0F67A8FE"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El proponente a mediados de diciembre de 2017 remitió la información para que la agencia empiece a trabajar en el diseño de piezas.</w:t>
      </w:r>
    </w:p>
    <w:p w14:paraId="16CAE06F"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En diciembre de 2017 la agencia envió plan de medios ajustado debido a incremento en precios </w:t>
      </w:r>
    </w:p>
    <w:p w14:paraId="0010B2BB"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En enero de 2018 se envió nueva propuesta para impresión de guías por aumento de precios. </w:t>
      </w:r>
    </w:p>
    <w:p w14:paraId="1BA57073"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El 30 de enero de 2018 el departamento aprobó el plan de medios y el ajuste en el número de guías a imprimir.</w:t>
      </w:r>
    </w:p>
    <w:p w14:paraId="34D7AE51"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El </w:t>
      </w:r>
      <w:proofErr w:type="spellStart"/>
      <w:r w:rsidRPr="00E25F37">
        <w:rPr>
          <w:rFonts w:ascii="Futura Std Book" w:hAnsi="Futura Std Book" w:cs="Times New Roman"/>
          <w:color w:val="000000" w:themeColor="text1"/>
          <w:sz w:val="20"/>
          <w:szCs w:val="20"/>
          <w:lang w:eastAsia="es-CO"/>
        </w:rPr>
        <w:t>key</w:t>
      </w:r>
      <w:proofErr w:type="spellEnd"/>
      <w:r w:rsidRPr="00E25F37">
        <w:rPr>
          <w:rFonts w:ascii="Futura Std Book" w:hAnsi="Futura Std Book" w:cs="Times New Roman"/>
          <w:color w:val="000000" w:themeColor="text1"/>
          <w:sz w:val="20"/>
          <w:szCs w:val="20"/>
          <w:lang w:eastAsia="es-CO"/>
        </w:rPr>
        <w:t xml:space="preserve"> visual fue aprobado a finales de marzo de 2018. Se está a la espera del envío de la guía turística y del video por parte de la región.</w:t>
      </w:r>
    </w:p>
    <w:p w14:paraId="514725ED"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Se ordenó la activación BTL en centros comerciales de Bogotá en el mes de abril de 2018.</w:t>
      </w:r>
    </w:p>
    <w:p w14:paraId="3186E065"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El proponente aprobó el </w:t>
      </w:r>
      <w:proofErr w:type="spellStart"/>
      <w:r w:rsidRPr="00E25F37">
        <w:rPr>
          <w:rFonts w:ascii="Futura Std Book" w:hAnsi="Futura Std Book" w:cs="Times New Roman"/>
          <w:color w:val="000000" w:themeColor="text1"/>
          <w:sz w:val="20"/>
          <w:szCs w:val="20"/>
          <w:lang w:eastAsia="es-CO"/>
        </w:rPr>
        <w:t>render</w:t>
      </w:r>
      <w:proofErr w:type="spellEnd"/>
      <w:r w:rsidRPr="00E25F37">
        <w:rPr>
          <w:rFonts w:ascii="Futura Std Book" w:hAnsi="Futura Std Book" w:cs="Times New Roman"/>
          <w:color w:val="000000" w:themeColor="text1"/>
          <w:sz w:val="20"/>
          <w:szCs w:val="20"/>
          <w:lang w:eastAsia="es-CO"/>
        </w:rPr>
        <w:t xml:space="preserve"> diseñado por la agencia para la activación BTL, y esta se ejecutó del 20 al 22 de abril de 2018.</w:t>
      </w:r>
    </w:p>
    <w:p w14:paraId="1E5B60BB"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En el mes de abril de 2018 el proponente envió el video para iniciar la pauta con la agencia UM en TV con una duración de 5 meses.</w:t>
      </w:r>
    </w:p>
    <w:p w14:paraId="329A97D6"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Se aprobó y produjo valla publicitaria para pauta programada.</w:t>
      </w:r>
    </w:p>
    <w:p w14:paraId="6FBFC588"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La guía se envió a impresión a mediados de septiembre de 2018 y se entregó al proponente en su totalidad dando por terminado el proyecto. </w:t>
      </w:r>
    </w:p>
    <w:p w14:paraId="2B09D59D" w14:textId="3B6C31E0"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 xml:space="preserve">Se está a la espera del informe de contrapartida por parte del proponente </w:t>
      </w:r>
      <w:r w:rsidR="00405AEC" w:rsidRPr="00E25F37">
        <w:rPr>
          <w:rFonts w:ascii="Futura Std Book" w:hAnsi="Futura Std Book" w:cs="Times New Roman"/>
          <w:color w:val="000000" w:themeColor="text1"/>
          <w:sz w:val="20"/>
          <w:szCs w:val="20"/>
          <w:lang w:eastAsia="es-CO"/>
        </w:rPr>
        <w:t xml:space="preserve">a más tardar en febrero de 2019, </w:t>
      </w:r>
      <w:r w:rsidRPr="00E25F37">
        <w:rPr>
          <w:rFonts w:ascii="Futura Std Book" w:hAnsi="Futura Std Book" w:cs="Times New Roman"/>
          <w:color w:val="000000" w:themeColor="text1"/>
          <w:sz w:val="20"/>
          <w:szCs w:val="20"/>
          <w:lang w:eastAsia="es-CO"/>
        </w:rPr>
        <w:t xml:space="preserve">para poder realizar el cierre del proyecto. </w:t>
      </w:r>
    </w:p>
    <w:p w14:paraId="3354AE65" w14:textId="77777777" w:rsidR="00083998" w:rsidRPr="00E25F37" w:rsidRDefault="00083998" w:rsidP="00CB5AB7">
      <w:pPr>
        <w:numPr>
          <w:ilvl w:val="0"/>
          <w:numId w:val="64"/>
        </w:numPr>
        <w:tabs>
          <w:tab w:val="left" w:pos="284"/>
        </w:tabs>
        <w:spacing w:after="0" w:line="240" w:lineRule="auto"/>
        <w:contextualSpacing/>
        <w:jc w:val="both"/>
        <w:rPr>
          <w:rFonts w:ascii="Futura Std Book" w:hAnsi="Futura Std Book" w:cs="Times New Roman"/>
          <w:color w:val="000000" w:themeColor="text1"/>
          <w:sz w:val="20"/>
          <w:szCs w:val="20"/>
          <w:lang w:eastAsia="es-CO"/>
        </w:rPr>
      </w:pPr>
      <w:r w:rsidRPr="00E25F37">
        <w:rPr>
          <w:rFonts w:ascii="Futura Std Book" w:hAnsi="Futura Std Book" w:cs="Times New Roman"/>
          <w:color w:val="000000" w:themeColor="text1"/>
          <w:sz w:val="20"/>
          <w:szCs w:val="20"/>
          <w:lang w:eastAsia="es-CO"/>
        </w:rPr>
        <w:t>El proyecto contempla las siguientes actividades:  Impresión de la guía turística del meta, producción de piezas publicitarias, producción de un video, pauta en aviones , plan de medios digital y TV , activación en los centro comerciales de la ciudad de Bogotá , 2 viajes de familiarización con periodistas, lanzamiento del destino en aeropuertos; y pauta en Viva Colombia</w:t>
      </w:r>
    </w:p>
    <w:p w14:paraId="52B321AC"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b/>
          <w:color w:val="000000" w:themeColor="text1"/>
          <w:sz w:val="20"/>
          <w:szCs w:val="20"/>
        </w:rPr>
      </w:pPr>
    </w:p>
    <w:p w14:paraId="3D1F9A2D"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b/>
          <w:color w:val="000000" w:themeColor="text1"/>
          <w:sz w:val="20"/>
          <w:szCs w:val="20"/>
          <w:u w:val="single"/>
        </w:rPr>
      </w:pPr>
      <w:r w:rsidRPr="00E25F37">
        <w:rPr>
          <w:rFonts w:ascii="Futura Std Book" w:hAnsi="Futura Std Book"/>
          <w:b/>
          <w:color w:val="000000" w:themeColor="text1"/>
          <w:sz w:val="20"/>
          <w:szCs w:val="20"/>
          <w:u w:val="single"/>
        </w:rPr>
        <w:t>No aprobados 2017</w:t>
      </w:r>
    </w:p>
    <w:p w14:paraId="006A9043" w14:textId="77777777" w:rsidR="00083998" w:rsidRPr="00E25F37" w:rsidRDefault="00083998" w:rsidP="00083998">
      <w:pPr>
        <w:pStyle w:val="gmail-msolistparagraph"/>
        <w:numPr>
          <w:ilvl w:val="0"/>
          <w:numId w:val="25"/>
        </w:numPr>
        <w:tabs>
          <w:tab w:val="left" w:pos="284"/>
        </w:tabs>
        <w:spacing w:before="0" w:beforeAutospacing="0" w:after="0" w:afterAutospacing="0"/>
        <w:ind w:left="0" w:firstLine="0"/>
        <w:contextualSpacing/>
        <w:jc w:val="both"/>
        <w:rPr>
          <w:rFonts w:ascii="Futura Std Book" w:hAnsi="Futura Std Book"/>
          <w:b/>
          <w:bCs/>
          <w:color w:val="000000" w:themeColor="text1"/>
          <w:sz w:val="20"/>
          <w:szCs w:val="20"/>
        </w:rPr>
      </w:pPr>
      <w:r w:rsidRPr="00E25F37">
        <w:rPr>
          <w:rFonts w:ascii="Futura Std Book" w:hAnsi="Futura Std Book"/>
          <w:b/>
          <w:bCs/>
          <w:color w:val="000000" w:themeColor="text1"/>
          <w:sz w:val="20"/>
          <w:szCs w:val="20"/>
        </w:rPr>
        <w:t>FNTP-112-2017 Promoción turística del municipio de Villavicencio</w:t>
      </w:r>
    </w:p>
    <w:p w14:paraId="132CFAA3"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color w:val="000000" w:themeColor="text1"/>
          <w:sz w:val="20"/>
          <w:szCs w:val="20"/>
        </w:rPr>
      </w:pPr>
      <w:r w:rsidRPr="00E25F37">
        <w:rPr>
          <w:rFonts w:ascii="Futura Std Book" w:hAnsi="Futura Std Book"/>
          <w:b/>
          <w:bCs/>
          <w:color w:val="000000" w:themeColor="text1"/>
          <w:sz w:val="20"/>
          <w:szCs w:val="20"/>
        </w:rPr>
        <w:t xml:space="preserve">Proponente: </w:t>
      </w:r>
      <w:r w:rsidRPr="00E25F37">
        <w:rPr>
          <w:rFonts w:ascii="Futura Std Book" w:hAnsi="Futura Std Book"/>
          <w:color w:val="000000" w:themeColor="text1"/>
          <w:sz w:val="20"/>
          <w:szCs w:val="20"/>
        </w:rPr>
        <w:t>Instituto de Turismo de Villavicencio</w:t>
      </w:r>
    </w:p>
    <w:p w14:paraId="3F97FDB5"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color w:val="000000" w:themeColor="text1"/>
          <w:sz w:val="20"/>
          <w:szCs w:val="20"/>
        </w:rPr>
      </w:pPr>
      <w:r w:rsidRPr="00E25F37">
        <w:rPr>
          <w:rFonts w:ascii="Futura Std Book" w:hAnsi="Futura Std Book"/>
          <w:b/>
          <w:color w:val="000000" w:themeColor="text1"/>
          <w:sz w:val="20"/>
          <w:szCs w:val="20"/>
        </w:rPr>
        <w:t>Valor:</w:t>
      </w:r>
      <w:r w:rsidRPr="00E25F37">
        <w:rPr>
          <w:rFonts w:ascii="Futura Std Book" w:hAnsi="Futura Std Book"/>
          <w:color w:val="000000" w:themeColor="text1"/>
          <w:sz w:val="20"/>
          <w:szCs w:val="20"/>
        </w:rPr>
        <w:t xml:space="preserve"> $504.690.574 (</w:t>
      </w:r>
      <w:proofErr w:type="spellStart"/>
      <w:r w:rsidRPr="00E25F37">
        <w:rPr>
          <w:rFonts w:ascii="Futura Std Book" w:hAnsi="Futura Std Book"/>
          <w:color w:val="000000" w:themeColor="text1"/>
          <w:sz w:val="20"/>
          <w:szCs w:val="20"/>
        </w:rPr>
        <w:t>Fontur</w:t>
      </w:r>
      <w:proofErr w:type="spellEnd"/>
      <w:r w:rsidRPr="00E25F37">
        <w:rPr>
          <w:rFonts w:ascii="Futura Std Book" w:hAnsi="Futura Std Book"/>
          <w:color w:val="000000" w:themeColor="text1"/>
          <w:sz w:val="20"/>
          <w:szCs w:val="20"/>
        </w:rPr>
        <w:t xml:space="preserve"> $249.070.000; contrapartida: $255.620.674). </w:t>
      </w:r>
    </w:p>
    <w:p w14:paraId="44ECDA77"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color w:val="000000" w:themeColor="text1"/>
          <w:sz w:val="20"/>
          <w:szCs w:val="20"/>
        </w:rPr>
      </w:pPr>
      <w:r w:rsidRPr="00E25F37">
        <w:rPr>
          <w:rFonts w:ascii="Futura Std Book" w:hAnsi="Futura Std Book"/>
          <w:b/>
          <w:color w:val="000000" w:themeColor="text1"/>
          <w:sz w:val="20"/>
          <w:szCs w:val="20"/>
        </w:rPr>
        <w:t>Objetivo:</w:t>
      </w:r>
      <w:r w:rsidRPr="00E25F37">
        <w:rPr>
          <w:rFonts w:ascii="Futura Std Book" w:hAnsi="Futura Std Book"/>
          <w:color w:val="000000" w:themeColor="text1"/>
          <w:sz w:val="20"/>
          <w:szCs w:val="20"/>
        </w:rPr>
        <w:t xml:space="preserve"> Promocionar los destinos y atractivos turísticos de la ciudad de Villavicencio.</w:t>
      </w:r>
    </w:p>
    <w:p w14:paraId="4D85D0F6"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retirado </w:t>
      </w:r>
    </w:p>
    <w:p w14:paraId="21AE3D05"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b/>
          <w:color w:val="000000" w:themeColor="text1"/>
          <w:sz w:val="20"/>
          <w:szCs w:val="20"/>
        </w:rPr>
      </w:pPr>
      <w:r w:rsidRPr="00E25F37">
        <w:rPr>
          <w:rFonts w:ascii="Futura Std Book" w:hAnsi="Futura Std Book"/>
          <w:b/>
          <w:color w:val="000000" w:themeColor="text1"/>
          <w:sz w:val="20"/>
          <w:szCs w:val="20"/>
        </w:rPr>
        <w:t xml:space="preserve">Informe: </w:t>
      </w:r>
    </w:p>
    <w:p w14:paraId="34679F84"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Radicado el 1 de junio de 2017.</w:t>
      </w:r>
    </w:p>
    <w:p w14:paraId="065F555C"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 xml:space="preserve">El proceso de formulación y cotizaciones termino agosto de 2017. </w:t>
      </w:r>
    </w:p>
    <w:p w14:paraId="125A6C10"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Las evaluaciones se solicitaron el 3 de agosto de 2017.</w:t>
      </w:r>
    </w:p>
    <w:p w14:paraId="31F059C9"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Se envió a Comité Interno el 30 de agosto de 2017 donde recibió viabilidad. </w:t>
      </w:r>
    </w:p>
    <w:p w14:paraId="6CB141CB"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Se aplazó por el Comité Directivo debido a una actividad de contrapartida que debía ser modificada.</w:t>
      </w:r>
    </w:p>
    <w:p w14:paraId="6735F76A"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El proponente realizó el retiro del proyecto, teniendo en cuenta que para la fecha de aprobación y los tiempos para la ejecución, no daría tiempo para el inicio del cronograma programado.</w:t>
      </w:r>
    </w:p>
    <w:p w14:paraId="1C61824A" w14:textId="77777777" w:rsidR="00083998" w:rsidRPr="00E25F37" w:rsidRDefault="00083998" w:rsidP="00083998">
      <w:pPr>
        <w:pStyle w:val="gmail-msolistparagraph"/>
        <w:numPr>
          <w:ilvl w:val="0"/>
          <w:numId w:val="25"/>
        </w:numPr>
        <w:tabs>
          <w:tab w:val="left" w:pos="284"/>
        </w:tabs>
        <w:spacing w:before="0" w:beforeAutospacing="0" w:after="0" w:afterAutospacing="0"/>
        <w:contextualSpacing/>
        <w:jc w:val="both"/>
        <w:rPr>
          <w:rFonts w:ascii="Futura Std Book" w:hAnsi="Futura Std Book"/>
          <w:b/>
          <w:bCs/>
          <w:color w:val="000000" w:themeColor="text1"/>
          <w:sz w:val="20"/>
          <w:szCs w:val="20"/>
        </w:rPr>
      </w:pPr>
      <w:r w:rsidRPr="00E25F37">
        <w:rPr>
          <w:rFonts w:ascii="Futura Std Book" w:hAnsi="Futura Std Book"/>
          <w:b/>
          <w:bCs/>
          <w:color w:val="000000" w:themeColor="text1"/>
          <w:sz w:val="20"/>
          <w:szCs w:val="20"/>
        </w:rPr>
        <w:t>FNTP-162-2017 Promoción nacional de San Martin de los Llanos como destino gastronómico y patrimonial de la región de los Llanos Orientales</w:t>
      </w:r>
    </w:p>
    <w:p w14:paraId="63D0101F"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color w:val="000000" w:themeColor="text1"/>
          <w:sz w:val="20"/>
          <w:szCs w:val="20"/>
        </w:rPr>
      </w:pPr>
      <w:r w:rsidRPr="00E25F37">
        <w:rPr>
          <w:rFonts w:ascii="Futura Std Book" w:hAnsi="Futura Std Book"/>
          <w:b/>
          <w:bCs/>
          <w:color w:val="000000" w:themeColor="text1"/>
          <w:sz w:val="20"/>
          <w:szCs w:val="20"/>
        </w:rPr>
        <w:t xml:space="preserve">Proponente: </w:t>
      </w:r>
      <w:r w:rsidRPr="00E25F37">
        <w:rPr>
          <w:rFonts w:ascii="Futura Std Book" w:hAnsi="Futura Std Book"/>
          <w:color w:val="000000" w:themeColor="text1"/>
          <w:sz w:val="20"/>
          <w:szCs w:val="20"/>
        </w:rPr>
        <w:t>Alcaldía Municipal de San Martin de los Llanos</w:t>
      </w:r>
    </w:p>
    <w:p w14:paraId="40075ACA"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color w:val="000000" w:themeColor="text1"/>
          <w:sz w:val="20"/>
          <w:szCs w:val="20"/>
        </w:rPr>
      </w:pPr>
      <w:r w:rsidRPr="00E25F37">
        <w:rPr>
          <w:rFonts w:ascii="Futura Std Book" w:hAnsi="Futura Std Book"/>
          <w:b/>
          <w:color w:val="000000" w:themeColor="text1"/>
          <w:sz w:val="20"/>
          <w:szCs w:val="20"/>
        </w:rPr>
        <w:t>Valor:</w:t>
      </w:r>
      <w:r w:rsidRPr="00E25F37">
        <w:rPr>
          <w:rFonts w:ascii="Futura Std Book" w:hAnsi="Futura Std Book"/>
          <w:color w:val="000000" w:themeColor="text1"/>
          <w:sz w:val="20"/>
          <w:szCs w:val="20"/>
        </w:rPr>
        <w:t xml:space="preserve"> $840.200.000 (</w:t>
      </w:r>
      <w:proofErr w:type="spellStart"/>
      <w:r w:rsidRPr="00E25F37">
        <w:rPr>
          <w:rFonts w:ascii="Futura Std Book" w:hAnsi="Futura Std Book"/>
          <w:color w:val="000000" w:themeColor="text1"/>
          <w:sz w:val="20"/>
          <w:szCs w:val="20"/>
        </w:rPr>
        <w:t>Fontur</w:t>
      </w:r>
      <w:proofErr w:type="spellEnd"/>
      <w:r w:rsidRPr="00E25F37">
        <w:rPr>
          <w:rFonts w:ascii="Futura Std Book" w:hAnsi="Futura Std Book"/>
          <w:color w:val="000000" w:themeColor="text1"/>
          <w:sz w:val="20"/>
          <w:szCs w:val="20"/>
        </w:rPr>
        <w:t xml:space="preserve"> $672.000.000; contrapartida: $168.200.000). </w:t>
      </w:r>
    </w:p>
    <w:p w14:paraId="7532D5F0" w14:textId="77777777" w:rsidR="00083998" w:rsidRPr="00E25F37" w:rsidRDefault="00083998" w:rsidP="00083998">
      <w:pPr>
        <w:shd w:val="clear" w:color="auto" w:fill="FFFFFF"/>
        <w:tabs>
          <w:tab w:val="left" w:pos="284"/>
        </w:tabs>
        <w:spacing w:after="0" w:line="240" w:lineRule="auto"/>
        <w:jc w:val="both"/>
        <w:rPr>
          <w:rFonts w:ascii="Futura Std Book" w:eastAsia="Times New Roman" w:hAnsi="Futura Std Book" w:cs="Arial"/>
          <w:color w:val="000000" w:themeColor="text1"/>
          <w:sz w:val="20"/>
          <w:szCs w:val="20"/>
          <w:lang w:eastAsia="es-CO"/>
        </w:rPr>
      </w:pPr>
      <w:r w:rsidRPr="00E25F37">
        <w:rPr>
          <w:rFonts w:ascii="Futura Std Book" w:hAnsi="Futura Std Book"/>
          <w:b/>
          <w:color w:val="000000" w:themeColor="text1"/>
          <w:sz w:val="20"/>
          <w:szCs w:val="20"/>
        </w:rPr>
        <w:t>Objetivo:</w:t>
      </w:r>
      <w:r w:rsidRPr="00E25F37">
        <w:rPr>
          <w:rFonts w:ascii="Futura Std Book" w:hAnsi="Futura Std Book"/>
          <w:color w:val="000000" w:themeColor="text1"/>
          <w:sz w:val="20"/>
          <w:szCs w:val="20"/>
        </w:rPr>
        <w:t xml:space="preserve"> Promocionar a nivel nacional los productos gastronómicos tradicionales y el patrimonio.</w:t>
      </w:r>
    </w:p>
    <w:p w14:paraId="3A46613B"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devuelto </w:t>
      </w:r>
    </w:p>
    <w:p w14:paraId="390CF6D1" w14:textId="77777777" w:rsidR="00083998" w:rsidRPr="00E25F37" w:rsidRDefault="00083998" w:rsidP="00083998">
      <w:pPr>
        <w:pStyle w:val="gmail-msolistparagraph"/>
        <w:tabs>
          <w:tab w:val="left" w:pos="284"/>
        </w:tabs>
        <w:spacing w:before="0" w:beforeAutospacing="0" w:after="0" w:afterAutospacing="0"/>
        <w:contextualSpacing/>
        <w:jc w:val="both"/>
        <w:rPr>
          <w:rFonts w:ascii="Futura Std Book" w:hAnsi="Futura Std Book"/>
          <w:b/>
          <w:color w:val="000000" w:themeColor="text1"/>
          <w:sz w:val="20"/>
          <w:szCs w:val="20"/>
        </w:rPr>
      </w:pPr>
      <w:r w:rsidRPr="00E25F37">
        <w:rPr>
          <w:rFonts w:ascii="Futura Std Book" w:hAnsi="Futura Std Book"/>
          <w:b/>
          <w:color w:val="000000" w:themeColor="text1"/>
          <w:sz w:val="20"/>
          <w:szCs w:val="20"/>
        </w:rPr>
        <w:t xml:space="preserve">Informe: </w:t>
      </w:r>
    </w:p>
    <w:p w14:paraId="4165765C" w14:textId="77777777" w:rsidR="00083998" w:rsidRPr="00E25F37" w:rsidRDefault="00083998" w:rsidP="00CB5AB7">
      <w:pPr>
        <w:pStyle w:val="gmail-msolistparagraph"/>
        <w:numPr>
          <w:ilvl w:val="0"/>
          <w:numId w:val="70"/>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Radicado el 25 de julio de 2017.</w:t>
      </w:r>
    </w:p>
    <w:p w14:paraId="6C7A775E" w14:textId="77777777" w:rsidR="00083998" w:rsidRPr="00E25F37" w:rsidRDefault="00083998" w:rsidP="00CB5AB7">
      <w:pPr>
        <w:pStyle w:val="gmail-msolistparagraph"/>
        <w:numPr>
          <w:ilvl w:val="0"/>
          <w:numId w:val="70"/>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Se realizó la devolución del proyecto el 6 de octubre de 2017, debido a que el proponente no respondió a la solicitud de ajustes y aclaraciones en los 10 días hábiles.</w:t>
      </w:r>
    </w:p>
    <w:p w14:paraId="31424A15"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eastAsia="Batang" w:hAnsi="Futura Std Book" w:cs="Arial"/>
          <w:b/>
          <w:color w:val="000000" w:themeColor="text1"/>
          <w:sz w:val="20"/>
          <w:szCs w:val="20"/>
          <w:u w:val="single"/>
        </w:rPr>
      </w:pPr>
    </w:p>
    <w:p w14:paraId="5720E80F"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eastAsia="Batang" w:hAnsi="Futura Std Book" w:cs="Arial"/>
          <w:b/>
          <w:color w:val="000000" w:themeColor="text1"/>
          <w:sz w:val="20"/>
          <w:szCs w:val="20"/>
          <w:u w:val="single"/>
        </w:rPr>
      </w:pPr>
      <w:r w:rsidRPr="00E25F37">
        <w:rPr>
          <w:rFonts w:ascii="Futura Std Book" w:eastAsia="Batang" w:hAnsi="Futura Std Book" w:cs="Arial"/>
          <w:b/>
          <w:color w:val="000000" w:themeColor="text1"/>
          <w:sz w:val="20"/>
          <w:szCs w:val="20"/>
          <w:u w:val="single"/>
        </w:rPr>
        <w:lastRenderedPageBreak/>
        <w:t>Aprobados 2015</w:t>
      </w:r>
    </w:p>
    <w:p w14:paraId="24737EE3" w14:textId="77777777" w:rsidR="00083998" w:rsidRPr="00E25F37" w:rsidRDefault="00083998" w:rsidP="00083998">
      <w:pPr>
        <w:pStyle w:val="Prrafodelista"/>
        <w:numPr>
          <w:ilvl w:val="0"/>
          <w:numId w:val="53"/>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FNTP-066-2015 Promoción turística nacional del departamento del Meta 2015</w:t>
      </w:r>
    </w:p>
    <w:p w14:paraId="7DD79278" w14:textId="0B509322" w:rsidR="00083998" w:rsidRPr="00E25F37" w:rsidRDefault="00083998" w:rsidP="00083998">
      <w:pPr>
        <w:tabs>
          <w:tab w:val="left" w:pos="284"/>
        </w:tabs>
        <w:spacing w:after="0" w:line="240" w:lineRule="auto"/>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 xml:space="preserve">Proponente: </w:t>
      </w:r>
      <w:r w:rsidR="00405AEC" w:rsidRPr="00E25F37">
        <w:rPr>
          <w:rFonts w:ascii="Futura Std Book" w:eastAsia="Batang" w:hAnsi="Futura Std Book" w:cs="Arial"/>
          <w:color w:val="000000" w:themeColor="text1"/>
          <w:sz w:val="20"/>
          <w:szCs w:val="20"/>
        </w:rPr>
        <w:t>Instituto de Turismo y Alcaldía de Villavicencio</w:t>
      </w:r>
    </w:p>
    <w:p w14:paraId="521AF4C9"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$698.155.967 (</w:t>
      </w:r>
      <w:proofErr w:type="spellStart"/>
      <w:r w:rsidRPr="00E25F37">
        <w:rPr>
          <w:rFonts w:ascii="Futura Std Book" w:eastAsia="Batang" w:hAnsi="Futura Std Book" w:cs="Arial"/>
          <w:color w:val="000000" w:themeColor="text1"/>
          <w:sz w:val="20"/>
          <w:szCs w:val="20"/>
        </w:rPr>
        <w:t>Fontur</w:t>
      </w:r>
      <w:proofErr w:type="spellEnd"/>
      <w:r w:rsidRPr="00E25F37">
        <w:rPr>
          <w:rFonts w:ascii="Futura Std Book" w:eastAsia="Batang" w:hAnsi="Futura Std Book" w:cs="Arial"/>
          <w:color w:val="000000" w:themeColor="text1"/>
          <w:sz w:val="20"/>
          <w:szCs w:val="20"/>
        </w:rPr>
        <w:t xml:space="preserve"> $349.073.300; contrapartida: $349.082.667). </w:t>
      </w:r>
    </w:p>
    <w:p w14:paraId="6F2DB223"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Promocionar los destinos y atractivos turísticos del departamento del Meta.</w:t>
      </w:r>
    </w:p>
    <w:p w14:paraId="4717D0DD"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14 de julio de 2015 </w:t>
      </w:r>
    </w:p>
    <w:p w14:paraId="77B49AB4"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 xml:space="preserve">22 de febrero de 2016  </w:t>
      </w:r>
    </w:p>
    <w:p w14:paraId="669FE539"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terminado</w:t>
      </w:r>
    </w:p>
    <w:p w14:paraId="1F29A309"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100%</w:t>
      </w:r>
    </w:p>
    <w:p w14:paraId="1B605641"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hAnsi="Futura Std Book"/>
          <w:bCs/>
          <w:color w:val="000000" w:themeColor="text1"/>
          <w:sz w:val="20"/>
          <w:szCs w:val="20"/>
        </w:rPr>
      </w:pPr>
      <w:r w:rsidRPr="00E25F37">
        <w:rPr>
          <w:rFonts w:ascii="Futura Std Book" w:hAnsi="Futura Std Book"/>
          <w:b/>
          <w:bCs/>
          <w:color w:val="000000" w:themeColor="text1"/>
          <w:sz w:val="20"/>
          <w:szCs w:val="20"/>
        </w:rPr>
        <w:t>Informe:</w:t>
      </w:r>
      <w:r w:rsidRPr="00E25F37">
        <w:rPr>
          <w:rFonts w:ascii="Futura Std Book" w:hAnsi="Futura Std Book"/>
          <w:bCs/>
          <w:color w:val="000000" w:themeColor="text1"/>
          <w:sz w:val="20"/>
          <w:szCs w:val="20"/>
        </w:rPr>
        <w:t xml:space="preserve"> </w:t>
      </w:r>
    </w:p>
    <w:p w14:paraId="59D9C81D" w14:textId="77777777" w:rsidR="00083998" w:rsidRPr="00E25F37" w:rsidRDefault="00083998" w:rsidP="00CB5AB7">
      <w:pPr>
        <w:pStyle w:val="Prrafodelista"/>
        <w:widowControl w:val="0"/>
        <w:numPr>
          <w:ilvl w:val="0"/>
          <w:numId w:val="71"/>
        </w:numPr>
        <w:tabs>
          <w:tab w:val="left" w:pos="284"/>
        </w:tabs>
        <w:autoSpaceDE w:val="0"/>
        <w:autoSpaceDN w:val="0"/>
        <w:adjustRightInd w:val="0"/>
        <w:spacing w:after="0" w:line="240" w:lineRule="auto"/>
        <w:ind w:left="0" w:firstLine="0"/>
        <w:jc w:val="both"/>
        <w:rPr>
          <w:rFonts w:ascii="Futura Std Book" w:hAnsi="Futura Std Book"/>
          <w:bCs/>
          <w:color w:val="000000" w:themeColor="text1"/>
          <w:sz w:val="20"/>
          <w:szCs w:val="20"/>
        </w:rPr>
      </w:pPr>
      <w:r w:rsidRPr="00E25F37">
        <w:rPr>
          <w:rFonts w:ascii="Futura Std Book" w:hAnsi="Futura Std Book"/>
          <w:bCs/>
          <w:color w:val="000000" w:themeColor="text1"/>
          <w:sz w:val="20"/>
          <w:szCs w:val="20"/>
        </w:rPr>
        <w:t>Radicado 04 de mayo de 2015</w:t>
      </w:r>
    </w:p>
    <w:p w14:paraId="12DEEBD6" w14:textId="77777777" w:rsidR="00083998" w:rsidRPr="00E25F37" w:rsidRDefault="00083998" w:rsidP="00CB5AB7">
      <w:pPr>
        <w:pStyle w:val="Prrafodelista"/>
        <w:widowControl w:val="0"/>
        <w:numPr>
          <w:ilvl w:val="0"/>
          <w:numId w:val="71"/>
        </w:numPr>
        <w:tabs>
          <w:tab w:val="left" w:pos="284"/>
        </w:tabs>
        <w:autoSpaceDE w:val="0"/>
        <w:autoSpaceDN w:val="0"/>
        <w:adjustRightInd w:val="0"/>
        <w:spacing w:after="0" w:line="240" w:lineRule="auto"/>
        <w:ind w:left="0" w:firstLine="0"/>
        <w:jc w:val="both"/>
        <w:rPr>
          <w:rFonts w:ascii="Futura Std Book" w:hAnsi="Futura Std Book"/>
          <w:bCs/>
          <w:color w:val="000000" w:themeColor="text1"/>
          <w:sz w:val="20"/>
          <w:szCs w:val="20"/>
        </w:rPr>
      </w:pPr>
      <w:r w:rsidRPr="00E25F37">
        <w:rPr>
          <w:rFonts w:ascii="Futura Std Book" w:hAnsi="Futura Std Book"/>
          <w:bCs/>
          <w:color w:val="000000" w:themeColor="text1"/>
          <w:sz w:val="20"/>
          <w:szCs w:val="20"/>
        </w:rPr>
        <w:t>Aprobación 14 de julio de2015</w:t>
      </w:r>
    </w:p>
    <w:p w14:paraId="0D0A286B" w14:textId="77777777" w:rsidR="00083998" w:rsidRPr="00E25F37" w:rsidRDefault="00083998" w:rsidP="00CB5AB7">
      <w:pPr>
        <w:pStyle w:val="Prrafodelista"/>
        <w:widowControl w:val="0"/>
        <w:numPr>
          <w:ilvl w:val="0"/>
          <w:numId w:val="71"/>
        </w:numPr>
        <w:tabs>
          <w:tab w:val="left" w:pos="284"/>
        </w:tabs>
        <w:autoSpaceDE w:val="0"/>
        <w:autoSpaceDN w:val="0"/>
        <w:adjustRightInd w:val="0"/>
        <w:spacing w:after="0" w:line="240" w:lineRule="auto"/>
        <w:ind w:left="0" w:firstLine="0"/>
        <w:jc w:val="both"/>
        <w:rPr>
          <w:rFonts w:ascii="Futura Std Book" w:hAnsi="Futura Std Book"/>
          <w:bCs/>
          <w:color w:val="000000" w:themeColor="text1"/>
          <w:sz w:val="20"/>
          <w:szCs w:val="20"/>
        </w:rPr>
      </w:pPr>
      <w:r w:rsidRPr="00E25F37">
        <w:rPr>
          <w:rFonts w:ascii="Futura Std Book" w:hAnsi="Futura Std Book"/>
          <w:bCs/>
          <w:color w:val="000000" w:themeColor="text1"/>
          <w:sz w:val="20"/>
          <w:szCs w:val="20"/>
        </w:rPr>
        <w:t>Se realizó el apoyo al departamento a través de una campaña publicitaria en prensa, plan de medios digital, revistas y monitores de aviones de Avianca, spot publicitario en los aeropuertos de Bogotá, Medellín, Cartagena y Bucaramanga.</w:t>
      </w:r>
    </w:p>
    <w:p w14:paraId="59BD42C6"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hAnsi="Futura Std Book"/>
          <w:bCs/>
          <w:color w:val="000000" w:themeColor="text1"/>
          <w:sz w:val="20"/>
          <w:szCs w:val="20"/>
        </w:rPr>
      </w:pPr>
      <w:r w:rsidRPr="00E25F37">
        <w:rPr>
          <w:rFonts w:ascii="Futura Std Book" w:hAnsi="Futura Std Book"/>
          <w:bCs/>
          <w:color w:val="000000" w:themeColor="text1"/>
          <w:sz w:val="20"/>
          <w:szCs w:val="20"/>
        </w:rPr>
        <w:t>Se desarrollaron 5 misiones comerciales a Bogotá. Medellín, Cartagena, Bucaramanga y Pereira.</w:t>
      </w:r>
    </w:p>
    <w:p w14:paraId="4CB77EB8" w14:textId="77777777" w:rsidR="00083998" w:rsidRPr="00E25F37" w:rsidRDefault="00083998" w:rsidP="00083998">
      <w:pPr>
        <w:pStyle w:val="Prrafodelista"/>
        <w:numPr>
          <w:ilvl w:val="0"/>
          <w:numId w:val="53"/>
        </w:numPr>
        <w:tabs>
          <w:tab w:val="left" w:pos="284"/>
        </w:tabs>
        <w:spacing w:after="0" w:line="240" w:lineRule="auto"/>
        <w:ind w:left="0" w:firstLine="0"/>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FNTP-194-2015</w:t>
      </w:r>
      <w:r w:rsidRPr="00E25F37">
        <w:rPr>
          <w:rFonts w:ascii="Futura Std Book" w:hAnsi="Futura Std Book" w:cs="Arial"/>
          <w:b/>
          <w:bCs/>
          <w:color w:val="000000" w:themeColor="text1"/>
          <w:sz w:val="20"/>
          <w:szCs w:val="20"/>
        </w:rPr>
        <w:t xml:space="preserve"> </w:t>
      </w:r>
      <w:r w:rsidRPr="00E25F37">
        <w:rPr>
          <w:rFonts w:ascii="Futura Std Book" w:hAnsi="Futura Std Book" w:cs="Arial"/>
          <w:b/>
          <w:color w:val="000000" w:themeColor="text1"/>
          <w:sz w:val="20"/>
          <w:szCs w:val="20"/>
        </w:rPr>
        <w:t xml:space="preserve">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E25F37">
        <w:rPr>
          <w:rFonts w:ascii="Futura Std Book" w:hAnsi="Futura Std Book" w:cs="Arial"/>
          <w:b/>
          <w:color w:val="000000" w:themeColor="text1"/>
          <w:sz w:val="20"/>
          <w:szCs w:val="20"/>
        </w:rPr>
        <w:t>Anato</w:t>
      </w:r>
      <w:proofErr w:type="spellEnd"/>
      <w:r w:rsidRPr="00E25F37">
        <w:rPr>
          <w:rFonts w:ascii="Futura Std Book" w:hAnsi="Futura Std Book" w:cs="Arial"/>
          <w:b/>
          <w:color w:val="000000" w:themeColor="text1"/>
          <w:sz w:val="20"/>
          <w:szCs w:val="20"/>
        </w:rPr>
        <w:t xml:space="preserve"> 2016</w:t>
      </w:r>
    </w:p>
    <w:p w14:paraId="36853C0D" w14:textId="77777777" w:rsidR="00083998" w:rsidRPr="00E25F37" w:rsidRDefault="00083998" w:rsidP="00083998">
      <w:pPr>
        <w:tabs>
          <w:tab w:val="left" w:pos="284"/>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 xml:space="preserve">Proponente: </w:t>
      </w:r>
      <w:r w:rsidRPr="00E25F37">
        <w:rPr>
          <w:rFonts w:ascii="Futura Std Book" w:hAnsi="Futura Std Book" w:cs="Arial"/>
          <w:color w:val="000000" w:themeColor="text1"/>
          <w:sz w:val="20"/>
          <w:szCs w:val="20"/>
        </w:rPr>
        <w:t>entidades territoriales</w:t>
      </w:r>
    </w:p>
    <w:p w14:paraId="305D8515" w14:textId="77777777" w:rsidR="00083998" w:rsidRPr="00E25F37" w:rsidRDefault="00083998" w:rsidP="00083998">
      <w:pPr>
        <w:tabs>
          <w:tab w:val="left" w:pos="284"/>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Valor:</w:t>
      </w:r>
      <w:r w:rsidRPr="00E25F37">
        <w:rPr>
          <w:rFonts w:ascii="Futura Std Book" w:hAnsi="Futura Std Book" w:cs="Arial"/>
          <w:color w:val="000000" w:themeColor="text1"/>
          <w:sz w:val="20"/>
          <w:szCs w:val="20"/>
        </w:rPr>
        <w:t xml:space="preserve"> $2.232.489.600 (</w:t>
      </w:r>
      <w:proofErr w:type="spellStart"/>
      <w:r w:rsidRPr="00E25F37">
        <w:rPr>
          <w:rFonts w:ascii="Futura Std Book" w:hAnsi="Futura Std Book" w:cs="Arial"/>
          <w:color w:val="000000" w:themeColor="text1"/>
          <w:sz w:val="20"/>
          <w:szCs w:val="20"/>
        </w:rPr>
        <w:t>Fontur</w:t>
      </w:r>
      <w:proofErr w:type="spellEnd"/>
      <w:r w:rsidRPr="00E25F37">
        <w:rPr>
          <w:rFonts w:ascii="Futura Std Book" w:hAnsi="Futura Std Book" w:cs="Arial"/>
          <w:color w:val="000000" w:themeColor="text1"/>
          <w:sz w:val="20"/>
          <w:szCs w:val="20"/>
        </w:rPr>
        <w:t xml:space="preserve"> $1.116.244.800; contrapartida $1.116.244.800) (aproximado $47.516.914 para el departamento)</w:t>
      </w:r>
    </w:p>
    <w:p w14:paraId="0EC73F9D" w14:textId="77777777" w:rsidR="00083998" w:rsidRPr="00E25F37" w:rsidRDefault="00083998" w:rsidP="00083998">
      <w:pPr>
        <w:tabs>
          <w:tab w:val="left" w:pos="284"/>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Objetivo:</w:t>
      </w:r>
      <w:r w:rsidRPr="00E25F37">
        <w:rPr>
          <w:rFonts w:ascii="Futura Std Book" w:hAnsi="Futura Std Book" w:cs="Arial"/>
          <w:color w:val="000000" w:themeColor="text1"/>
          <w:sz w:val="20"/>
          <w:szCs w:val="20"/>
        </w:rPr>
        <w:t xml:space="preserve"> 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E25F37">
        <w:rPr>
          <w:rFonts w:ascii="Futura Std Book" w:hAnsi="Futura Std Book" w:cs="Arial"/>
          <w:color w:val="000000" w:themeColor="text1"/>
          <w:sz w:val="20"/>
          <w:szCs w:val="20"/>
        </w:rPr>
        <w:t>Anato</w:t>
      </w:r>
      <w:proofErr w:type="spellEnd"/>
      <w:r w:rsidRPr="00E25F37">
        <w:rPr>
          <w:rFonts w:ascii="Futura Std Book" w:hAnsi="Futura Std Book" w:cs="Arial"/>
          <w:color w:val="000000" w:themeColor="text1"/>
          <w:sz w:val="20"/>
          <w:szCs w:val="20"/>
        </w:rPr>
        <w:t xml:space="preserve"> 2016.</w:t>
      </w:r>
    </w:p>
    <w:p w14:paraId="0CE01A5E"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02 de febrero del 2016 </w:t>
      </w:r>
    </w:p>
    <w:p w14:paraId="0C6041B2"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 xml:space="preserve">Marzo del 2016  </w:t>
      </w:r>
    </w:p>
    <w:p w14:paraId="63C51052"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terminado</w:t>
      </w:r>
    </w:p>
    <w:p w14:paraId="1A0FFEA5"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100%</w:t>
      </w:r>
    </w:p>
    <w:p w14:paraId="72A8C625" w14:textId="77777777" w:rsidR="00083998" w:rsidRPr="00E25F37" w:rsidRDefault="00083998" w:rsidP="00083998">
      <w:pPr>
        <w:tabs>
          <w:tab w:val="left" w:pos="284"/>
        </w:tabs>
        <w:spacing w:after="0" w:line="240" w:lineRule="auto"/>
        <w:contextualSpacing/>
        <w:jc w:val="both"/>
        <w:rPr>
          <w:rFonts w:ascii="Futura Std Book" w:hAnsi="Futura Std Book" w:cs="Arial"/>
          <w:b/>
          <w:iCs/>
          <w:color w:val="000000" w:themeColor="text1"/>
          <w:sz w:val="20"/>
          <w:szCs w:val="20"/>
        </w:rPr>
      </w:pPr>
      <w:r w:rsidRPr="00E25F37">
        <w:rPr>
          <w:rFonts w:ascii="Futura Std Book" w:hAnsi="Futura Std Book" w:cs="Arial"/>
          <w:b/>
          <w:iCs/>
          <w:color w:val="000000" w:themeColor="text1"/>
          <w:sz w:val="20"/>
          <w:szCs w:val="20"/>
        </w:rPr>
        <w:t xml:space="preserve">Informe: </w:t>
      </w:r>
    </w:p>
    <w:p w14:paraId="4FC68136"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Radicado el 23 de octubre de 2015</w:t>
      </w:r>
    </w:p>
    <w:p w14:paraId="0D57D38E"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Aprobado el 27 de noviembre de 2015 y adición 02 de febrero de 2016.</w:t>
      </w:r>
    </w:p>
    <w:p w14:paraId="7D5BA761" w14:textId="77777777" w:rsidR="00083998" w:rsidRPr="00E25F37" w:rsidRDefault="00083998" w:rsidP="00CB5AB7">
      <w:pPr>
        <w:pStyle w:val="gmail-msolistparagraph"/>
        <w:numPr>
          <w:ilvl w:val="0"/>
          <w:numId w:val="66"/>
        </w:numPr>
        <w:tabs>
          <w:tab w:val="left" w:pos="284"/>
        </w:tabs>
        <w:spacing w:before="0" w:beforeAutospacing="0" w:after="0" w:afterAutospacing="0"/>
        <w:ind w:left="0" w:firstLine="0"/>
        <w:contextualSpacing/>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 xml:space="preserve">Se suscribió contrato el cual contempló el arrendamiento de área de hasta de 90 metros cuadrados para el departamento del Meta. </w:t>
      </w:r>
    </w:p>
    <w:p w14:paraId="4031284D" w14:textId="77777777" w:rsidR="00083998" w:rsidRPr="00E25F37" w:rsidRDefault="00083998" w:rsidP="00083998">
      <w:pPr>
        <w:pStyle w:val="Prrafodelista"/>
        <w:numPr>
          <w:ilvl w:val="0"/>
          <w:numId w:val="53"/>
        </w:numPr>
        <w:tabs>
          <w:tab w:val="left" w:pos="284"/>
        </w:tabs>
        <w:spacing w:after="0" w:line="240" w:lineRule="auto"/>
        <w:ind w:left="0" w:firstLine="0"/>
        <w:jc w:val="both"/>
        <w:rPr>
          <w:rFonts w:ascii="Futura Std Book" w:hAnsi="Futura Std Book" w:cs="Arial"/>
          <w:b/>
          <w:bCs/>
          <w:color w:val="000000" w:themeColor="text1"/>
          <w:sz w:val="20"/>
          <w:szCs w:val="20"/>
        </w:rPr>
      </w:pPr>
      <w:r w:rsidRPr="00E25F37">
        <w:rPr>
          <w:rFonts w:ascii="Futura Std Book" w:hAnsi="Futura Std Book" w:cs="Arial"/>
          <w:b/>
          <w:bCs/>
          <w:color w:val="000000" w:themeColor="text1"/>
          <w:sz w:val="20"/>
          <w:szCs w:val="20"/>
        </w:rPr>
        <w:t>FNTP-100-2016 Promoción turística nacional del departamento del Meta 2016</w:t>
      </w:r>
    </w:p>
    <w:p w14:paraId="38E3F9C0" w14:textId="6DF02166" w:rsidR="00083998" w:rsidRPr="00E25F37" w:rsidRDefault="00083998" w:rsidP="00083998">
      <w:pPr>
        <w:tabs>
          <w:tab w:val="left" w:pos="284"/>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bCs/>
          <w:color w:val="000000" w:themeColor="text1"/>
          <w:sz w:val="20"/>
          <w:szCs w:val="20"/>
        </w:rPr>
        <w:t>Proponente:</w:t>
      </w:r>
      <w:r w:rsidR="00405AEC" w:rsidRPr="00E25F37">
        <w:rPr>
          <w:rFonts w:ascii="Futura Std Book" w:hAnsi="Futura Std Book"/>
          <w:sz w:val="20"/>
          <w:szCs w:val="20"/>
        </w:rPr>
        <w:t xml:space="preserve"> </w:t>
      </w:r>
      <w:r w:rsidR="00405AEC" w:rsidRPr="00E25F37">
        <w:rPr>
          <w:rFonts w:ascii="Futura Std Book" w:hAnsi="Futura Std Book" w:cs="Arial"/>
          <w:bCs/>
          <w:color w:val="000000" w:themeColor="text1"/>
          <w:sz w:val="20"/>
          <w:szCs w:val="20"/>
        </w:rPr>
        <w:t>Instituto de Turismo del Meta y Gobernación del Meta</w:t>
      </w:r>
    </w:p>
    <w:p w14:paraId="1CF1042F" w14:textId="77777777" w:rsidR="00083998" w:rsidRPr="00E25F37" w:rsidRDefault="00083998" w:rsidP="00083998">
      <w:pPr>
        <w:tabs>
          <w:tab w:val="left" w:pos="284"/>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 xml:space="preserve">Valor: </w:t>
      </w:r>
      <w:r w:rsidRPr="00E25F37">
        <w:rPr>
          <w:rFonts w:ascii="Futura Std Book" w:hAnsi="Futura Std Book" w:cs="Arial"/>
          <w:color w:val="000000" w:themeColor="text1"/>
          <w:sz w:val="20"/>
          <w:szCs w:val="20"/>
        </w:rPr>
        <w:t>$700.591.863 (</w:t>
      </w:r>
      <w:proofErr w:type="spellStart"/>
      <w:r w:rsidRPr="00E25F37">
        <w:rPr>
          <w:rFonts w:ascii="Futura Std Book" w:hAnsi="Futura Std Book" w:cs="Arial"/>
          <w:color w:val="000000" w:themeColor="text1"/>
          <w:sz w:val="20"/>
          <w:szCs w:val="20"/>
        </w:rPr>
        <w:t>Fontur</w:t>
      </w:r>
      <w:proofErr w:type="spellEnd"/>
      <w:r w:rsidRPr="00E25F37">
        <w:rPr>
          <w:rFonts w:ascii="Futura Std Book" w:hAnsi="Futura Std Book" w:cs="Arial"/>
          <w:color w:val="000000" w:themeColor="text1"/>
          <w:sz w:val="20"/>
          <w:szCs w:val="20"/>
        </w:rPr>
        <w:t xml:space="preserve"> $326.131.863; contrapartida $374.460.000)</w:t>
      </w:r>
    </w:p>
    <w:p w14:paraId="653A32D9" w14:textId="77777777" w:rsidR="00083998" w:rsidRPr="00E25F37" w:rsidRDefault="00083998" w:rsidP="00083998">
      <w:pPr>
        <w:tabs>
          <w:tab w:val="left" w:pos="284"/>
        </w:tabs>
        <w:spacing w:after="0" w:line="240" w:lineRule="auto"/>
        <w:contextualSpacing/>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Objetivo:</w:t>
      </w:r>
      <w:r w:rsidRPr="00E25F37">
        <w:rPr>
          <w:rFonts w:ascii="Futura Std Book" w:hAnsi="Futura Std Book" w:cs="Arial"/>
          <w:color w:val="000000" w:themeColor="text1"/>
          <w:sz w:val="20"/>
          <w:szCs w:val="20"/>
        </w:rPr>
        <w:t xml:space="preserve"> Promocionar los destinos y atractivos turísticos del departamento del Meta.</w:t>
      </w:r>
    </w:p>
    <w:p w14:paraId="04BD9C62"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13 de septiembre de 2016   </w:t>
      </w:r>
    </w:p>
    <w:p w14:paraId="7924FE24"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 xml:space="preserve">Marzo de 2017 </w:t>
      </w:r>
    </w:p>
    <w:p w14:paraId="1B36A12B"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finalizado</w:t>
      </w:r>
    </w:p>
    <w:p w14:paraId="19D1AC4A"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100%</w:t>
      </w:r>
    </w:p>
    <w:p w14:paraId="1BCB592B" w14:textId="77777777" w:rsidR="00083998" w:rsidRPr="00E25F37" w:rsidRDefault="00083998" w:rsidP="00083998">
      <w:pPr>
        <w:tabs>
          <w:tab w:val="left" w:pos="284"/>
        </w:tabs>
        <w:spacing w:after="0" w:line="240" w:lineRule="auto"/>
        <w:contextualSpacing/>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Informe:</w:t>
      </w:r>
    </w:p>
    <w:p w14:paraId="632888A2" w14:textId="77777777" w:rsidR="00083998" w:rsidRPr="00E25F37" w:rsidRDefault="00083998" w:rsidP="00CB5AB7">
      <w:pPr>
        <w:pStyle w:val="Prrafodelista"/>
        <w:numPr>
          <w:ilvl w:val="0"/>
          <w:numId w:val="72"/>
        </w:numPr>
        <w:tabs>
          <w:tab w:val="left" w:pos="284"/>
        </w:tabs>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Radicado el  18 de julio de 2016</w:t>
      </w:r>
    </w:p>
    <w:p w14:paraId="250E89AB"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Aprobado el 13 de septiembre de 2016.</w:t>
      </w:r>
    </w:p>
    <w:p w14:paraId="39C41E4B" w14:textId="77777777" w:rsidR="00083998" w:rsidRPr="00E25F37" w:rsidRDefault="00083998" w:rsidP="00CB5AB7">
      <w:pPr>
        <w:pStyle w:val="Prrafodelista"/>
        <w:numPr>
          <w:ilvl w:val="0"/>
          <w:numId w:val="66"/>
        </w:numPr>
        <w:tabs>
          <w:tab w:val="left" w:pos="284"/>
        </w:tabs>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La región remitió las piezas para pauta con cargo a los recursos de </w:t>
      </w:r>
      <w:proofErr w:type="spellStart"/>
      <w:r w:rsidRPr="00E25F37">
        <w:rPr>
          <w:rFonts w:ascii="Futura Std Book" w:hAnsi="Futura Std Book" w:cs="Arial"/>
          <w:color w:val="000000" w:themeColor="text1"/>
          <w:sz w:val="20"/>
          <w:szCs w:val="20"/>
        </w:rPr>
        <w:t>Fontur</w:t>
      </w:r>
      <w:proofErr w:type="spellEnd"/>
      <w:r w:rsidRPr="00E25F37">
        <w:rPr>
          <w:rFonts w:ascii="Futura Std Book" w:hAnsi="Futura Std Book" w:cs="Arial"/>
          <w:color w:val="000000" w:themeColor="text1"/>
          <w:sz w:val="20"/>
          <w:szCs w:val="20"/>
        </w:rPr>
        <w:t xml:space="preserve">, para ser difundido en medios masivos de comunicación. La pauta inició el 21 de octubre de 2016 y finalizó en marzo de 2017. </w:t>
      </w:r>
    </w:p>
    <w:p w14:paraId="33CAED6D" w14:textId="77777777" w:rsidR="00083998" w:rsidRPr="00E25F37" w:rsidRDefault="00083998" w:rsidP="00083998">
      <w:pPr>
        <w:pStyle w:val="Prrafodelista"/>
        <w:numPr>
          <w:ilvl w:val="0"/>
          <w:numId w:val="53"/>
        </w:numPr>
        <w:tabs>
          <w:tab w:val="left" w:pos="284"/>
        </w:tabs>
        <w:spacing w:after="0" w:line="240" w:lineRule="auto"/>
        <w:ind w:left="0" w:firstLine="0"/>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 xml:space="preserve">FNTP-128-2016 Participación de los departamentos de Antioquia, Atlántico, Bolívar, Bogotá, Boyacá, Caldas, Cauca, Cesar, Córdoba, Cundinamarca, Huila, Magdalena, Meta, Nariño, Quindío, </w:t>
      </w:r>
      <w:r w:rsidRPr="00E25F37">
        <w:rPr>
          <w:rFonts w:ascii="Futura Std Book" w:hAnsi="Futura Std Book" w:cs="Arial"/>
          <w:b/>
          <w:color w:val="000000" w:themeColor="text1"/>
          <w:sz w:val="20"/>
          <w:szCs w:val="20"/>
        </w:rPr>
        <w:lastRenderedPageBreak/>
        <w:t xml:space="preserve">Risaralda, San Andrés, Santander, Sucre, Tolima y Valle del Cauca en la Vitrina Turística de </w:t>
      </w:r>
      <w:proofErr w:type="spellStart"/>
      <w:r w:rsidRPr="00E25F37">
        <w:rPr>
          <w:rFonts w:ascii="Futura Std Book" w:hAnsi="Futura Std Book" w:cs="Arial"/>
          <w:b/>
          <w:color w:val="000000" w:themeColor="text1"/>
          <w:sz w:val="20"/>
          <w:szCs w:val="20"/>
        </w:rPr>
        <w:t>Anato</w:t>
      </w:r>
      <w:proofErr w:type="spellEnd"/>
      <w:r w:rsidRPr="00E25F37">
        <w:rPr>
          <w:rFonts w:ascii="Futura Std Book" w:hAnsi="Futura Std Book" w:cs="Arial"/>
          <w:b/>
          <w:color w:val="000000" w:themeColor="text1"/>
          <w:sz w:val="20"/>
          <w:szCs w:val="20"/>
        </w:rPr>
        <w:t xml:space="preserve"> 2017</w:t>
      </w:r>
    </w:p>
    <w:p w14:paraId="0B0341B2" w14:textId="77777777" w:rsidR="00083998" w:rsidRPr="00E25F37" w:rsidRDefault="00083998" w:rsidP="00083998">
      <w:pPr>
        <w:tabs>
          <w:tab w:val="left" w:pos="284"/>
        </w:tabs>
        <w:spacing w:after="0" w:line="240" w:lineRule="auto"/>
        <w:jc w:val="both"/>
        <w:rPr>
          <w:rFonts w:ascii="Futura Std Book" w:hAnsi="Futura Std Book" w:cs="Arial"/>
          <w:bCs/>
          <w:color w:val="000000" w:themeColor="text1"/>
          <w:sz w:val="20"/>
          <w:szCs w:val="20"/>
        </w:rPr>
      </w:pPr>
      <w:r w:rsidRPr="00E25F37">
        <w:rPr>
          <w:rFonts w:ascii="Futura Std Book" w:hAnsi="Futura Std Book" w:cs="Arial"/>
          <w:b/>
          <w:color w:val="000000" w:themeColor="text1"/>
          <w:sz w:val="20"/>
          <w:szCs w:val="20"/>
        </w:rPr>
        <w:t xml:space="preserve">Proponente: </w:t>
      </w:r>
      <w:r w:rsidRPr="00E25F37">
        <w:rPr>
          <w:rFonts w:ascii="Futura Std Book" w:hAnsi="Futura Std Book" w:cs="Arial"/>
          <w:bCs/>
          <w:color w:val="000000" w:themeColor="text1"/>
          <w:sz w:val="20"/>
          <w:szCs w:val="20"/>
        </w:rPr>
        <w:t>entidades territoriales</w:t>
      </w:r>
    </w:p>
    <w:p w14:paraId="16FC0E00" w14:textId="78F8CAE8" w:rsidR="00083998" w:rsidRPr="00E25F37" w:rsidRDefault="00083998" w:rsidP="00083998">
      <w:pPr>
        <w:tabs>
          <w:tab w:val="left" w:pos="284"/>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b/>
          <w:bCs/>
          <w:color w:val="000000" w:themeColor="text1"/>
          <w:sz w:val="20"/>
          <w:szCs w:val="20"/>
        </w:rPr>
        <w:t>Valor:</w:t>
      </w:r>
      <w:r w:rsidRPr="00E25F37">
        <w:rPr>
          <w:rFonts w:ascii="Futura Std Book" w:hAnsi="Futura Std Book" w:cs="Arial"/>
          <w:bCs/>
          <w:color w:val="000000" w:themeColor="text1"/>
          <w:sz w:val="20"/>
          <w:szCs w:val="20"/>
        </w:rPr>
        <w:t xml:space="preserve"> $2.726.152.308 (</w:t>
      </w:r>
      <w:proofErr w:type="spellStart"/>
      <w:r w:rsidRPr="00E25F37">
        <w:rPr>
          <w:rFonts w:ascii="Futura Std Book" w:hAnsi="Futura Std Book" w:cs="Arial"/>
          <w:bCs/>
          <w:color w:val="000000" w:themeColor="text1"/>
          <w:sz w:val="20"/>
          <w:szCs w:val="20"/>
        </w:rPr>
        <w:t>Fontur</w:t>
      </w:r>
      <w:proofErr w:type="spellEnd"/>
      <w:r w:rsidRPr="00E25F37">
        <w:rPr>
          <w:rFonts w:ascii="Futura Std Book" w:hAnsi="Futura Std Book" w:cs="Arial"/>
          <w:bCs/>
          <w:color w:val="000000" w:themeColor="text1"/>
          <w:sz w:val="20"/>
          <w:szCs w:val="20"/>
        </w:rPr>
        <w:t xml:space="preserve"> $1.363.076.154; contrapartida $1.363.076.154) (</w:t>
      </w:r>
      <w:r w:rsidR="00405AEC" w:rsidRPr="00E25F37">
        <w:rPr>
          <w:rFonts w:ascii="Futura Std Book" w:hAnsi="Futura Std Book" w:cs="Arial"/>
          <w:bCs/>
          <w:color w:val="000000" w:themeColor="text1"/>
          <w:sz w:val="20"/>
          <w:szCs w:val="20"/>
        </w:rPr>
        <w:t>aproximado $55</w:t>
      </w:r>
      <w:r w:rsidRPr="00E25F37">
        <w:rPr>
          <w:rFonts w:ascii="Futura Std Book" w:hAnsi="Futura Std Book" w:cs="Arial"/>
          <w:bCs/>
          <w:color w:val="000000" w:themeColor="text1"/>
          <w:sz w:val="20"/>
          <w:szCs w:val="20"/>
        </w:rPr>
        <w:t>.</w:t>
      </w:r>
      <w:r w:rsidR="00405AEC" w:rsidRPr="00E25F37">
        <w:rPr>
          <w:rFonts w:ascii="Futura Std Book" w:hAnsi="Futura Std Book" w:cs="Arial"/>
          <w:bCs/>
          <w:color w:val="000000" w:themeColor="text1"/>
          <w:sz w:val="20"/>
          <w:szCs w:val="20"/>
        </w:rPr>
        <w:t>673.634</w:t>
      </w:r>
      <w:r w:rsidRPr="00E25F37">
        <w:rPr>
          <w:rFonts w:ascii="Futura Std Book" w:hAnsi="Futura Std Book" w:cs="Arial"/>
          <w:bCs/>
          <w:color w:val="000000" w:themeColor="text1"/>
          <w:sz w:val="20"/>
          <w:szCs w:val="20"/>
        </w:rPr>
        <w:t xml:space="preserve"> para el departamento)</w:t>
      </w:r>
    </w:p>
    <w:p w14:paraId="5EB1E2A6" w14:textId="77777777" w:rsidR="00083998" w:rsidRPr="00E25F37" w:rsidRDefault="00083998" w:rsidP="00083998">
      <w:pPr>
        <w:tabs>
          <w:tab w:val="left" w:pos="284"/>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b/>
          <w:color w:val="000000" w:themeColor="text1"/>
          <w:sz w:val="20"/>
          <w:szCs w:val="20"/>
        </w:rPr>
        <w:t>Objetivo:</w:t>
      </w:r>
      <w:r w:rsidRPr="00E25F37">
        <w:rPr>
          <w:rFonts w:ascii="Futura Std Book" w:hAnsi="Futura Std Book" w:cs="Arial"/>
          <w:color w:val="000000" w:themeColor="text1"/>
          <w:sz w:val="20"/>
          <w:szCs w:val="20"/>
        </w:rPr>
        <w:t xml:space="preserve"> Promocionar la oferta turística de Colombia a través de la participación en la Vitrina Turística de </w:t>
      </w:r>
      <w:proofErr w:type="spellStart"/>
      <w:r w:rsidRPr="00E25F37">
        <w:rPr>
          <w:rFonts w:ascii="Futura Std Book" w:hAnsi="Futura Std Book" w:cs="Arial"/>
          <w:color w:val="000000" w:themeColor="text1"/>
          <w:sz w:val="20"/>
          <w:szCs w:val="20"/>
        </w:rPr>
        <w:t>Anato</w:t>
      </w:r>
      <w:proofErr w:type="spellEnd"/>
      <w:r w:rsidRPr="00E25F37">
        <w:rPr>
          <w:rFonts w:ascii="Futura Std Book" w:hAnsi="Futura Std Book" w:cs="Arial"/>
          <w:color w:val="000000" w:themeColor="text1"/>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6950F389"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25 de octubre de 2016   </w:t>
      </w:r>
    </w:p>
    <w:p w14:paraId="619BCAED"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 xml:space="preserve">Marzo de 2017 </w:t>
      </w:r>
    </w:p>
    <w:p w14:paraId="30C4BF1D"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terminado  </w:t>
      </w:r>
    </w:p>
    <w:p w14:paraId="06E48D49"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100%</w:t>
      </w:r>
    </w:p>
    <w:p w14:paraId="090CE385" w14:textId="77777777" w:rsidR="00083998" w:rsidRPr="00E25F37" w:rsidRDefault="00083998" w:rsidP="00083998">
      <w:pPr>
        <w:tabs>
          <w:tab w:val="left" w:pos="284"/>
        </w:tabs>
        <w:spacing w:after="0" w:line="240" w:lineRule="auto"/>
        <w:contextualSpacing/>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Informe:</w:t>
      </w:r>
    </w:p>
    <w:p w14:paraId="4E81090F" w14:textId="77777777" w:rsidR="00083998" w:rsidRPr="00E25F37" w:rsidRDefault="00083998" w:rsidP="00CB5AB7">
      <w:pPr>
        <w:pStyle w:val="Prrafodelista"/>
        <w:numPr>
          <w:ilvl w:val="0"/>
          <w:numId w:val="73"/>
        </w:numPr>
        <w:tabs>
          <w:tab w:val="left" w:pos="284"/>
        </w:tabs>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Radicado 06 de septiembre de 2016 </w:t>
      </w:r>
    </w:p>
    <w:p w14:paraId="47455094" w14:textId="77777777" w:rsidR="00083998" w:rsidRPr="00E25F37" w:rsidRDefault="00083998" w:rsidP="00CB5AB7">
      <w:pPr>
        <w:pStyle w:val="Prrafodelista"/>
        <w:numPr>
          <w:ilvl w:val="0"/>
          <w:numId w:val="73"/>
        </w:numPr>
        <w:tabs>
          <w:tab w:val="left" w:pos="284"/>
        </w:tabs>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Aprobado 25 de octubre de 2016</w:t>
      </w:r>
    </w:p>
    <w:p w14:paraId="49310639" w14:textId="77777777" w:rsidR="00083998" w:rsidRPr="00E25F37" w:rsidRDefault="00083998" w:rsidP="00CB5AB7">
      <w:pPr>
        <w:pStyle w:val="Prrafodelista"/>
        <w:numPr>
          <w:ilvl w:val="0"/>
          <w:numId w:val="73"/>
        </w:numPr>
        <w:tabs>
          <w:tab w:val="left" w:pos="284"/>
        </w:tabs>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 xml:space="preserve">Se apoyó al departamento de Meta con la financiación para el arrendamiento de un espacio de 90 metros cuadrados, para un stand en la Vitrina Turística de </w:t>
      </w:r>
      <w:proofErr w:type="spellStart"/>
      <w:r w:rsidRPr="00E25F37">
        <w:rPr>
          <w:rFonts w:ascii="Futura Std Book" w:hAnsi="Futura Std Book" w:cs="Arial"/>
          <w:color w:val="000000" w:themeColor="text1"/>
          <w:sz w:val="20"/>
          <w:szCs w:val="20"/>
        </w:rPr>
        <w:t>Anato</w:t>
      </w:r>
      <w:proofErr w:type="spellEnd"/>
      <w:r w:rsidRPr="00E25F37">
        <w:rPr>
          <w:rFonts w:ascii="Futura Std Book" w:hAnsi="Futura Std Book" w:cs="Arial"/>
          <w:color w:val="000000" w:themeColor="text1"/>
          <w:sz w:val="20"/>
          <w:szCs w:val="20"/>
        </w:rPr>
        <w:t xml:space="preserve"> 2017, evento que se llevó a cabo del 1 al 3 de marzo de 2017. </w:t>
      </w:r>
    </w:p>
    <w:p w14:paraId="78C884FB"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b/>
          <w:color w:val="0070C0"/>
          <w:sz w:val="20"/>
          <w:szCs w:val="20"/>
          <w:u w:val="single"/>
          <w:lang w:eastAsia="es-ES"/>
        </w:rPr>
      </w:pPr>
    </w:p>
    <w:p w14:paraId="3FA28DF1"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b/>
          <w:color w:val="000000" w:themeColor="text1"/>
          <w:sz w:val="20"/>
          <w:szCs w:val="20"/>
          <w:u w:val="single"/>
          <w:lang w:eastAsia="es-ES"/>
        </w:rPr>
      </w:pPr>
      <w:r w:rsidRPr="00E25F37">
        <w:rPr>
          <w:rFonts w:ascii="Futura Std Book" w:eastAsia="Batang" w:hAnsi="Futura Std Book" w:cs="Arial"/>
          <w:b/>
          <w:color w:val="000000" w:themeColor="text1"/>
          <w:sz w:val="20"/>
          <w:szCs w:val="20"/>
          <w:u w:val="single"/>
          <w:lang w:eastAsia="es-ES"/>
        </w:rPr>
        <w:t>Aprobados 2014</w:t>
      </w:r>
    </w:p>
    <w:p w14:paraId="5A2C1AA9" w14:textId="77777777" w:rsidR="00083998" w:rsidRPr="00E25F37" w:rsidRDefault="00083998" w:rsidP="00083998">
      <w:pPr>
        <w:pStyle w:val="Prrafodelista"/>
        <w:numPr>
          <w:ilvl w:val="0"/>
          <w:numId w:val="26"/>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FNTP-244-2013 Promoción turística del departamento del Meta</w:t>
      </w:r>
    </w:p>
    <w:p w14:paraId="6907A381"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 xml:space="preserve">Proponente: </w:t>
      </w:r>
      <w:r w:rsidRPr="00E25F37">
        <w:rPr>
          <w:rFonts w:ascii="Futura Std Book" w:eastAsia="Batang" w:hAnsi="Futura Std Book" w:cs="Arial"/>
          <w:color w:val="000000" w:themeColor="text1"/>
          <w:sz w:val="20"/>
          <w:szCs w:val="20"/>
        </w:rPr>
        <w:t>Instituto de Turismo de Villavicencio - Gobernación del Meta</w:t>
      </w:r>
    </w:p>
    <w:p w14:paraId="65186B18"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$933.655.247 (</w:t>
      </w:r>
      <w:proofErr w:type="spellStart"/>
      <w:r w:rsidRPr="00E25F37">
        <w:rPr>
          <w:rFonts w:ascii="Futura Std Book" w:eastAsia="Batang" w:hAnsi="Futura Std Book" w:cs="Arial"/>
          <w:color w:val="000000" w:themeColor="text1"/>
          <w:sz w:val="20"/>
          <w:szCs w:val="20"/>
        </w:rPr>
        <w:t>Fontur</w:t>
      </w:r>
      <w:proofErr w:type="spellEnd"/>
      <w:r w:rsidRPr="00E25F37">
        <w:rPr>
          <w:rFonts w:ascii="Futura Std Book" w:eastAsia="Batang" w:hAnsi="Futura Std Book" w:cs="Arial"/>
          <w:color w:val="000000" w:themeColor="text1"/>
          <w:sz w:val="20"/>
          <w:szCs w:val="20"/>
        </w:rPr>
        <w:t xml:space="preserve"> $463.447.967; contrapartida $470.207.280)</w:t>
      </w:r>
    </w:p>
    <w:p w14:paraId="74D172C0"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Promocionar los atractivos del departamento del Meta. </w:t>
      </w:r>
    </w:p>
    <w:p w14:paraId="222C1355"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29 de abril de 2014    </w:t>
      </w:r>
    </w:p>
    <w:p w14:paraId="0FEE66CB"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 xml:space="preserve">27 de diciembre de 2014  </w:t>
      </w:r>
    </w:p>
    <w:p w14:paraId="47EA3517"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finalizado </w:t>
      </w:r>
    </w:p>
    <w:p w14:paraId="7F0387CC"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100%</w:t>
      </w:r>
    </w:p>
    <w:p w14:paraId="457D9226" w14:textId="77777777" w:rsidR="00083998" w:rsidRPr="00E25F37" w:rsidRDefault="00083998" w:rsidP="00083998">
      <w:pPr>
        <w:spacing w:after="0" w:line="240" w:lineRule="auto"/>
        <w:jc w:val="both"/>
        <w:rPr>
          <w:rFonts w:ascii="Futura Std Book" w:hAnsi="Futura Std Book"/>
          <w:color w:val="000000" w:themeColor="text1"/>
          <w:sz w:val="20"/>
          <w:szCs w:val="20"/>
        </w:rPr>
      </w:pPr>
      <w:r w:rsidRPr="00E25F37">
        <w:rPr>
          <w:rFonts w:ascii="Futura Std Book" w:hAnsi="Futura Std Book"/>
          <w:b/>
          <w:color w:val="000000" w:themeColor="text1"/>
          <w:sz w:val="20"/>
          <w:szCs w:val="20"/>
        </w:rPr>
        <w:t>Informe:</w:t>
      </w:r>
      <w:r w:rsidRPr="00E25F37">
        <w:rPr>
          <w:rFonts w:ascii="Futura Std Book" w:hAnsi="Futura Std Book"/>
          <w:color w:val="000000" w:themeColor="text1"/>
          <w:sz w:val="20"/>
          <w:szCs w:val="20"/>
        </w:rPr>
        <w:t xml:space="preserve"> </w:t>
      </w:r>
    </w:p>
    <w:p w14:paraId="7D5C8B26"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Radicado 02 de octubre de 2013</w:t>
      </w:r>
    </w:p>
    <w:p w14:paraId="62533EB8"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Aprobado 29 de abril de 2014</w:t>
      </w:r>
    </w:p>
    <w:p w14:paraId="2E99F3E2"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Se desarrolló una estrategia de promoción con un plan de medios en prensa impresa y radio a nivel nacional con una duración de 6 meses.</w:t>
      </w:r>
    </w:p>
    <w:p w14:paraId="632DF32D"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Departamento de impacto: Meta</w:t>
      </w:r>
    </w:p>
    <w:p w14:paraId="74D6E986" w14:textId="77777777" w:rsidR="00083998" w:rsidRPr="00E25F37" w:rsidRDefault="00083998" w:rsidP="00083998">
      <w:pPr>
        <w:pStyle w:val="Prrafodelista"/>
        <w:numPr>
          <w:ilvl w:val="0"/>
          <w:numId w:val="26"/>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FNTP-214-2014 Promoción turística de Villavicencio 2014</w:t>
      </w:r>
    </w:p>
    <w:p w14:paraId="73C9B442"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 xml:space="preserve">Proponente: </w:t>
      </w:r>
      <w:r w:rsidRPr="00E25F37">
        <w:rPr>
          <w:rFonts w:ascii="Futura Std Book" w:eastAsia="Batang" w:hAnsi="Futura Std Book" w:cs="Arial"/>
          <w:color w:val="000000" w:themeColor="text1"/>
          <w:sz w:val="20"/>
          <w:szCs w:val="20"/>
        </w:rPr>
        <w:t xml:space="preserve">Instituto de Turismo de Villavicencio </w:t>
      </w:r>
    </w:p>
    <w:p w14:paraId="1C154E7A"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$396.963.301 (</w:t>
      </w:r>
      <w:proofErr w:type="spellStart"/>
      <w:r w:rsidRPr="00E25F37">
        <w:rPr>
          <w:rFonts w:ascii="Futura Std Book" w:eastAsia="Batang" w:hAnsi="Futura Std Book" w:cs="Arial"/>
          <w:color w:val="000000" w:themeColor="text1"/>
          <w:sz w:val="20"/>
          <w:szCs w:val="20"/>
        </w:rPr>
        <w:t>Fontur</w:t>
      </w:r>
      <w:proofErr w:type="spellEnd"/>
      <w:r w:rsidRPr="00E25F37">
        <w:rPr>
          <w:rFonts w:ascii="Futura Std Book" w:eastAsia="Batang" w:hAnsi="Futura Std Book" w:cs="Arial"/>
          <w:color w:val="000000" w:themeColor="text1"/>
          <w:sz w:val="20"/>
          <w:szCs w:val="20"/>
        </w:rPr>
        <w:t xml:space="preserve"> $198.400.707; contrapartida $198.562.594)</w:t>
      </w:r>
    </w:p>
    <w:p w14:paraId="78705397"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Promocionar la ciudad de Villavicencio como destino turístico nacional. </w:t>
      </w:r>
    </w:p>
    <w:p w14:paraId="0843CDAE"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26 de noviembre de 2014 </w:t>
      </w:r>
    </w:p>
    <w:p w14:paraId="2C364F93"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Terminación: </w:t>
      </w:r>
      <w:r w:rsidRPr="00E25F37">
        <w:rPr>
          <w:rFonts w:ascii="Futura Std Book" w:eastAsia="Times New Roman" w:hAnsi="Futura Std Book" w:cs="Arial"/>
          <w:bCs/>
          <w:color w:val="000000" w:themeColor="text1"/>
          <w:sz w:val="20"/>
          <w:szCs w:val="20"/>
          <w:lang w:eastAsia="es-CO"/>
        </w:rPr>
        <w:t xml:space="preserve">15 de junio de 2015 </w:t>
      </w:r>
    </w:p>
    <w:p w14:paraId="3A977931"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liberado  </w:t>
      </w:r>
    </w:p>
    <w:p w14:paraId="60112EE1"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hAnsi="Futura Std Book"/>
          <w:b/>
          <w:color w:val="000000" w:themeColor="text1"/>
          <w:sz w:val="20"/>
          <w:szCs w:val="20"/>
        </w:rPr>
        <w:t>Físico</w:t>
      </w:r>
      <w:r w:rsidRPr="00E25F37">
        <w:rPr>
          <w:rFonts w:ascii="Futura Std Book" w:eastAsia="Times New Roman" w:hAnsi="Futura Std Book" w:cs="Arial"/>
          <w:b/>
          <w:bCs/>
          <w:color w:val="000000" w:themeColor="text1"/>
          <w:sz w:val="20"/>
          <w:szCs w:val="20"/>
          <w:lang w:eastAsia="es-CO"/>
        </w:rPr>
        <w:t xml:space="preserve">: </w:t>
      </w:r>
      <w:r w:rsidRPr="00E25F37">
        <w:rPr>
          <w:rFonts w:ascii="Futura Std Book" w:eastAsia="Times New Roman" w:hAnsi="Futura Std Book" w:cs="Arial"/>
          <w:bCs/>
          <w:color w:val="000000" w:themeColor="text1"/>
          <w:sz w:val="20"/>
          <w:szCs w:val="20"/>
          <w:lang w:eastAsia="es-CO"/>
        </w:rPr>
        <w:t>100%</w:t>
      </w:r>
    </w:p>
    <w:p w14:paraId="0E406507" w14:textId="77777777" w:rsidR="00083998" w:rsidRPr="00E25F37" w:rsidRDefault="00083998" w:rsidP="00083998">
      <w:pPr>
        <w:spacing w:after="0" w:line="240" w:lineRule="auto"/>
        <w:jc w:val="both"/>
        <w:rPr>
          <w:rFonts w:ascii="Futura Std Book" w:hAnsi="Futura Std Book"/>
          <w:color w:val="000000" w:themeColor="text1"/>
          <w:sz w:val="20"/>
          <w:szCs w:val="20"/>
        </w:rPr>
      </w:pPr>
      <w:r w:rsidRPr="00E25F37">
        <w:rPr>
          <w:rFonts w:ascii="Futura Std Book" w:hAnsi="Futura Std Book"/>
          <w:b/>
          <w:color w:val="000000" w:themeColor="text1"/>
          <w:sz w:val="20"/>
          <w:szCs w:val="20"/>
        </w:rPr>
        <w:t>Informe:</w:t>
      </w:r>
      <w:r w:rsidRPr="00E25F37">
        <w:rPr>
          <w:rFonts w:ascii="Futura Std Book" w:hAnsi="Futura Std Book"/>
          <w:color w:val="000000" w:themeColor="text1"/>
          <w:sz w:val="20"/>
          <w:szCs w:val="20"/>
        </w:rPr>
        <w:t xml:space="preserve"> </w:t>
      </w:r>
    </w:p>
    <w:p w14:paraId="5770779C"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Radicado el 15 agosto de 2014</w:t>
      </w:r>
    </w:p>
    <w:p w14:paraId="10A9931C"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Aprobado el 26 de noviembre de 2014</w:t>
      </w:r>
    </w:p>
    <w:p w14:paraId="547D612D"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Se desarrolló una estrategia de promoción con un plan de medios en prensa impresa y radio a nivel nacional.</w:t>
      </w:r>
    </w:p>
    <w:p w14:paraId="6905EA8A"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Departamento de impacto: Meta</w:t>
      </w:r>
    </w:p>
    <w:p w14:paraId="23039F41"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b/>
          <w:color w:val="000000" w:themeColor="text1"/>
          <w:sz w:val="20"/>
          <w:szCs w:val="20"/>
          <w:u w:val="single"/>
        </w:rPr>
      </w:pPr>
    </w:p>
    <w:p w14:paraId="5D014266"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b/>
          <w:color w:val="000000" w:themeColor="text1"/>
          <w:sz w:val="20"/>
          <w:szCs w:val="20"/>
          <w:u w:val="single"/>
        </w:rPr>
      </w:pPr>
      <w:r w:rsidRPr="00E25F37">
        <w:rPr>
          <w:rFonts w:ascii="Futura Std Book" w:eastAsia="Batang" w:hAnsi="Futura Std Book" w:cs="Arial"/>
          <w:b/>
          <w:color w:val="000000" w:themeColor="text1"/>
          <w:sz w:val="20"/>
          <w:szCs w:val="20"/>
          <w:u w:val="single"/>
        </w:rPr>
        <w:t>No aprobados 2014</w:t>
      </w:r>
    </w:p>
    <w:p w14:paraId="145D2F54" w14:textId="77777777" w:rsidR="00083998" w:rsidRPr="00E25F37" w:rsidRDefault="00083998" w:rsidP="00083998">
      <w:pPr>
        <w:pStyle w:val="Prrafodelista"/>
        <w:numPr>
          <w:ilvl w:val="0"/>
          <w:numId w:val="27"/>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FNTP-077-2014 Promoción turística nacional de la Sierra de La Macarena – Meta 2014</w:t>
      </w:r>
    </w:p>
    <w:p w14:paraId="55ED6F0C" w14:textId="77777777" w:rsidR="00083998" w:rsidRPr="00E25F37" w:rsidRDefault="00083998" w:rsidP="00083998">
      <w:pPr>
        <w:tabs>
          <w:tab w:val="left" w:pos="284"/>
        </w:tabs>
        <w:spacing w:after="0" w:line="240" w:lineRule="auto"/>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 xml:space="preserve">Proponente: </w:t>
      </w:r>
      <w:r w:rsidRPr="00E25F37">
        <w:rPr>
          <w:rFonts w:ascii="Futura Std Book" w:eastAsia="Batang" w:hAnsi="Futura Std Book" w:cs="Arial"/>
          <w:color w:val="000000" w:themeColor="text1"/>
          <w:sz w:val="20"/>
          <w:szCs w:val="20"/>
        </w:rPr>
        <w:t>Instituto de Turismo de Villavicencio</w:t>
      </w:r>
    </w:p>
    <w:p w14:paraId="10CA0EC8" w14:textId="77777777" w:rsidR="00083998" w:rsidRPr="00E25F37" w:rsidRDefault="00083998" w:rsidP="00083998">
      <w:pPr>
        <w:tabs>
          <w:tab w:val="left" w:pos="284"/>
        </w:tabs>
        <w:spacing w:after="0" w:line="240" w:lineRule="auto"/>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lastRenderedPageBreak/>
        <w:t>Valor:</w:t>
      </w:r>
      <w:r w:rsidRPr="00E25F37">
        <w:rPr>
          <w:rFonts w:ascii="Futura Std Book" w:eastAsia="Batang" w:hAnsi="Futura Std Book" w:cs="Arial"/>
          <w:color w:val="000000" w:themeColor="text1"/>
          <w:sz w:val="20"/>
          <w:szCs w:val="20"/>
        </w:rPr>
        <w:t xml:space="preserve"> $153.819.304</w:t>
      </w:r>
    </w:p>
    <w:p w14:paraId="32A5C5F4" w14:textId="77777777" w:rsidR="00083998" w:rsidRPr="00E25F37" w:rsidRDefault="00083998" w:rsidP="00083998">
      <w:pPr>
        <w:tabs>
          <w:tab w:val="left" w:pos="284"/>
        </w:tabs>
        <w:spacing w:after="0" w:line="240" w:lineRule="auto"/>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Promocionar los atractivos turísticos de la Sierra de La Macarena para aumentar el flujo de turismo.</w:t>
      </w:r>
    </w:p>
    <w:p w14:paraId="1CA7FD6E"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73B22BFD"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Informe: </w:t>
      </w:r>
    </w:p>
    <w:p w14:paraId="154E909C"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Radicado el 01 de abril de 2014.</w:t>
      </w:r>
    </w:p>
    <w:p w14:paraId="020E625A"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Fue calificado como no elegible debido a que no cumplió con el porcentaje de la Matriz de Competitividad, lo cual es requisito de acuerdo con los lineamientos del Manual.</w:t>
      </w:r>
    </w:p>
    <w:p w14:paraId="7CDFDA94" w14:textId="77777777" w:rsidR="00083998" w:rsidRPr="00E25F37" w:rsidRDefault="00083998" w:rsidP="00083998">
      <w:pPr>
        <w:pStyle w:val="Prrafodelista"/>
        <w:numPr>
          <w:ilvl w:val="0"/>
          <w:numId w:val="27"/>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FNTP-060-2014 Promoción del departamento del Meta en el marco del Torneo del XLVI Torneo Internacional del Joropo</w:t>
      </w:r>
    </w:p>
    <w:p w14:paraId="32D14F56"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 xml:space="preserve">Proponente: </w:t>
      </w:r>
      <w:r w:rsidRPr="00E25F37">
        <w:rPr>
          <w:rFonts w:ascii="Futura Std Book" w:eastAsia="Batang" w:hAnsi="Futura Std Book" w:cs="Arial"/>
          <w:color w:val="000000" w:themeColor="text1"/>
          <w:sz w:val="20"/>
          <w:szCs w:val="20"/>
        </w:rPr>
        <w:t>Instituto de Turismo de Villavicencio</w:t>
      </w:r>
    </w:p>
    <w:p w14:paraId="22DD727B"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$174.024.492</w:t>
      </w:r>
    </w:p>
    <w:p w14:paraId="247DA32A"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Promocionar y divulgar el destino turístico del departamento del Meta.</w:t>
      </w:r>
    </w:p>
    <w:p w14:paraId="02E94ADE"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4AE9DA80"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Informe: </w:t>
      </w:r>
    </w:p>
    <w:p w14:paraId="08702EA8"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Radicado de 18 de mayo de 2014</w:t>
      </w:r>
    </w:p>
    <w:p w14:paraId="52BA9874"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 xml:space="preserve">Fue calificado como no elegible debido a que se solicita articular las actividades solicitadas con el proyecto macro presentado por </w:t>
      </w:r>
      <w:proofErr w:type="spellStart"/>
      <w:r w:rsidRPr="00E25F37">
        <w:rPr>
          <w:rFonts w:ascii="Futura Std Book" w:eastAsia="Batang" w:hAnsi="Futura Std Book" w:cs="Arial"/>
          <w:color w:val="000000" w:themeColor="text1"/>
          <w:sz w:val="20"/>
          <w:szCs w:val="20"/>
        </w:rPr>
        <w:t>Fontur</w:t>
      </w:r>
      <w:proofErr w:type="spellEnd"/>
      <w:r w:rsidRPr="00E25F37">
        <w:rPr>
          <w:rFonts w:ascii="Futura Std Book" w:eastAsia="Batang" w:hAnsi="Futura Std Book" w:cs="Arial"/>
          <w:color w:val="000000" w:themeColor="text1"/>
          <w:sz w:val="20"/>
          <w:szCs w:val="20"/>
        </w:rPr>
        <w:t xml:space="preserve"> para la promoción de destinos en el marco de sus festividades.</w:t>
      </w:r>
    </w:p>
    <w:p w14:paraId="5B778789" w14:textId="77777777" w:rsidR="00083998" w:rsidRPr="00E25F37" w:rsidRDefault="00083998" w:rsidP="00083998">
      <w:pPr>
        <w:pStyle w:val="Prrafodelista"/>
        <w:numPr>
          <w:ilvl w:val="0"/>
          <w:numId w:val="27"/>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FNTP-089-2014 Promoción del municipio de Acacias en el marco XLII Festival de Retorno</w:t>
      </w:r>
    </w:p>
    <w:p w14:paraId="1397741B"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 xml:space="preserve">Proponente: </w:t>
      </w:r>
      <w:r w:rsidRPr="00E25F37">
        <w:rPr>
          <w:rFonts w:ascii="Futura Std Book" w:eastAsia="Batang" w:hAnsi="Futura Std Book" w:cs="Arial"/>
          <w:color w:val="000000" w:themeColor="text1"/>
          <w:sz w:val="20"/>
          <w:szCs w:val="20"/>
        </w:rPr>
        <w:t>Instituto de Turismo de Villavicencio</w:t>
      </w:r>
    </w:p>
    <w:p w14:paraId="344DE16A"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$43.748.880. </w:t>
      </w:r>
    </w:p>
    <w:p w14:paraId="2ACD5C6D"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Promocionar el municipio de Acacias como destino turístico en el marco XLII Festival del Retorno.</w:t>
      </w:r>
    </w:p>
    <w:p w14:paraId="235F8EED"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23FADEF5"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 xml:space="preserve">Informe: </w:t>
      </w:r>
    </w:p>
    <w:p w14:paraId="6A483411"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Radicado el 02 de abril de 2014</w:t>
      </w:r>
    </w:p>
    <w:p w14:paraId="6F0272EC"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 xml:space="preserve">Fue calificado como no elegible debido a que se solicita articular las actividades solicitadas con el proyecto macro presentado por </w:t>
      </w:r>
      <w:proofErr w:type="spellStart"/>
      <w:r w:rsidRPr="00E25F37">
        <w:rPr>
          <w:rFonts w:ascii="Futura Std Book" w:eastAsia="Batang" w:hAnsi="Futura Std Book" w:cs="Arial"/>
          <w:color w:val="000000" w:themeColor="text1"/>
          <w:sz w:val="20"/>
          <w:szCs w:val="20"/>
        </w:rPr>
        <w:t>Fontur</w:t>
      </w:r>
      <w:proofErr w:type="spellEnd"/>
      <w:r w:rsidRPr="00E25F37">
        <w:rPr>
          <w:rFonts w:ascii="Futura Std Book" w:eastAsia="Batang" w:hAnsi="Futura Std Book" w:cs="Arial"/>
          <w:color w:val="000000" w:themeColor="text1"/>
          <w:sz w:val="20"/>
          <w:szCs w:val="20"/>
        </w:rPr>
        <w:t xml:space="preserve"> para la promoción de destinos en el marco de sus festividades. </w:t>
      </w:r>
    </w:p>
    <w:p w14:paraId="4BFFC683" w14:textId="77777777" w:rsidR="00083998" w:rsidRPr="00E25F37" w:rsidRDefault="00083998" w:rsidP="00083998">
      <w:pPr>
        <w:pStyle w:val="Prrafodelista"/>
        <w:tabs>
          <w:tab w:val="left" w:pos="284"/>
        </w:tabs>
        <w:spacing w:after="0" w:line="240" w:lineRule="auto"/>
        <w:ind w:left="0"/>
        <w:jc w:val="both"/>
        <w:rPr>
          <w:rFonts w:ascii="Futura Std Book" w:eastAsia="Batang" w:hAnsi="Futura Std Book" w:cs="Arial"/>
          <w:color w:val="000000" w:themeColor="text1"/>
          <w:sz w:val="20"/>
          <w:szCs w:val="20"/>
        </w:rPr>
      </w:pPr>
    </w:p>
    <w:p w14:paraId="2E6F7651"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u w:val="single"/>
          <w:lang w:eastAsia="es-CO"/>
        </w:rPr>
      </w:pPr>
      <w:r w:rsidRPr="00E25F37">
        <w:rPr>
          <w:rFonts w:ascii="Futura Std Book" w:eastAsia="Times New Roman" w:hAnsi="Futura Std Book" w:cs="Arial"/>
          <w:b/>
          <w:color w:val="000000" w:themeColor="text1"/>
          <w:sz w:val="20"/>
          <w:szCs w:val="20"/>
          <w:u w:val="single"/>
          <w:lang w:eastAsia="es-CO"/>
        </w:rPr>
        <w:t>Aprobados 2013</w:t>
      </w:r>
    </w:p>
    <w:p w14:paraId="051ADC65" w14:textId="77777777" w:rsidR="00083998" w:rsidRPr="00E25F37" w:rsidRDefault="00083998" w:rsidP="00083998">
      <w:pPr>
        <w:pStyle w:val="Prrafodelista"/>
        <w:widowControl w:val="0"/>
        <w:numPr>
          <w:ilvl w:val="0"/>
          <w:numId w:val="28"/>
        </w:numPr>
        <w:tabs>
          <w:tab w:val="left" w:pos="284"/>
        </w:tabs>
        <w:autoSpaceDE w:val="0"/>
        <w:autoSpaceDN w:val="0"/>
        <w:adjustRightInd w:val="0"/>
        <w:spacing w:after="0" w:line="240" w:lineRule="auto"/>
        <w:ind w:left="0" w:firstLine="0"/>
        <w:jc w:val="both"/>
        <w:rPr>
          <w:rFonts w:ascii="Futura Std Book" w:hAnsi="Futura Std Book" w:cs="Arial"/>
          <w:b/>
          <w:bCs/>
          <w:color w:val="000000" w:themeColor="text1"/>
          <w:sz w:val="20"/>
          <w:szCs w:val="20"/>
        </w:rPr>
      </w:pPr>
      <w:r w:rsidRPr="00E25F37">
        <w:rPr>
          <w:rFonts w:ascii="Futura Std Book" w:hAnsi="Futura Std Book" w:cs="Arial"/>
          <w:b/>
          <w:bCs/>
          <w:color w:val="000000" w:themeColor="text1"/>
          <w:sz w:val="20"/>
          <w:szCs w:val="20"/>
        </w:rPr>
        <w:t>FNTP-206-2013 Promoción y apertura de nuevas rutas aéreas a destinos emergentes</w:t>
      </w:r>
    </w:p>
    <w:p w14:paraId="7285AF6F"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hAnsi="Futura Std Book" w:cs="Arial"/>
          <w:bCs/>
          <w:color w:val="000000" w:themeColor="text1"/>
          <w:sz w:val="20"/>
          <w:szCs w:val="20"/>
        </w:rPr>
      </w:pPr>
      <w:r w:rsidRPr="00E25F37">
        <w:rPr>
          <w:rFonts w:ascii="Futura Std Book" w:hAnsi="Futura Std Book" w:cs="Arial"/>
          <w:b/>
          <w:bCs/>
          <w:color w:val="000000" w:themeColor="text1"/>
          <w:sz w:val="20"/>
          <w:szCs w:val="20"/>
        </w:rPr>
        <w:t>Proponente:</w:t>
      </w:r>
      <w:r w:rsidRPr="00E25F37">
        <w:rPr>
          <w:rFonts w:ascii="Futura Std Book" w:hAnsi="Futura Std Book" w:cs="Arial"/>
          <w:bCs/>
          <w:color w:val="000000" w:themeColor="text1"/>
          <w:sz w:val="20"/>
          <w:szCs w:val="20"/>
        </w:rPr>
        <w:t xml:space="preserve"> </w:t>
      </w:r>
      <w:proofErr w:type="spellStart"/>
      <w:r w:rsidRPr="00E25F37">
        <w:rPr>
          <w:rFonts w:ascii="Futura Std Book" w:hAnsi="Futura Std Book" w:cs="Arial"/>
          <w:bCs/>
          <w:color w:val="000000" w:themeColor="text1"/>
          <w:sz w:val="20"/>
          <w:szCs w:val="20"/>
        </w:rPr>
        <w:t>Fontur</w:t>
      </w:r>
      <w:proofErr w:type="spellEnd"/>
    </w:p>
    <w:p w14:paraId="0DA81DA1"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hAnsi="Futura Std Book" w:cs="Arial"/>
          <w:bCs/>
          <w:color w:val="000000" w:themeColor="text1"/>
          <w:sz w:val="20"/>
          <w:szCs w:val="20"/>
        </w:rPr>
      </w:pPr>
      <w:r w:rsidRPr="00E25F37">
        <w:rPr>
          <w:rFonts w:ascii="Futura Std Book" w:hAnsi="Futura Std Book" w:cs="Arial"/>
          <w:b/>
          <w:bCs/>
          <w:color w:val="000000" w:themeColor="text1"/>
          <w:sz w:val="20"/>
          <w:szCs w:val="20"/>
        </w:rPr>
        <w:t>Valor:</w:t>
      </w:r>
      <w:r w:rsidRPr="00E25F37">
        <w:rPr>
          <w:rFonts w:ascii="Futura Std Book" w:hAnsi="Futura Std Book" w:cs="Arial"/>
          <w:bCs/>
          <w:color w:val="000000" w:themeColor="text1"/>
          <w:sz w:val="20"/>
          <w:szCs w:val="20"/>
        </w:rPr>
        <w:t xml:space="preserve"> $786.075.207 (aproximado $</w:t>
      </w:r>
      <w:r w:rsidRPr="00E25F37">
        <w:rPr>
          <w:rFonts w:ascii="Futura Std Book" w:hAnsi="Futura Std Book"/>
          <w:color w:val="000000" w:themeColor="text1"/>
          <w:sz w:val="20"/>
          <w:szCs w:val="20"/>
        </w:rPr>
        <w:t xml:space="preserve">196.518.702 </w:t>
      </w:r>
      <w:r w:rsidRPr="00E25F37">
        <w:rPr>
          <w:rFonts w:ascii="Futura Std Book" w:hAnsi="Futura Std Book" w:cs="Arial"/>
          <w:bCs/>
          <w:color w:val="000000" w:themeColor="text1"/>
          <w:sz w:val="20"/>
          <w:szCs w:val="20"/>
        </w:rPr>
        <w:t>para el departamento)</w:t>
      </w:r>
    </w:p>
    <w:p w14:paraId="058556F9"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hAnsi="Futura Std Book" w:cs="Arial"/>
          <w:bCs/>
          <w:color w:val="000000" w:themeColor="text1"/>
          <w:sz w:val="20"/>
          <w:szCs w:val="20"/>
        </w:rPr>
      </w:pPr>
      <w:r w:rsidRPr="00E25F37">
        <w:rPr>
          <w:rFonts w:ascii="Futura Std Book" w:hAnsi="Futura Std Book" w:cs="Arial"/>
          <w:b/>
          <w:bCs/>
          <w:color w:val="000000" w:themeColor="text1"/>
          <w:sz w:val="20"/>
          <w:szCs w:val="20"/>
        </w:rPr>
        <w:t>Objetivo:</w:t>
      </w:r>
      <w:r w:rsidRPr="00E25F37">
        <w:rPr>
          <w:rFonts w:ascii="Futura Std Book" w:hAnsi="Futura Std Book" w:cs="Arial"/>
          <w:bCs/>
          <w:color w:val="000000" w:themeColor="text1"/>
          <w:sz w:val="20"/>
          <w:szCs w:val="20"/>
        </w:rPr>
        <w:t xml:space="preserve"> Fortalecer el desarrollo turístico y la promoción de cuatro destinos nacionales: Santa Cruz de </w:t>
      </w:r>
      <w:proofErr w:type="spellStart"/>
      <w:r w:rsidRPr="00E25F37">
        <w:rPr>
          <w:rFonts w:ascii="Futura Std Book" w:hAnsi="Futura Std Book" w:cs="Arial"/>
          <w:bCs/>
          <w:color w:val="000000" w:themeColor="text1"/>
          <w:sz w:val="20"/>
          <w:szCs w:val="20"/>
        </w:rPr>
        <w:t>Mompox</w:t>
      </w:r>
      <w:proofErr w:type="spellEnd"/>
      <w:r w:rsidRPr="00E25F37">
        <w:rPr>
          <w:rFonts w:ascii="Futura Std Book" w:hAnsi="Futura Std Book" w:cs="Arial"/>
          <w:bCs/>
          <w:color w:val="000000" w:themeColor="text1"/>
          <w:sz w:val="20"/>
          <w:szCs w:val="20"/>
        </w:rPr>
        <w:t xml:space="preserve">, Pitalito, La Macarena y San Andrés &amp; Providencia a través de la apertura y operación de nuevas rutas aéreas. </w:t>
      </w:r>
    </w:p>
    <w:p w14:paraId="67664BBF"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19 de noviembre de 2013 </w:t>
      </w:r>
    </w:p>
    <w:p w14:paraId="5A74CE8E"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Terminación:</w:t>
      </w:r>
      <w:r w:rsidRPr="00E25F37">
        <w:rPr>
          <w:rFonts w:ascii="Futura Std Book" w:eastAsia="Times New Roman" w:hAnsi="Futura Std Book" w:cs="Arial"/>
          <w:bCs/>
          <w:color w:val="000000" w:themeColor="text1"/>
          <w:sz w:val="20"/>
          <w:szCs w:val="20"/>
          <w:lang w:eastAsia="es-CO"/>
        </w:rPr>
        <w:t xml:space="preserve"> 22 de abril de 2014 </w:t>
      </w:r>
    </w:p>
    <w:p w14:paraId="4E24F434"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finalizado  </w:t>
      </w:r>
    </w:p>
    <w:p w14:paraId="7AB947D4"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eastAsia="Times New Roman" w:hAnsi="Futura Std Book" w:cs="Arial"/>
          <w:bCs/>
          <w:color w:val="000000" w:themeColor="text1"/>
          <w:sz w:val="20"/>
          <w:szCs w:val="20"/>
          <w:lang w:eastAsia="es-CO"/>
        </w:rPr>
        <w:t>100%</w:t>
      </w:r>
    </w:p>
    <w:p w14:paraId="31058129" w14:textId="77777777" w:rsidR="00083998" w:rsidRPr="00E25F37" w:rsidRDefault="00083998" w:rsidP="00083998">
      <w:pPr>
        <w:widowControl w:val="0"/>
        <w:tabs>
          <w:tab w:val="left" w:pos="284"/>
        </w:tabs>
        <w:autoSpaceDE w:val="0"/>
        <w:autoSpaceDN w:val="0"/>
        <w:adjustRightInd w:val="0"/>
        <w:spacing w:after="0" w:line="240" w:lineRule="auto"/>
        <w:contextualSpacing/>
        <w:jc w:val="both"/>
        <w:rPr>
          <w:rFonts w:ascii="Futura Std Book" w:hAnsi="Futura Std Book" w:cs="Arial"/>
          <w:b/>
          <w:color w:val="000000" w:themeColor="text1"/>
          <w:sz w:val="20"/>
          <w:szCs w:val="20"/>
        </w:rPr>
      </w:pPr>
      <w:r w:rsidRPr="00E25F37">
        <w:rPr>
          <w:rFonts w:ascii="Futura Std Book" w:hAnsi="Futura Std Book" w:cs="Arial"/>
          <w:b/>
          <w:color w:val="000000" w:themeColor="text1"/>
          <w:sz w:val="20"/>
          <w:szCs w:val="20"/>
        </w:rPr>
        <w:t xml:space="preserve">Informe: </w:t>
      </w:r>
    </w:p>
    <w:p w14:paraId="3B38C029" w14:textId="77777777" w:rsidR="00083998" w:rsidRPr="00E25F37" w:rsidRDefault="00083998" w:rsidP="00CB5AB7">
      <w:pPr>
        <w:pStyle w:val="Prrafodelista"/>
        <w:widowControl w:val="0"/>
        <w:numPr>
          <w:ilvl w:val="0"/>
          <w:numId w:val="74"/>
        </w:numPr>
        <w:tabs>
          <w:tab w:val="left" w:pos="284"/>
          <w:tab w:val="left" w:pos="349"/>
        </w:tabs>
        <w:autoSpaceDE w:val="0"/>
        <w:autoSpaceDN w:val="0"/>
        <w:adjustRightInd w:val="0"/>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Radicado el 1 de agosto de 2013</w:t>
      </w:r>
    </w:p>
    <w:p w14:paraId="0B30BC90" w14:textId="77777777" w:rsidR="00083998" w:rsidRPr="00E25F37" w:rsidRDefault="00083998" w:rsidP="00CB5AB7">
      <w:pPr>
        <w:pStyle w:val="Prrafodelista"/>
        <w:widowControl w:val="0"/>
        <w:numPr>
          <w:ilvl w:val="0"/>
          <w:numId w:val="74"/>
        </w:numPr>
        <w:tabs>
          <w:tab w:val="left" w:pos="284"/>
          <w:tab w:val="left" w:pos="349"/>
        </w:tabs>
        <w:autoSpaceDE w:val="0"/>
        <w:autoSpaceDN w:val="0"/>
        <w:adjustRightInd w:val="0"/>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Aprobado el 19 de noviembre de 2013</w:t>
      </w:r>
    </w:p>
    <w:p w14:paraId="67BEA7B8" w14:textId="77777777" w:rsidR="00083998" w:rsidRPr="00E25F37" w:rsidRDefault="00083998" w:rsidP="00CB5AB7">
      <w:pPr>
        <w:pStyle w:val="Prrafodelista"/>
        <w:numPr>
          <w:ilvl w:val="0"/>
          <w:numId w:val="58"/>
        </w:numPr>
        <w:tabs>
          <w:tab w:val="left" w:pos="284"/>
        </w:tabs>
        <w:spacing w:after="0" w:line="240" w:lineRule="auto"/>
        <w:ind w:left="0" w:firstLine="0"/>
        <w:jc w:val="both"/>
        <w:rPr>
          <w:rFonts w:ascii="Futura Std Book" w:eastAsia="Batang" w:hAnsi="Futura Std Book" w:cs="Arial"/>
          <w:color w:val="000000" w:themeColor="text1"/>
          <w:sz w:val="20"/>
          <w:szCs w:val="20"/>
        </w:rPr>
      </w:pPr>
      <w:r w:rsidRPr="00E25F37">
        <w:rPr>
          <w:rFonts w:ascii="Futura Std Book" w:eastAsia="Batang" w:hAnsi="Futura Std Book" w:cs="Arial"/>
          <w:color w:val="000000" w:themeColor="text1"/>
          <w:sz w:val="20"/>
          <w:szCs w:val="20"/>
        </w:rPr>
        <w:t xml:space="preserve">Se firmó un convenio con la aerolínea </w:t>
      </w:r>
      <w:proofErr w:type="spellStart"/>
      <w:r w:rsidRPr="00E25F37">
        <w:rPr>
          <w:rFonts w:ascii="Futura Std Book" w:eastAsia="Batang" w:hAnsi="Futura Std Book" w:cs="Arial"/>
          <w:color w:val="000000" w:themeColor="text1"/>
          <w:sz w:val="20"/>
          <w:szCs w:val="20"/>
        </w:rPr>
        <w:t>Satena</w:t>
      </w:r>
      <w:proofErr w:type="spellEnd"/>
      <w:r w:rsidRPr="00E25F37">
        <w:rPr>
          <w:rFonts w:ascii="Futura Std Book" w:eastAsia="Batang" w:hAnsi="Futura Std Book" w:cs="Arial"/>
          <w:color w:val="000000" w:themeColor="text1"/>
          <w:sz w:val="20"/>
          <w:szCs w:val="20"/>
        </w:rPr>
        <w:t xml:space="preserve"> para el periodo comprendido entre julio y noviembre de 2014 para la ruta Bogotá – La Macarena, se realizaron 40 vuelos, transportando a 2.122 pasajeros. </w:t>
      </w:r>
    </w:p>
    <w:p w14:paraId="18351BA8" w14:textId="77777777" w:rsidR="00083998" w:rsidRPr="00E25F37" w:rsidRDefault="00083998" w:rsidP="00083998">
      <w:pPr>
        <w:pStyle w:val="Prrafodelista"/>
        <w:tabs>
          <w:tab w:val="left" w:pos="284"/>
        </w:tabs>
        <w:spacing w:after="0" w:line="240" w:lineRule="auto"/>
        <w:ind w:left="0"/>
        <w:jc w:val="both"/>
        <w:rPr>
          <w:rFonts w:ascii="Futura Std Book" w:eastAsia="Batang" w:hAnsi="Futura Std Book" w:cs="Arial"/>
          <w:color w:val="000000" w:themeColor="text1"/>
          <w:sz w:val="20"/>
          <w:szCs w:val="20"/>
        </w:rPr>
      </w:pPr>
    </w:p>
    <w:p w14:paraId="4872BF64"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u w:val="single"/>
          <w:lang w:eastAsia="es-CO"/>
        </w:rPr>
      </w:pPr>
      <w:r w:rsidRPr="00E25F37">
        <w:rPr>
          <w:rFonts w:ascii="Futura Std Book" w:eastAsia="Times New Roman" w:hAnsi="Futura Std Book" w:cs="Arial"/>
          <w:b/>
          <w:color w:val="000000" w:themeColor="text1"/>
          <w:sz w:val="20"/>
          <w:szCs w:val="20"/>
          <w:u w:val="single"/>
          <w:lang w:eastAsia="es-CO"/>
        </w:rPr>
        <w:t>No aprobados 2013</w:t>
      </w:r>
    </w:p>
    <w:p w14:paraId="7525447A" w14:textId="77777777" w:rsidR="00083998" w:rsidRPr="00E25F37" w:rsidRDefault="00083998" w:rsidP="00083998">
      <w:pPr>
        <w:pStyle w:val="Prrafodelista"/>
        <w:numPr>
          <w:ilvl w:val="0"/>
          <w:numId w:val="29"/>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FNTP-058-2013 Promoviendo a </w:t>
      </w:r>
      <w:proofErr w:type="spellStart"/>
      <w:r w:rsidRPr="00E25F37">
        <w:rPr>
          <w:rFonts w:ascii="Futura Std Book" w:eastAsia="Times New Roman" w:hAnsi="Futura Std Book" w:cs="Arial"/>
          <w:b/>
          <w:color w:val="000000" w:themeColor="text1"/>
          <w:sz w:val="20"/>
          <w:szCs w:val="20"/>
          <w:lang w:eastAsia="es-CO"/>
        </w:rPr>
        <w:t>Cumaral</w:t>
      </w:r>
      <w:proofErr w:type="spellEnd"/>
      <w:r w:rsidRPr="00E25F37">
        <w:rPr>
          <w:rFonts w:ascii="Futura Std Book" w:eastAsia="Times New Roman" w:hAnsi="Futura Std Book" w:cs="Arial"/>
          <w:b/>
          <w:color w:val="000000" w:themeColor="text1"/>
          <w:sz w:val="20"/>
          <w:szCs w:val="20"/>
          <w:lang w:eastAsia="es-CO"/>
        </w:rPr>
        <w:t>, como destino turístico del Meta y los Llanos de Colombia</w:t>
      </w:r>
    </w:p>
    <w:p w14:paraId="31C104C4"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Proponente: </w:t>
      </w:r>
      <w:r w:rsidRPr="00E25F37">
        <w:rPr>
          <w:rFonts w:ascii="Futura Std Book" w:eastAsia="Times New Roman" w:hAnsi="Futura Std Book" w:cs="Arial"/>
          <w:color w:val="000000" w:themeColor="text1"/>
          <w:sz w:val="20"/>
          <w:szCs w:val="20"/>
          <w:lang w:eastAsia="es-CO"/>
        </w:rPr>
        <w:t xml:space="preserve">Alcaldía de </w:t>
      </w:r>
      <w:proofErr w:type="spellStart"/>
      <w:r w:rsidRPr="00E25F37">
        <w:rPr>
          <w:rFonts w:ascii="Futura Std Book" w:eastAsia="Times New Roman" w:hAnsi="Futura Std Book" w:cs="Arial"/>
          <w:color w:val="000000" w:themeColor="text1"/>
          <w:sz w:val="20"/>
          <w:szCs w:val="20"/>
          <w:lang w:eastAsia="es-CO"/>
        </w:rPr>
        <w:t>Cumaral</w:t>
      </w:r>
      <w:proofErr w:type="spellEnd"/>
      <w:r w:rsidRPr="00E25F37">
        <w:rPr>
          <w:rFonts w:ascii="Futura Std Book" w:eastAsia="Times New Roman" w:hAnsi="Futura Std Book" w:cs="Arial"/>
          <w:color w:val="000000" w:themeColor="text1"/>
          <w:sz w:val="20"/>
          <w:szCs w:val="20"/>
          <w:lang w:eastAsia="es-CO"/>
        </w:rPr>
        <w:t xml:space="preserve"> </w:t>
      </w:r>
    </w:p>
    <w:p w14:paraId="54E0A433"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Valor:</w:t>
      </w:r>
      <w:r w:rsidRPr="00E25F37">
        <w:rPr>
          <w:rFonts w:ascii="Futura Std Book" w:eastAsia="Times New Roman" w:hAnsi="Futura Std Book" w:cs="Arial"/>
          <w:color w:val="000000" w:themeColor="text1"/>
          <w:sz w:val="20"/>
          <w:szCs w:val="20"/>
          <w:lang w:eastAsia="es-CO"/>
        </w:rPr>
        <w:t xml:space="preserve"> $200.000.000</w:t>
      </w:r>
    </w:p>
    <w:p w14:paraId="49081FEE"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Objetivo:</w:t>
      </w:r>
      <w:r w:rsidRPr="00E25F37">
        <w:rPr>
          <w:rFonts w:ascii="Futura Std Book" w:eastAsia="Times New Roman" w:hAnsi="Futura Std Book" w:cs="Arial"/>
          <w:color w:val="000000" w:themeColor="text1"/>
          <w:sz w:val="20"/>
          <w:szCs w:val="20"/>
          <w:lang w:eastAsia="es-CO"/>
        </w:rPr>
        <w:t xml:space="preserve"> Desarrollar un modelo de promoción turística en el municipio de </w:t>
      </w:r>
      <w:proofErr w:type="spellStart"/>
      <w:r w:rsidRPr="00E25F37">
        <w:rPr>
          <w:rFonts w:ascii="Futura Std Book" w:eastAsia="Times New Roman" w:hAnsi="Futura Std Book" w:cs="Arial"/>
          <w:color w:val="000000" w:themeColor="text1"/>
          <w:sz w:val="20"/>
          <w:szCs w:val="20"/>
          <w:lang w:eastAsia="es-CO"/>
        </w:rPr>
        <w:t>Cumaral</w:t>
      </w:r>
      <w:proofErr w:type="spellEnd"/>
      <w:r w:rsidRPr="00E25F37">
        <w:rPr>
          <w:rFonts w:ascii="Futura Std Book" w:eastAsia="Times New Roman" w:hAnsi="Futura Std Book" w:cs="Arial"/>
          <w:color w:val="000000" w:themeColor="text1"/>
          <w:sz w:val="20"/>
          <w:szCs w:val="20"/>
          <w:lang w:eastAsia="es-CO"/>
        </w:rPr>
        <w:t xml:space="preserve"> - Meta, implementando métodos de sensibilización y la utilización de una aplicación web y de diferentes medios de información y comunicación, bajo criterios y principios de turismo sostenible y estructurado, que base su desarrollo en la promoción de un turismo cultural y de </w:t>
      </w:r>
      <w:r w:rsidRPr="00E25F37">
        <w:rPr>
          <w:rFonts w:ascii="Futura Std Book" w:eastAsia="Times New Roman" w:hAnsi="Futura Std Book" w:cs="Arial"/>
          <w:color w:val="000000" w:themeColor="text1"/>
          <w:sz w:val="20"/>
          <w:szCs w:val="20"/>
          <w:lang w:eastAsia="es-CO"/>
        </w:rPr>
        <w:lastRenderedPageBreak/>
        <w:t>naturaleza, que busca posicionar un turismo de calidad, con la organización y promoción de productos y paquetes turísticos, resaltando nuestra identidad llanera, sentido de pertenencia y el respeto por los recursos naturales, que impulsen la región y logren la participación de las comunidades.</w:t>
      </w:r>
    </w:p>
    <w:p w14:paraId="57BDBA69"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24A53CE4"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Informe: </w:t>
      </w:r>
    </w:p>
    <w:p w14:paraId="721DBC22"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Radicado el 07 de maro de 2013</w:t>
      </w:r>
    </w:p>
    <w:p w14:paraId="79C7653A"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Fue calificado como no elegible debido a que presentaba varias inconsistencias en la formulación, se enmarco bajo la línea estratégica 2: Fortalecimiento del mercadeo y la promoción turística, programa 1: Mercadeo y promoción turística a nivel nacional y programa 3: Información Turística, según el Manual no se pueden marcar más de dos programas a la vez, por ser una entidad territorial el proyecto debió ser enmarcado en el programa 5: Banco de proyectos turísticos de promoción, adicionalmente no adjunto la documentación establecida por el Manual.</w:t>
      </w:r>
    </w:p>
    <w:p w14:paraId="71834C17" w14:textId="77777777" w:rsidR="00083998" w:rsidRPr="00E25F37" w:rsidRDefault="00083998" w:rsidP="00083998">
      <w:pPr>
        <w:pStyle w:val="Prrafodelista"/>
        <w:numPr>
          <w:ilvl w:val="0"/>
          <w:numId w:val="29"/>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FNTP-072-2013 Promoción y divulgación del destino turístico del departamento del Meta</w:t>
      </w:r>
    </w:p>
    <w:p w14:paraId="550B0F75"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 xml:space="preserve">Proponente: </w:t>
      </w:r>
      <w:r w:rsidRPr="00E25F37">
        <w:rPr>
          <w:rFonts w:ascii="Futura Std Book" w:eastAsia="Batang" w:hAnsi="Futura Std Book" w:cs="Arial"/>
          <w:color w:val="000000" w:themeColor="text1"/>
          <w:sz w:val="20"/>
          <w:szCs w:val="20"/>
        </w:rPr>
        <w:t xml:space="preserve">Instituto de Turismo del Meta - Gobernación del Meta </w:t>
      </w:r>
    </w:p>
    <w:p w14:paraId="245CD425"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$117.460.000</w:t>
      </w:r>
    </w:p>
    <w:p w14:paraId="184364B6"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Promover la oferta turística del Meta en el marco del 45 Torneo Internacional del Joropo. </w:t>
      </w:r>
    </w:p>
    <w:p w14:paraId="6C7B68B7"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556D2313"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Informe: </w:t>
      </w:r>
    </w:p>
    <w:p w14:paraId="56E76DA3"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Radicado el 21 de marzo de 2013</w:t>
      </w:r>
    </w:p>
    <w:p w14:paraId="0765E8F9"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Fue calificado como no elegible debido a que presentaba varias inconsistencias en la formulación, se enmarco bajo la línea estratégica 2: Fortalecimiento del mercadeo y la promoción turística, programa 1: Mercadeo y promoción turística a nivel nacional y programa 3: Información Turística, según el Manual no se pueden marcar más de dos programas a la vez, por ser una entidad territorial el proyecto debió ser enmarcado en el programa 5: Banco de proyectos turísticos de promoción, adicionalmente no adjunto la documentación establecida por el Manual.</w:t>
      </w:r>
    </w:p>
    <w:p w14:paraId="6BA75B5E" w14:textId="77777777" w:rsidR="00083998" w:rsidRPr="00E25F37" w:rsidRDefault="00083998" w:rsidP="00083998">
      <w:pPr>
        <w:pStyle w:val="Prrafodelista"/>
        <w:numPr>
          <w:ilvl w:val="0"/>
          <w:numId w:val="29"/>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FNTP-110-2013 Promoción y divulgación del destino turístico del departamento del Meta</w:t>
      </w:r>
    </w:p>
    <w:p w14:paraId="0E6906DC"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Proponente:</w:t>
      </w:r>
      <w:r w:rsidRPr="00E25F37">
        <w:rPr>
          <w:rFonts w:ascii="Futura Std Book" w:eastAsia="Batang" w:hAnsi="Futura Std Book" w:cs="Arial"/>
          <w:color w:val="000000" w:themeColor="text1"/>
          <w:sz w:val="20"/>
          <w:szCs w:val="20"/>
        </w:rPr>
        <w:t xml:space="preserve"> Instituto Municipal para el Deporte, Recreación, Cultura y Turismo</w:t>
      </w:r>
    </w:p>
    <w:p w14:paraId="6E38D400"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$30.000.000</w:t>
      </w:r>
    </w:p>
    <w:p w14:paraId="1529F90A"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Promoción de Puerto López como destino turístico 2013. </w:t>
      </w:r>
    </w:p>
    <w:p w14:paraId="0643C3FC"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70C25BBB"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 xml:space="preserve">Informe: </w:t>
      </w:r>
    </w:p>
    <w:p w14:paraId="6B46162F"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Radicado de 02 de abril de 2013</w:t>
      </w:r>
    </w:p>
    <w:p w14:paraId="7ACDEFA6"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Fue calificado como no elegible debido a que presentaba varias inconsistencias en la formulación, se solicitaron ajustes con respecto a la corrección de la ficha, soportes de los formatos de solicitud de contratación de la estrategia BTL, ajuste del plan de medios de radio al presupuesto, entre otros, los cuales no fueron realizados de manera satisfactoria.</w:t>
      </w:r>
    </w:p>
    <w:p w14:paraId="496FA6C5" w14:textId="77777777" w:rsidR="00083998" w:rsidRPr="00E25F37" w:rsidRDefault="00083998" w:rsidP="00083998">
      <w:pPr>
        <w:pStyle w:val="Prrafodelista"/>
        <w:numPr>
          <w:ilvl w:val="0"/>
          <w:numId w:val="29"/>
        </w:numPr>
        <w:tabs>
          <w:tab w:val="left" w:pos="284"/>
        </w:tabs>
        <w:spacing w:after="0" w:line="240" w:lineRule="auto"/>
        <w:ind w:left="0" w:firstLine="0"/>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FNTP-111-2013 Promoción y divulgación de la oferta turística de Villavicencio</w:t>
      </w:r>
    </w:p>
    <w:p w14:paraId="5B5DA9F5"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Proponente:</w:t>
      </w:r>
      <w:r w:rsidRPr="00E25F37">
        <w:rPr>
          <w:rFonts w:ascii="Futura Std Book" w:eastAsia="Batang" w:hAnsi="Futura Std Book" w:cs="Arial"/>
          <w:color w:val="000000" w:themeColor="text1"/>
          <w:sz w:val="20"/>
          <w:szCs w:val="20"/>
        </w:rPr>
        <w:t xml:space="preserve"> Instituto de Turismo de Villavicencio - Alcaldía de Villavicencio</w:t>
      </w:r>
    </w:p>
    <w:p w14:paraId="334E0667"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Valor:</w:t>
      </w:r>
      <w:r w:rsidRPr="00E25F37">
        <w:rPr>
          <w:rFonts w:ascii="Futura Std Book" w:eastAsia="Batang" w:hAnsi="Futura Std Book" w:cs="Arial"/>
          <w:color w:val="000000" w:themeColor="text1"/>
          <w:sz w:val="20"/>
          <w:szCs w:val="20"/>
        </w:rPr>
        <w:t xml:space="preserve"> $80.000.000</w:t>
      </w:r>
    </w:p>
    <w:p w14:paraId="5358748F"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color w:val="000000" w:themeColor="text1"/>
          <w:sz w:val="20"/>
          <w:szCs w:val="20"/>
        </w:rPr>
      </w:pPr>
      <w:r w:rsidRPr="00E25F37">
        <w:rPr>
          <w:rFonts w:ascii="Futura Std Book" w:eastAsia="Batang" w:hAnsi="Futura Std Book" w:cs="Arial"/>
          <w:b/>
          <w:color w:val="000000" w:themeColor="text1"/>
          <w:sz w:val="20"/>
          <w:szCs w:val="20"/>
        </w:rPr>
        <w:t>Objetivo:</w:t>
      </w:r>
      <w:r w:rsidRPr="00E25F37">
        <w:rPr>
          <w:rFonts w:ascii="Futura Std Book" w:eastAsia="Batang" w:hAnsi="Futura Std Book" w:cs="Arial"/>
          <w:color w:val="000000" w:themeColor="text1"/>
          <w:sz w:val="20"/>
          <w:szCs w:val="20"/>
        </w:rPr>
        <w:t xml:space="preserve"> Promover y posicionar a Villavicencio como destino turístico en el 2013. </w:t>
      </w:r>
    </w:p>
    <w:p w14:paraId="037C754F"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58AD05A1" w14:textId="77777777" w:rsidR="00083998" w:rsidRPr="00E25F37" w:rsidRDefault="00083998" w:rsidP="00083998">
      <w:pPr>
        <w:tabs>
          <w:tab w:val="left" w:pos="284"/>
        </w:tabs>
        <w:spacing w:after="0" w:line="240" w:lineRule="auto"/>
        <w:contextualSpacing/>
        <w:jc w:val="both"/>
        <w:rPr>
          <w:rFonts w:ascii="Futura Std Book" w:eastAsia="Batang" w:hAnsi="Futura Std Book" w:cs="Arial"/>
          <w:b/>
          <w:color w:val="000000" w:themeColor="text1"/>
          <w:sz w:val="20"/>
          <w:szCs w:val="20"/>
        </w:rPr>
      </w:pPr>
      <w:r w:rsidRPr="00E25F37">
        <w:rPr>
          <w:rFonts w:ascii="Futura Std Book" w:eastAsia="Batang" w:hAnsi="Futura Std Book" w:cs="Arial"/>
          <w:b/>
          <w:color w:val="000000" w:themeColor="text1"/>
          <w:sz w:val="20"/>
          <w:szCs w:val="20"/>
        </w:rPr>
        <w:t xml:space="preserve">Informe: </w:t>
      </w:r>
    </w:p>
    <w:p w14:paraId="00BDD898"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 xml:space="preserve">Fue calificado como no elegible debido a que presentaba varias inconsistencias en la formulación, se evidencio que las festividades que se querían promocionar a través de este proyecto, tales como el Festival Llanero, Festival del Coleo, Día de la </w:t>
      </w:r>
      <w:proofErr w:type="spellStart"/>
      <w:r w:rsidRPr="00E25F37">
        <w:rPr>
          <w:rFonts w:ascii="Futura Std Book" w:eastAsia="Times New Roman" w:hAnsi="Futura Std Book" w:cs="Arial"/>
          <w:color w:val="000000" w:themeColor="text1"/>
          <w:sz w:val="20"/>
          <w:szCs w:val="20"/>
          <w:lang w:eastAsia="es-CO"/>
        </w:rPr>
        <w:t>Llaneridad</w:t>
      </w:r>
      <w:proofErr w:type="spellEnd"/>
      <w:r w:rsidRPr="00E25F37">
        <w:rPr>
          <w:rFonts w:ascii="Futura Std Book" w:eastAsia="Times New Roman" w:hAnsi="Futura Std Book" w:cs="Arial"/>
          <w:color w:val="000000" w:themeColor="text1"/>
          <w:sz w:val="20"/>
          <w:szCs w:val="20"/>
          <w:lang w:eastAsia="es-CO"/>
        </w:rPr>
        <w:t>, Rodeo, Feria Ganadera y Vaquería, no representa atractivo para los turistas por no estar posicionadas ya que el Municipio no cuenta con un producto turístico definido. Se recomendó realizar principalmente el diseño del producto turístico.</w:t>
      </w:r>
    </w:p>
    <w:p w14:paraId="0E2AF04D" w14:textId="77777777" w:rsidR="00083998" w:rsidRPr="00E25F37" w:rsidRDefault="00083998" w:rsidP="00083998">
      <w:pPr>
        <w:tabs>
          <w:tab w:val="left" w:pos="284"/>
        </w:tabs>
        <w:spacing w:after="0" w:line="240" w:lineRule="auto"/>
        <w:contextualSpacing/>
        <w:jc w:val="both"/>
        <w:rPr>
          <w:rFonts w:ascii="Futura Std Book" w:hAnsi="Futura Std Book" w:cs="Arial"/>
          <w:b/>
          <w:color w:val="000000" w:themeColor="text1"/>
          <w:sz w:val="20"/>
          <w:szCs w:val="20"/>
          <w:u w:val="single"/>
          <w:lang w:val="es-ES"/>
        </w:rPr>
      </w:pPr>
    </w:p>
    <w:p w14:paraId="20516C7A" w14:textId="77777777" w:rsidR="00083998" w:rsidRPr="00E25F37" w:rsidRDefault="00083998" w:rsidP="00083998">
      <w:pPr>
        <w:tabs>
          <w:tab w:val="left" w:pos="284"/>
        </w:tabs>
        <w:spacing w:after="0" w:line="240" w:lineRule="auto"/>
        <w:contextualSpacing/>
        <w:jc w:val="both"/>
        <w:rPr>
          <w:rFonts w:ascii="Futura Std Book" w:hAnsi="Futura Std Book" w:cs="Arial"/>
          <w:b/>
          <w:color w:val="000000" w:themeColor="text1"/>
          <w:sz w:val="20"/>
          <w:szCs w:val="20"/>
          <w:u w:val="single"/>
          <w:lang w:val="es-ES"/>
        </w:rPr>
      </w:pPr>
      <w:r w:rsidRPr="00E25F37">
        <w:rPr>
          <w:rFonts w:ascii="Futura Std Book" w:hAnsi="Futura Std Book" w:cs="Arial"/>
          <w:b/>
          <w:color w:val="000000" w:themeColor="text1"/>
          <w:sz w:val="20"/>
          <w:szCs w:val="20"/>
          <w:u w:val="single"/>
          <w:lang w:val="es-ES"/>
        </w:rPr>
        <w:t>Aprobados 2012</w:t>
      </w:r>
    </w:p>
    <w:p w14:paraId="6EBB53A1" w14:textId="77777777" w:rsidR="00083998" w:rsidRPr="00E25F37" w:rsidRDefault="00083998" w:rsidP="00083998">
      <w:pPr>
        <w:pStyle w:val="Prrafodelista"/>
        <w:numPr>
          <w:ilvl w:val="0"/>
          <w:numId w:val="30"/>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FPTP-267-2012 Participación del departamento del Meta en la XXXII Vitrina Turística de la Asociación Colombiana de Agencias de Viajes y Turismo </w:t>
      </w:r>
      <w:proofErr w:type="spellStart"/>
      <w:r w:rsidRPr="00E25F37">
        <w:rPr>
          <w:rFonts w:ascii="Futura Std Book" w:eastAsia="Times New Roman" w:hAnsi="Futura Std Book" w:cs="Arial"/>
          <w:b/>
          <w:color w:val="000000" w:themeColor="text1"/>
          <w:sz w:val="20"/>
          <w:szCs w:val="20"/>
          <w:lang w:eastAsia="es-CO"/>
        </w:rPr>
        <w:t>Anato</w:t>
      </w:r>
      <w:proofErr w:type="spellEnd"/>
      <w:r w:rsidRPr="00E25F37">
        <w:rPr>
          <w:rFonts w:ascii="Futura Std Book" w:eastAsia="Times New Roman" w:hAnsi="Futura Std Book" w:cs="Arial"/>
          <w:b/>
          <w:color w:val="000000" w:themeColor="text1"/>
          <w:sz w:val="20"/>
          <w:szCs w:val="20"/>
          <w:lang w:eastAsia="es-CO"/>
        </w:rPr>
        <w:t xml:space="preserve"> 2013</w:t>
      </w:r>
    </w:p>
    <w:p w14:paraId="23843EBD"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Proponente: </w:t>
      </w:r>
      <w:r w:rsidRPr="00E25F37">
        <w:rPr>
          <w:rFonts w:ascii="Futura Std Book" w:eastAsia="Times New Roman" w:hAnsi="Futura Std Book" w:cs="Arial"/>
          <w:color w:val="000000" w:themeColor="text1"/>
          <w:sz w:val="20"/>
          <w:szCs w:val="20"/>
          <w:lang w:eastAsia="es-CO"/>
        </w:rPr>
        <w:t>Instituto de Turismo del Meta</w:t>
      </w:r>
    </w:p>
    <w:p w14:paraId="2367A277"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Valor:</w:t>
      </w:r>
      <w:r w:rsidRPr="00E25F37">
        <w:rPr>
          <w:rFonts w:ascii="Futura Std Book" w:eastAsia="Times New Roman" w:hAnsi="Futura Std Book" w:cs="Arial"/>
          <w:color w:val="000000" w:themeColor="text1"/>
          <w:sz w:val="20"/>
          <w:szCs w:val="20"/>
          <w:lang w:eastAsia="es-CO"/>
        </w:rPr>
        <w:t xml:space="preserve"> $142.710.200 </w:t>
      </w:r>
      <w:r w:rsidRPr="00E25F37">
        <w:rPr>
          <w:rFonts w:ascii="Futura Std Book" w:eastAsia="Calibri" w:hAnsi="Futura Std Book" w:cs="Arial"/>
          <w:color w:val="000000" w:themeColor="text1"/>
          <w:sz w:val="20"/>
          <w:szCs w:val="20"/>
        </w:rPr>
        <w:t>(</w:t>
      </w:r>
      <w:proofErr w:type="spellStart"/>
      <w:r w:rsidRPr="00E25F37">
        <w:rPr>
          <w:rFonts w:ascii="Futura Std Book" w:eastAsia="Calibri" w:hAnsi="Futura Std Book" w:cs="Arial"/>
          <w:color w:val="000000" w:themeColor="text1"/>
          <w:sz w:val="20"/>
          <w:szCs w:val="20"/>
        </w:rPr>
        <w:t>Fontur</w:t>
      </w:r>
      <w:proofErr w:type="spellEnd"/>
      <w:r w:rsidRPr="00E25F37">
        <w:rPr>
          <w:rFonts w:ascii="Futura Std Book" w:eastAsia="Calibri" w:hAnsi="Futura Std Book" w:cs="Arial"/>
          <w:color w:val="000000" w:themeColor="text1"/>
          <w:sz w:val="20"/>
          <w:szCs w:val="20"/>
        </w:rPr>
        <w:t xml:space="preserve"> </w:t>
      </w:r>
      <w:r w:rsidRPr="00E25F37">
        <w:rPr>
          <w:rFonts w:ascii="Futura Std Book" w:eastAsia="Times New Roman" w:hAnsi="Futura Std Book" w:cs="Arial"/>
          <w:color w:val="000000" w:themeColor="text1"/>
          <w:sz w:val="20"/>
          <w:szCs w:val="20"/>
          <w:lang w:eastAsia="es-CO"/>
        </w:rPr>
        <w:t xml:space="preserve">$62.800.000; contrapartida $79.910.200). </w:t>
      </w:r>
    </w:p>
    <w:p w14:paraId="59D085D9"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lastRenderedPageBreak/>
        <w:t>Objetivo:</w:t>
      </w:r>
      <w:r w:rsidRPr="00E25F37">
        <w:rPr>
          <w:rFonts w:ascii="Futura Std Book" w:eastAsia="Times New Roman" w:hAnsi="Futura Std Book" w:cs="Arial"/>
          <w:color w:val="000000" w:themeColor="text1"/>
          <w:sz w:val="20"/>
          <w:szCs w:val="20"/>
          <w:lang w:eastAsia="es-CO"/>
        </w:rPr>
        <w:t xml:space="preserve"> Participar en la XXXII Vitrina Turística de </w:t>
      </w:r>
      <w:proofErr w:type="spellStart"/>
      <w:r w:rsidRPr="00E25F37">
        <w:rPr>
          <w:rFonts w:ascii="Futura Std Book" w:eastAsia="Times New Roman" w:hAnsi="Futura Std Book" w:cs="Arial"/>
          <w:color w:val="000000" w:themeColor="text1"/>
          <w:sz w:val="20"/>
          <w:szCs w:val="20"/>
          <w:lang w:eastAsia="es-CO"/>
        </w:rPr>
        <w:t>Anato</w:t>
      </w:r>
      <w:proofErr w:type="spellEnd"/>
      <w:r w:rsidRPr="00E25F37">
        <w:rPr>
          <w:rFonts w:ascii="Futura Std Book" w:eastAsia="Times New Roman" w:hAnsi="Futura Std Book" w:cs="Arial"/>
          <w:color w:val="000000" w:themeColor="text1"/>
          <w:sz w:val="20"/>
          <w:szCs w:val="20"/>
          <w:lang w:eastAsia="es-CO"/>
        </w:rPr>
        <w:t xml:space="preserve"> 2013 y promover los productos turísticos del departamento del Meta, a través de la activación del stand y producción de material promocional. </w:t>
      </w:r>
    </w:p>
    <w:p w14:paraId="2FABAEC6" w14:textId="77777777" w:rsidR="00083998" w:rsidRPr="00E25F37" w:rsidRDefault="00083998" w:rsidP="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Inicio: </w:t>
      </w:r>
      <w:r w:rsidRPr="00E25F37">
        <w:rPr>
          <w:rFonts w:ascii="Futura Std Book" w:eastAsia="Times New Roman" w:hAnsi="Futura Std Book" w:cs="Arial"/>
          <w:bCs/>
          <w:color w:val="000000" w:themeColor="text1"/>
          <w:sz w:val="20"/>
          <w:szCs w:val="20"/>
          <w:lang w:eastAsia="es-CO"/>
        </w:rPr>
        <w:t xml:space="preserve">18 de diciembre de 2012  </w:t>
      </w:r>
    </w:p>
    <w:p w14:paraId="685CACB5"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Terminación:</w:t>
      </w:r>
      <w:r w:rsidRPr="00E25F37">
        <w:rPr>
          <w:rFonts w:ascii="Futura Std Book" w:eastAsia="Times New Roman" w:hAnsi="Futura Std Book" w:cs="Arial"/>
          <w:bCs/>
          <w:color w:val="000000" w:themeColor="text1"/>
          <w:sz w:val="20"/>
          <w:szCs w:val="20"/>
          <w:lang w:eastAsia="es-CO"/>
        </w:rPr>
        <w:t xml:space="preserve"> Marzo de 2013  </w:t>
      </w:r>
    </w:p>
    <w:p w14:paraId="465A803C"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liberado  </w:t>
      </w:r>
    </w:p>
    <w:p w14:paraId="18F64787"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Avance: </w:t>
      </w:r>
      <w:r w:rsidRPr="00E25F37">
        <w:rPr>
          <w:rFonts w:ascii="Futura Std Book" w:eastAsia="Times New Roman" w:hAnsi="Futura Std Book" w:cs="Arial"/>
          <w:bCs/>
          <w:color w:val="000000" w:themeColor="text1"/>
          <w:sz w:val="20"/>
          <w:szCs w:val="20"/>
          <w:lang w:eastAsia="es-CO"/>
        </w:rPr>
        <w:t>100%</w:t>
      </w:r>
    </w:p>
    <w:p w14:paraId="3B22D5B1"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Informe:</w:t>
      </w:r>
    </w:p>
    <w:p w14:paraId="426CC45D" w14:textId="77777777" w:rsidR="00083998" w:rsidRPr="00E25F37" w:rsidRDefault="00083998" w:rsidP="00CB5AB7">
      <w:pPr>
        <w:pStyle w:val="Prrafodelista"/>
        <w:numPr>
          <w:ilvl w:val="0"/>
          <w:numId w:val="75"/>
        </w:numPr>
        <w:shd w:val="clear" w:color="auto" w:fill="FFFFFF"/>
        <w:tabs>
          <w:tab w:val="left" w:pos="284"/>
        </w:tabs>
        <w:spacing w:after="0" w:line="240" w:lineRule="auto"/>
        <w:ind w:left="0" w:firstLine="0"/>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Cs/>
          <w:color w:val="000000" w:themeColor="text1"/>
          <w:sz w:val="20"/>
          <w:szCs w:val="20"/>
          <w:lang w:eastAsia="es-CO"/>
        </w:rPr>
        <w:t>Radicado el 31 de octubre de 2012</w:t>
      </w:r>
    </w:p>
    <w:p w14:paraId="61B5EE30" w14:textId="77777777" w:rsidR="00083998" w:rsidRPr="00E25F37" w:rsidRDefault="00083998" w:rsidP="00CB5AB7">
      <w:pPr>
        <w:pStyle w:val="Prrafodelista"/>
        <w:numPr>
          <w:ilvl w:val="0"/>
          <w:numId w:val="75"/>
        </w:numPr>
        <w:shd w:val="clear" w:color="auto" w:fill="FFFFFF"/>
        <w:tabs>
          <w:tab w:val="left" w:pos="284"/>
        </w:tabs>
        <w:spacing w:after="0" w:line="240" w:lineRule="auto"/>
        <w:ind w:left="0" w:firstLine="0"/>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Cs/>
          <w:color w:val="000000" w:themeColor="text1"/>
          <w:sz w:val="20"/>
          <w:szCs w:val="20"/>
          <w:lang w:eastAsia="es-CO"/>
        </w:rPr>
        <w:t>Aprobado el 18 de diciembre de 2012</w:t>
      </w:r>
    </w:p>
    <w:p w14:paraId="1B7F8F71"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 xml:space="preserve">El departamento contó con un espacio para su stand en </w:t>
      </w:r>
      <w:proofErr w:type="spellStart"/>
      <w:r w:rsidRPr="00E25F37">
        <w:rPr>
          <w:rFonts w:ascii="Futura Std Book" w:eastAsia="Times New Roman" w:hAnsi="Futura Std Book" w:cs="Arial"/>
          <w:color w:val="000000" w:themeColor="text1"/>
          <w:sz w:val="20"/>
          <w:szCs w:val="20"/>
          <w:lang w:eastAsia="es-CO"/>
        </w:rPr>
        <w:t>Corferias</w:t>
      </w:r>
      <w:proofErr w:type="spellEnd"/>
      <w:r w:rsidRPr="00E25F37">
        <w:rPr>
          <w:rFonts w:ascii="Futura Std Book" w:eastAsia="Times New Roman" w:hAnsi="Futura Std Book" w:cs="Arial"/>
          <w:color w:val="000000" w:themeColor="text1"/>
          <w:sz w:val="20"/>
          <w:szCs w:val="20"/>
          <w:lang w:eastAsia="es-CO"/>
        </w:rPr>
        <w:t xml:space="preserve"> para la participación en la Vitrina Turística de </w:t>
      </w:r>
      <w:proofErr w:type="spellStart"/>
      <w:r w:rsidRPr="00E25F37">
        <w:rPr>
          <w:rFonts w:ascii="Futura Std Book" w:eastAsia="Times New Roman" w:hAnsi="Futura Std Book" w:cs="Arial"/>
          <w:color w:val="000000" w:themeColor="text1"/>
          <w:sz w:val="20"/>
          <w:szCs w:val="20"/>
          <w:lang w:eastAsia="es-CO"/>
        </w:rPr>
        <w:t>Anato</w:t>
      </w:r>
      <w:proofErr w:type="spellEnd"/>
      <w:r w:rsidRPr="00E25F37">
        <w:rPr>
          <w:rFonts w:ascii="Futura Std Book" w:eastAsia="Times New Roman" w:hAnsi="Futura Std Book" w:cs="Arial"/>
          <w:color w:val="000000" w:themeColor="text1"/>
          <w:sz w:val="20"/>
          <w:szCs w:val="20"/>
          <w:lang w:eastAsia="es-CO"/>
        </w:rPr>
        <w:t xml:space="preserve">, con financiación total de arrendamiento de área. </w:t>
      </w:r>
    </w:p>
    <w:p w14:paraId="07AE9A07"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Departamentos de impacto: Meta</w:t>
      </w:r>
    </w:p>
    <w:p w14:paraId="5057A5F4"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es-CO"/>
        </w:rPr>
      </w:pPr>
    </w:p>
    <w:p w14:paraId="4D86704F"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u w:val="single"/>
          <w:lang w:eastAsia="es-CO"/>
        </w:rPr>
      </w:pPr>
      <w:r w:rsidRPr="00E25F37">
        <w:rPr>
          <w:rFonts w:ascii="Futura Std Book" w:eastAsia="Times New Roman" w:hAnsi="Futura Std Book" w:cs="Arial"/>
          <w:b/>
          <w:color w:val="000000" w:themeColor="text1"/>
          <w:sz w:val="20"/>
          <w:szCs w:val="20"/>
          <w:u w:val="single"/>
          <w:lang w:eastAsia="es-CO"/>
        </w:rPr>
        <w:t>No aprobados 2012</w:t>
      </w:r>
    </w:p>
    <w:p w14:paraId="398F6B67" w14:textId="77777777" w:rsidR="00083998" w:rsidRPr="00E25F37" w:rsidRDefault="00083998" w:rsidP="00083998">
      <w:pPr>
        <w:pStyle w:val="Prrafodelista"/>
        <w:numPr>
          <w:ilvl w:val="0"/>
          <w:numId w:val="31"/>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FPTP-284-2012 Participación </w:t>
      </w:r>
      <w:proofErr w:type="spellStart"/>
      <w:r w:rsidRPr="00E25F37">
        <w:rPr>
          <w:rFonts w:ascii="Futura Std Book" w:eastAsia="Times New Roman" w:hAnsi="Futura Std Book" w:cs="Arial"/>
          <w:b/>
          <w:color w:val="000000" w:themeColor="text1"/>
          <w:sz w:val="20"/>
          <w:szCs w:val="20"/>
          <w:lang w:eastAsia="es-CO"/>
        </w:rPr>
        <w:t>Cotelco</w:t>
      </w:r>
      <w:proofErr w:type="spellEnd"/>
      <w:r w:rsidRPr="00E25F37">
        <w:rPr>
          <w:rFonts w:ascii="Futura Std Book" w:eastAsia="Times New Roman" w:hAnsi="Futura Std Book" w:cs="Arial"/>
          <w:b/>
          <w:color w:val="000000" w:themeColor="text1"/>
          <w:sz w:val="20"/>
          <w:szCs w:val="20"/>
          <w:lang w:eastAsia="es-CO"/>
        </w:rPr>
        <w:t xml:space="preserve"> Capítulo Meta y Llanos Orientales en la XXXII Vitrina Turística </w:t>
      </w:r>
      <w:proofErr w:type="spellStart"/>
      <w:r w:rsidRPr="00E25F37">
        <w:rPr>
          <w:rFonts w:ascii="Futura Std Book" w:eastAsia="Times New Roman" w:hAnsi="Futura Std Book" w:cs="Arial"/>
          <w:b/>
          <w:color w:val="000000" w:themeColor="text1"/>
          <w:sz w:val="20"/>
          <w:szCs w:val="20"/>
          <w:lang w:eastAsia="es-CO"/>
        </w:rPr>
        <w:t>Anato</w:t>
      </w:r>
      <w:proofErr w:type="spellEnd"/>
      <w:r w:rsidRPr="00E25F37">
        <w:rPr>
          <w:rFonts w:ascii="Futura Std Book" w:eastAsia="Times New Roman" w:hAnsi="Futura Std Book" w:cs="Arial"/>
          <w:b/>
          <w:color w:val="000000" w:themeColor="text1"/>
          <w:sz w:val="20"/>
          <w:szCs w:val="20"/>
          <w:lang w:eastAsia="es-CO"/>
        </w:rPr>
        <w:t xml:space="preserve"> 2013</w:t>
      </w:r>
    </w:p>
    <w:p w14:paraId="4E182D0D"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Proponente: </w:t>
      </w:r>
      <w:r w:rsidRPr="00E25F37">
        <w:rPr>
          <w:rFonts w:ascii="Futura Std Book" w:eastAsia="Times New Roman" w:hAnsi="Futura Std Book" w:cs="Arial"/>
          <w:color w:val="000000" w:themeColor="text1"/>
          <w:sz w:val="20"/>
          <w:szCs w:val="20"/>
          <w:lang w:eastAsia="es-CO"/>
        </w:rPr>
        <w:t>Asociación Hotelera de Colombia (</w:t>
      </w:r>
      <w:proofErr w:type="spellStart"/>
      <w:r w:rsidRPr="00E25F37">
        <w:rPr>
          <w:rFonts w:ascii="Futura Std Book" w:eastAsia="Times New Roman" w:hAnsi="Futura Std Book" w:cs="Arial"/>
          <w:color w:val="000000" w:themeColor="text1"/>
          <w:sz w:val="20"/>
          <w:szCs w:val="20"/>
          <w:lang w:eastAsia="es-CO"/>
        </w:rPr>
        <w:t>Cotelco</w:t>
      </w:r>
      <w:proofErr w:type="spellEnd"/>
      <w:r w:rsidRPr="00E25F37">
        <w:rPr>
          <w:rFonts w:ascii="Futura Std Book" w:eastAsia="Times New Roman" w:hAnsi="Futura Std Book" w:cs="Arial"/>
          <w:color w:val="000000" w:themeColor="text1"/>
          <w:sz w:val="20"/>
          <w:szCs w:val="20"/>
          <w:lang w:eastAsia="es-CO"/>
        </w:rPr>
        <w:t xml:space="preserve">) Capítulo Meta y Llanos Orientales </w:t>
      </w:r>
    </w:p>
    <w:p w14:paraId="10853560"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Valor:</w:t>
      </w:r>
      <w:r w:rsidRPr="00E25F37">
        <w:rPr>
          <w:rFonts w:ascii="Futura Std Book" w:eastAsia="Times New Roman" w:hAnsi="Futura Std Book" w:cs="Arial"/>
          <w:color w:val="000000" w:themeColor="text1"/>
          <w:sz w:val="20"/>
          <w:szCs w:val="20"/>
          <w:lang w:eastAsia="es-CO"/>
        </w:rPr>
        <w:t xml:space="preserve"> $25.956.004</w:t>
      </w:r>
    </w:p>
    <w:p w14:paraId="615D5BB2"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Objetivo:</w:t>
      </w:r>
      <w:r w:rsidRPr="00E25F37">
        <w:rPr>
          <w:rFonts w:ascii="Futura Std Book" w:eastAsia="Times New Roman" w:hAnsi="Futura Std Book" w:cs="Arial"/>
          <w:color w:val="000000" w:themeColor="text1"/>
          <w:sz w:val="20"/>
          <w:szCs w:val="20"/>
          <w:lang w:eastAsia="es-CO"/>
        </w:rPr>
        <w:t xml:space="preserve"> Lograr que la oferta turística de la agremiación así como la del departamento del Meta y los Llanos Orientales se promocione en el marco de la Feria Vitrina Turística de </w:t>
      </w:r>
      <w:proofErr w:type="spellStart"/>
      <w:r w:rsidRPr="00E25F37">
        <w:rPr>
          <w:rFonts w:ascii="Futura Std Book" w:eastAsia="Times New Roman" w:hAnsi="Futura Std Book" w:cs="Arial"/>
          <w:color w:val="000000" w:themeColor="text1"/>
          <w:sz w:val="20"/>
          <w:szCs w:val="20"/>
          <w:lang w:eastAsia="es-CO"/>
        </w:rPr>
        <w:t>Anato</w:t>
      </w:r>
      <w:proofErr w:type="spellEnd"/>
      <w:r w:rsidRPr="00E25F37">
        <w:rPr>
          <w:rFonts w:ascii="Futura Std Book" w:eastAsia="Times New Roman" w:hAnsi="Futura Std Book" w:cs="Arial"/>
          <w:color w:val="000000" w:themeColor="text1"/>
          <w:sz w:val="20"/>
          <w:szCs w:val="20"/>
          <w:lang w:eastAsia="es-CO"/>
        </w:rPr>
        <w:t xml:space="preserve"> 2013.</w:t>
      </w:r>
    </w:p>
    <w:p w14:paraId="5593A1DE"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cancelado </w:t>
      </w:r>
    </w:p>
    <w:p w14:paraId="1BB59233"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 xml:space="preserve">Informe: </w:t>
      </w:r>
    </w:p>
    <w:p w14:paraId="1FB66C1F"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Radicado el 16 de noviembre de 2012</w:t>
      </w:r>
    </w:p>
    <w:p w14:paraId="345EA094"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El proyecto fue cancelado debido a que el Instituto de Turismo de la Gobernación del Meta presentó el proyecto para la participación de todo el departamento.</w:t>
      </w:r>
    </w:p>
    <w:p w14:paraId="2D4313E6" w14:textId="77777777" w:rsidR="00083998" w:rsidRPr="00E25F37" w:rsidRDefault="00083998" w:rsidP="00083998">
      <w:pPr>
        <w:tabs>
          <w:tab w:val="left" w:pos="284"/>
        </w:tabs>
        <w:spacing w:after="0" w:line="240" w:lineRule="auto"/>
        <w:contextualSpacing/>
        <w:jc w:val="both"/>
        <w:rPr>
          <w:rFonts w:ascii="Futura Std Book" w:hAnsi="Futura Std Book" w:cs="Arial"/>
          <w:b/>
          <w:color w:val="000000" w:themeColor="text1"/>
          <w:sz w:val="20"/>
          <w:szCs w:val="20"/>
        </w:rPr>
      </w:pPr>
    </w:p>
    <w:p w14:paraId="015F38FF" w14:textId="77777777" w:rsidR="00083998" w:rsidRPr="00E25F37" w:rsidRDefault="00083998" w:rsidP="00083998">
      <w:pPr>
        <w:tabs>
          <w:tab w:val="left" w:pos="284"/>
        </w:tabs>
        <w:spacing w:after="0" w:line="240" w:lineRule="auto"/>
        <w:contextualSpacing/>
        <w:jc w:val="both"/>
        <w:rPr>
          <w:rFonts w:ascii="Futura Std Book" w:hAnsi="Futura Std Book" w:cs="Arial"/>
          <w:b/>
          <w:color w:val="000000" w:themeColor="text1"/>
          <w:sz w:val="20"/>
          <w:szCs w:val="20"/>
          <w:u w:val="single"/>
        </w:rPr>
      </w:pPr>
      <w:r w:rsidRPr="00E25F37">
        <w:rPr>
          <w:rFonts w:ascii="Futura Std Book" w:hAnsi="Futura Std Book" w:cs="Arial"/>
          <w:b/>
          <w:color w:val="000000" w:themeColor="text1"/>
          <w:sz w:val="20"/>
          <w:szCs w:val="20"/>
          <w:u w:val="single"/>
        </w:rPr>
        <w:t>No aprobados 2011</w:t>
      </w:r>
    </w:p>
    <w:p w14:paraId="3D1A4B54" w14:textId="77777777" w:rsidR="00083998" w:rsidRPr="00E25F37" w:rsidRDefault="00083998" w:rsidP="00083998">
      <w:pPr>
        <w:pStyle w:val="Prrafodelista"/>
        <w:numPr>
          <w:ilvl w:val="0"/>
          <w:numId w:val="32"/>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es-CO"/>
        </w:rPr>
      </w:pPr>
      <w:r w:rsidRPr="00E25F37">
        <w:rPr>
          <w:rFonts w:ascii="Futura Std Book" w:hAnsi="Futura Std Book" w:cs="Arial"/>
          <w:b/>
          <w:color w:val="000000" w:themeColor="text1"/>
          <w:sz w:val="20"/>
          <w:szCs w:val="20"/>
        </w:rPr>
        <w:t xml:space="preserve">FPTP-066-2011 </w:t>
      </w:r>
      <w:r w:rsidRPr="00E25F37">
        <w:rPr>
          <w:rFonts w:ascii="Futura Std Book" w:eastAsia="Times New Roman" w:hAnsi="Futura Std Book" w:cs="Arial"/>
          <w:b/>
          <w:color w:val="000000" w:themeColor="text1"/>
          <w:sz w:val="20"/>
          <w:szCs w:val="20"/>
          <w:lang w:eastAsia="es-CO"/>
        </w:rPr>
        <w:t xml:space="preserve">Fortalecer y promocionar el turismo </w:t>
      </w:r>
      <w:proofErr w:type="spellStart"/>
      <w:r w:rsidRPr="00E25F37">
        <w:rPr>
          <w:rFonts w:ascii="Futura Std Book" w:eastAsia="Times New Roman" w:hAnsi="Futura Std Book" w:cs="Arial"/>
          <w:b/>
          <w:color w:val="000000" w:themeColor="text1"/>
          <w:sz w:val="20"/>
          <w:szCs w:val="20"/>
          <w:lang w:eastAsia="es-CO"/>
        </w:rPr>
        <w:t>etnocultural</w:t>
      </w:r>
      <w:proofErr w:type="spellEnd"/>
      <w:r w:rsidRPr="00E25F37">
        <w:rPr>
          <w:rFonts w:ascii="Futura Std Book" w:eastAsia="Times New Roman" w:hAnsi="Futura Std Book" w:cs="Arial"/>
          <w:b/>
          <w:color w:val="000000" w:themeColor="text1"/>
          <w:sz w:val="20"/>
          <w:szCs w:val="20"/>
          <w:lang w:eastAsia="es-CO"/>
        </w:rPr>
        <w:t xml:space="preserve"> en el municipio de Puerto Gaitán - Meta, en su evento denominado "Vigésimo Cuarto Festival Internacional de la Cachama 2011", a llevarse a cabo los días 3, 4 y 5 de junio de 2011</w:t>
      </w:r>
    </w:p>
    <w:p w14:paraId="34C8B44D"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Proponente: </w:t>
      </w:r>
      <w:r w:rsidRPr="00E25F37">
        <w:rPr>
          <w:rFonts w:ascii="Futura Std Book" w:eastAsia="Times New Roman" w:hAnsi="Futura Std Book" w:cs="Arial"/>
          <w:color w:val="000000" w:themeColor="text1"/>
          <w:sz w:val="20"/>
          <w:szCs w:val="20"/>
          <w:lang w:eastAsia="es-CO"/>
        </w:rPr>
        <w:t>Alcaldía de Puerto Gaitán</w:t>
      </w:r>
    </w:p>
    <w:p w14:paraId="12B9CAA9"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Valor:</w:t>
      </w:r>
      <w:r w:rsidRPr="00E25F37">
        <w:rPr>
          <w:rFonts w:ascii="Futura Std Book" w:eastAsia="Times New Roman" w:hAnsi="Futura Std Book" w:cs="Arial"/>
          <w:color w:val="000000" w:themeColor="text1"/>
          <w:sz w:val="20"/>
          <w:szCs w:val="20"/>
          <w:lang w:eastAsia="es-CO"/>
        </w:rPr>
        <w:t xml:space="preserve"> $458.400.000</w:t>
      </w:r>
    </w:p>
    <w:p w14:paraId="7CA08351"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Objetivo:</w:t>
      </w:r>
      <w:r w:rsidRPr="00E25F37">
        <w:rPr>
          <w:rFonts w:ascii="Futura Std Book" w:eastAsia="Times New Roman" w:hAnsi="Futura Std Book" w:cs="Arial"/>
          <w:color w:val="000000" w:themeColor="text1"/>
          <w:sz w:val="20"/>
          <w:szCs w:val="20"/>
          <w:lang w:eastAsia="es-CO"/>
        </w:rPr>
        <w:t xml:space="preserve"> Fortalecer y promocionar el turismo </w:t>
      </w:r>
      <w:proofErr w:type="spellStart"/>
      <w:r w:rsidRPr="00E25F37">
        <w:rPr>
          <w:rFonts w:ascii="Futura Std Book" w:eastAsia="Times New Roman" w:hAnsi="Futura Std Book" w:cs="Arial"/>
          <w:color w:val="000000" w:themeColor="text1"/>
          <w:sz w:val="20"/>
          <w:szCs w:val="20"/>
          <w:lang w:eastAsia="es-CO"/>
        </w:rPr>
        <w:t>etnocultural</w:t>
      </w:r>
      <w:proofErr w:type="spellEnd"/>
      <w:r w:rsidRPr="00E25F37">
        <w:rPr>
          <w:rFonts w:ascii="Futura Std Book" w:eastAsia="Times New Roman" w:hAnsi="Futura Std Book" w:cs="Arial"/>
          <w:color w:val="000000" w:themeColor="text1"/>
          <w:sz w:val="20"/>
          <w:szCs w:val="20"/>
          <w:lang w:eastAsia="es-CO"/>
        </w:rPr>
        <w:t xml:space="preserve"> en el municipio de Puerto Gaitán (Meta), en su evento denominado "Vigésimo Cuarto Festival Internacional de la Cachama 2011", a llevarse a cabo los días 3, 4 y 5 de junio de 2011. </w:t>
      </w:r>
    </w:p>
    <w:p w14:paraId="34DAB708"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45AC8A71"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Informe: </w:t>
      </w:r>
    </w:p>
    <w:p w14:paraId="0747F768"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Radicado el 25 de febrero de 2011</w:t>
      </w:r>
    </w:p>
    <w:p w14:paraId="6EEB08E6"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El proyecto fue calificado como no elegible, toda vez que el proyecto no cumplía con lo establecido en el Manual, así mismo el proponente no remitió la documentación solicitada en el proceso de evaluación.</w:t>
      </w:r>
    </w:p>
    <w:p w14:paraId="49C161A1" w14:textId="77777777" w:rsidR="00083998" w:rsidRPr="00E25F37" w:rsidRDefault="00083998" w:rsidP="00083998">
      <w:pPr>
        <w:pStyle w:val="Prrafodelista"/>
        <w:numPr>
          <w:ilvl w:val="0"/>
          <w:numId w:val="32"/>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FPTP-074-2011</w:t>
      </w:r>
      <w:r w:rsidRPr="00E25F37">
        <w:rPr>
          <w:rFonts w:ascii="Futura Std Book" w:hAnsi="Futura Std Book" w:cs="Arial"/>
          <w:color w:val="000000" w:themeColor="text1"/>
          <w:sz w:val="20"/>
          <w:szCs w:val="20"/>
        </w:rPr>
        <w:t xml:space="preserve"> </w:t>
      </w:r>
      <w:r w:rsidRPr="00E25F37">
        <w:rPr>
          <w:rFonts w:ascii="Futura Std Book" w:eastAsia="Times New Roman" w:hAnsi="Futura Std Book" w:cs="Arial"/>
          <w:b/>
          <w:color w:val="000000" w:themeColor="text1"/>
          <w:sz w:val="20"/>
          <w:szCs w:val="20"/>
          <w:lang w:eastAsia="es-CO"/>
        </w:rPr>
        <w:t>Promoción turística del municipio de Granada - departamento del Meta, en el marco de la XVIII versión del Festival de la Cosecha Llanera</w:t>
      </w:r>
    </w:p>
    <w:p w14:paraId="1ACB43EB"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Proponente: </w:t>
      </w:r>
      <w:r w:rsidRPr="00E25F37">
        <w:rPr>
          <w:rFonts w:ascii="Futura Std Book" w:eastAsia="Times New Roman" w:hAnsi="Futura Std Book" w:cs="Arial"/>
          <w:color w:val="000000" w:themeColor="text1"/>
          <w:sz w:val="20"/>
          <w:szCs w:val="20"/>
          <w:lang w:eastAsia="es-CO"/>
        </w:rPr>
        <w:t>Alcaldía de Granada</w:t>
      </w:r>
    </w:p>
    <w:p w14:paraId="02F94D77"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Valor:</w:t>
      </w:r>
      <w:r w:rsidRPr="00E25F37">
        <w:rPr>
          <w:rFonts w:ascii="Futura Std Book" w:eastAsia="Times New Roman" w:hAnsi="Futura Std Book" w:cs="Arial"/>
          <w:color w:val="000000" w:themeColor="text1"/>
          <w:sz w:val="20"/>
          <w:szCs w:val="20"/>
          <w:lang w:eastAsia="es-CO"/>
        </w:rPr>
        <w:t xml:space="preserve"> $27.000.000</w:t>
      </w:r>
    </w:p>
    <w:p w14:paraId="311D7F76"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Objetivo:</w:t>
      </w:r>
      <w:r w:rsidRPr="00E25F37">
        <w:rPr>
          <w:rFonts w:ascii="Futura Std Book" w:eastAsia="Times New Roman" w:hAnsi="Futura Std Book" w:cs="Arial"/>
          <w:color w:val="000000" w:themeColor="text1"/>
          <w:sz w:val="20"/>
          <w:szCs w:val="20"/>
          <w:lang w:eastAsia="es-CO"/>
        </w:rPr>
        <w:t xml:space="preserve"> Desarrollar una campaña promocional del municipio de Granada - Capital del </w:t>
      </w:r>
      <w:proofErr w:type="spellStart"/>
      <w:r w:rsidRPr="00E25F37">
        <w:rPr>
          <w:rFonts w:ascii="Futura Std Book" w:eastAsia="Times New Roman" w:hAnsi="Futura Std Book" w:cs="Arial"/>
          <w:color w:val="000000" w:themeColor="text1"/>
          <w:sz w:val="20"/>
          <w:szCs w:val="20"/>
          <w:lang w:eastAsia="es-CO"/>
        </w:rPr>
        <w:t>Ariari</w:t>
      </w:r>
      <w:proofErr w:type="spellEnd"/>
      <w:r w:rsidRPr="00E25F37">
        <w:rPr>
          <w:rFonts w:ascii="Futura Std Book" w:eastAsia="Times New Roman" w:hAnsi="Futura Std Book" w:cs="Arial"/>
          <w:color w:val="000000" w:themeColor="text1"/>
          <w:sz w:val="20"/>
          <w:szCs w:val="20"/>
          <w:lang w:eastAsia="es-CO"/>
        </w:rPr>
        <w:t xml:space="preserve">, para que el Municipio sea reconocido en el país por su paisaje, folclor y trabajo llanero, aprovechando como ocasión la realización de XVIII Versión del Festival de la Cosecha Llanera. </w:t>
      </w:r>
    </w:p>
    <w:p w14:paraId="53AF924F" w14:textId="77777777" w:rsidR="00083998" w:rsidRPr="00E25F37" w:rsidRDefault="00083998" w:rsidP="00083998">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b/>
          <w:bCs/>
          <w:color w:val="000000" w:themeColor="text1"/>
          <w:sz w:val="20"/>
          <w:szCs w:val="20"/>
          <w:lang w:eastAsia="es-CO"/>
        </w:rPr>
        <w:t>Estado:</w:t>
      </w:r>
      <w:r w:rsidRPr="00E25F37">
        <w:rPr>
          <w:rFonts w:ascii="Futura Std Book" w:eastAsia="Times New Roman" w:hAnsi="Futura Std Book" w:cs="Arial"/>
          <w:color w:val="000000" w:themeColor="text1"/>
          <w:sz w:val="20"/>
          <w:szCs w:val="20"/>
          <w:lang w:eastAsia="es-CO"/>
        </w:rPr>
        <w:t xml:space="preserve"> no elegible </w:t>
      </w:r>
    </w:p>
    <w:p w14:paraId="118CB346" w14:textId="77777777" w:rsidR="00083998" w:rsidRPr="00E25F37" w:rsidRDefault="00083998" w:rsidP="00083998">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es-CO"/>
        </w:rPr>
      </w:pPr>
      <w:r w:rsidRPr="00E25F37">
        <w:rPr>
          <w:rFonts w:ascii="Futura Std Book" w:eastAsia="Times New Roman" w:hAnsi="Futura Std Book" w:cs="Arial"/>
          <w:b/>
          <w:color w:val="000000" w:themeColor="text1"/>
          <w:sz w:val="20"/>
          <w:szCs w:val="20"/>
          <w:lang w:eastAsia="es-CO"/>
        </w:rPr>
        <w:t xml:space="preserve">Informe: </w:t>
      </w:r>
    </w:p>
    <w:p w14:paraId="5DC63E59"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t>Radicado de 28 de febrero de 2011</w:t>
      </w:r>
    </w:p>
    <w:p w14:paraId="1952C5D5" w14:textId="77777777" w:rsidR="00083998" w:rsidRPr="00E25F37" w:rsidRDefault="00083998" w:rsidP="00CB5AB7">
      <w:pPr>
        <w:pStyle w:val="Prrafodelista"/>
        <w:widowControl w:val="0"/>
        <w:numPr>
          <w:ilvl w:val="0"/>
          <w:numId w:val="58"/>
        </w:numPr>
        <w:tabs>
          <w:tab w:val="left" w:pos="284"/>
        </w:tabs>
        <w:autoSpaceDE w:val="0"/>
        <w:autoSpaceDN w:val="0"/>
        <w:adjustRightInd w:val="0"/>
        <w:spacing w:after="0" w:line="240" w:lineRule="auto"/>
        <w:ind w:left="0" w:firstLine="0"/>
        <w:jc w:val="both"/>
        <w:rPr>
          <w:rFonts w:ascii="Futura Std Book" w:eastAsia="Times New Roman" w:hAnsi="Futura Std Book" w:cs="Arial"/>
          <w:color w:val="000000" w:themeColor="text1"/>
          <w:sz w:val="20"/>
          <w:szCs w:val="20"/>
          <w:lang w:eastAsia="es-CO"/>
        </w:rPr>
      </w:pPr>
      <w:r w:rsidRPr="00E25F37">
        <w:rPr>
          <w:rFonts w:ascii="Futura Std Book" w:eastAsia="Times New Roman" w:hAnsi="Futura Std Book" w:cs="Arial"/>
          <w:color w:val="000000" w:themeColor="text1"/>
          <w:sz w:val="20"/>
          <w:szCs w:val="20"/>
          <w:lang w:eastAsia="es-CO"/>
        </w:rPr>
        <w:lastRenderedPageBreak/>
        <w:t>El proyecto fue calificado como no elegible, toda vez que el proyecto no cumplía con lo establecido en el Manual, así mismo el proponente no remitió la documentación solicitada en el proceso de evaluación.</w:t>
      </w:r>
    </w:p>
    <w:p w14:paraId="177C4CA1" w14:textId="77777777" w:rsidR="00083998" w:rsidRPr="00E25F37" w:rsidRDefault="00083998" w:rsidP="00083998">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p>
    <w:p w14:paraId="16948492" w14:textId="77777777" w:rsidR="00083998" w:rsidRPr="00E25F37" w:rsidRDefault="00083998" w:rsidP="00083998">
      <w:pPr>
        <w:tabs>
          <w:tab w:val="left" w:pos="284"/>
        </w:tabs>
        <w:spacing w:after="0" w:line="240" w:lineRule="auto"/>
        <w:contextualSpacing/>
        <w:jc w:val="both"/>
        <w:rPr>
          <w:rFonts w:ascii="Futura Std Book" w:eastAsia="Futura Std Book" w:hAnsi="Futura Std Book" w:cs="Arial"/>
          <w:b/>
          <w:color w:val="000000" w:themeColor="text1"/>
          <w:sz w:val="20"/>
          <w:szCs w:val="20"/>
          <w:u w:val="single"/>
        </w:rPr>
      </w:pPr>
    </w:p>
    <w:p w14:paraId="5AAEA4D6" w14:textId="77777777" w:rsidR="00083998" w:rsidRPr="00E25F37" w:rsidRDefault="00083998" w:rsidP="00083998">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color w:val="000000" w:themeColor="text1"/>
          <w:sz w:val="20"/>
          <w:szCs w:val="20"/>
        </w:rPr>
      </w:pPr>
      <w:r w:rsidRPr="00E25F37">
        <w:rPr>
          <w:rFonts w:ascii="Futura Std Book" w:eastAsia="Futura Std Book" w:hAnsi="Futura Std Book" w:cs="Arial"/>
          <w:b/>
          <w:color w:val="000000" w:themeColor="text1"/>
          <w:sz w:val="20"/>
          <w:szCs w:val="20"/>
        </w:rPr>
        <w:t xml:space="preserve">Programas </w:t>
      </w:r>
      <w:proofErr w:type="spellStart"/>
      <w:r w:rsidRPr="00E25F37">
        <w:rPr>
          <w:rFonts w:ascii="Futura Std Book" w:eastAsia="Futura Std Book" w:hAnsi="Futura Std Book" w:cs="Arial"/>
          <w:b/>
          <w:color w:val="000000" w:themeColor="text1"/>
          <w:sz w:val="20"/>
          <w:szCs w:val="20"/>
        </w:rPr>
        <w:t>Fontur</w:t>
      </w:r>
      <w:proofErr w:type="spellEnd"/>
    </w:p>
    <w:p w14:paraId="78F690BD" w14:textId="77777777" w:rsidR="00083998" w:rsidRPr="00E25F37" w:rsidRDefault="00083998" w:rsidP="00083998">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u w:val="single"/>
        </w:rPr>
      </w:pPr>
    </w:p>
    <w:p w14:paraId="261B8B30" w14:textId="77777777" w:rsidR="00083998" w:rsidRPr="00E25F37" w:rsidRDefault="00083998" w:rsidP="00CB5AB7">
      <w:pPr>
        <w:pStyle w:val="Prrafodelista"/>
        <w:numPr>
          <w:ilvl w:val="0"/>
          <w:numId w:val="76"/>
        </w:numPr>
        <w:tabs>
          <w:tab w:val="left" w:pos="284"/>
        </w:tabs>
        <w:spacing w:after="0" w:line="240" w:lineRule="auto"/>
        <w:ind w:left="0" w:firstLine="0"/>
        <w:jc w:val="both"/>
        <w:rPr>
          <w:rFonts w:ascii="Futura Std Book" w:eastAsia="Futura Std Book" w:hAnsi="Futura Std Book" w:cs="Arial"/>
          <w:color w:val="000000" w:themeColor="text1"/>
          <w:sz w:val="20"/>
          <w:szCs w:val="20"/>
          <w:u w:val="single"/>
        </w:rPr>
      </w:pPr>
      <w:r w:rsidRPr="00E25F37">
        <w:rPr>
          <w:rFonts w:ascii="Futura Std Book" w:eastAsia="Futura Std Book" w:hAnsi="Futura Std Book" w:cs="Arial"/>
          <w:b/>
          <w:color w:val="000000" w:themeColor="text1"/>
          <w:sz w:val="20"/>
          <w:szCs w:val="20"/>
          <w:u w:val="single"/>
        </w:rPr>
        <w:t>Tarjeta Joven:</w:t>
      </w:r>
    </w:p>
    <w:p w14:paraId="09B772E7" w14:textId="77777777" w:rsidR="00083998" w:rsidRPr="00E25F37" w:rsidRDefault="00083998" w:rsidP="00083998">
      <w:pPr>
        <w:tabs>
          <w:tab w:val="left" w:pos="284"/>
        </w:tabs>
        <w:spacing w:after="0" w:line="240" w:lineRule="auto"/>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El programa Tarjeta Joven Cuenta con 4.971 jóvenes inscritos en el departamento, de los cuales 4.266 se encuentran en Villavicencio, así mismo existen 15 empresas aliadas en el departamento distribuidos en las siguientes categorías: 8 en Hospedaje (Hoteles, Hostales), 4 Amo viajar (Agencias), 3 Experiencias (Operadores).</w:t>
      </w:r>
    </w:p>
    <w:tbl>
      <w:tblPr>
        <w:tblW w:w="10632" w:type="dxa"/>
        <w:tblCellMar>
          <w:left w:w="70" w:type="dxa"/>
          <w:right w:w="70" w:type="dxa"/>
        </w:tblCellMar>
        <w:tblLook w:val="04A0" w:firstRow="1" w:lastRow="0" w:firstColumn="1" w:lastColumn="0" w:noHBand="0" w:noVBand="1"/>
      </w:tblPr>
      <w:tblGrid>
        <w:gridCol w:w="3199"/>
        <w:gridCol w:w="1241"/>
        <w:gridCol w:w="1098"/>
        <w:gridCol w:w="5094"/>
      </w:tblGrid>
      <w:tr w:rsidR="003A5716" w:rsidRPr="00E25F37" w14:paraId="6C7391EC" w14:textId="77777777" w:rsidTr="00083998">
        <w:trPr>
          <w:trHeight w:val="293"/>
        </w:trPr>
        <w:tc>
          <w:tcPr>
            <w:tcW w:w="319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DBFBFD0" w14:textId="77777777" w:rsidR="00083998" w:rsidRPr="00E25F37" w:rsidRDefault="00083998">
            <w:pPr>
              <w:tabs>
                <w:tab w:val="left" w:pos="284"/>
              </w:tabs>
              <w:spacing w:after="0" w:line="240" w:lineRule="auto"/>
              <w:jc w:val="both"/>
              <w:rPr>
                <w:rFonts w:ascii="Futura Std Book" w:eastAsia="Times New Roman" w:hAnsi="Futura Std Book" w:cs="Times New Roman"/>
                <w:b/>
                <w:bCs/>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Departamento / Municipio</w:t>
            </w:r>
          </w:p>
        </w:tc>
        <w:tc>
          <w:tcPr>
            <w:tcW w:w="1241" w:type="dxa"/>
            <w:tcBorders>
              <w:top w:val="single" w:sz="4" w:space="0" w:color="auto"/>
              <w:left w:val="nil"/>
              <w:bottom w:val="single" w:sz="4" w:space="0" w:color="auto"/>
              <w:right w:val="single" w:sz="4" w:space="0" w:color="auto"/>
            </w:tcBorders>
            <w:shd w:val="clear" w:color="auto" w:fill="002060"/>
            <w:noWrap/>
            <w:vAlign w:val="center"/>
            <w:hideMark/>
          </w:tcPr>
          <w:p w14:paraId="202E7BBC" w14:textId="77777777" w:rsidR="00083998" w:rsidRPr="00E25F37" w:rsidRDefault="00083998">
            <w:pPr>
              <w:tabs>
                <w:tab w:val="left" w:pos="284"/>
              </w:tabs>
              <w:spacing w:after="0" w:line="240" w:lineRule="auto"/>
              <w:jc w:val="both"/>
              <w:rPr>
                <w:rFonts w:ascii="Futura Std Book" w:eastAsia="Times New Roman" w:hAnsi="Futura Std Book" w:cs="Times New Roman"/>
                <w:b/>
                <w:bCs/>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Jóvenes</w:t>
            </w:r>
          </w:p>
        </w:tc>
        <w:tc>
          <w:tcPr>
            <w:tcW w:w="1098" w:type="dxa"/>
            <w:tcBorders>
              <w:top w:val="single" w:sz="4" w:space="0" w:color="auto"/>
              <w:left w:val="nil"/>
              <w:bottom w:val="single" w:sz="4" w:space="0" w:color="auto"/>
              <w:right w:val="single" w:sz="4" w:space="0" w:color="auto"/>
            </w:tcBorders>
            <w:shd w:val="clear" w:color="auto" w:fill="002060"/>
            <w:noWrap/>
            <w:vAlign w:val="center"/>
            <w:hideMark/>
          </w:tcPr>
          <w:p w14:paraId="324DA7BA" w14:textId="77777777" w:rsidR="00083998" w:rsidRPr="00E25F37" w:rsidRDefault="00083998">
            <w:pPr>
              <w:tabs>
                <w:tab w:val="left" w:pos="284"/>
              </w:tabs>
              <w:spacing w:after="0" w:line="240" w:lineRule="auto"/>
              <w:jc w:val="both"/>
              <w:rPr>
                <w:rFonts w:ascii="Futura Std Book" w:eastAsia="Times New Roman" w:hAnsi="Futura Std Book" w:cs="Times New Roman"/>
                <w:b/>
                <w:bCs/>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Aliados</w:t>
            </w:r>
          </w:p>
        </w:tc>
        <w:tc>
          <w:tcPr>
            <w:tcW w:w="5094" w:type="dxa"/>
            <w:tcBorders>
              <w:top w:val="single" w:sz="4" w:space="0" w:color="auto"/>
              <w:left w:val="nil"/>
              <w:bottom w:val="single" w:sz="4" w:space="0" w:color="auto"/>
              <w:right w:val="single" w:sz="4" w:space="0" w:color="auto"/>
            </w:tcBorders>
            <w:shd w:val="clear" w:color="auto" w:fill="002060"/>
            <w:noWrap/>
            <w:vAlign w:val="center"/>
            <w:hideMark/>
          </w:tcPr>
          <w:p w14:paraId="68284889" w14:textId="77777777" w:rsidR="00083998" w:rsidRPr="00E25F37" w:rsidRDefault="00083998">
            <w:pPr>
              <w:tabs>
                <w:tab w:val="left" w:pos="284"/>
              </w:tabs>
              <w:spacing w:after="0" w:line="240" w:lineRule="auto"/>
              <w:jc w:val="both"/>
              <w:rPr>
                <w:rFonts w:ascii="Futura Std Book" w:eastAsia="Times New Roman" w:hAnsi="Futura Std Book" w:cs="Times New Roman"/>
                <w:b/>
                <w:bCs/>
                <w:color w:val="000000" w:themeColor="text1"/>
                <w:sz w:val="20"/>
                <w:szCs w:val="20"/>
                <w:lang w:eastAsia="es-CO"/>
              </w:rPr>
            </w:pPr>
            <w:r w:rsidRPr="00E25F37">
              <w:rPr>
                <w:rFonts w:ascii="Futura Std Book" w:eastAsia="Times New Roman" w:hAnsi="Futura Std Book" w:cs="Times New Roman"/>
                <w:b/>
                <w:bCs/>
                <w:color w:val="000000" w:themeColor="text1"/>
                <w:sz w:val="20"/>
                <w:szCs w:val="20"/>
                <w:lang w:eastAsia="es-CO"/>
              </w:rPr>
              <w:t>Categorías</w:t>
            </w:r>
          </w:p>
        </w:tc>
      </w:tr>
      <w:tr w:rsidR="003A5716" w:rsidRPr="00E25F37" w14:paraId="290C3D3F" w14:textId="77777777" w:rsidTr="00083998">
        <w:trPr>
          <w:trHeight w:val="429"/>
        </w:trPr>
        <w:tc>
          <w:tcPr>
            <w:tcW w:w="3199" w:type="dxa"/>
            <w:tcBorders>
              <w:top w:val="nil"/>
              <w:left w:val="single" w:sz="4" w:space="0" w:color="auto"/>
              <w:bottom w:val="single" w:sz="4" w:space="0" w:color="auto"/>
              <w:right w:val="single" w:sz="4" w:space="0" w:color="auto"/>
            </w:tcBorders>
            <w:noWrap/>
            <w:hideMark/>
          </w:tcPr>
          <w:p w14:paraId="28B208FE" w14:textId="77777777" w:rsidR="00083998" w:rsidRPr="00E25F37" w:rsidRDefault="00083998">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hAnsi="Futura Std Book"/>
                <w:color w:val="000000" w:themeColor="text1"/>
                <w:sz w:val="20"/>
                <w:szCs w:val="20"/>
              </w:rPr>
              <w:t>Meta</w:t>
            </w:r>
          </w:p>
        </w:tc>
        <w:tc>
          <w:tcPr>
            <w:tcW w:w="1241" w:type="dxa"/>
            <w:tcBorders>
              <w:top w:val="nil"/>
              <w:left w:val="nil"/>
              <w:bottom w:val="single" w:sz="4" w:space="0" w:color="auto"/>
              <w:right w:val="single" w:sz="4" w:space="0" w:color="auto"/>
            </w:tcBorders>
            <w:noWrap/>
            <w:hideMark/>
          </w:tcPr>
          <w:p w14:paraId="510FAE4C" w14:textId="77777777" w:rsidR="00083998" w:rsidRPr="00E25F37" w:rsidRDefault="00083998">
            <w:pPr>
              <w:tabs>
                <w:tab w:val="left" w:pos="284"/>
              </w:tabs>
              <w:spacing w:after="0" w:line="240" w:lineRule="auto"/>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4.971</w:t>
            </w:r>
          </w:p>
        </w:tc>
        <w:tc>
          <w:tcPr>
            <w:tcW w:w="1098" w:type="dxa"/>
            <w:tcBorders>
              <w:top w:val="nil"/>
              <w:left w:val="nil"/>
              <w:bottom w:val="single" w:sz="4" w:space="0" w:color="auto"/>
              <w:right w:val="single" w:sz="4" w:space="0" w:color="auto"/>
            </w:tcBorders>
            <w:noWrap/>
            <w:hideMark/>
          </w:tcPr>
          <w:p w14:paraId="619E7206" w14:textId="77777777" w:rsidR="00083998" w:rsidRPr="00E25F37" w:rsidRDefault="00083998">
            <w:pPr>
              <w:tabs>
                <w:tab w:val="left" w:pos="284"/>
              </w:tabs>
              <w:spacing w:after="0" w:line="240" w:lineRule="auto"/>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15</w:t>
            </w:r>
          </w:p>
        </w:tc>
        <w:tc>
          <w:tcPr>
            <w:tcW w:w="5094" w:type="dxa"/>
            <w:tcBorders>
              <w:top w:val="nil"/>
              <w:left w:val="nil"/>
              <w:bottom w:val="single" w:sz="4" w:space="0" w:color="auto"/>
              <w:right w:val="single" w:sz="4" w:space="0" w:color="auto"/>
            </w:tcBorders>
            <w:hideMark/>
          </w:tcPr>
          <w:p w14:paraId="168936E9" w14:textId="77777777" w:rsidR="00083998" w:rsidRPr="00E25F37" w:rsidRDefault="00083998">
            <w:pPr>
              <w:tabs>
                <w:tab w:val="left" w:pos="284"/>
              </w:tabs>
              <w:spacing w:after="0" w:line="240" w:lineRule="auto"/>
              <w:jc w:val="both"/>
              <w:rPr>
                <w:rFonts w:ascii="Futura Std Book" w:hAnsi="Futura Std Book"/>
                <w:color w:val="000000" w:themeColor="text1"/>
                <w:sz w:val="20"/>
                <w:szCs w:val="20"/>
              </w:rPr>
            </w:pPr>
            <w:r w:rsidRPr="00E25F37">
              <w:rPr>
                <w:rFonts w:ascii="Futura Std Book" w:hAnsi="Futura Std Book"/>
                <w:color w:val="000000" w:themeColor="text1"/>
                <w:sz w:val="20"/>
                <w:szCs w:val="20"/>
              </w:rPr>
              <w:t>8 Hospedaje, 3 Experiencias y 4 Amo Viajar.</w:t>
            </w:r>
          </w:p>
        </w:tc>
      </w:tr>
      <w:tr w:rsidR="00083998" w:rsidRPr="00E25F37" w14:paraId="53E64D4D" w14:textId="77777777" w:rsidTr="00083998">
        <w:trPr>
          <w:trHeight w:val="277"/>
        </w:trPr>
        <w:tc>
          <w:tcPr>
            <w:tcW w:w="3199" w:type="dxa"/>
            <w:tcBorders>
              <w:top w:val="nil"/>
              <w:left w:val="single" w:sz="4" w:space="0" w:color="auto"/>
              <w:bottom w:val="single" w:sz="4" w:space="0" w:color="auto"/>
              <w:right w:val="single" w:sz="4" w:space="0" w:color="auto"/>
            </w:tcBorders>
            <w:noWrap/>
            <w:hideMark/>
          </w:tcPr>
          <w:p w14:paraId="559660FE" w14:textId="77777777" w:rsidR="00083998" w:rsidRPr="00E25F37" w:rsidRDefault="00083998">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hAnsi="Futura Std Book"/>
                <w:color w:val="000000" w:themeColor="text1"/>
                <w:sz w:val="20"/>
                <w:szCs w:val="20"/>
              </w:rPr>
              <w:t>Villavicencio</w:t>
            </w:r>
          </w:p>
        </w:tc>
        <w:tc>
          <w:tcPr>
            <w:tcW w:w="1241" w:type="dxa"/>
            <w:tcBorders>
              <w:top w:val="nil"/>
              <w:left w:val="nil"/>
              <w:bottom w:val="single" w:sz="4" w:space="0" w:color="auto"/>
              <w:right w:val="single" w:sz="4" w:space="0" w:color="auto"/>
            </w:tcBorders>
            <w:noWrap/>
            <w:hideMark/>
          </w:tcPr>
          <w:p w14:paraId="0513D894" w14:textId="77777777" w:rsidR="00083998" w:rsidRPr="00E25F37" w:rsidRDefault="00083998">
            <w:pPr>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hAnsi="Futura Std Book"/>
                <w:color w:val="000000" w:themeColor="text1"/>
                <w:sz w:val="20"/>
                <w:szCs w:val="20"/>
              </w:rPr>
              <w:t>4.266</w:t>
            </w:r>
          </w:p>
        </w:tc>
        <w:tc>
          <w:tcPr>
            <w:tcW w:w="1098" w:type="dxa"/>
            <w:tcBorders>
              <w:top w:val="nil"/>
              <w:left w:val="nil"/>
              <w:bottom w:val="single" w:sz="4" w:space="0" w:color="auto"/>
              <w:right w:val="single" w:sz="4" w:space="0" w:color="auto"/>
            </w:tcBorders>
            <w:noWrap/>
            <w:hideMark/>
          </w:tcPr>
          <w:p w14:paraId="6568533F" w14:textId="77777777" w:rsidR="00083998" w:rsidRPr="00E25F37" w:rsidRDefault="00083998">
            <w:pPr>
              <w:spacing w:after="0" w:line="240" w:lineRule="auto"/>
              <w:jc w:val="both"/>
              <w:rPr>
                <w:rFonts w:ascii="Futura Std Book" w:eastAsia="Times New Roman" w:hAnsi="Futura Std Book" w:cs="Times New Roman"/>
                <w:color w:val="000000" w:themeColor="text1"/>
                <w:sz w:val="20"/>
                <w:szCs w:val="20"/>
                <w:lang w:eastAsia="es-CO"/>
              </w:rPr>
            </w:pPr>
            <w:r w:rsidRPr="00E25F37">
              <w:rPr>
                <w:rFonts w:ascii="Futura Std Book" w:eastAsia="Times New Roman" w:hAnsi="Futura Std Book" w:cs="Times New Roman"/>
                <w:color w:val="000000" w:themeColor="text1"/>
                <w:sz w:val="20"/>
                <w:szCs w:val="20"/>
                <w:lang w:eastAsia="es-CO"/>
              </w:rPr>
              <w:t>-</w:t>
            </w:r>
          </w:p>
        </w:tc>
        <w:tc>
          <w:tcPr>
            <w:tcW w:w="5094" w:type="dxa"/>
            <w:tcBorders>
              <w:top w:val="nil"/>
              <w:left w:val="nil"/>
              <w:bottom w:val="single" w:sz="4" w:space="0" w:color="auto"/>
              <w:right w:val="single" w:sz="4" w:space="0" w:color="auto"/>
            </w:tcBorders>
            <w:hideMark/>
          </w:tcPr>
          <w:p w14:paraId="6E4E7B8A" w14:textId="77777777" w:rsidR="00083998" w:rsidRPr="00E25F37" w:rsidRDefault="00083998">
            <w:pPr>
              <w:spacing w:after="0" w:line="240" w:lineRule="auto"/>
              <w:jc w:val="both"/>
              <w:rPr>
                <w:rFonts w:ascii="Futura Std Book" w:hAnsi="Futura Std Book"/>
                <w:color w:val="000000" w:themeColor="text1"/>
                <w:sz w:val="20"/>
                <w:szCs w:val="20"/>
                <w:lang w:eastAsia="es-CO"/>
              </w:rPr>
            </w:pPr>
            <w:r w:rsidRPr="00E25F37">
              <w:rPr>
                <w:rFonts w:ascii="Futura Std Book" w:hAnsi="Futura Std Book"/>
                <w:color w:val="000000" w:themeColor="text1"/>
                <w:sz w:val="20"/>
                <w:szCs w:val="20"/>
              </w:rPr>
              <w:t xml:space="preserve"> -</w:t>
            </w:r>
          </w:p>
        </w:tc>
      </w:tr>
    </w:tbl>
    <w:p w14:paraId="453059AA" w14:textId="77777777" w:rsidR="00083998" w:rsidRPr="00E25F37" w:rsidRDefault="00083998" w:rsidP="00083998">
      <w:pPr>
        <w:pStyle w:val="Prrafodelista"/>
        <w:tabs>
          <w:tab w:val="left" w:pos="284"/>
        </w:tabs>
        <w:spacing w:after="0" w:line="240" w:lineRule="auto"/>
        <w:ind w:left="0"/>
        <w:jc w:val="both"/>
        <w:rPr>
          <w:rFonts w:ascii="Futura Std Book" w:hAnsi="Futura Std Book" w:cs="Arial"/>
          <w:color w:val="000000" w:themeColor="text1"/>
          <w:sz w:val="20"/>
          <w:szCs w:val="20"/>
        </w:rPr>
      </w:pPr>
    </w:p>
    <w:p w14:paraId="6AECAEAA" w14:textId="77777777" w:rsidR="00083998" w:rsidRPr="00E25F37" w:rsidRDefault="00083998" w:rsidP="00CB5AB7">
      <w:pPr>
        <w:pStyle w:val="Prrafodelista"/>
        <w:numPr>
          <w:ilvl w:val="0"/>
          <w:numId w:val="76"/>
        </w:numPr>
        <w:tabs>
          <w:tab w:val="left" w:pos="284"/>
        </w:tabs>
        <w:spacing w:after="0" w:line="240" w:lineRule="auto"/>
        <w:ind w:left="0" w:firstLine="0"/>
        <w:jc w:val="both"/>
        <w:rPr>
          <w:rFonts w:ascii="Futura Std Book" w:hAnsi="Futura Std Book" w:cs="Arial"/>
          <w:color w:val="000000" w:themeColor="text1"/>
          <w:sz w:val="20"/>
          <w:szCs w:val="20"/>
        </w:rPr>
      </w:pPr>
      <w:r w:rsidRPr="00E25F37">
        <w:rPr>
          <w:rFonts w:ascii="Futura Std Book" w:hAnsi="Futura Std Book" w:cs="Arial"/>
          <w:b/>
          <w:bCs/>
          <w:color w:val="000000" w:themeColor="text1"/>
          <w:sz w:val="20"/>
          <w:szCs w:val="20"/>
          <w:u w:val="single"/>
          <w:lang w:val="es-ES"/>
        </w:rPr>
        <w:t>Red Nacional de Puntos de Información Turística (PIT</w:t>
      </w:r>
      <w:r w:rsidRPr="00E25F37">
        <w:rPr>
          <w:rFonts w:ascii="Futura Std Book" w:hAnsi="Futura Std Book" w:cs="Arial"/>
          <w:b/>
          <w:bCs/>
          <w:color w:val="000000" w:themeColor="text1"/>
          <w:sz w:val="20"/>
          <w:szCs w:val="20"/>
          <w:lang w:val="es-ES"/>
        </w:rPr>
        <w:t>):</w:t>
      </w:r>
      <w:r w:rsidRPr="00E25F37">
        <w:rPr>
          <w:rFonts w:ascii="Futura Std Book" w:eastAsia="Futura Std Book" w:hAnsi="Futura Std Book" w:cs="Arial"/>
          <w:b/>
          <w:color w:val="000000" w:themeColor="text1"/>
          <w:sz w:val="20"/>
          <w:szCs w:val="20"/>
          <w:lang w:val="es-ES"/>
        </w:rPr>
        <w:t xml:space="preserve"> </w:t>
      </w:r>
    </w:p>
    <w:p w14:paraId="14F59CC8" w14:textId="77777777" w:rsidR="00083998" w:rsidRPr="00E25F37" w:rsidRDefault="00083998" w:rsidP="00083998">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lang w:val="es-ES"/>
        </w:rPr>
      </w:pPr>
      <w:r w:rsidRPr="00E25F37">
        <w:rPr>
          <w:rFonts w:ascii="Futura Std Book" w:eastAsia="Futura Std Book" w:hAnsi="Futura Std Book" w:cs="Arial"/>
          <w:b/>
          <w:color w:val="000000" w:themeColor="text1"/>
          <w:sz w:val="20"/>
          <w:szCs w:val="20"/>
          <w:lang w:val="es-ES"/>
        </w:rPr>
        <w:t>TOTAL PIT: 01</w:t>
      </w:r>
    </w:p>
    <w:p w14:paraId="2D8C6339" w14:textId="77777777" w:rsidR="00083998" w:rsidRPr="00E25F37" w:rsidRDefault="00083998" w:rsidP="00083998">
      <w:pPr>
        <w:pStyle w:val="Prrafodelista"/>
        <w:tabs>
          <w:tab w:val="left" w:pos="284"/>
        </w:tabs>
        <w:spacing w:after="0" w:line="240" w:lineRule="auto"/>
        <w:ind w:left="0"/>
        <w:jc w:val="both"/>
        <w:rPr>
          <w:rFonts w:ascii="Futura Std Book" w:eastAsia="Futura Std Book" w:hAnsi="Futura Std Book" w:cs="Arial"/>
          <w:b/>
          <w:color w:val="000000" w:themeColor="text1"/>
          <w:sz w:val="20"/>
          <w:szCs w:val="20"/>
          <w:lang w:val="es-ES"/>
        </w:rPr>
      </w:pPr>
    </w:p>
    <w:p w14:paraId="7DC74EE1" w14:textId="77777777" w:rsidR="00083998" w:rsidRPr="00E25F37" w:rsidRDefault="00083998" w:rsidP="00083998">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E25F37">
        <w:rPr>
          <w:rFonts w:ascii="Futura Std Book" w:eastAsia="Times New Roman" w:hAnsi="Futura Std Book" w:cs="Arial"/>
          <w:b/>
          <w:color w:val="000000" w:themeColor="text1"/>
          <w:sz w:val="20"/>
          <w:szCs w:val="20"/>
          <w:lang w:val="es-ES" w:eastAsia="es-ES"/>
        </w:rPr>
        <w:t>La Macarena</w:t>
      </w:r>
      <w:r w:rsidRPr="00E25F37">
        <w:rPr>
          <w:rFonts w:ascii="Futura Std Book" w:hAnsi="Futura Std Book" w:cs="Arial"/>
          <w:b/>
          <w:color w:val="000000" w:themeColor="text1"/>
          <w:sz w:val="20"/>
          <w:szCs w:val="20"/>
        </w:rPr>
        <w:t xml:space="preserve"> (1)</w:t>
      </w:r>
    </w:p>
    <w:p w14:paraId="622A1163" w14:textId="77777777" w:rsidR="00083998" w:rsidRPr="00E25F37" w:rsidRDefault="00083998" w:rsidP="00083998">
      <w:pPr>
        <w:pStyle w:val="Prrafodelista"/>
        <w:tabs>
          <w:tab w:val="left" w:pos="284"/>
        </w:tabs>
        <w:spacing w:after="0" w:line="240" w:lineRule="auto"/>
        <w:ind w:left="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UBICACIÓN: PIT local en el Aeropuerto del Municipio</w:t>
      </w:r>
    </w:p>
    <w:p w14:paraId="02E9E25A" w14:textId="77777777" w:rsidR="00083998" w:rsidRPr="00E25F37" w:rsidRDefault="00083998" w:rsidP="00083998">
      <w:pPr>
        <w:pStyle w:val="Prrafodelista"/>
        <w:tabs>
          <w:tab w:val="left" w:pos="284"/>
        </w:tabs>
        <w:spacing w:after="0" w:line="240" w:lineRule="auto"/>
        <w:ind w:left="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ESTADO DEL PIT: Cerrado por finalización contrato de trabajo Informador(a</w:t>
      </w:r>
    </w:p>
    <w:p w14:paraId="619D52F0" w14:textId="77777777" w:rsidR="00083998" w:rsidRPr="00E25F37" w:rsidRDefault="00083998" w:rsidP="00083998">
      <w:pPr>
        <w:pStyle w:val="Prrafodelista"/>
        <w:tabs>
          <w:tab w:val="left" w:pos="284"/>
        </w:tabs>
        <w:spacing w:after="0" w:line="240" w:lineRule="auto"/>
        <w:ind w:left="0"/>
        <w:jc w:val="both"/>
        <w:rPr>
          <w:rFonts w:ascii="Futura Std Book" w:hAnsi="Futura Std Book" w:cs="Arial"/>
          <w:color w:val="000000" w:themeColor="text1"/>
          <w:sz w:val="20"/>
          <w:szCs w:val="20"/>
        </w:rPr>
      </w:pPr>
      <w:r w:rsidRPr="00E25F37">
        <w:rPr>
          <w:rFonts w:ascii="Futura Std Book" w:hAnsi="Futura Std Book" w:cs="Arial"/>
          <w:color w:val="000000" w:themeColor="text1"/>
          <w:sz w:val="20"/>
          <w:szCs w:val="20"/>
        </w:rPr>
        <w:t>FECHA DE INSTALACIÓN: Mayo 2017</w:t>
      </w:r>
    </w:p>
    <w:p w14:paraId="6B839C86" w14:textId="77777777" w:rsidR="00083998" w:rsidRPr="00E25F37" w:rsidRDefault="00083998" w:rsidP="00083998">
      <w:pPr>
        <w:pStyle w:val="Prrafodelista"/>
        <w:tabs>
          <w:tab w:val="left" w:pos="284"/>
        </w:tabs>
        <w:spacing w:after="0" w:line="240" w:lineRule="auto"/>
        <w:ind w:left="0"/>
        <w:jc w:val="both"/>
        <w:rPr>
          <w:rFonts w:ascii="Futura Std Book" w:eastAsia="Times New Roman" w:hAnsi="Futura Std Book" w:cs="Times New Roman"/>
          <w:color w:val="000000" w:themeColor="text1"/>
          <w:sz w:val="20"/>
          <w:szCs w:val="20"/>
          <w:lang w:val="es-ES" w:eastAsia="es-CO"/>
        </w:rPr>
      </w:pPr>
      <w:r w:rsidRPr="00E25F37">
        <w:rPr>
          <w:rFonts w:ascii="Futura Std Book" w:hAnsi="Futura Std Book" w:cs="Arial"/>
          <w:color w:val="000000" w:themeColor="text1"/>
          <w:sz w:val="20"/>
          <w:szCs w:val="20"/>
        </w:rPr>
        <w:t>VALOR INVERSIÓN: $</w:t>
      </w:r>
      <w:r w:rsidRPr="00E25F37">
        <w:rPr>
          <w:rFonts w:ascii="Futura Std Book" w:eastAsia="Times New Roman" w:hAnsi="Futura Std Book" w:cs="Times New Roman"/>
          <w:color w:val="000000" w:themeColor="text1"/>
          <w:sz w:val="20"/>
          <w:szCs w:val="20"/>
          <w:lang w:val="es-ES" w:eastAsia="es-CO"/>
        </w:rPr>
        <w:t>20.000.000</w:t>
      </w:r>
    </w:p>
    <w:p w14:paraId="3318C1A2" w14:textId="77777777" w:rsidR="00083998" w:rsidRPr="00E25F37" w:rsidRDefault="00083998" w:rsidP="00083998">
      <w:pPr>
        <w:pStyle w:val="Prrafodelista"/>
        <w:widowControl w:val="0"/>
        <w:tabs>
          <w:tab w:val="left" w:pos="284"/>
        </w:tabs>
        <w:autoSpaceDE w:val="0"/>
        <w:autoSpaceDN w:val="0"/>
        <w:adjustRightInd w:val="0"/>
        <w:spacing w:after="0" w:line="240" w:lineRule="auto"/>
        <w:ind w:left="0"/>
        <w:jc w:val="both"/>
        <w:rPr>
          <w:rFonts w:ascii="Futura Std Book" w:hAnsi="Futura Std Book" w:cs="Arial"/>
          <w:color w:val="000000" w:themeColor="text1"/>
          <w:sz w:val="20"/>
          <w:szCs w:val="20"/>
          <w:u w:val="single"/>
        </w:rPr>
      </w:pPr>
    </w:p>
    <w:p w14:paraId="57C92E8E" w14:textId="77777777" w:rsidR="00083998" w:rsidRPr="00E25F37" w:rsidRDefault="00083998" w:rsidP="00CB5AB7">
      <w:pPr>
        <w:pStyle w:val="Prrafodelista"/>
        <w:widowControl w:val="0"/>
        <w:numPr>
          <w:ilvl w:val="0"/>
          <w:numId w:val="77"/>
        </w:numPr>
        <w:tabs>
          <w:tab w:val="left" w:pos="284"/>
        </w:tabs>
        <w:autoSpaceDE w:val="0"/>
        <w:autoSpaceDN w:val="0"/>
        <w:adjustRightInd w:val="0"/>
        <w:spacing w:after="0" w:line="240" w:lineRule="auto"/>
        <w:ind w:left="0" w:firstLine="0"/>
        <w:jc w:val="both"/>
        <w:rPr>
          <w:rFonts w:ascii="Futura Std Book" w:hAnsi="Futura Std Book" w:cs="Arial"/>
          <w:color w:val="000000" w:themeColor="text1"/>
          <w:sz w:val="20"/>
          <w:szCs w:val="20"/>
          <w:u w:val="single"/>
        </w:rPr>
      </w:pPr>
      <w:r w:rsidRPr="00E25F37">
        <w:rPr>
          <w:rFonts w:ascii="Futura Std Book" w:eastAsia="Calibri" w:hAnsi="Futura Std Book" w:cs="Arial"/>
          <w:b/>
          <w:bCs/>
          <w:color w:val="000000" w:themeColor="text1"/>
          <w:sz w:val="20"/>
          <w:szCs w:val="20"/>
          <w:u w:val="single"/>
          <w:lang w:val="es-ES"/>
        </w:rPr>
        <w:t xml:space="preserve">Red Turística de Pueblos Patrimonio de Colombia: </w:t>
      </w:r>
      <w:r w:rsidRPr="00E25F37">
        <w:rPr>
          <w:rFonts w:ascii="Futura Std Book" w:eastAsia="Calibri" w:hAnsi="Futura Std Book" w:cs="Arial"/>
          <w:bCs/>
          <w:color w:val="000000" w:themeColor="text1"/>
          <w:sz w:val="20"/>
          <w:szCs w:val="20"/>
          <w:u w:val="single"/>
          <w:lang w:val="es-ES"/>
        </w:rPr>
        <w:t>N/A.</w:t>
      </w:r>
    </w:p>
    <w:p w14:paraId="5C0BDB18" w14:textId="77777777" w:rsidR="00BD7752" w:rsidRPr="00E25F37" w:rsidRDefault="00BD7752" w:rsidP="00083998">
      <w:pPr>
        <w:widowControl w:val="0"/>
        <w:tabs>
          <w:tab w:val="left" w:pos="284"/>
        </w:tabs>
        <w:autoSpaceDE w:val="0"/>
        <w:autoSpaceDN w:val="0"/>
        <w:adjustRightInd w:val="0"/>
        <w:spacing w:after="0" w:line="240" w:lineRule="auto"/>
        <w:contextualSpacing/>
        <w:jc w:val="both"/>
        <w:rPr>
          <w:rFonts w:ascii="Futura Std Book" w:hAnsi="Futura Std Book" w:cs="Arial"/>
          <w:color w:val="000000" w:themeColor="text1"/>
          <w:sz w:val="20"/>
          <w:szCs w:val="20"/>
          <w:u w:val="single"/>
        </w:rPr>
      </w:pPr>
    </w:p>
    <w:p w14:paraId="4DE11BEF" w14:textId="77777777" w:rsidR="006A1534" w:rsidRPr="00E25F37" w:rsidRDefault="00970CE9" w:rsidP="00307D7B">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color w:val="000000" w:themeColor="text1"/>
          <w:sz w:val="20"/>
          <w:szCs w:val="20"/>
        </w:rPr>
      </w:pPr>
      <w:r w:rsidRPr="00E25F37">
        <w:rPr>
          <w:rFonts w:ascii="Futura Std Book" w:hAnsi="Futura Std Book"/>
          <w:b/>
          <w:bCs/>
          <w:color w:val="000000" w:themeColor="text1"/>
          <w:sz w:val="20"/>
          <w:szCs w:val="20"/>
        </w:rPr>
        <w:t>Recaudo Contribución Parafiscal</w:t>
      </w:r>
    </w:p>
    <w:p w14:paraId="4FF96F19" w14:textId="77777777" w:rsidR="000709DA" w:rsidRPr="00E25F37" w:rsidRDefault="000709DA" w:rsidP="00307D7B">
      <w:pPr>
        <w:tabs>
          <w:tab w:val="left" w:pos="284"/>
        </w:tabs>
        <w:spacing w:after="0" w:line="240" w:lineRule="auto"/>
        <w:contextualSpacing/>
        <w:jc w:val="both"/>
        <w:rPr>
          <w:rFonts w:ascii="Futura Std Book" w:hAnsi="Futura Std Book"/>
          <w:b/>
          <w:bCs/>
          <w:color w:val="000000" w:themeColor="text1"/>
          <w:sz w:val="20"/>
          <w:szCs w:val="20"/>
          <w:u w:val="single"/>
        </w:rPr>
      </w:pPr>
    </w:p>
    <w:p w14:paraId="2F27F2AA" w14:textId="77777777" w:rsidR="00796D59" w:rsidRPr="00E25F37" w:rsidRDefault="00796D59" w:rsidP="00307D7B">
      <w:pPr>
        <w:tabs>
          <w:tab w:val="left" w:pos="284"/>
        </w:tabs>
        <w:spacing w:after="0" w:line="240" w:lineRule="auto"/>
        <w:contextualSpacing/>
        <w:jc w:val="both"/>
        <w:rPr>
          <w:rFonts w:ascii="Futura Std Book" w:hAnsi="Futura Std Book"/>
          <w:b/>
          <w:bCs/>
          <w:color w:val="000000" w:themeColor="text1"/>
          <w:sz w:val="20"/>
          <w:szCs w:val="20"/>
          <w:u w:val="single"/>
        </w:rPr>
      </w:pPr>
    </w:p>
    <w:p w14:paraId="2A9542C5" w14:textId="77777777" w:rsidR="001F3B57" w:rsidRPr="00E25F37" w:rsidRDefault="00575255" w:rsidP="00307D7B">
      <w:pPr>
        <w:tabs>
          <w:tab w:val="left" w:pos="284"/>
          <w:tab w:val="left" w:pos="2100"/>
        </w:tabs>
        <w:spacing w:after="0" w:line="240" w:lineRule="auto"/>
        <w:contextualSpacing/>
        <w:jc w:val="both"/>
        <w:rPr>
          <w:rFonts w:ascii="Futura Std Book" w:hAnsi="Futura Std Book"/>
          <w:color w:val="0070C0"/>
          <w:sz w:val="20"/>
          <w:szCs w:val="20"/>
        </w:rPr>
      </w:pPr>
      <w:r w:rsidRPr="00E25F37">
        <w:rPr>
          <w:rFonts w:ascii="Futura Std Book" w:hAnsi="Futura Std Book"/>
          <w:noProof/>
          <w:color w:val="0070C0"/>
          <w:sz w:val="20"/>
          <w:szCs w:val="20"/>
          <w:lang w:val="es-MX" w:eastAsia="es-MX"/>
        </w:rPr>
        <w:drawing>
          <wp:inline distT="0" distB="0" distL="0" distR="0" wp14:anchorId="3B2F3F55" wp14:editId="1E9D6976">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bookmarkEnd w:id="0"/>
    </w:p>
    <w:sectPr w:rsidR="001F3B57" w:rsidRPr="00E25F37" w:rsidSect="005A3D71">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3679" w14:textId="77777777" w:rsidR="00107A18" w:rsidRDefault="00107A18" w:rsidP="00797069">
      <w:pPr>
        <w:spacing w:after="0" w:line="240" w:lineRule="auto"/>
      </w:pPr>
      <w:r>
        <w:separator/>
      </w:r>
    </w:p>
  </w:endnote>
  <w:endnote w:type="continuationSeparator" w:id="0">
    <w:p w14:paraId="1C8CB869" w14:textId="77777777" w:rsidR="00107A18" w:rsidRDefault="00107A18"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C20B58" w:rsidRPr="00797069" w14:paraId="2EF57FAA" w14:textId="77777777" w:rsidTr="00882649">
      <w:trPr>
        <w:trHeight w:val="277"/>
      </w:trPr>
      <w:tc>
        <w:tcPr>
          <w:tcW w:w="1500" w:type="pct"/>
          <w:tcBorders>
            <w:top w:val="nil"/>
            <w:left w:val="nil"/>
            <w:bottom w:val="nil"/>
            <w:right w:val="dotDotDash" w:sz="4" w:space="0" w:color="auto"/>
          </w:tcBorders>
          <w:vAlign w:val="center"/>
        </w:tcPr>
        <w:p w14:paraId="6B120248" w14:textId="77777777" w:rsidR="00C20B58" w:rsidRPr="00797069" w:rsidRDefault="00C20B58"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2CEE8290" w14:textId="77777777" w:rsidR="00C20B58" w:rsidRPr="00797069" w:rsidRDefault="00C20B58"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55139246" w14:textId="77777777" w:rsidR="00C20B58" w:rsidRPr="00797069" w:rsidRDefault="00C20B58"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6ADF579A" w14:textId="77777777" w:rsidR="00C20B58" w:rsidRPr="00797069" w:rsidRDefault="00107A18"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C20B58" w:rsidRPr="00797069">
              <w:rPr>
                <w:rFonts w:eastAsia="Times New Roman" w:cs="Tahoma"/>
                <w:noProof/>
                <w:color w:val="0000FF"/>
                <w:sz w:val="16"/>
                <w:szCs w:val="16"/>
                <w:u w:val="single"/>
                <w:lang w:val="es-ES"/>
              </w:rPr>
              <w:t>www.fontur.com</w:t>
            </w:r>
          </w:hyperlink>
          <w:r w:rsidR="00C20B58"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1530966D" w14:textId="77777777" w:rsidR="00C20B58" w:rsidRPr="00797069" w:rsidRDefault="00C20B58"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0407813C" w14:textId="77777777" w:rsidR="00C20B58" w:rsidRPr="00797069" w:rsidRDefault="00C20B58"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1B2F5E53" w14:textId="77777777" w:rsidR="00C20B58" w:rsidRPr="00797069" w:rsidRDefault="00C20B58"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F85B7" w14:textId="77777777" w:rsidR="00107A18" w:rsidRDefault="00107A18" w:rsidP="00797069">
      <w:pPr>
        <w:spacing w:after="0" w:line="240" w:lineRule="auto"/>
      </w:pPr>
      <w:r>
        <w:separator/>
      </w:r>
    </w:p>
  </w:footnote>
  <w:footnote w:type="continuationSeparator" w:id="0">
    <w:p w14:paraId="3B14FCAB" w14:textId="77777777" w:rsidR="00107A18" w:rsidRDefault="00107A18"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E567" w14:textId="77777777" w:rsidR="00C20B58" w:rsidRDefault="00C20B58">
    <w:pPr>
      <w:pStyle w:val="Encabezado"/>
    </w:pPr>
    <w:r>
      <w:rPr>
        <w:noProof/>
        <w:lang w:val="es-MX" w:eastAsia="es-MX"/>
      </w:rPr>
      <w:drawing>
        <wp:inline distT="0" distB="0" distL="0" distR="0" wp14:anchorId="324792E5" wp14:editId="7EDB340E">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081D9336" w14:textId="77777777" w:rsidR="00C20B58" w:rsidRPr="00DF0355" w:rsidRDefault="00C20B58">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D8DCFD2C"/>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38356E0"/>
    <w:multiLevelType w:val="hybridMultilevel"/>
    <w:tmpl w:val="5A968228"/>
    <w:lvl w:ilvl="0" w:tplc="197C29B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BD5076"/>
    <w:multiLevelType w:val="hybridMultilevel"/>
    <w:tmpl w:val="3B34AD42"/>
    <w:lvl w:ilvl="0" w:tplc="2C88E5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2127EA"/>
    <w:multiLevelType w:val="hybridMultilevel"/>
    <w:tmpl w:val="FF1A465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089154D9"/>
    <w:multiLevelType w:val="hybridMultilevel"/>
    <w:tmpl w:val="FB4C2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7D02A6"/>
    <w:multiLevelType w:val="hybridMultilevel"/>
    <w:tmpl w:val="8FF636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BF147C0"/>
    <w:multiLevelType w:val="hybridMultilevel"/>
    <w:tmpl w:val="99E682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E127DEF"/>
    <w:multiLevelType w:val="hybridMultilevel"/>
    <w:tmpl w:val="EBB412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12A574DA"/>
    <w:multiLevelType w:val="hybridMultilevel"/>
    <w:tmpl w:val="2A6CD25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 w15:restartNumberingAfterBreak="0">
    <w:nsid w:val="12C66EB6"/>
    <w:multiLevelType w:val="hybridMultilevel"/>
    <w:tmpl w:val="5CE2CE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4A231A4"/>
    <w:multiLevelType w:val="hybridMultilevel"/>
    <w:tmpl w:val="DFFE9E26"/>
    <w:lvl w:ilvl="0" w:tplc="DE32C7A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4F41B2D"/>
    <w:multiLevelType w:val="hybridMultilevel"/>
    <w:tmpl w:val="949A4C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8F5249D"/>
    <w:multiLevelType w:val="hybridMultilevel"/>
    <w:tmpl w:val="2780B8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BB94656"/>
    <w:multiLevelType w:val="hybridMultilevel"/>
    <w:tmpl w:val="239440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1DDB1BD9"/>
    <w:multiLevelType w:val="hybridMultilevel"/>
    <w:tmpl w:val="27428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6819B3"/>
    <w:multiLevelType w:val="hybridMultilevel"/>
    <w:tmpl w:val="A42821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F8B619A"/>
    <w:multiLevelType w:val="hybridMultilevel"/>
    <w:tmpl w:val="6376049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15:restartNumberingAfterBreak="0">
    <w:nsid w:val="204068DA"/>
    <w:multiLevelType w:val="hybridMultilevel"/>
    <w:tmpl w:val="8F0EA1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20C01154"/>
    <w:multiLevelType w:val="hybridMultilevel"/>
    <w:tmpl w:val="29A292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1D234D3"/>
    <w:multiLevelType w:val="hybridMultilevel"/>
    <w:tmpl w:val="C794FC78"/>
    <w:lvl w:ilvl="0" w:tplc="DD7C5D90">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4DC3BE3"/>
    <w:multiLevelType w:val="hybridMultilevel"/>
    <w:tmpl w:val="5BB48B7E"/>
    <w:lvl w:ilvl="0" w:tplc="56D83750">
      <w:start w:val="2"/>
      <w:numFmt w:val="bullet"/>
      <w:lvlText w:val="-"/>
      <w:lvlJc w:val="left"/>
      <w:pPr>
        <w:ind w:left="720" w:hanging="360"/>
      </w:pPr>
      <w:rPr>
        <w:rFonts w:ascii="Futura Std Book" w:eastAsiaTheme="minorHAnsi" w:hAnsi="Futura Std Book"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2B8B2099"/>
    <w:multiLevelType w:val="hybridMultilevel"/>
    <w:tmpl w:val="EF6231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BA34AAD"/>
    <w:multiLevelType w:val="hybridMultilevel"/>
    <w:tmpl w:val="48A66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BD552EB"/>
    <w:multiLevelType w:val="hybridMultilevel"/>
    <w:tmpl w:val="7F4055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9" w15:restartNumberingAfterBreak="0">
    <w:nsid w:val="2C853005"/>
    <w:multiLevelType w:val="hybridMultilevel"/>
    <w:tmpl w:val="DA34B3D8"/>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3633C4"/>
    <w:multiLevelType w:val="hybridMultilevel"/>
    <w:tmpl w:val="5B6830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32B75FDF"/>
    <w:multiLevelType w:val="hybridMultilevel"/>
    <w:tmpl w:val="973C6FA2"/>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33532F38"/>
    <w:multiLevelType w:val="hybridMultilevel"/>
    <w:tmpl w:val="81283F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371E4766"/>
    <w:multiLevelType w:val="hybridMultilevel"/>
    <w:tmpl w:val="FB4C2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DE837D5"/>
    <w:multiLevelType w:val="hybridMultilevel"/>
    <w:tmpl w:val="622C97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432A5A7D"/>
    <w:multiLevelType w:val="hybridMultilevel"/>
    <w:tmpl w:val="64466B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4327F19"/>
    <w:multiLevelType w:val="hybridMultilevel"/>
    <w:tmpl w:val="5A946F2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1"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46087598"/>
    <w:multiLevelType w:val="hybridMultilevel"/>
    <w:tmpl w:val="251270B0"/>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46FF6087"/>
    <w:multiLevelType w:val="hybridMultilevel"/>
    <w:tmpl w:val="DFDEF7D6"/>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7D451B5"/>
    <w:multiLevelType w:val="hybridMultilevel"/>
    <w:tmpl w:val="36AA5E6A"/>
    <w:lvl w:ilvl="0" w:tplc="894ED4E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5" w15:restartNumberingAfterBreak="0">
    <w:nsid w:val="49255D86"/>
    <w:multiLevelType w:val="multilevel"/>
    <w:tmpl w:val="3BA211D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9D6ADC"/>
    <w:multiLevelType w:val="hybridMultilevel"/>
    <w:tmpl w:val="89AAD3A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0785AB7"/>
    <w:multiLevelType w:val="hybridMultilevel"/>
    <w:tmpl w:val="E2F46366"/>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527C2232"/>
    <w:multiLevelType w:val="hybridMultilevel"/>
    <w:tmpl w:val="3D28895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9"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0"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2" w15:restartNumberingAfterBreak="0">
    <w:nsid w:val="5FD52867"/>
    <w:multiLevelType w:val="hybridMultilevel"/>
    <w:tmpl w:val="454848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0BA78EA"/>
    <w:multiLevelType w:val="hybridMultilevel"/>
    <w:tmpl w:val="F66C27D2"/>
    <w:lvl w:ilvl="0" w:tplc="58C04920">
      <w:start w:val="1"/>
      <w:numFmt w:val="decimal"/>
      <w:lvlText w:val="%1."/>
      <w:lvlJc w:val="left"/>
      <w:pPr>
        <w:ind w:left="360" w:hanging="360"/>
      </w:pPr>
      <w:rPr>
        <w:rFonts w:eastAsiaTheme="minorHAnsi" w:cstheme="minorBid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60D814F2"/>
    <w:multiLevelType w:val="hybridMultilevel"/>
    <w:tmpl w:val="EE2241C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61FC44B3"/>
    <w:multiLevelType w:val="multilevel"/>
    <w:tmpl w:val="6BDA1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2A35E4"/>
    <w:multiLevelType w:val="hybridMultilevel"/>
    <w:tmpl w:val="AF40B3FE"/>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CF5A5D52">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7" w15:restartNumberingAfterBreak="0">
    <w:nsid w:val="62731DA3"/>
    <w:multiLevelType w:val="hybridMultilevel"/>
    <w:tmpl w:val="715AF5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669D635B"/>
    <w:multiLevelType w:val="hybridMultilevel"/>
    <w:tmpl w:val="AC7215B8"/>
    <w:lvl w:ilvl="0" w:tplc="114025C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6F16A81"/>
    <w:multiLevelType w:val="hybridMultilevel"/>
    <w:tmpl w:val="2E32B286"/>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0"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1" w15:restartNumberingAfterBreak="0">
    <w:nsid w:val="6D8F687F"/>
    <w:multiLevelType w:val="hybridMultilevel"/>
    <w:tmpl w:val="A7FC0D40"/>
    <w:lvl w:ilvl="0" w:tplc="E586032A">
      <w:start w:val="2"/>
      <w:numFmt w:val="bullet"/>
      <w:lvlText w:val="-"/>
      <w:lvlJc w:val="left"/>
      <w:pPr>
        <w:ind w:left="720" w:hanging="360"/>
      </w:pPr>
      <w:rPr>
        <w:rFonts w:ascii="Futura Std Book" w:eastAsiaTheme="minorHAnsi" w:hAnsi="Futura Std Book"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DEF402A"/>
    <w:multiLevelType w:val="hybridMultilevel"/>
    <w:tmpl w:val="849CC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70357FC5"/>
    <w:multiLevelType w:val="hybridMultilevel"/>
    <w:tmpl w:val="F3B65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710356C7"/>
    <w:multiLevelType w:val="hybridMultilevel"/>
    <w:tmpl w:val="17FA20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76D51DFA"/>
    <w:multiLevelType w:val="multilevel"/>
    <w:tmpl w:val="3C68C79A"/>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1080" w:hanging="360"/>
      </w:pPr>
      <w:rPr>
        <w:rFonts w:eastAsiaTheme="minorHAnsi"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9D06AAE"/>
    <w:multiLevelType w:val="hybridMultilevel"/>
    <w:tmpl w:val="BBDEE9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AB0102D"/>
    <w:multiLevelType w:val="hybridMultilevel"/>
    <w:tmpl w:val="63A073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7CDE1DF1"/>
    <w:multiLevelType w:val="hybridMultilevel"/>
    <w:tmpl w:val="AE384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E4E47A3"/>
    <w:multiLevelType w:val="hybridMultilevel"/>
    <w:tmpl w:val="197C1256"/>
    <w:lvl w:ilvl="0" w:tplc="240A0001">
      <w:start w:val="1"/>
      <w:numFmt w:val="bullet"/>
      <w:lvlText w:val=""/>
      <w:lvlJc w:val="left"/>
      <w:pPr>
        <w:ind w:left="1232" w:hanging="360"/>
      </w:pPr>
      <w:rPr>
        <w:rFonts w:ascii="Symbol" w:hAnsi="Symbol" w:hint="default"/>
      </w:rPr>
    </w:lvl>
    <w:lvl w:ilvl="1" w:tplc="240A0003">
      <w:start w:val="1"/>
      <w:numFmt w:val="bullet"/>
      <w:lvlText w:val="o"/>
      <w:lvlJc w:val="left"/>
      <w:pPr>
        <w:ind w:left="1952" w:hanging="360"/>
      </w:pPr>
      <w:rPr>
        <w:rFonts w:ascii="Courier New" w:hAnsi="Courier New" w:cs="Courier New" w:hint="default"/>
      </w:rPr>
    </w:lvl>
    <w:lvl w:ilvl="2" w:tplc="240A0005" w:tentative="1">
      <w:start w:val="1"/>
      <w:numFmt w:val="bullet"/>
      <w:lvlText w:val=""/>
      <w:lvlJc w:val="left"/>
      <w:pPr>
        <w:ind w:left="2672" w:hanging="360"/>
      </w:pPr>
      <w:rPr>
        <w:rFonts w:ascii="Wingdings" w:hAnsi="Wingdings" w:hint="default"/>
      </w:rPr>
    </w:lvl>
    <w:lvl w:ilvl="3" w:tplc="240A0001" w:tentative="1">
      <w:start w:val="1"/>
      <w:numFmt w:val="bullet"/>
      <w:lvlText w:val=""/>
      <w:lvlJc w:val="left"/>
      <w:pPr>
        <w:ind w:left="3392" w:hanging="360"/>
      </w:pPr>
      <w:rPr>
        <w:rFonts w:ascii="Symbol" w:hAnsi="Symbol" w:hint="default"/>
      </w:rPr>
    </w:lvl>
    <w:lvl w:ilvl="4" w:tplc="240A0003" w:tentative="1">
      <w:start w:val="1"/>
      <w:numFmt w:val="bullet"/>
      <w:lvlText w:val="o"/>
      <w:lvlJc w:val="left"/>
      <w:pPr>
        <w:ind w:left="4112" w:hanging="360"/>
      </w:pPr>
      <w:rPr>
        <w:rFonts w:ascii="Courier New" w:hAnsi="Courier New" w:cs="Courier New" w:hint="default"/>
      </w:rPr>
    </w:lvl>
    <w:lvl w:ilvl="5" w:tplc="240A0005" w:tentative="1">
      <w:start w:val="1"/>
      <w:numFmt w:val="bullet"/>
      <w:lvlText w:val=""/>
      <w:lvlJc w:val="left"/>
      <w:pPr>
        <w:ind w:left="4832" w:hanging="360"/>
      </w:pPr>
      <w:rPr>
        <w:rFonts w:ascii="Wingdings" w:hAnsi="Wingdings" w:hint="default"/>
      </w:rPr>
    </w:lvl>
    <w:lvl w:ilvl="6" w:tplc="240A0001" w:tentative="1">
      <w:start w:val="1"/>
      <w:numFmt w:val="bullet"/>
      <w:lvlText w:val=""/>
      <w:lvlJc w:val="left"/>
      <w:pPr>
        <w:ind w:left="5552" w:hanging="360"/>
      </w:pPr>
      <w:rPr>
        <w:rFonts w:ascii="Symbol" w:hAnsi="Symbol" w:hint="default"/>
      </w:rPr>
    </w:lvl>
    <w:lvl w:ilvl="7" w:tplc="240A0003" w:tentative="1">
      <w:start w:val="1"/>
      <w:numFmt w:val="bullet"/>
      <w:lvlText w:val="o"/>
      <w:lvlJc w:val="left"/>
      <w:pPr>
        <w:ind w:left="6272" w:hanging="360"/>
      </w:pPr>
      <w:rPr>
        <w:rFonts w:ascii="Courier New" w:hAnsi="Courier New" w:cs="Courier New" w:hint="default"/>
      </w:rPr>
    </w:lvl>
    <w:lvl w:ilvl="8" w:tplc="240A0005" w:tentative="1">
      <w:start w:val="1"/>
      <w:numFmt w:val="bullet"/>
      <w:lvlText w:val=""/>
      <w:lvlJc w:val="left"/>
      <w:pPr>
        <w:ind w:left="6992" w:hanging="360"/>
      </w:pPr>
      <w:rPr>
        <w:rFonts w:ascii="Wingdings" w:hAnsi="Wingdings" w:hint="default"/>
      </w:rPr>
    </w:lvl>
  </w:abstractNum>
  <w:num w:numId="1">
    <w:abstractNumId w:val="73"/>
  </w:num>
  <w:num w:numId="2">
    <w:abstractNumId w:val="4"/>
  </w:num>
  <w:num w:numId="3">
    <w:abstractNumId w:val="10"/>
  </w:num>
  <w:num w:numId="4">
    <w:abstractNumId w:val="13"/>
  </w:num>
  <w:num w:numId="5">
    <w:abstractNumId w:val="1"/>
  </w:num>
  <w:num w:numId="6">
    <w:abstractNumId w:val="15"/>
  </w:num>
  <w:num w:numId="7">
    <w:abstractNumId w:val="2"/>
  </w:num>
  <w:num w:numId="8">
    <w:abstractNumId w:val="33"/>
  </w:num>
  <w:num w:numId="9">
    <w:abstractNumId w:val="56"/>
  </w:num>
  <w:num w:numId="10">
    <w:abstractNumId w:val="36"/>
  </w:num>
  <w:num w:numId="11">
    <w:abstractNumId w:val="53"/>
  </w:num>
  <w:num w:numId="12">
    <w:abstractNumId w:val="57"/>
  </w:num>
  <w:num w:numId="13">
    <w:abstractNumId w:val="26"/>
  </w:num>
  <w:num w:numId="14">
    <w:abstractNumId w:val="64"/>
  </w:num>
  <w:num w:numId="15">
    <w:abstractNumId w:val="7"/>
  </w:num>
  <w:num w:numId="16">
    <w:abstractNumId w:val="66"/>
  </w:num>
  <w:num w:numId="17">
    <w:abstractNumId w:val="41"/>
  </w:num>
  <w:num w:numId="18">
    <w:abstractNumId w:val="62"/>
  </w:num>
  <w:num w:numId="19">
    <w:abstractNumId w:val="0"/>
  </w:num>
  <w:num w:numId="20">
    <w:abstractNumId w:val="21"/>
  </w:num>
  <w:num w:numId="21">
    <w:abstractNumId w:val="60"/>
  </w:num>
  <w:num w:numId="22">
    <w:abstractNumId w:val="67"/>
  </w:num>
  <w:num w:numId="23">
    <w:abstractNumId w:val="38"/>
  </w:num>
  <w:num w:numId="24">
    <w:abstractNumId w:val="5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num>
  <w:num w:numId="36">
    <w:abstractNumId w:val="46"/>
  </w:num>
  <w:num w:numId="37">
    <w:abstractNumId w:val="54"/>
  </w:num>
  <w:num w:numId="38">
    <w:abstractNumId w:val="29"/>
  </w:num>
  <w:num w:numId="39">
    <w:abstractNumId w:val="55"/>
  </w:num>
  <w:num w:numId="40">
    <w:abstractNumId w:val="48"/>
  </w:num>
  <w:num w:numId="41">
    <w:abstractNumId w:val="59"/>
  </w:num>
  <w:num w:numId="42">
    <w:abstractNumId w:val="69"/>
  </w:num>
  <w:num w:numId="43">
    <w:abstractNumId w:val="47"/>
  </w:num>
  <w:num w:numId="44">
    <w:abstractNumId w:val="42"/>
  </w:num>
  <w:num w:numId="45">
    <w:abstractNumId w:val="32"/>
  </w:num>
  <w:num w:numId="46">
    <w:abstractNumId w:val="70"/>
  </w:num>
  <w:num w:numId="47">
    <w:abstractNumId w:val="51"/>
  </w:num>
  <w:num w:numId="48">
    <w:abstractNumId w:val="12"/>
  </w:num>
  <w:num w:numId="49">
    <w:abstractNumId w:val="19"/>
  </w:num>
  <w:num w:numId="50">
    <w:abstractNumId w:val="45"/>
  </w:num>
  <w:num w:numId="51">
    <w:abstractNumId w:val="11"/>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52"/>
  </w:num>
  <w:num w:numId="57">
    <w:abstractNumId w:val="61"/>
  </w:num>
  <w:num w:numId="58">
    <w:abstractNumId w:val="20"/>
  </w:num>
  <w:num w:numId="5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num>
  <w:num w:numId="6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num>
  <w:num w:numId="6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1"/>
  </w:num>
  <w:num w:numId="65">
    <w:abstractNumId w:val="39"/>
  </w:num>
  <w:num w:numId="66">
    <w:abstractNumId w:val="40"/>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num>
  <w:num w:numId="69">
    <w:abstractNumId w:val="30"/>
  </w:num>
  <w:num w:numId="70">
    <w:abstractNumId w:val="6"/>
  </w:num>
  <w:num w:numId="71">
    <w:abstractNumId w:val="16"/>
  </w:num>
  <w:num w:numId="72">
    <w:abstractNumId w:val="72"/>
  </w:num>
  <w:num w:numId="73">
    <w:abstractNumId w:val="37"/>
  </w:num>
  <w:num w:numId="74">
    <w:abstractNumId w:val="63"/>
  </w:num>
  <w:num w:numId="75">
    <w:abstractNumId w:val="27"/>
  </w:num>
  <w:num w:numId="76">
    <w:abstractNumId w:val="49"/>
  </w:num>
  <w:num w:numId="77">
    <w:abstractNumId w:va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1258"/>
    <w:rsid w:val="00002761"/>
    <w:rsid w:val="0000295B"/>
    <w:rsid w:val="00005427"/>
    <w:rsid w:val="0000791E"/>
    <w:rsid w:val="00011359"/>
    <w:rsid w:val="00012CF8"/>
    <w:rsid w:val="00013E1E"/>
    <w:rsid w:val="00015253"/>
    <w:rsid w:val="00016181"/>
    <w:rsid w:val="000212DC"/>
    <w:rsid w:val="000242D5"/>
    <w:rsid w:val="00025B31"/>
    <w:rsid w:val="00026DC4"/>
    <w:rsid w:val="00031A15"/>
    <w:rsid w:val="00032280"/>
    <w:rsid w:val="000325FA"/>
    <w:rsid w:val="00032A92"/>
    <w:rsid w:val="0003703F"/>
    <w:rsid w:val="000414C0"/>
    <w:rsid w:val="00044E7F"/>
    <w:rsid w:val="000454D9"/>
    <w:rsid w:val="000500B1"/>
    <w:rsid w:val="00051694"/>
    <w:rsid w:val="0005244F"/>
    <w:rsid w:val="000524DA"/>
    <w:rsid w:val="00052534"/>
    <w:rsid w:val="00053092"/>
    <w:rsid w:val="00053254"/>
    <w:rsid w:val="000535EC"/>
    <w:rsid w:val="00054917"/>
    <w:rsid w:val="0006085C"/>
    <w:rsid w:val="000620AB"/>
    <w:rsid w:val="00062F33"/>
    <w:rsid w:val="00063ACF"/>
    <w:rsid w:val="00064C23"/>
    <w:rsid w:val="000709DA"/>
    <w:rsid w:val="00071DCE"/>
    <w:rsid w:val="00071E57"/>
    <w:rsid w:val="00074704"/>
    <w:rsid w:val="00075019"/>
    <w:rsid w:val="000766E8"/>
    <w:rsid w:val="0008164F"/>
    <w:rsid w:val="000817A1"/>
    <w:rsid w:val="0008354F"/>
    <w:rsid w:val="00083998"/>
    <w:rsid w:val="00084F33"/>
    <w:rsid w:val="00086369"/>
    <w:rsid w:val="00086F6F"/>
    <w:rsid w:val="00090C8F"/>
    <w:rsid w:val="00093E37"/>
    <w:rsid w:val="00094EF5"/>
    <w:rsid w:val="00097A2F"/>
    <w:rsid w:val="000A0D18"/>
    <w:rsid w:val="000A34E5"/>
    <w:rsid w:val="000A424B"/>
    <w:rsid w:val="000A4476"/>
    <w:rsid w:val="000B1A5C"/>
    <w:rsid w:val="000B4E1B"/>
    <w:rsid w:val="000B77EA"/>
    <w:rsid w:val="000C38C3"/>
    <w:rsid w:val="000C765B"/>
    <w:rsid w:val="000D077A"/>
    <w:rsid w:val="000D1173"/>
    <w:rsid w:val="000D416A"/>
    <w:rsid w:val="000D5CFB"/>
    <w:rsid w:val="000D6D04"/>
    <w:rsid w:val="000E14B9"/>
    <w:rsid w:val="000E3814"/>
    <w:rsid w:val="000E3BC5"/>
    <w:rsid w:val="000E3D39"/>
    <w:rsid w:val="000E3E59"/>
    <w:rsid w:val="000E5A04"/>
    <w:rsid w:val="000F06A6"/>
    <w:rsid w:val="000F06ED"/>
    <w:rsid w:val="000F680F"/>
    <w:rsid w:val="0010073C"/>
    <w:rsid w:val="00102833"/>
    <w:rsid w:val="001040C0"/>
    <w:rsid w:val="00107A18"/>
    <w:rsid w:val="001102FD"/>
    <w:rsid w:val="00111507"/>
    <w:rsid w:val="00112BFC"/>
    <w:rsid w:val="00114F04"/>
    <w:rsid w:val="0011511A"/>
    <w:rsid w:val="00115205"/>
    <w:rsid w:val="00120641"/>
    <w:rsid w:val="00120B7E"/>
    <w:rsid w:val="001217B3"/>
    <w:rsid w:val="001227B6"/>
    <w:rsid w:val="00122DBE"/>
    <w:rsid w:val="001253C7"/>
    <w:rsid w:val="001261AB"/>
    <w:rsid w:val="001308C6"/>
    <w:rsid w:val="00130B28"/>
    <w:rsid w:val="00135363"/>
    <w:rsid w:val="001360D8"/>
    <w:rsid w:val="001379B7"/>
    <w:rsid w:val="001411ED"/>
    <w:rsid w:val="00141DCE"/>
    <w:rsid w:val="00143E4A"/>
    <w:rsid w:val="00144544"/>
    <w:rsid w:val="00144B7B"/>
    <w:rsid w:val="00146F64"/>
    <w:rsid w:val="001517C6"/>
    <w:rsid w:val="0015247C"/>
    <w:rsid w:val="001556FA"/>
    <w:rsid w:val="001557BF"/>
    <w:rsid w:val="001628E1"/>
    <w:rsid w:val="00163481"/>
    <w:rsid w:val="0017188B"/>
    <w:rsid w:val="00175DD0"/>
    <w:rsid w:val="001775E9"/>
    <w:rsid w:val="001825F4"/>
    <w:rsid w:val="001826C5"/>
    <w:rsid w:val="00182C25"/>
    <w:rsid w:val="001853E9"/>
    <w:rsid w:val="001915E5"/>
    <w:rsid w:val="00191675"/>
    <w:rsid w:val="00194641"/>
    <w:rsid w:val="0019581E"/>
    <w:rsid w:val="00196018"/>
    <w:rsid w:val="00196102"/>
    <w:rsid w:val="001B060C"/>
    <w:rsid w:val="001B0C0C"/>
    <w:rsid w:val="001B2CAB"/>
    <w:rsid w:val="001B5A23"/>
    <w:rsid w:val="001B5FD1"/>
    <w:rsid w:val="001B6AF3"/>
    <w:rsid w:val="001B6D21"/>
    <w:rsid w:val="001B6D4D"/>
    <w:rsid w:val="001B7D33"/>
    <w:rsid w:val="001B7EA0"/>
    <w:rsid w:val="001C1100"/>
    <w:rsid w:val="001C509B"/>
    <w:rsid w:val="001C6B3A"/>
    <w:rsid w:val="001C7627"/>
    <w:rsid w:val="001D01C2"/>
    <w:rsid w:val="001D2630"/>
    <w:rsid w:val="001D2CB3"/>
    <w:rsid w:val="001D2FE4"/>
    <w:rsid w:val="001D46B7"/>
    <w:rsid w:val="001D496B"/>
    <w:rsid w:val="001D52FB"/>
    <w:rsid w:val="001D6082"/>
    <w:rsid w:val="001D716B"/>
    <w:rsid w:val="001E0B06"/>
    <w:rsid w:val="001E1556"/>
    <w:rsid w:val="001E1AC3"/>
    <w:rsid w:val="001E26D9"/>
    <w:rsid w:val="001E3A2D"/>
    <w:rsid w:val="001F0BE1"/>
    <w:rsid w:val="001F3B57"/>
    <w:rsid w:val="001F5FC3"/>
    <w:rsid w:val="0020052A"/>
    <w:rsid w:val="00200ABC"/>
    <w:rsid w:val="00201CA8"/>
    <w:rsid w:val="002027B7"/>
    <w:rsid w:val="002041ED"/>
    <w:rsid w:val="002055B1"/>
    <w:rsid w:val="00207244"/>
    <w:rsid w:val="00210943"/>
    <w:rsid w:val="00212E78"/>
    <w:rsid w:val="00213542"/>
    <w:rsid w:val="00217DE1"/>
    <w:rsid w:val="002200FE"/>
    <w:rsid w:val="0022108B"/>
    <w:rsid w:val="0022130C"/>
    <w:rsid w:val="002214FC"/>
    <w:rsid w:val="0022246F"/>
    <w:rsid w:val="00225444"/>
    <w:rsid w:val="002262EB"/>
    <w:rsid w:val="00230208"/>
    <w:rsid w:val="0023138B"/>
    <w:rsid w:val="002347B8"/>
    <w:rsid w:val="0023630A"/>
    <w:rsid w:val="00237DF3"/>
    <w:rsid w:val="002409F9"/>
    <w:rsid w:val="00240BF7"/>
    <w:rsid w:val="00243B42"/>
    <w:rsid w:val="00244BC5"/>
    <w:rsid w:val="00246089"/>
    <w:rsid w:val="00251A50"/>
    <w:rsid w:val="00252D0E"/>
    <w:rsid w:val="002548E4"/>
    <w:rsid w:val="002614AF"/>
    <w:rsid w:val="00261A83"/>
    <w:rsid w:val="00264DC5"/>
    <w:rsid w:val="00265668"/>
    <w:rsid w:val="00265C14"/>
    <w:rsid w:val="0026635C"/>
    <w:rsid w:val="0026731A"/>
    <w:rsid w:val="00267634"/>
    <w:rsid w:val="002706E5"/>
    <w:rsid w:val="0027352B"/>
    <w:rsid w:val="00273CF4"/>
    <w:rsid w:val="002744AB"/>
    <w:rsid w:val="00274892"/>
    <w:rsid w:val="00275A81"/>
    <w:rsid w:val="002760F4"/>
    <w:rsid w:val="00280654"/>
    <w:rsid w:val="00280A83"/>
    <w:rsid w:val="00282201"/>
    <w:rsid w:val="002843F2"/>
    <w:rsid w:val="00290816"/>
    <w:rsid w:val="002916A6"/>
    <w:rsid w:val="002920ED"/>
    <w:rsid w:val="00295416"/>
    <w:rsid w:val="002957DC"/>
    <w:rsid w:val="00295F89"/>
    <w:rsid w:val="002A225F"/>
    <w:rsid w:val="002A3FF2"/>
    <w:rsid w:val="002A45A5"/>
    <w:rsid w:val="002C0481"/>
    <w:rsid w:val="002C0DCE"/>
    <w:rsid w:val="002C1077"/>
    <w:rsid w:val="002C1A5B"/>
    <w:rsid w:val="002C5A8B"/>
    <w:rsid w:val="002C61D4"/>
    <w:rsid w:val="002D1261"/>
    <w:rsid w:val="002D256F"/>
    <w:rsid w:val="002D3B30"/>
    <w:rsid w:val="002D5F68"/>
    <w:rsid w:val="002E0687"/>
    <w:rsid w:val="002E174B"/>
    <w:rsid w:val="002E278C"/>
    <w:rsid w:val="002E4314"/>
    <w:rsid w:val="002E4527"/>
    <w:rsid w:val="002E5B6F"/>
    <w:rsid w:val="002E702C"/>
    <w:rsid w:val="002E779C"/>
    <w:rsid w:val="002F0317"/>
    <w:rsid w:val="002F257E"/>
    <w:rsid w:val="002F2AC9"/>
    <w:rsid w:val="002F6D90"/>
    <w:rsid w:val="002F705D"/>
    <w:rsid w:val="002F73D6"/>
    <w:rsid w:val="003006DC"/>
    <w:rsid w:val="00300851"/>
    <w:rsid w:val="0030395A"/>
    <w:rsid w:val="0030615A"/>
    <w:rsid w:val="00306E63"/>
    <w:rsid w:val="00307D7B"/>
    <w:rsid w:val="00312421"/>
    <w:rsid w:val="003128AC"/>
    <w:rsid w:val="00312B10"/>
    <w:rsid w:val="00312C85"/>
    <w:rsid w:val="003135B7"/>
    <w:rsid w:val="00313B46"/>
    <w:rsid w:val="00313E9E"/>
    <w:rsid w:val="0031443F"/>
    <w:rsid w:val="00315388"/>
    <w:rsid w:val="00316D6B"/>
    <w:rsid w:val="00320931"/>
    <w:rsid w:val="00320BBC"/>
    <w:rsid w:val="003217FD"/>
    <w:rsid w:val="00322238"/>
    <w:rsid w:val="003230AD"/>
    <w:rsid w:val="00323615"/>
    <w:rsid w:val="00323A38"/>
    <w:rsid w:val="00324278"/>
    <w:rsid w:val="003242EA"/>
    <w:rsid w:val="00325E8D"/>
    <w:rsid w:val="00326846"/>
    <w:rsid w:val="00334A92"/>
    <w:rsid w:val="0033565F"/>
    <w:rsid w:val="00337B1F"/>
    <w:rsid w:val="003457BA"/>
    <w:rsid w:val="00346A97"/>
    <w:rsid w:val="00351808"/>
    <w:rsid w:val="003526BE"/>
    <w:rsid w:val="00353F51"/>
    <w:rsid w:val="0035538F"/>
    <w:rsid w:val="003568F1"/>
    <w:rsid w:val="003572AF"/>
    <w:rsid w:val="003607BD"/>
    <w:rsid w:val="00362DEA"/>
    <w:rsid w:val="00363205"/>
    <w:rsid w:val="003638C5"/>
    <w:rsid w:val="003717EB"/>
    <w:rsid w:val="00372B86"/>
    <w:rsid w:val="00372FEB"/>
    <w:rsid w:val="00377F4E"/>
    <w:rsid w:val="00382BAB"/>
    <w:rsid w:val="00383E83"/>
    <w:rsid w:val="00386A4B"/>
    <w:rsid w:val="00387C76"/>
    <w:rsid w:val="00390390"/>
    <w:rsid w:val="003907E5"/>
    <w:rsid w:val="00391290"/>
    <w:rsid w:val="0039178D"/>
    <w:rsid w:val="0039371C"/>
    <w:rsid w:val="003974B5"/>
    <w:rsid w:val="00397677"/>
    <w:rsid w:val="00397DF7"/>
    <w:rsid w:val="003A5716"/>
    <w:rsid w:val="003A771F"/>
    <w:rsid w:val="003A7C88"/>
    <w:rsid w:val="003A7D81"/>
    <w:rsid w:val="003B56C0"/>
    <w:rsid w:val="003B5F9B"/>
    <w:rsid w:val="003B72B5"/>
    <w:rsid w:val="003C1008"/>
    <w:rsid w:val="003C6756"/>
    <w:rsid w:val="003D0659"/>
    <w:rsid w:val="003D0980"/>
    <w:rsid w:val="003D11E9"/>
    <w:rsid w:val="003D33A0"/>
    <w:rsid w:val="003D4F9C"/>
    <w:rsid w:val="003D7342"/>
    <w:rsid w:val="003E3E2A"/>
    <w:rsid w:val="003E4E9F"/>
    <w:rsid w:val="003F2C37"/>
    <w:rsid w:val="003F53C8"/>
    <w:rsid w:val="003F582C"/>
    <w:rsid w:val="003F64E7"/>
    <w:rsid w:val="003F7C22"/>
    <w:rsid w:val="00400FDF"/>
    <w:rsid w:val="00401662"/>
    <w:rsid w:val="004046ED"/>
    <w:rsid w:val="00405745"/>
    <w:rsid w:val="00405AEC"/>
    <w:rsid w:val="00406ACB"/>
    <w:rsid w:val="00410602"/>
    <w:rsid w:val="00410FA8"/>
    <w:rsid w:val="00412B7C"/>
    <w:rsid w:val="00420D27"/>
    <w:rsid w:val="00421B5C"/>
    <w:rsid w:val="00422D61"/>
    <w:rsid w:val="00430DC5"/>
    <w:rsid w:val="004320D3"/>
    <w:rsid w:val="004325DE"/>
    <w:rsid w:val="0043544C"/>
    <w:rsid w:val="00436C8D"/>
    <w:rsid w:val="004404DD"/>
    <w:rsid w:val="00442AE1"/>
    <w:rsid w:val="00442E27"/>
    <w:rsid w:val="00443DE5"/>
    <w:rsid w:val="004440F0"/>
    <w:rsid w:val="00454B0A"/>
    <w:rsid w:val="00456606"/>
    <w:rsid w:val="004621ED"/>
    <w:rsid w:val="00465DE4"/>
    <w:rsid w:val="004730EE"/>
    <w:rsid w:val="00475994"/>
    <w:rsid w:val="0048242F"/>
    <w:rsid w:val="00484D23"/>
    <w:rsid w:val="0048636A"/>
    <w:rsid w:val="0048664D"/>
    <w:rsid w:val="0049043A"/>
    <w:rsid w:val="00490EA4"/>
    <w:rsid w:val="00491750"/>
    <w:rsid w:val="00491A35"/>
    <w:rsid w:val="00493D60"/>
    <w:rsid w:val="00494B08"/>
    <w:rsid w:val="00495250"/>
    <w:rsid w:val="004953A9"/>
    <w:rsid w:val="00495A17"/>
    <w:rsid w:val="00496CD7"/>
    <w:rsid w:val="00496EE0"/>
    <w:rsid w:val="004A015A"/>
    <w:rsid w:val="004A0442"/>
    <w:rsid w:val="004A0548"/>
    <w:rsid w:val="004A217A"/>
    <w:rsid w:val="004A317B"/>
    <w:rsid w:val="004A4558"/>
    <w:rsid w:val="004A57E3"/>
    <w:rsid w:val="004B1F33"/>
    <w:rsid w:val="004B21AA"/>
    <w:rsid w:val="004B3A5B"/>
    <w:rsid w:val="004B4128"/>
    <w:rsid w:val="004B5A69"/>
    <w:rsid w:val="004B62FA"/>
    <w:rsid w:val="004B777F"/>
    <w:rsid w:val="004B7BB5"/>
    <w:rsid w:val="004C0A15"/>
    <w:rsid w:val="004C1C9C"/>
    <w:rsid w:val="004C255F"/>
    <w:rsid w:val="004C2C84"/>
    <w:rsid w:val="004C45F2"/>
    <w:rsid w:val="004C49E7"/>
    <w:rsid w:val="004C54AA"/>
    <w:rsid w:val="004C7B0E"/>
    <w:rsid w:val="004C7B1D"/>
    <w:rsid w:val="004D0B8A"/>
    <w:rsid w:val="004D1E51"/>
    <w:rsid w:val="004D300D"/>
    <w:rsid w:val="004D4C6F"/>
    <w:rsid w:val="004D677F"/>
    <w:rsid w:val="004E0582"/>
    <w:rsid w:val="004E2D77"/>
    <w:rsid w:val="004E3100"/>
    <w:rsid w:val="004E3FF6"/>
    <w:rsid w:val="004E6A33"/>
    <w:rsid w:val="004F17CD"/>
    <w:rsid w:val="004F1DBD"/>
    <w:rsid w:val="004F20EE"/>
    <w:rsid w:val="004F52AC"/>
    <w:rsid w:val="004F5749"/>
    <w:rsid w:val="004F6D45"/>
    <w:rsid w:val="004F6FB2"/>
    <w:rsid w:val="005026C2"/>
    <w:rsid w:val="005061CD"/>
    <w:rsid w:val="00510330"/>
    <w:rsid w:val="005107F9"/>
    <w:rsid w:val="005109A9"/>
    <w:rsid w:val="00514640"/>
    <w:rsid w:val="00514B94"/>
    <w:rsid w:val="00515543"/>
    <w:rsid w:val="00517852"/>
    <w:rsid w:val="00521794"/>
    <w:rsid w:val="00526EB7"/>
    <w:rsid w:val="0052765B"/>
    <w:rsid w:val="00527CD1"/>
    <w:rsid w:val="00530A8F"/>
    <w:rsid w:val="00530EC9"/>
    <w:rsid w:val="005330B9"/>
    <w:rsid w:val="00535D0C"/>
    <w:rsid w:val="00537590"/>
    <w:rsid w:val="00537BE2"/>
    <w:rsid w:val="00537D43"/>
    <w:rsid w:val="005414F0"/>
    <w:rsid w:val="00543040"/>
    <w:rsid w:val="005435A4"/>
    <w:rsid w:val="00544129"/>
    <w:rsid w:val="00546525"/>
    <w:rsid w:val="00554345"/>
    <w:rsid w:val="00555BDD"/>
    <w:rsid w:val="00555BF5"/>
    <w:rsid w:val="00557BA0"/>
    <w:rsid w:val="005618EC"/>
    <w:rsid w:val="0056295D"/>
    <w:rsid w:val="00570C76"/>
    <w:rsid w:val="005716B3"/>
    <w:rsid w:val="005721F6"/>
    <w:rsid w:val="005726B0"/>
    <w:rsid w:val="005729C8"/>
    <w:rsid w:val="00574341"/>
    <w:rsid w:val="00574680"/>
    <w:rsid w:val="00574B85"/>
    <w:rsid w:val="00574FCC"/>
    <w:rsid w:val="00575255"/>
    <w:rsid w:val="00577974"/>
    <w:rsid w:val="005812AD"/>
    <w:rsid w:val="005816F2"/>
    <w:rsid w:val="00582C5D"/>
    <w:rsid w:val="00583F20"/>
    <w:rsid w:val="00584278"/>
    <w:rsid w:val="005842B1"/>
    <w:rsid w:val="00587698"/>
    <w:rsid w:val="00590E46"/>
    <w:rsid w:val="005918A3"/>
    <w:rsid w:val="005A08AD"/>
    <w:rsid w:val="005A1F30"/>
    <w:rsid w:val="005A2363"/>
    <w:rsid w:val="005A3D71"/>
    <w:rsid w:val="005A6B91"/>
    <w:rsid w:val="005B3B7C"/>
    <w:rsid w:val="005B68FB"/>
    <w:rsid w:val="005B7028"/>
    <w:rsid w:val="005C2528"/>
    <w:rsid w:val="005C2A9D"/>
    <w:rsid w:val="005C2AC2"/>
    <w:rsid w:val="005C5A1D"/>
    <w:rsid w:val="005C7497"/>
    <w:rsid w:val="005D0A58"/>
    <w:rsid w:val="005D0D34"/>
    <w:rsid w:val="005D1F5A"/>
    <w:rsid w:val="005D2DC8"/>
    <w:rsid w:val="005E32FE"/>
    <w:rsid w:val="005E52A6"/>
    <w:rsid w:val="005E56E7"/>
    <w:rsid w:val="005F013B"/>
    <w:rsid w:val="005F4EF6"/>
    <w:rsid w:val="005F574D"/>
    <w:rsid w:val="00600B63"/>
    <w:rsid w:val="006022C5"/>
    <w:rsid w:val="00603D37"/>
    <w:rsid w:val="00605FF0"/>
    <w:rsid w:val="00610B50"/>
    <w:rsid w:val="00612AA0"/>
    <w:rsid w:val="00612AED"/>
    <w:rsid w:val="00616BE0"/>
    <w:rsid w:val="00616BFF"/>
    <w:rsid w:val="00620883"/>
    <w:rsid w:val="00621BA2"/>
    <w:rsid w:val="0062242E"/>
    <w:rsid w:val="00623B56"/>
    <w:rsid w:val="00624208"/>
    <w:rsid w:val="006272BD"/>
    <w:rsid w:val="006304FC"/>
    <w:rsid w:val="00630602"/>
    <w:rsid w:val="006343B6"/>
    <w:rsid w:val="00634757"/>
    <w:rsid w:val="0063613F"/>
    <w:rsid w:val="00636915"/>
    <w:rsid w:val="00642B0E"/>
    <w:rsid w:val="00644F4D"/>
    <w:rsid w:val="006452FC"/>
    <w:rsid w:val="00647319"/>
    <w:rsid w:val="00650318"/>
    <w:rsid w:val="006511E6"/>
    <w:rsid w:val="00651BA9"/>
    <w:rsid w:val="00652251"/>
    <w:rsid w:val="006555A7"/>
    <w:rsid w:val="00656356"/>
    <w:rsid w:val="00657C58"/>
    <w:rsid w:val="00660B46"/>
    <w:rsid w:val="00664BE0"/>
    <w:rsid w:val="00666B9B"/>
    <w:rsid w:val="00666E76"/>
    <w:rsid w:val="00672675"/>
    <w:rsid w:val="00673159"/>
    <w:rsid w:val="006760CA"/>
    <w:rsid w:val="0068127F"/>
    <w:rsid w:val="00681ACF"/>
    <w:rsid w:val="00682026"/>
    <w:rsid w:val="00682DE3"/>
    <w:rsid w:val="00683B96"/>
    <w:rsid w:val="00684567"/>
    <w:rsid w:val="00691C67"/>
    <w:rsid w:val="0069288B"/>
    <w:rsid w:val="00695165"/>
    <w:rsid w:val="006969B6"/>
    <w:rsid w:val="006A1534"/>
    <w:rsid w:val="006A3347"/>
    <w:rsid w:val="006A6992"/>
    <w:rsid w:val="006B38EC"/>
    <w:rsid w:val="006B3B4D"/>
    <w:rsid w:val="006B4E6A"/>
    <w:rsid w:val="006B5C61"/>
    <w:rsid w:val="006B5C9F"/>
    <w:rsid w:val="006B6ABA"/>
    <w:rsid w:val="006B7276"/>
    <w:rsid w:val="006C1EF6"/>
    <w:rsid w:val="006C3D4C"/>
    <w:rsid w:val="006C6026"/>
    <w:rsid w:val="006C72F8"/>
    <w:rsid w:val="006C7929"/>
    <w:rsid w:val="006D07EC"/>
    <w:rsid w:val="006D28F7"/>
    <w:rsid w:val="006D2B58"/>
    <w:rsid w:val="006D2F51"/>
    <w:rsid w:val="006D360F"/>
    <w:rsid w:val="006D54F4"/>
    <w:rsid w:val="006D6404"/>
    <w:rsid w:val="006D66DD"/>
    <w:rsid w:val="006E47E4"/>
    <w:rsid w:val="006E53C8"/>
    <w:rsid w:val="006E5687"/>
    <w:rsid w:val="006E5D06"/>
    <w:rsid w:val="006E74E6"/>
    <w:rsid w:val="006F18D2"/>
    <w:rsid w:val="006F38E3"/>
    <w:rsid w:val="006F5390"/>
    <w:rsid w:val="006F5D48"/>
    <w:rsid w:val="007012DC"/>
    <w:rsid w:val="00701D2D"/>
    <w:rsid w:val="0070423F"/>
    <w:rsid w:val="00704ACE"/>
    <w:rsid w:val="007051C2"/>
    <w:rsid w:val="00706229"/>
    <w:rsid w:val="00706D8F"/>
    <w:rsid w:val="00706DA5"/>
    <w:rsid w:val="0070705B"/>
    <w:rsid w:val="00707443"/>
    <w:rsid w:val="007079B1"/>
    <w:rsid w:val="007172BA"/>
    <w:rsid w:val="0072014B"/>
    <w:rsid w:val="007215FA"/>
    <w:rsid w:val="0072277E"/>
    <w:rsid w:val="00722F70"/>
    <w:rsid w:val="00723491"/>
    <w:rsid w:val="00723A10"/>
    <w:rsid w:val="00724398"/>
    <w:rsid w:val="0072700E"/>
    <w:rsid w:val="00730D10"/>
    <w:rsid w:val="00730E8A"/>
    <w:rsid w:val="0073221C"/>
    <w:rsid w:val="007334BF"/>
    <w:rsid w:val="00734F21"/>
    <w:rsid w:val="00735169"/>
    <w:rsid w:val="0073726C"/>
    <w:rsid w:val="00740002"/>
    <w:rsid w:val="007409EF"/>
    <w:rsid w:val="007435EE"/>
    <w:rsid w:val="0074447B"/>
    <w:rsid w:val="00745BF5"/>
    <w:rsid w:val="00747A8D"/>
    <w:rsid w:val="00747E58"/>
    <w:rsid w:val="00750B1C"/>
    <w:rsid w:val="007519DA"/>
    <w:rsid w:val="00754401"/>
    <w:rsid w:val="0075538C"/>
    <w:rsid w:val="00762DD2"/>
    <w:rsid w:val="00762F81"/>
    <w:rsid w:val="00764E0F"/>
    <w:rsid w:val="00765706"/>
    <w:rsid w:val="00765A55"/>
    <w:rsid w:val="00766C1C"/>
    <w:rsid w:val="00773B1E"/>
    <w:rsid w:val="00775732"/>
    <w:rsid w:val="00775D1A"/>
    <w:rsid w:val="00775DB9"/>
    <w:rsid w:val="00776CF1"/>
    <w:rsid w:val="00780D5B"/>
    <w:rsid w:val="00780E78"/>
    <w:rsid w:val="007828AC"/>
    <w:rsid w:val="0078369B"/>
    <w:rsid w:val="0078555F"/>
    <w:rsid w:val="007917D0"/>
    <w:rsid w:val="00793E56"/>
    <w:rsid w:val="007943A3"/>
    <w:rsid w:val="00796D59"/>
    <w:rsid w:val="00797069"/>
    <w:rsid w:val="00797B3E"/>
    <w:rsid w:val="007B12DE"/>
    <w:rsid w:val="007B3834"/>
    <w:rsid w:val="007B67B5"/>
    <w:rsid w:val="007C030E"/>
    <w:rsid w:val="007C20FE"/>
    <w:rsid w:val="007C2498"/>
    <w:rsid w:val="007C5623"/>
    <w:rsid w:val="007C5985"/>
    <w:rsid w:val="007C7A98"/>
    <w:rsid w:val="007D0F1D"/>
    <w:rsid w:val="007D1351"/>
    <w:rsid w:val="007D41A6"/>
    <w:rsid w:val="007D62CE"/>
    <w:rsid w:val="007D630A"/>
    <w:rsid w:val="007D6555"/>
    <w:rsid w:val="007E2136"/>
    <w:rsid w:val="007E5AFA"/>
    <w:rsid w:val="007E5F19"/>
    <w:rsid w:val="007E74F0"/>
    <w:rsid w:val="007E7A91"/>
    <w:rsid w:val="007F0D61"/>
    <w:rsid w:val="007F232E"/>
    <w:rsid w:val="007F793E"/>
    <w:rsid w:val="007F7F13"/>
    <w:rsid w:val="00800949"/>
    <w:rsid w:val="0080123F"/>
    <w:rsid w:val="00802DA8"/>
    <w:rsid w:val="008038F9"/>
    <w:rsid w:val="00804EEC"/>
    <w:rsid w:val="0080660C"/>
    <w:rsid w:val="0081041D"/>
    <w:rsid w:val="00810FBE"/>
    <w:rsid w:val="00814A0D"/>
    <w:rsid w:val="00814D46"/>
    <w:rsid w:val="00816ACD"/>
    <w:rsid w:val="008179EC"/>
    <w:rsid w:val="00821807"/>
    <w:rsid w:val="008226FF"/>
    <w:rsid w:val="008235F9"/>
    <w:rsid w:val="00823842"/>
    <w:rsid w:val="00824AE3"/>
    <w:rsid w:val="0083461C"/>
    <w:rsid w:val="008410CB"/>
    <w:rsid w:val="00851748"/>
    <w:rsid w:val="00852434"/>
    <w:rsid w:val="00852AB3"/>
    <w:rsid w:val="00853491"/>
    <w:rsid w:val="0085620D"/>
    <w:rsid w:val="00857AA0"/>
    <w:rsid w:val="008614F3"/>
    <w:rsid w:val="0086192A"/>
    <w:rsid w:val="008632B4"/>
    <w:rsid w:val="00865F2F"/>
    <w:rsid w:val="00866DF0"/>
    <w:rsid w:val="00870DC4"/>
    <w:rsid w:val="00870EE9"/>
    <w:rsid w:val="00871050"/>
    <w:rsid w:val="00873B8F"/>
    <w:rsid w:val="00873CC7"/>
    <w:rsid w:val="0087453F"/>
    <w:rsid w:val="00877A35"/>
    <w:rsid w:val="00880F2A"/>
    <w:rsid w:val="00881589"/>
    <w:rsid w:val="00881942"/>
    <w:rsid w:val="00882649"/>
    <w:rsid w:val="0088273A"/>
    <w:rsid w:val="00886D05"/>
    <w:rsid w:val="00887091"/>
    <w:rsid w:val="00890B32"/>
    <w:rsid w:val="00893A26"/>
    <w:rsid w:val="00893D51"/>
    <w:rsid w:val="00894D73"/>
    <w:rsid w:val="00896137"/>
    <w:rsid w:val="008968C9"/>
    <w:rsid w:val="008A123E"/>
    <w:rsid w:val="008A5338"/>
    <w:rsid w:val="008A54BB"/>
    <w:rsid w:val="008A59A5"/>
    <w:rsid w:val="008A6045"/>
    <w:rsid w:val="008B4B4F"/>
    <w:rsid w:val="008B68E5"/>
    <w:rsid w:val="008B7494"/>
    <w:rsid w:val="008B7A12"/>
    <w:rsid w:val="008C58EF"/>
    <w:rsid w:val="008C5A8F"/>
    <w:rsid w:val="008C6930"/>
    <w:rsid w:val="008C6F35"/>
    <w:rsid w:val="008C73BA"/>
    <w:rsid w:val="008D2521"/>
    <w:rsid w:val="008D440B"/>
    <w:rsid w:val="008D45C0"/>
    <w:rsid w:val="008D4C1C"/>
    <w:rsid w:val="008D68B6"/>
    <w:rsid w:val="008D763A"/>
    <w:rsid w:val="008D7D24"/>
    <w:rsid w:val="008E013E"/>
    <w:rsid w:val="008E1D75"/>
    <w:rsid w:val="008E7B8C"/>
    <w:rsid w:val="008F01D0"/>
    <w:rsid w:val="008F0AE5"/>
    <w:rsid w:val="008F1F3E"/>
    <w:rsid w:val="008F41A5"/>
    <w:rsid w:val="00905EB1"/>
    <w:rsid w:val="009060FB"/>
    <w:rsid w:val="0090626D"/>
    <w:rsid w:val="00911B00"/>
    <w:rsid w:val="009120D1"/>
    <w:rsid w:val="009121C8"/>
    <w:rsid w:val="00915B14"/>
    <w:rsid w:val="009161BD"/>
    <w:rsid w:val="009202DD"/>
    <w:rsid w:val="0092055F"/>
    <w:rsid w:val="00920A31"/>
    <w:rsid w:val="00921A66"/>
    <w:rsid w:val="00923BF4"/>
    <w:rsid w:val="009244D7"/>
    <w:rsid w:val="00925DEF"/>
    <w:rsid w:val="00926248"/>
    <w:rsid w:val="00927266"/>
    <w:rsid w:val="0093272D"/>
    <w:rsid w:val="00932909"/>
    <w:rsid w:val="009406EC"/>
    <w:rsid w:val="00943999"/>
    <w:rsid w:val="00944645"/>
    <w:rsid w:val="00950B6A"/>
    <w:rsid w:val="00955F87"/>
    <w:rsid w:val="009564A9"/>
    <w:rsid w:val="00960B1E"/>
    <w:rsid w:val="00964AD7"/>
    <w:rsid w:val="00964BC0"/>
    <w:rsid w:val="00970126"/>
    <w:rsid w:val="00970CE9"/>
    <w:rsid w:val="00972A6A"/>
    <w:rsid w:val="00973F9E"/>
    <w:rsid w:val="00975105"/>
    <w:rsid w:val="00977ED8"/>
    <w:rsid w:val="00980DE6"/>
    <w:rsid w:val="009821B9"/>
    <w:rsid w:val="00982DBE"/>
    <w:rsid w:val="00983EE1"/>
    <w:rsid w:val="009872AB"/>
    <w:rsid w:val="009903AC"/>
    <w:rsid w:val="00990539"/>
    <w:rsid w:val="00993A86"/>
    <w:rsid w:val="00994520"/>
    <w:rsid w:val="009965F5"/>
    <w:rsid w:val="00996CAF"/>
    <w:rsid w:val="009A1B4F"/>
    <w:rsid w:val="009A27B7"/>
    <w:rsid w:val="009A2EE9"/>
    <w:rsid w:val="009A3BA6"/>
    <w:rsid w:val="009A43B4"/>
    <w:rsid w:val="009B01AA"/>
    <w:rsid w:val="009B1639"/>
    <w:rsid w:val="009B1F8E"/>
    <w:rsid w:val="009C4014"/>
    <w:rsid w:val="009D102D"/>
    <w:rsid w:val="009D1B56"/>
    <w:rsid w:val="009D2EB7"/>
    <w:rsid w:val="009D6391"/>
    <w:rsid w:val="009E020B"/>
    <w:rsid w:val="009E0572"/>
    <w:rsid w:val="009E06A6"/>
    <w:rsid w:val="009E0B72"/>
    <w:rsid w:val="009E1186"/>
    <w:rsid w:val="009E21FA"/>
    <w:rsid w:val="009E2BFE"/>
    <w:rsid w:val="009F0D33"/>
    <w:rsid w:val="009F11FB"/>
    <w:rsid w:val="009F244B"/>
    <w:rsid w:val="009F3037"/>
    <w:rsid w:val="009F39EA"/>
    <w:rsid w:val="009F72AA"/>
    <w:rsid w:val="009F7EEB"/>
    <w:rsid w:val="00A0758C"/>
    <w:rsid w:val="00A137B5"/>
    <w:rsid w:val="00A16CAC"/>
    <w:rsid w:val="00A20527"/>
    <w:rsid w:val="00A272AC"/>
    <w:rsid w:val="00A3388A"/>
    <w:rsid w:val="00A3706E"/>
    <w:rsid w:val="00A37502"/>
    <w:rsid w:val="00A4599F"/>
    <w:rsid w:val="00A47891"/>
    <w:rsid w:val="00A50D11"/>
    <w:rsid w:val="00A52A34"/>
    <w:rsid w:val="00A52B87"/>
    <w:rsid w:val="00A60109"/>
    <w:rsid w:val="00A611BD"/>
    <w:rsid w:val="00A63A8C"/>
    <w:rsid w:val="00A65D00"/>
    <w:rsid w:val="00A70EC5"/>
    <w:rsid w:val="00A715F7"/>
    <w:rsid w:val="00A7178F"/>
    <w:rsid w:val="00A7255E"/>
    <w:rsid w:val="00A7282E"/>
    <w:rsid w:val="00A74847"/>
    <w:rsid w:val="00A7612C"/>
    <w:rsid w:val="00A852A0"/>
    <w:rsid w:val="00A87DE0"/>
    <w:rsid w:val="00A90974"/>
    <w:rsid w:val="00A92ACC"/>
    <w:rsid w:val="00A92BDE"/>
    <w:rsid w:val="00A92EF9"/>
    <w:rsid w:val="00A9396F"/>
    <w:rsid w:val="00A9552D"/>
    <w:rsid w:val="00A95EE5"/>
    <w:rsid w:val="00AA15C1"/>
    <w:rsid w:val="00AA1A5B"/>
    <w:rsid w:val="00AA3700"/>
    <w:rsid w:val="00AA4AE0"/>
    <w:rsid w:val="00AA5A75"/>
    <w:rsid w:val="00AB27C1"/>
    <w:rsid w:val="00AB3620"/>
    <w:rsid w:val="00AB7EF4"/>
    <w:rsid w:val="00AC20EB"/>
    <w:rsid w:val="00AC259F"/>
    <w:rsid w:val="00AC461C"/>
    <w:rsid w:val="00AC6ABF"/>
    <w:rsid w:val="00AC6C4A"/>
    <w:rsid w:val="00AD2C0C"/>
    <w:rsid w:val="00AD595D"/>
    <w:rsid w:val="00AE1887"/>
    <w:rsid w:val="00AE2340"/>
    <w:rsid w:val="00AE273C"/>
    <w:rsid w:val="00AE339F"/>
    <w:rsid w:val="00AE3CE3"/>
    <w:rsid w:val="00AE3F3E"/>
    <w:rsid w:val="00AE4251"/>
    <w:rsid w:val="00AE674E"/>
    <w:rsid w:val="00AE6876"/>
    <w:rsid w:val="00AE6D29"/>
    <w:rsid w:val="00AF1DB0"/>
    <w:rsid w:val="00AF2BD1"/>
    <w:rsid w:val="00AF69CA"/>
    <w:rsid w:val="00AF7156"/>
    <w:rsid w:val="00AF7A1E"/>
    <w:rsid w:val="00B00539"/>
    <w:rsid w:val="00B02F64"/>
    <w:rsid w:val="00B047F4"/>
    <w:rsid w:val="00B055B6"/>
    <w:rsid w:val="00B06BE7"/>
    <w:rsid w:val="00B06FAB"/>
    <w:rsid w:val="00B078EF"/>
    <w:rsid w:val="00B1112B"/>
    <w:rsid w:val="00B12B29"/>
    <w:rsid w:val="00B12E94"/>
    <w:rsid w:val="00B14A38"/>
    <w:rsid w:val="00B152CC"/>
    <w:rsid w:val="00B16C24"/>
    <w:rsid w:val="00B172F2"/>
    <w:rsid w:val="00B201A9"/>
    <w:rsid w:val="00B22563"/>
    <w:rsid w:val="00B23A46"/>
    <w:rsid w:val="00B24CFC"/>
    <w:rsid w:val="00B27186"/>
    <w:rsid w:val="00B27589"/>
    <w:rsid w:val="00B30DB3"/>
    <w:rsid w:val="00B32B6A"/>
    <w:rsid w:val="00B37B5A"/>
    <w:rsid w:val="00B402DD"/>
    <w:rsid w:val="00B44204"/>
    <w:rsid w:val="00B463C3"/>
    <w:rsid w:val="00B47265"/>
    <w:rsid w:val="00B50990"/>
    <w:rsid w:val="00B52BC0"/>
    <w:rsid w:val="00B5383F"/>
    <w:rsid w:val="00B54CF2"/>
    <w:rsid w:val="00B618D1"/>
    <w:rsid w:val="00B63882"/>
    <w:rsid w:val="00B63DD8"/>
    <w:rsid w:val="00B640C3"/>
    <w:rsid w:val="00B6648F"/>
    <w:rsid w:val="00B66624"/>
    <w:rsid w:val="00B66DCA"/>
    <w:rsid w:val="00B67B1E"/>
    <w:rsid w:val="00B722C8"/>
    <w:rsid w:val="00B72930"/>
    <w:rsid w:val="00B73523"/>
    <w:rsid w:val="00B75FCD"/>
    <w:rsid w:val="00B76A7C"/>
    <w:rsid w:val="00B77B53"/>
    <w:rsid w:val="00B77ECC"/>
    <w:rsid w:val="00B81FC9"/>
    <w:rsid w:val="00B83D47"/>
    <w:rsid w:val="00B85CFC"/>
    <w:rsid w:val="00B87EF4"/>
    <w:rsid w:val="00B903BF"/>
    <w:rsid w:val="00B91229"/>
    <w:rsid w:val="00B926BF"/>
    <w:rsid w:val="00B934CE"/>
    <w:rsid w:val="00B95934"/>
    <w:rsid w:val="00B95AD0"/>
    <w:rsid w:val="00B96123"/>
    <w:rsid w:val="00BA1D94"/>
    <w:rsid w:val="00BA2CDD"/>
    <w:rsid w:val="00BA322A"/>
    <w:rsid w:val="00BA3612"/>
    <w:rsid w:val="00BA4DBE"/>
    <w:rsid w:val="00BA5440"/>
    <w:rsid w:val="00BA5D4D"/>
    <w:rsid w:val="00BB1A18"/>
    <w:rsid w:val="00BB2C31"/>
    <w:rsid w:val="00BB5BBE"/>
    <w:rsid w:val="00BB5E4F"/>
    <w:rsid w:val="00BB7E4C"/>
    <w:rsid w:val="00BC072C"/>
    <w:rsid w:val="00BC2A0A"/>
    <w:rsid w:val="00BC3BA2"/>
    <w:rsid w:val="00BC4547"/>
    <w:rsid w:val="00BC5052"/>
    <w:rsid w:val="00BC5F47"/>
    <w:rsid w:val="00BC606C"/>
    <w:rsid w:val="00BD0B16"/>
    <w:rsid w:val="00BD2ED9"/>
    <w:rsid w:val="00BD4293"/>
    <w:rsid w:val="00BD5360"/>
    <w:rsid w:val="00BD5C08"/>
    <w:rsid w:val="00BD6F74"/>
    <w:rsid w:val="00BD7752"/>
    <w:rsid w:val="00BE252C"/>
    <w:rsid w:val="00BE3B87"/>
    <w:rsid w:val="00BE595F"/>
    <w:rsid w:val="00BE7B09"/>
    <w:rsid w:val="00BF5376"/>
    <w:rsid w:val="00BF5898"/>
    <w:rsid w:val="00BF5901"/>
    <w:rsid w:val="00BF699B"/>
    <w:rsid w:val="00C015F8"/>
    <w:rsid w:val="00C01771"/>
    <w:rsid w:val="00C02653"/>
    <w:rsid w:val="00C028E2"/>
    <w:rsid w:val="00C03D17"/>
    <w:rsid w:val="00C07091"/>
    <w:rsid w:val="00C13FE9"/>
    <w:rsid w:val="00C1653A"/>
    <w:rsid w:val="00C170EF"/>
    <w:rsid w:val="00C201BF"/>
    <w:rsid w:val="00C20B58"/>
    <w:rsid w:val="00C20EE3"/>
    <w:rsid w:val="00C323DF"/>
    <w:rsid w:val="00C33A47"/>
    <w:rsid w:val="00C343D4"/>
    <w:rsid w:val="00C34DD6"/>
    <w:rsid w:val="00C34F9E"/>
    <w:rsid w:val="00C379AC"/>
    <w:rsid w:val="00C41A2B"/>
    <w:rsid w:val="00C44174"/>
    <w:rsid w:val="00C447F6"/>
    <w:rsid w:val="00C472D4"/>
    <w:rsid w:val="00C479A3"/>
    <w:rsid w:val="00C504D7"/>
    <w:rsid w:val="00C52F0E"/>
    <w:rsid w:val="00C53142"/>
    <w:rsid w:val="00C5417D"/>
    <w:rsid w:val="00C56A0C"/>
    <w:rsid w:val="00C70A2E"/>
    <w:rsid w:val="00C710C4"/>
    <w:rsid w:val="00C72871"/>
    <w:rsid w:val="00C7494E"/>
    <w:rsid w:val="00C768B0"/>
    <w:rsid w:val="00C824D0"/>
    <w:rsid w:val="00C83261"/>
    <w:rsid w:val="00C86771"/>
    <w:rsid w:val="00C87AAF"/>
    <w:rsid w:val="00C904A5"/>
    <w:rsid w:val="00C92372"/>
    <w:rsid w:val="00C926AF"/>
    <w:rsid w:val="00C96657"/>
    <w:rsid w:val="00CA293F"/>
    <w:rsid w:val="00CA3720"/>
    <w:rsid w:val="00CA4A43"/>
    <w:rsid w:val="00CA5195"/>
    <w:rsid w:val="00CA5C66"/>
    <w:rsid w:val="00CA69B0"/>
    <w:rsid w:val="00CA6C9F"/>
    <w:rsid w:val="00CB39FF"/>
    <w:rsid w:val="00CB53BD"/>
    <w:rsid w:val="00CB5873"/>
    <w:rsid w:val="00CB5AB7"/>
    <w:rsid w:val="00CB5BE6"/>
    <w:rsid w:val="00CB7137"/>
    <w:rsid w:val="00CC0385"/>
    <w:rsid w:val="00CC0F20"/>
    <w:rsid w:val="00CC1386"/>
    <w:rsid w:val="00CC1D42"/>
    <w:rsid w:val="00CC2AF2"/>
    <w:rsid w:val="00CC6FD8"/>
    <w:rsid w:val="00CD17E6"/>
    <w:rsid w:val="00CD2D46"/>
    <w:rsid w:val="00CD3F04"/>
    <w:rsid w:val="00CD518F"/>
    <w:rsid w:val="00CE1F16"/>
    <w:rsid w:val="00CE2DAB"/>
    <w:rsid w:val="00CE5B0C"/>
    <w:rsid w:val="00CF0C31"/>
    <w:rsid w:val="00CF2AAD"/>
    <w:rsid w:val="00CF52DD"/>
    <w:rsid w:val="00CF7AE7"/>
    <w:rsid w:val="00CF7EBA"/>
    <w:rsid w:val="00D00186"/>
    <w:rsid w:val="00D02D1D"/>
    <w:rsid w:val="00D04BD8"/>
    <w:rsid w:val="00D05B33"/>
    <w:rsid w:val="00D13B45"/>
    <w:rsid w:val="00D152FC"/>
    <w:rsid w:val="00D21666"/>
    <w:rsid w:val="00D2434A"/>
    <w:rsid w:val="00D2541A"/>
    <w:rsid w:val="00D31962"/>
    <w:rsid w:val="00D31A6F"/>
    <w:rsid w:val="00D35DB6"/>
    <w:rsid w:val="00D37611"/>
    <w:rsid w:val="00D43D83"/>
    <w:rsid w:val="00D45C3F"/>
    <w:rsid w:val="00D46DF5"/>
    <w:rsid w:val="00D536BB"/>
    <w:rsid w:val="00D55D3F"/>
    <w:rsid w:val="00D601BA"/>
    <w:rsid w:val="00D6126F"/>
    <w:rsid w:val="00D637E1"/>
    <w:rsid w:val="00D64616"/>
    <w:rsid w:val="00D67BCD"/>
    <w:rsid w:val="00D70A98"/>
    <w:rsid w:val="00D71007"/>
    <w:rsid w:val="00D71EB7"/>
    <w:rsid w:val="00D758AC"/>
    <w:rsid w:val="00D7774E"/>
    <w:rsid w:val="00D82338"/>
    <w:rsid w:val="00D9308A"/>
    <w:rsid w:val="00D95F7C"/>
    <w:rsid w:val="00DA021A"/>
    <w:rsid w:val="00DA306E"/>
    <w:rsid w:val="00DA30DB"/>
    <w:rsid w:val="00DA4255"/>
    <w:rsid w:val="00DB0EA7"/>
    <w:rsid w:val="00DB1CE8"/>
    <w:rsid w:val="00DB1CF4"/>
    <w:rsid w:val="00DB4EE8"/>
    <w:rsid w:val="00DB58F9"/>
    <w:rsid w:val="00DB66E2"/>
    <w:rsid w:val="00DB6886"/>
    <w:rsid w:val="00DB7F47"/>
    <w:rsid w:val="00DC0F68"/>
    <w:rsid w:val="00DC276A"/>
    <w:rsid w:val="00DC7B81"/>
    <w:rsid w:val="00DD1362"/>
    <w:rsid w:val="00DD15C6"/>
    <w:rsid w:val="00DD5CA6"/>
    <w:rsid w:val="00DD7EE6"/>
    <w:rsid w:val="00DD7FB5"/>
    <w:rsid w:val="00DE298B"/>
    <w:rsid w:val="00DE2DD4"/>
    <w:rsid w:val="00DE311C"/>
    <w:rsid w:val="00DE3FD0"/>
    <w:rsid w:val="00DE47CB"/>
    <w:rsid w:val="00DE55B8"/>
    <w:rsid w:val="00DF0355"/>
    <w:rsid w:val="00DF1B1E"/>
    <w:rsid w:val="00DF31AC"/>
    <w:rsid w:val="00DF32A2"/>
    <w:rsid w:val="00DF4B77"/>
    <w:rsid w:val="00DF4F0C"/>
    <w:rsid w:val="00E016C5"/>
    <w:rsid w:val="00E040B9"/>
    <w:rsid w:val="00E05D45"/>
    <w:rsid w:val="00E067DE"/>
    <w:rsid w:val="00E06F7D"/>
    <w:rsid w:val="00E1029C"/>
    <w:rsid w:val="00E10CDD"/>
    <w:rsid w:val="00E10EF6"/>
    <w:rsid w:val="00E11F43"/>
    <w:rsid w:val="00E1534E"/>
    <w:rsid w:val="00E16797"/>
    <w:rsid w:val="00E20BEC"/>
    <w:rsid w:val="00E213CE"/>
    <w:rsid w:val="00E227A4"/>
    <w:rsid w:val="00E25AF7"/>
    <w:rsid w:val="00E25F37"/>
    <w:rsid w:val="00E26C15"/>
    <w:rsid w:val="00E2769B"/>
    <w:rsid w:val="00E33B68"/>
    <w:rsid w:val="00E375BC"/>
    <w:rsid w:val="00E42B19"/>
    <w:rsid w:val="00E45277"/>
    <w:rsid w:val="00E459EC"/>
    <w:rsid w:val="00E46640"/>
    <w:rsid w:val="00E46AA2"/>
    <w:rsid w:val="00E46EED"/>
    <w:rsid w:val="00E50148"/>
    <w:rsid w:val="00E503E3"/>
    <w:rsid w:val="00E518E7"/>
    <w:rsid w:val="00E535F9"/>
    <w:rsid w:val="00E5371D"/>
    <w:rsid w:val="00E545A9"/>
    <w:rsid w:val="00E566E3"/>
    <w:rsid w:val="00E57D20"/>
    <w:rsid w:val="00E606A1"/>
    <w:rsid w:val="00E61FD0"/>
    <w:rsid w:val="00E62927"/>
    <w:rsid w:val="00E711CF"/>
    <w:rsid w:val="00E71A0C"/>
    <w:rsid w:val="00E7416F"/>
    <w:rsid w:val="00E74200"/>
    <w:rsid w:val="00E76171"/>
    <w:rsid w:val="00E8760E"/>
    <w:rsid w:val="00EA069A"/>
    <w:rsid w:val="00EA1D73"/>
    <w:rsid w:val="00EA2B35"/>
    <w:rsid w:val="00EA309E"/>
    <w:rsid w:val="00EA4717"/>
    <w:rsid w:val="00EB0F81"/>
    <w:rsid w:val="00EB24A1"/>
    <w:rsid w:val="00EB3D53"/>
    <w:rsid w:val="00EB57E3"/>
    <w:rsid w:val="00EB61B9"/>
    <w:rsid w:val="00EB704C"/>
    <w:rsid w:val="00EB71A3"/>
    <w:rsid w:val="00EC0586"/>
    <w:rsid w:val="00EC0C08"/>
    <w:rsid w:val="00EC3A54"/>
    <w:rsid w:val="00EC4B7B"/>
    <w:rsid w:val="00EC4D71"/>
    <w:rsid w:val="00EC576D"/>
    <w:rsid w:val="00EC7556"/>
    <w:rsid w:val="00ED1869"/>
    <w:rsid w:val="00ED3218"/>
    <w:rsid w:val="00ED3539"/>
    <w:rsid w:val="00ED65E0"/>
    <w:rsid w:val="00ED7ACF"/>
    <w:rsid w:val="00EE013A"/>
    <w:rsid w:val="00EE1617"/>
    <w:rsid w:val="00EE1949"/>
    <w:rsid w:val="00EE2DFD"/>
    <w:rsid w:val="00EE3077"/>
    <w:rsid w:val="00EE78FA"/>
    <w:rsid w:val="00EE7EE8"/>
    <w:rsid w:val="00EF16B0"/>
    <w:rsid w:val="00EF2879"/>
    <w:rsid w:val="00EF41A2"/>
    <w:rsid w:val="00EF42B5"/>
    <w:rsid w:val="00F00B18"/>
    <w:rsid w:val="00F0238F"/>
    <w:rsid w:val="00F03649"/>
    <w:rsid w:val="00F037D2"/>
    <w:rsid w:val="00F0677D"/>
    <w:rsid w:val="00F07E34"/>
    <w:rsid w:val="00F1193B"/>
    <w:rsid w:val="00F17FCD"/>
    <w:rsid w:val="00F23B35"/>
    <w:rsid w:val="00F255D4"/>
    <w:rsid w:val="00F2650B"/>
    <w:rsid w:val="00F27C11"/>
    <w:rsid w:val="00F339E0"/>
    <w:rsid w:val="00F341FB"/>
    <w:rsid w:val="00F36FB3"/>
    <w:rsid w:val="00F40B2C"/>
    <w:rsid w:val="00F40B8B"/>
    <w:rsid w:val="00F4126A"/>
    <w:rsid w:val="00F432F2"/>
    <w:rsid w:val="00F435FA"/>
    <w:rsid w:val="00F45198"/>
    <w:rsid w:val="00F4546D"/>
    <w:rsid w:val="00F456B2"/>
    <w:rsid w:val="00F4620E"/>
    <w:rsid w:val="00F469FB"/>
    <w:rsid w:val="00F47DCF"/>
    <w:rsid w:val="00F47DDE"/>
    <w:rsid w:val="00F52FA2"/>
    <w:rsid w:val="00F5322E"/>
    <w:rsid w:val="00F562EA"/>
    <w:rsid w:val="00F611BE"/>
    <w:rsid w:val="00F6224C"/>
    <w:rsid w:val="00F63095"/>
    <w:rsid w:val="00F6373F"/>
    <w:rsid w:val="00F71448"/>
    <w:rsid w:val="00F75B76"/>
    <w:rsid w:val="00F77355"/>
    <w:rsid w:val="00F80B96"/>
    <w:rsid w:val="00F8299A"/>
    <w:rsid w:val="00F842E0"/>
    <w:rsid w:val="00F85B13"/>
    <w:rsid w:val="00F87628"/>
    <w:rsid w:val="00F876F4"/>
    <w:rsid w:val="00F90163"/>
    <w:rsid w:val="00F96554"/>
    <w:rsid w:val="00F96DB8"/>
    <w:rsid w:val="00F97263"/>
    <w:rsid w:val="00F97EAA"/>
    <w:rsid w:val="00FA01EF"/>
    <w:rsid w:val="00FA1688"/>
    <w:rsid w:val="00FA5BA0"/>
    <w:rsid w:val="00FC03FC"/>
    <w:rsid w:val="00FC256F"/>
    <w:rsid w:val="00FC37BF"/>
    <w:rsid w:val="00FC40F2"/>
    <w:rsid w:val="00FC7C19"/>
    <w:rsid w:val="00FD2B47"/>
    <w:rsid w:val="00FD34F5"/>
    <w:rsid w:val="00FD368B"/>
    <w:rsid w:val="00FD37E3"/>
    <w:rsid w:val="00FD3BB2"/>
    <w:rsid w:val="00FD3FA3"/>
    <w:rsid w:val="00FD4F67"/>
    <w:rsid w:val="00FD5342"/>
    <w:rsid w:val="00FD55CC"/>
    <w:rsid w:val="00FD673D"/>
    <w:rsid w:val="00FD68DE"/>
    <w:rsid w:val="00FD6CB5"/>
    <w:rsid w:val="00FE0447"/>
    <w:rsid w:val="00FE2012"/>
    <w:rsid w:val="00FE69D0"/>
    <w:rsid w:val="00FE7895"/>
    <w:rsid w:val="00FE7A8D"/>
    <w:rsid w:val="00FE7DB2"/>
    <w:rsid w:val="00FF192D"/>
    <w:rsid w:val="00FF19EC"/>
    <w:rsid w:val="00FF2B35"/>
    <w:rsid w:val="00FF2CF6"/>
    <w:rsid w:val="00FF5308"/>
    <w:rsid w:val="00FF79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CB7A6"/>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517852"/>
    <w:rPr>
      <w:b/>
      <w:bCs/>
    </w:rPr>
  </w:style>
  <w:style w:type="paragraph" w:styleId="Textocomentario">
    <w:name w:val="annotation text"/>
    <w:basedOn w:val="Normal"/>
    <w:link w:val="TextocomentarioCar"/>
    <w:uiPriority w:val="99"/>
    <w:semiHidden/>
    <w:unhideWhenUsed/>
    <w:rsid w:val="00B638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3882"/>
    <w:rPr>
      <w:rFonts w:asciiTheme="minorHAnsi" w:hAnsiTheme="minorHAnsi"/>
      <w:sz w:val="20"/>
      <w:szCs w:val="20"/>
    </w:rPr>
  </w:style>
  <w:style w:type="character" w:styleId="Refdecomentario">
    <w:name w:val="annotation reference"/>
    <w:basedOn w:val="Fuentedeprrafopredeter"/>
    <w:uiPriority w:val="99"/>
    <w:semiHidden/>
    <w:unhideWhenUsed/>
    <w:rsid w:val="00B63882"/>
    <w:rPr>
      <w:sz w:val="16"/>
      <w:szCs w:val="16"/>
    </w:rPr>
  </w:style>
  <w:style w:type="paragraph" w:customStyle="1" w:styleId="m3412959548909604026msolistparagraph">
    <w:name w:val="m_3412959548909604026msolistparagraph"/>
    <w:basedOn w:val="Normal"/>
    <w:rsid w:val="00DE55B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3412959548909604026msonormal">
    <w:name w:val="m_3412959548909604026msonormal"/>
    <w:basedOn w:val="Normal"/>
    <w:rsid w:val="00DE55B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3412959548909604026apple-converted-space">
    <w:name w:val="m_3412959548909604026apple-converted-space"/>
    <w:basedOn w:val="Fuentedeprrafopredeter"/>
    <w:rsid w:val="00DE55B8"/>
  </w:style>
  <w:style w:type="paragraph" w:customStyle="1" w:styleId="gmail-msolistparagraph">
    <w:name w:val="gmail-msolistparagraph"/>
    <w:basedOn w:val="Normal"/>
    <w:uiPriority w:val="99"/>
    <w:rsid w:val="009244D7"/>
    <w:pPr>
      <w:spacing w:before="100" w:beforeAutospacing="1" w:after="100" w:afterAutospacing="1" w:line="240" w:lineRule="auto"/>
    </w:pPr>
    <w:rPr>
      <w:rFonts w:ascii="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B06FAB"/>
    <w:rPr>
      <w:b/>
      <w:bCs/>
    </w:rPr>
  </w:style>
  <w:style w:type="character" w:customStyle="1" w:styleId="AsuntodelcomentarioCar">
    <w:name w:val="Asunto del comentario Car"/>
    <w:basedOn w:val="TextocomentarioCar"/>
    <w:link w:val="Asuntodelcomentario"/>
    <w:uiPriority w:val="99"/>
    <w:semiHidden/>
    <w:rsid w:val="00B06FAB"/>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1759">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13066084">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8131783">
      <w:bodyDiv w:val="1"/>
      <w:marLeft w:val="0"/>
      <w:marRight w:val="0"/>
      <w:marTop w:val="0"/>
      <w:marBottom w:val="0"/>
      <w:divBdr>
        <w:top w:val="none" w:sz="0" w:space="0" w:color="auto"/>
        <w:left w:val="none" w:sz="0" w:space="0" w:color="auto"/>
        <w:bottom w:val="none" w:sz="0" w:space="0" w:color="auto"/>
        <w:right w:val="none" w:sz="0" w:space="0" w:color="auto"/>
      </w:divBdr>
    </w:div>
    <w:div w:id="157118419">
      <w:bodyDiv w:val="1"/>
      <w:marLeft w:val="0"/>
      <w:marRight w:val="0"/>
      <w:marTop w:val="0"/>
      <w:marBottom w:val="0"/>
      <w:divBdr>
        <w:top w:val="none" w:sz="0" w:space="0" w:color="auto"/>
        <w:left w:val="none" w:sz="0" w:space="0" w:color="auto"/>
        <w:bottom w:val="none" w:sz="0" w:space="0" w:color="auto"/>
        <w:right w:val="none" w:sz="0" w:space="0" w:color="auto"/>
      </w:divBdr>
    </w:div>
    <w:div w:id="158884587">
      <w:bodyDiv w:val="1"/>
      <w:marLeft w:val="0"/>
      <w:marRight w:val="0"/>
      <w:marTop w:val="0"/>
      <w:marBottom w:val="0"/>
      <w:divBdr>
        <w:top w:val="none" w:sz="0" w:space="0" w:color="auto"/>
        <w:left w:val="none" w:sz="0" w:space="0" w:color="auto"/>
        <w:bottom w:val="none" w:sz="0" w:space="0" w:color="auto"/>
        <w:right w:val="none" w:sz="0" w:space="0" w:color="auto"/>
      </w:divBdr>
    </w:div>
    <w:div w:id="175115740">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0384628">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15434994">
      <w:bodyDiv w:val="1"/>
      <w:marLeft w:val="0"/>
      <w:marRight w:val="0"/>
      <w:marTop w:val="0"/>
      <w:marBottom w:val="0"/>
      <w:divBdr>
        <w:top w:val="none" w:sz="0" w:space="0" w:color="auto"/>
        <w:left w:val="none" w:sz="0" w:space="0" w:color="auto"/>
        <w:bottom w:val="none" w:sz="0" w:space="0" w:color="auto"/>
        <w:right w:val="none" w:sz="0" w:space="0" w:color="auto"/>
      </w:divBdr>
    </w:div>
    <w:div w:id="242225049">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66949619">
      <w:bodyDiv w:val="1"/>
      <w:marLeft w:val="0"/>
      <w:marRight w:val="0"/>
      <w:marTop w:val="0"/>
      <w:marBottom w:val="0"/>
      <w:divBdr>
        <w:top w:val="none" w:sz="0" w:space="0" w:color="auto"/>
        <w:left w:val="none" w:sz="0" w:space="0" w:color="auto"/>
        <w:bottom w:val="none" w:sz="0" w:space="0" w:color="auto"/>
        <w:right w:val="none" w:sz="0" w:space="0" w:color="auto"/>
      </w:divBdr>
    </w:div>
    <w:div w:id="372928452">
      <w:bodyDiv w:val="1"/>
      <w:marLeft w:val="0"/>
      <w:marRight w:val="0"/>
      <w:marTop w:val="0"/>
      <w:marBottom w:val="0"/>
      <w:divBdr>
        <w:top w:val="none" w:sz="0" w:space="0" w:color="auto"/>
        <w:left w:val="none" w:sz="0" w:space="0" w:color="auto"/>
        <w:bottom w:val="none" w:sz="0" w:space="0" w:color="auto"/>
        <w:right w:val="none" w:sz="0" w:space="0" w:color="auto"/>
      </w:divBdr>
    </w:div>
    <w:div w:id="373778357">
      <w:bodyDiv w:val="1"/>
      <w:marLeft w:val="0"/>
      <w:marRight w:val="0"/>
      <w:marTop w:val="0"/>
      <w:marBottom w:val="0"/>
      <w:divBdr>
        <w:top w:val="none" w:sz="0" w:space="0" w:color="auto"/>
        <w:left w:val="none" w:sz="0" w:space="0" w:color="auto"/>
        <w:bottom w:val="none" w:sz="0" w:space="0" w:color="auto"/>
        <w:right w:val="none" w:sz="0" w:space="0" w:color="auto"/>
      </w:divBdr>
    </w:div>
    <w:div w:id="398483929">
      <w:bodyDiv w:val="1"/>
      <w:marLeft w:val="0"/>
      <w:marRight w:val="0"/>
      <w:marTop w:val="0"/>
      <w:marBottom w:val="0"/>
      <w:divBdr>
        <w:top w:val="none" w:sz="0" w:space="0" w:color="auto"/>
        <w:left w:val="none" w:sz="0" w:space="0" w:color="auto"/>
        <w:bottom w:val="none" w:sz="0" w:space="0" w:color="auto"/>
        <w:right w:val="none" w:sz="0" w:space="0" w:color="auto"/>
      </w:divBdr>
    </w:div>
    <w:div w:id="404844475">
      <w:bodyDiv w:val="1"/>
      <w:marLeft w:val="0"/>
      <w:marRight w:val="0"/>
      <w:marTop w:val="0"/>
      <w:marBottom w:val="0"/>
      <w:divBdr>
        <w:top w:val="none" w:sz="0" w:space="0" w:color="auto"/>
        <w:left w:val="none" w:sz="0" w:space="0" w:color="auto"/>
        <w:bottom w:val="none" w:sz="0" w:space="0" w:color="auto"/>
        <w:right w:val="none" w:sz="0" w:space="0" w:color="auto"/>
      </w:divBdr>
    </w:div>
    <w:div w:id="502597262">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20976660">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2105846">
      <w:bodyDiv w:val="1"/>
      <w:marLeft w:val="0"/>
      <w:marRight w:val="0"/>
      <w:marTop w:val="0"/>
      <w:marBottom w:val="0"/>
      <w:divBdr>
        <w:top w:val="none" w:sz="0" w:space="0" w:color="auto"/>
        <w:left w:val="none" w:sz="0" w:space="0" w:color="auto"/>
        <w:bottom w:val="none" w:sz="0" w:space="0" w:color="auto"/>
        <w:right w:val="none" w:sz="0" w:space="0" w:color="auto"/>
      </w:divBdr>
    </w:div>
    <w:div w:id="568806728">
      <w:bodyDiv w:val="1"/>
      <w:marLeft w:val="0"/>
      <w:marRight w:val="0"/>
      <w:marTop w:val="0"/>
      <w:marBottom w:val="0"/>
      <w:divBdr>
        <w:top w:val="none" w:sz="0" w:space="0" w:color="auto"/>
        <w:left w:val="none" w:sz="0" w:space="0" w:color="auto"/>
        <w:bottom w:val="none" w:sz="0" w:space="0" w:color="auto"/>
        <w:right w:val="none" w:sz="0" w:space="0" w:color="auto"/>
      </w:divBdr>
    </w:div>
    <w:div w:id="574903514">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06546898">
      <w:bodyDiv w:val="1"/>
      <w:marLeft w:val="0"/>
      <w:marRight w:val="0"/>
      <w:marTop w:val="0"/>
      <w:marBottom w:val="0"/>
      <w:divBdr>
        <w:top w:val="none" w:sz="0" w:space="0" w:color="auto"/>
        <w:left w:val="none" w:sz="0" w:space="0" w:color="auto"/>
        <w:bottom w:val="none" w:sz="0" w:space="0" w:color="auto"/>
        <w:right w:val="none" w:sz="0" w:space="0" w:color="auto"/>
      </w:divBdr>
    </w:div>
    <w:div w:id="614138387">
      <w:bodyDiv w:val="1"/>
      <w:marLeft w:val="0"/>
      <w:marRight w:val="0"/>
      <w:marTop w:val="0"/>
      <w:marBottom w:val="0"/>
      <w:divBdr>
        <w:top w:val="none" w:sz="0" w:space="0" w:color="auto"/>
        <w:left w:val="none" w:sz="0" w:space="0" w:color="auto"/>
        <w:bottom w:val="none" w:sz="0" w:space="0" w:color="auto"/>
        <w:right w:val="none" w:sz="0" w:space="0" w:color="auto"/>
      </w:divBdr>
    </w:div>
    <w:div w:id="638461899">
      <w:bodyDiv w:val="1"/>
      <w:marLeft w:val="0"/>
      <w:marRight w:val="0"/>
      <w:marTop w:val="0"/>
      <w:marBottom w:val="0"/>
      <w:divBdr>
        <w:top w:val="none" w:sz="0" w:space="0" w:color="auto"/>
        <w:left w:val="none" w:sz="0" w:space="0" w:color="auto"/>
        <w:bottom w:val="none" w:sz="0" w:space="0" w:color="auto"/>
        <w:right w:val="none" w:sz="0" w:space="0" w:color="auto"/>
      </w:divBdr>
    </w:div>
    <w:div w:id="642740309">
      <w:bodyDiv w:val="1"/>
      <w:marLeft w:val="0"/>
      <w:marRight w:val="0"/>
      <w:marTop w:val="0"/>
      <w:marBottom w:val="0"/>
      <w:divBdr>
        <w:top w:val="none" w:sz="0" w:space="0" w:color="auto"/>
        <w:left w:val="none" w:sz="0" w:space="0" w:color="auto"/>
        <w:bottom w:val="none" w:sz="0" w:space="0" w:color="auto"/>
        <w:right w:val="none" w:sz="0" w:space="0" w:color="auto"/>
      </w:divBdr>
    </w:div>
    <w:div w:id="669335256">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9352647">
      <w:bodyDiv w:val="1"/>
      <w:marLeft w:val="0"/>
      <w:marRight w:val="0"/>
      <w:marTop w:val="0"/>
      <w:marBottom w:val="0"/>
      <w:divBdr>
        <w:top w:val="none" w:sz="0" w:space="0" w:color="auto"/>
        <w:left w:val="none" w:sz="0" w:space="0" w:color="auto"/>
        <w:bottom w:val="none" w:sz="0" w:space="0" w:color="auto"/>
        <w:right w:val="none" w:sz="0" w:space="0" w:color="auto"/>
      </w:divBdr>
    </w:div>
    <w:div w:id="744450784">
      <w:bodyDiv w:val="1"/>
      <w:marLeft w:val="0"/>
      <w:marRight w:val="0"/>
      <w:marTop w:val="0"/>
      <w:marBottom w:val="0"/>
      <w:divBdr>
        <w:top w:val="none" w:sz="0" w:space="0" w:color="auto"/>
        <w:left w:val="none" w:sz="0" w:space="0" w:color="auto"/>
        <w:bottom w:val="none" w:sz="0" w:space="0" w:color="auto"/>
        <w:right w:val="none" w:sz="0" w:space="0" w:color="auto"/>
      </w:divBdr>
    </w:div>
    <w:div w:id="756512323">
      <w:bodyDiv w:val="1"/>
      <w:marLeft w:val="0"/>
      <w:marRight w:val="0"/>
      <w:marTop w:val="0"/>
      <w:marBottom w:val="0"/>
      <w:divBdr>
        <w:top w:val="none" w:sz="0" w:space="0" w:color="auto"/>
        <w:left w:val="none" w:sz="0" w:space="0" w:color="auto"/>
        <w:bottom w:val="none" w:sz="0" w:space="0" w:color="auto"/>
        <w:right w:val="none" w:sz="0" w:space="0" w:color="auto"/>
      </w:divBdr>
    </w:div>
    <w:div w:id="75683050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340321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4076005">
      <w:bodyDiv w:val="1"/>
      <w:marLeft w:val="0"/>
      <w:marRight w:val="0"/>
      <w:marTop w:val="0"/>
      <w:marBottom w:val="0"/>
      <w:divBdr>
        <w:top w:val="none" w:sz="0" w:space="0" w:color="auto"/>
        <w:left w:val="none" w:sz="0" w:space="0" w:color="auto"/>
        <w:bottom w:val="none" w:sz="0" w:space="0" w:color="auto"/>
        <w:right w:val="none" w:sz="0" w:space="0" w:color="auto"/>
      </w:divBdr>
    </w:div>
    <w:div w:id="803087488">
      <w:bodyDiv w:val="1"/>
      <w:marLeft w:val="0"/>
      <w:marRight w:val="0"/>
      <w:marTop w:val="0"/>
      <w:marBottom w:val="0"/>
      <w:divBdr>
        <w:top w:val="none" w:sz="0" w:space="0" w:color="auto"/>
        <w:left w:val="none" w:sz="0" w:space="0" w:color="auto"/>
        <w:bottom w:val="none" w:sz="0" w:space="0" w:color="auto"/>
        <w:right w:val="none" w:sz="0" w:space="0" w:color="auto"/>
      </w:divBdr>
    </w:div>
    <w:div w:id="829369145">
      <w:bodyDiv w:val="1"/>
      <w:marLeft w:val="0"/>
      <w:marRight w:val="0"/>
      <w:marTop w:val="0"/>
      <w:marBottom w:val="0"/>
      <w:divBdr>
        <w:top w:val="none" w:sz="0" w:space="0" w:color="auto"/>
        <w:left w:val="none" w:sz="0" w:space="0" w:color="auto"/>
        <w:bottom w:val="none" w:sz="0" w:space="0" w:color="auto"/>
        <w:right w:val="none" w:sz="0" w:space="0" w:color="auto"/>
      </w:divBdr>
    </w:div>
    <w:div w:id="835874926">
      <w:bodyDiv w:val="1"/>
      <w:marLeft w:val="0"/>
      <w:marRight w:val="0"/>
      <w:marTop w:val="0"/>
      <w:marBottom w:val="0"/>
      <w:divBdr>
        <w:top w:val="none" w:sz="0" w:space="0" w:color="auto"/>
        <w:left w:val="none" w:sz="0" w:space="0" w:color="auto"/>
        <w:bottom w:val="none" w:sz="0" w:space="0" w:color="auto"/>
        <w:right w:val="none" w:sz="0" w:space="0" w:color="auto"/>
      </w:divBdr>
    </w:div>
    <w:div w:id="846333418">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58029838">
      <w:bodyDiv w:val="1"/>
      <w:marLeft w:val="0"/>
      <w:marRight w:val="0"/>
      <w:marTop w:val="0"/>
      <w:marBottom w:val="0"/>
      <w:divBdr>
        <w:top w:val="none" w:sz="0" w:space="0" w:color="auto"/>
        <w:left w:val="none" w:sz="0" w:space="0" w:color="auto"/>
        <w:bottom w:val="none" w:sz="0" w:space="0" w:color="auto"/>
        <w:right w:val="none" w:sz="0" w:space="0" w:color="auto"/>
      </w:divBdr>
    </w:div>
    <w:div w:id="967777612">
      <w:bodyDiv w:val="1"/>
      <w:marLeft w:val="0"/>
      <w:marRight w:val="0"/>
      <w:marTop w:val="0"/>
      <w:marBottom w:val="0"/>
      <w:divBdr>
        <w:top w:val="none" w:sz="0" w:space="0" w:color="auto"/>
        <w:left w:val="none" w:sz="0" w:space="0" w:color="auto"/>
        <w:bottom w:val="none" w:sz="0" w:space="0" w:color="auto"/>
        <w:right w:val="none" w:sz="0" w:space="0" w:color="auto"/>
      </w:divBdr>
    </w:div>
    <w:div w:id="970788951">
      <w:bodyDiv w:val="1"/>
      <w:marLeft w:val="0"/>
      <w:marRight w:val="0"/>
      <w:marTop w:val="0"/>
      <w:marBottom w:val="0"/>
      <w:divBdr>
        <w:top w:val="none" w:sz="0" w:space="0" w:color="auto"/>
        <w:left w:val="none" w:sz="0" w:space="0" w:color="auto"/>
        <w:bottom w:val="none" w:sz="0" w:space="0" w:color="auto"/>
        <w:right w:val="none" w:sz="0" w:space="0" w:color="auto"/>
      </w:divBdr>
    </w:div>
    <w:div w:id="972829683">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37584939">
      <w:bodyDiv w:val="1"/>
      <w:marLeft w:val="0"/>
      <w:marRight w:val="0"/>
      <w:marTop w:val="0"/>
      <w:marBottom w:val="0"/>
      <w:divBdr>
        <w:top w:val="none" w:sz="0" w:space="0" w:color="auto"/>
        <w:left w:val="none" w:sz="0" w:space="0" w:color="auto"/>
        <w:bottom w:val="none" w:sz="0" w:space="0" w:color="auto"/>
        <w:right w:val="none" w:sz="0" w:space="0" w:color="auto"/>
      </w:divBdr>
    </w:div>
    <w:div w:id="1064990519">
      <w:bodyDiv w:val="1"/>
      <w:marLeft w:val="0"/>
      <w:marRight w:val="0"/>
      <w:marTop w:val="0"/>
      <w:marBottom w:val="0"/>
      <w:divBdr>
        <w:top w:val="none" w:sz="0" w:space="0" w:color="auto"/>
        <w:left w:val="none" w:sz="0" w:space="0" w:color="auto"/>
        <w:bottom w:val="none" w:sz="0" w:space="0" w:color="auto"/>
        <w:right w:val="none" w:sz="0" w:space="0" w:color="auto"/>
      </w:divBdr>
    </w:div>
    <w:div w:id="1129132313">
      <w:bodyDiv w:val="1"/>
      <w:marLeft w:val="0"/>
      <w:marRight w:val="0"/>
      <w:marTop w:val="0"/>
      <w:marBottom w:val="0"/>
      <w:divBdr>
        <w:top w:val="none" w:sz="0" w:space="0" w:color="auto"/>
        <w:left w:val="none" w:sz="0" w:space="0" w:color="auto"/>
        <w:bottom w:val="none" w:sz="0" w:space="0" w:color="auto"/>
        <w:right w:val="none" w:sz="0" w:space="0" w:color="auto"/>
      </w:divBdr>
    </w:div>
    <w:div w:id="1134447930">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87669621">
      <w:bodyDiv w:val="1"/>
      <w:marLeft w:val="0"/>
      <w:marRight w:val="0"/>
      <w:marTop w:val="0"/>
      <w:marBottom w:val="0"/>
      <w:divBdr>
        <w:top w:val="none" w:sz="0" w:space="0" w:color="auto"/>
        <w:left w:val="none" w:sz="0" w:space="0" w:color="auto"/>
        <w:bottom w:val="none" w:sz="0" w:space="0" w:color="auto"/>
        <w:right w:val="none" w:sz="0" w:space="0" w:color="auto"/>
      </w:divBdr>
    </w:div>
    <w:div w:id="1276870647">
      <w:bodyDiv w:val="1"/>
      <w:marLeft w:val="0"/>
      <w:marRight w:val="0"/>
      <w:marTop w:val="0"/>
      <w:marBottom w:val="0"/>
      <w:divBdr>
        <w:top w:val="none" w:sz="0" w:space="0" w:color="auto"/>
        <w:left w:val="none" w:sz="0" w:space="0" w:color="auto"/>
        <w:bottom w:val="none" w:sz="0" w:space="0" w:color="auto"/>
        <w:right w:val="none" w:sz="0" w:space="0" w:color="auto"/>
      </w:divBdr>
    </w:div>
    <w:div w:id="1280916628">
      <w:bodyDiv w:val="1"/>
      <w:marLeft w:val="0"/>
      <w:marRight w:val="0"/>
      <w:marTop w:val="0"/>
      <w:marBottom w:val="0"/>
      <w:divBdr>
        <w:top w:val="none" w:sz="0" w:space="0" w:color="auto"/>
        <w:left w:val="none" w:sz="0" w:space="0" w:color="auto"/>
        <w:bottom w:val="none" w:sz="0" w:space="0" w:color="auto"/>
        <w:right w:val="none" w:sz="0" w:space="0" w:color="auto"/>
      </w:divBdr>
    </w:div>
    <w:div w:id="1281574323">
      <w:bodyDiv w:val="1"/>
      <w:marLeft w:val="0"/>
      <w:marRight w:val="0"/>
      <w:marTop w:val="0"/>
      <w:marBottom w:val="0"/>
      <w:divBdr>
        <w:top w:val="none" w:sz="0" w:space="0" w:color="auto"/>
        <w:left w:val="none" w:sz="0" w:space="0" w:color="auto"/>
        <w:bottom w:val="none" w:sz="0" w:space="0" w:color="auto"/>
        <w:right w:val="none" w:sz="0" w:space="0" w:color="auto"/>
      </w:divBdr>
    </w:div>
    <w:div w:id="1296449009">
      <w:bodyDiv w:val="1"/>
      <w:marLeft w:val="0"/>
      <w:marRight w:val="0"/>
      <w:marTop w:val="0"/>
      <w:marBottom w:val="0"/>
      <w:divBdr>
        <w:top w:val="none" w:sz="0" w:space="0" w:color="auto"/>
        <w:left w:val="none" w:sz="0" w:space="0" w:color="auto"/>
        <w:bottom w:val="none" w:sz="0" w:space="0" w:color="auto"/>
        <w:right w:val="none" w:sz="0" w:space="0" w:color="auto"/>
      </w:divBdr>
    </w:div>
    <w:div w:id="1296594783">
      <w:bodyDiv w:val="1"/>
      <w:marLeft w:val="0"/>
      <w:marRight w:val="0"/>
      <w:marTop w:val="0"/>
      <w:marBottom w:val="0"/>
      <w:divBdr>
        <w:top w:val="none" w:sz="0" w:space="0" w:color="auto"/>
        <w:left w:val="none" w:sz="0" w:space="0" w:color="auto"/>
        <w:bottom w:val="none" w:sz="0" w:space="0" w:color="auto"/>
        <w:right w:val="none" w:sz="0" w:space="0" w:color="auto"/>
      </w:divBdr>
    </w:div>
    <w:div w:id="1328633741">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48675904">
      <w:bodyDiv w:val="1"/>
      <w:marLeft w:val="0"/>
      <w:marRight w:val="0"/>
      <w:marTop w:val="0"/>
      <w:marBottom w:val="0"/>
      <w:divBdr>
        <w:top w:val="none" w:sz="0" w:space="0" w:color="auto"/>
        <w:left w:val="none" w:sz="0" w:space="0" w:color="auto"/>
        <w:bottom w:val="none" w:sz="0" w:space="0" w:color="auto"/>
        <w:right w:val="none" w:sz="0" w:space="0" w:color="auto"/>
      </w:divBdr>
    </w:div>
    <w:div w:id="1389887642">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507091733">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53149726">
      <w:bodyDiv w:val="1"/>
      <w:marLeft w:val="0"/>
      <w:marRight w:val="0"/>
      <w:marTop w:val="0"/>
      <w:marBottom w:val="0"/>
      <w:divBdr>
        <w:top w:val="none" w:sz="0" w:space="0" w:color="auto"/>
        <w:left w:val="none" w:sz="0" w:space="0" w:color="auto"/>
        <w:bottom w:val="none" w:sz="0" w:space="0" w:color="auto"/>
        <w:right w:val="none" w:sz="0" w:space="0" w:color="auto"/>
      </w:divBdr>
    </w:div>
    <w:div w:id="1604534919">
      <w:bodyDiv w:val="1"/>
      <w:marLeft w:val="0"/>
      <w:marRight w:val="0"/>
      <w:marTop w:val="0"/>
      <w:marBottom w:val="0"/>
      <w:divBdr>
        <w:top w:val="none" w:sz="0" w:space="0" w:color="auto"/>
        <w:left w:val="none" w:sz="0" w:space="0" w:color="auto"/>
        <w:bottom w:val="none" w:sz="0" w:space="0" w:color="auto"/>
        <w:right w:val="none" w:sz="0" w:space="0" w:color="auto"/>
      </w:divBdr>
    </w:div>
    <w:div w:id="1606842867">
      <w:bodyDiv w:val="1"/>
      <w:marLeft w:val="0"/>
      <w:marRight w:val="0"/>
      <w:marTop w:val="0"/>
      <w:marBottom w:val="0"/>
      <w:divBdr>
        <w:top w:val="none" w:sz="0" w:space="0" w:color="auto"/>
        <w:left w:val="none" w:sz="0" w:space="0" w:color="auto"/>
        <w:bottom w:val="none" w:sz="0" w:space="0" w:color="auto"/>
        <w:right w:val="none" w:sz="0" w:space="0" w:color="auto"/>
      </w:divBdr>
    </w:div>
    <w:div w:id="1607274921">
      <w:bodyDiv w:val="1"/>
      <w:marLeft w:val="0"/>
      <w:marRight w:val="0"/>
      <w:marTop w:val="0"/>
      <w:marBottom w:val="0"/>
      <w:divBdr>
        <w:top w:val="none" w:sz="0" w:space="0" w:color="auto"/>
        <w:left w:val="none" w:sz="0" w:space="0" w:color="auto"/>
        <w:bottom w:val="none" w:sz="0" w:space="0" w:color="auto"/>
        <w:right w:val="none" w:sz="0" w:space="0" w:color="auto"/>
      </w:divBdr>
    </w:div>
    <w:div w:id="1629123992">
      <w:bodyDiv w:val="1"/>
      <w:marLeft w:val="0"/>
      <w:marRight w:val="0"/>
      <w:marTop w:val="0"/>
      <w:marBottom w:val="0"/>
      <w:divBdr>
        <w:top w:val="none" w:sz="0" w:space="0" w:color="auto"/>
        <w:left w:val="none" w:sz="0" w:space="0" w:color="auto"/>
        <w:bottom w:val="none" w:sz="0" w:space="0" w:color="auto"/>
        <w:right w:val="none" w:sz="0" w:space="0" w:color="auto"/>
      </w:divBdr>
    </w:div>
    <w:div w:id="1636716874">
      <w:bodyDiv w:val="1"/>
      <w:marLeft w:val="0"/>
      <w:marRight w:val="0"/>
      <w:marTop w:val="0"/>
      <w:marBottom w:val="0"/>
      <w:divBdr>
        <w:top w:val="none" w:sz="0" w:space="0" w:color="auto"/>
        <w:left w:val="none" w:sz="0" w:space="0" w:color="auto"/>
        <w:bottom w:val="none" w:sz="0" w:space="0" w:color="auto"/>
        <w:right w:val="none" w:sz="0" w:space="0" w:color="auto"/>
      </w:divBdr>
    </w:div>
    <w:div w:id="1657226339">
      <w:bodyDiv w:val="1"/>
      <w:marLeft w:val="0"/>
      <w:marRight w:val="0"/>
      <w:marTop w:val="0"/>
      <w:marBottom w:val="0"/>
      <w:divBdr>
        <w:top w:val="none" w:sz="0" w:space="0" w:color="auto"/>
        <w:left w:val="none" w:sz="0" w:space="0" w:color="auto"/>
        <w:bottom w:val="none" w:sz="0" w:space="0" w:color="auto"/>
        <w:right w:val="none" w:sz="0" w:space="0" w:color="auto"/>
      </w:divBdr>
    </w:div>
    <w:div w:id="1675451680">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694527730">
      <w:bodyDiv w:val="1"/>
      <w:marLeft w:val="0"/>
      <w:marRight w:val="0"/>
      <w:marTop w:val="0"/>
      <w:marBottom w:val="0"/>
      <w:divBdr>
        <w:top w:val="none" w:sz="0" w:space="0" w:color="auto"/>
        <w:left w:val="none" w:sz="0" w:space="0" w:color="auto"/>
        <w:bottom w:val="none" w:sz="0" w:space="0" w:color="auto"/>
        <w:right w:val="none" w:sz="0" w:space="0" w:color="auto"/>
      </w:divBdr>
    </w:div>
    <w:div w:id="1702590671">
      <w:bodyDiv w:val="1"/>
      <w:marLeft w:val="0"/>
      <w:marRight w:val="0"/>
      <w:marTop w:val="0"/>
      <w:marBottom w:val="0"/>
      <w:divBdr>
        <w:top w:val="none" w:sz="0" w:space="0" w:color="auto"/>
        <w:left w:val="none" w:sz="0" w:space="0" w:color="auto"/>
        <w:bottom w:val="none" w:sz="0" w:space="0" w:color="auto"/>
        <w:right w:val="none" w:sz="0" w:space="0" w:color="auto"/>
      </w:divBdr>
    </w:div>
    <w:div w:id="1704281798">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7314825">
      <w:bodyDiv w:val="1"/>
      <w:marLeft w:val="0"/>
      <w:marRight w:val="0"/>
      <w:marTop w:val="0"/>
      <w:marBottom w:val="0"/>
      <w:divBdr>
        <w:top w:val="none" w:sz="0" w:space="0" w:color="auto"/>
        <w:left w:val="none" w:sz="0" w:space="0" w:color="auto"/>
        <w:bottom w:val="none" w:sz="0" w:space="0" w:color="auto"/>
        <w:right w:val="none" w:sz="0" w:space="0" w:color="auto"/>
      </w:divBdr>
    </w:div>
    <w:div w:id="1740320007">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5101206">
      <w:bodyDiv w:val="1"/>
      <w:marLeft w:val="0"/>
      <w:marRight w:val="0"/>
      <w:marTop w:val="0"/>
      <w:marBottom w:val="0"/>
      <w:divBdr>
        <w:top w:val="none" w:sz="0" w:space="0" w:color="auto"/>
        <w:left w:val="none" w:sz="0" w:space="0" w:color="auto"/>
        <w:bottom w:val="none" w:sz="0" w:space="0" w:color="auto"/>
        <w:right w:val="none" w:sz="0" w:space="0" w:color="auto"/>
      </w:divBdr>
    </w:div>
    <w:div w:id="1845709511">
      <w:bodyDiv w:val="1"/>
      <w:marLeft w:val="0"/>
      <w:marRight w:val="0"/>
      <w:marTop w:val="0"/>
      <w:marBottom w:val="0"/>
      <w:divBdr>
        <w:top w:val="none" w:sz="0" w:space="0" w:color="auto"/>
        <w:left w:val="none" w:sz="0" w:space="0" w:color="auto"/>
        <w:bottom w:val="none" w:sz="0" w:space="0" w:color="auto"/>
        <w:right w:val="none" w:sz="0" w:space="0" w:color="auto"/>
      </w:divBdr>
    </w:div>
    <w:div w:id="1856189255">
      <w:bodyDiv w:val="1"/>
      <w:marLeft w:val="0"/>
      <w:marRight w:val="0"/>
      <w:marTop w:val="0"/>
      <w:marBottom w:val="0"/>
      <w:divBdr>
        <w:top w:val="none" w:sz="0" w:space="0" w:color="auto"/>
        <w:left w:val="none" w:sz="0" w:space="0" w:color="auto"/>
        <w:bottom w:val="none" w:sz="0" w:space="0" w:color="auto"/>
        <w:right w:val="none" w:sz="0" w:space="0" w:color="auto"/>
      </w:divBdr>
    </w:div>
    <w:div w:id="1870878353">
      <w:bodyDiv w:val="1"/>
      <w:marLeft w:val="0"/>
      <w:marRight w:val="0"/>
      <w:marTop w:val="0"/>
      <w:marBottom w:val="0"/>
      <w:divBdr>
        <w:top w:val="none" w:sz="0" w:space="0" w:color="auto"/>
        <w:left w:val="none" w:sz="0" w:space="0" w:color="auto"/>
        <w:bottom w:val="none" w:sz="0" w:space="0" w:color="auto"/>
        <w:right w:val="none" w:sz="0" w:space="0" w:color="auto"/>
      </w:divBdr>
    </w:div>
    <w:div w:id="1887251324">
      <w:bodyDiv w:val="1"/>
      <w:marLeft w:val="0"/>
      <w:marRight w:val="0"/>
      <w:marTop w:val="0"/>
      <w:marBottom w:val="0"/>
      <w:divBdr>
        <w:top w:val="none" w:sz="0" w:space="0" w:color="auto"/>
        <w:left w:val="none" w:sz="0" w:space="0" w:color="auto"/>
        <w:bottom w:val="none" w:sz="0" w:space="0" w:color="auto"/>
        <w:right w:val="none" w:sz="0" w:space="0" w:color="auto"/>
      </w:divBdr>
    </w:div>
    <w:div w:id="1905679992">
      <w:bodyDiv w:val="1"/>
      <w:marLeft w:val="0"/>
      <w:marRight w:val="0"/>
      <w:marTop w:val="0"/>
      <w:marBottom w:val="0"/>
      <w:divBdr>
        <w:top w:val="none" w:sz="0" w:space="0" w:color="auto"/>
        <w:left w:val="none" w:sz="0" w:space="0" w:color="auto"/>
        <w:bottom w:val="none" w:sz="0" w:space="0" w:color="auto"/>
        <w:right w:val="none" w:sz="0" w:space="0" w:color="auto"/>
      </w:divBdr>
    </w:div>
    <w:div w:id="1925141724">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79549022">
      <w:bodyDiv w:val="1"/>
      <w:marLeft w:val="0"/>
      <w:marRight w:val="0"/>
      <w:marTop w:val="0"/>
      <w:marBottom w:val="0"/>
      <w:divBdr>
        <w:top w:val="none" w:sz="0" w:space="0" w:color="auto"/>
        <w:left w:val="none" w:sz="0" w:space="0" w:color="auto"/>
        <w:bottom w:val="none" w:sz="0" w:space="0" w:color="auto"/>
        <w:right w:val="none" w:sz="0" w:space="0" w:color="auto"/>
      </w:divBdr>
    </w:div>
    <w:div w:id="2102991696">
      <w:bodyDiv w:val="1"/>
      <w:marLeft w:val="0"/>
      <w:marRight w:val="0"/>
      <w:marTop w:val="0"/>
      <w:marBottom w:val="0"/>
      <w:divBdr>
        <w:top w:val="none" w:sz="0" w:space="0" w:color="auto"/>
        <w:left w:val="none" w:sz="0" w:space="0" w:color="auto"/>
        <w:bottom w:val="none" w:sz="0" w:space="0" w:color="auto"/>
        <w:right w:val="none" w:sz="0" w:space="0" w:color="auto"/>
      </w:divBdr>
    </w:div>
    <w:div w:id="21039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CE03-CAD9-42D8-A702-52625E6D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10996</Words>
  <Characters>60480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14</cp:revision>
  <cp:lastPrinted>2017-03-29T20:48:00Z</cp:lastPrinted>
  <dcterms:created xsi:type="dcterms:W3CDTF">2019-02-06T00:50:00Z</dcterms:created>
  <dcterms:modified xsi:type="dcterms:W3CDTF">2019-02-08T21:24:00Z</dcterms:modified>
</cp:coreProperties>
</file>