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072BC" w14:textId="77777777" w:rsidR="003D3A11" w:rsidRPr="00B51E4C" w:rsidRDefault="003D3A11" w:rsidP="00B51E4C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</w:rPr>
      </w:pPr>
      <w:r w:rsidRPr="00B51E4C">
        <w:rPr>
          <w:rFonts w:ascii="Futura Std Book" w:hAnsi="Futura Std Book" w:cs="Arial"/>
          <w:b/>
          <w:sz w:val="20"/>
          <w:szCs w:val="20"/>
        </w:rPr>
        <w:t>TURISMO – CESAR</w:t>
      </w:r>
    </w:p>
    <w:p w14:paraId="736E5DED" w14:textId="77777777" w:rsidR="003D3A11" w:rsidRPr="00B51E4C" w:rsidRDefault="003D3A11" w:rsidP="00B51E4C">
      <w:pPr>
        <w:tabs>
          <w:tab w:val="left" w:pos="284"/>
        </w:tabs>
        <w:spacing w:after="0" w:line="240" w:lineRule="auto"/>
        <w:contextualSpacing/>
        <w:jc w:val="center"/>
        <w:rPr>
          <w:rFonts w:ascii="Futura Std Book" w:hAnsi="Futura Std Book" w:cs="Arial"/>
          <w:b/>
          <w:sz w:val="20"/>
          <w:szCs w:val="20"/>
        </w:rPr>
      </w:pPr>
      <w:r w:rsidRPr="00B51E4C">
        <w:rPr>
          <w:rFonts w:ascii="Futura Std Book" w:hAnsi="Futura Std Book" w:cs="Arial"/>
          <w:b/>
          <w:sz w:val="20"/>
          <w:szCs w:val="20"/>
        </w:rPr>
        <w:t>INFORME FONTUR</w:t>
      </w:r>
    </w:p>
    <w:p w14:paraId="6C163FCF" w14:textId="77777777" w:rsidR="003D3A11" w:rsidRPr="00B51E4C" w:rsidRDefault="003D3A11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2C9AEC00" w14:textId="77777777" w:rsidR="004E6DDF" w:rsidRPr="00B51E4C" w:rsidRDefault="004E6DDF" w:rsidP="00B51E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B51E4C">
        <w:rPr>
          <w:rFonts w:ascii="Futura Std Book" w:hAnsi="Futura Std Book" w:cs="Arial"/>
          <w:b/>
          <w:sz w:val="20"/>
          <w:szCs w:val="20"/>
        </w:rPr>
        <w:t>Competitividad Turística</w:t>
      </w:r>
    </w:p>
    <w:p w14:paraId="4E5C82F5" w14:textId="77777777" w:rsidR="004E6DDF" w:rsidRDefault="004E6DDF" w:rsidP="00B51E4C">
      <w:pPr>
        <w:tabs>
          <w:tab w:val="left" w:pos="284"/>
          <w:tab w:val="left" w:pos="4962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4E18CB5E" w14:textId="77777777" w:rsidR="00107712" w:rsidRPr="00B51E4C" w:rsidRDefault="0010771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51E4C">
        <w:rPr>
          <w:rFonts w:ascii="Futura Std Book" w:hAnsi="Futura Std Book" w:cs="Arial"/>
          <w:b/>
          <w:sz w:val="20"/>
          <w:szCs w:val="20"/>
          <w:u w:val="single"/>
        </w:rPr>
        <w:t xml:space="preserve">Aprobados 2018 </w:t>
      </w:r>
    </w:p>
    <w:p w14:paraId="283EB13D" w14:textId="77777777" w:rsidR="00107712" w:rsidRPr="00B264E0" w:rsidRDefault="00107712" w:rsidP="00B51E4C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ind w:hanging="720"/>
        <w:jc w:val="both"/>
        <w:rPr>
          <w:rFonts w:ascii="Futura Std Book" w:hAnsi="Futura Std Book"/>
          <w:b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>FNTP-012-2018 Estructuración de planes de negocio en destinos de posconflicto</w:t>
      </w:r>
    </w:p>
    <w:p w14:paraId="08222DB5" w14:textId="77777777" w:rsidR="00107712" w:rsidRPr="00B264E0" w:rsidRDefault="0010771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proofErr w:type="spellStart"/>
      <w:r w:rsidRPr="00B264E0">
        <w:rPr>
          <w:rFonts w:ascii="Futura Std Book" w:hAnsi="Futura Std Book"/>
          <w:sz w:val="20"/>
          <w:szCs w:val="20"/>
        </w:rPr>
        <w:t>MinCIT</w:t>
      </w:r>
      <w:proofErr w:type="spellEnd"/>
    </w:p>
    <w:p w14:paraId="2240233E" w14:textId="77777777" w:rsidR="003A6695" w:rsidRPr="00B264E0" w:rsidRDefault="003A6695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Valor: 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$258.330.000 (aproximado $</w:t>
      </w:r>
      <w:r w:rsidR="004D1893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25.833.000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para el departamento)</w:t>
      </w:r>
    </w:p>
    <w:p w14:paraId="1194B4A1" w14:textId="77777777" w:rsidR="003A6695" w:rsidRPr="00B264E0" w:rsidRDefault="003A6695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Objetivo: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Apoyar el desarrollo empresarial y sostenible de diez destinos de posconflicto – post acuerdo, a través de la definición, estructuración y elaboración de planes de negocio con perfil turístico.</w:t>
      </w:r>
    </w:p>
    <w:p w14:paraId="10E23352" w14:textId="77777777" w:rsidR="00855401" w:rsidRPr="00B264E0" w:rsidRDefault="00855401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Inicio: </w:t>
      </w:r>
      <w:r w:rsidR="00BA5A2F" w:rsidRPr="00B264E0">
        <w:rPr>
          <w:rFonts w:ascii="Futura Std Book" w:eastAsia="Times New Roman" w:hAnsi="Futura Std Book" w:cs="Times New Roman"/>
          <w:bCs/>
          <w:sz w:val="20"/>
          <w:szCs w:val="20"/>
          <w:lang w:eastAsia="es-CO"/>
        </w:rPr>
        <w:t>06 de septiembre de 2018</w:t>
      </w:r>
    </w:p>
    <w:p w14:paraId="50D7986B" w14:textId="77777777" w:rsidR="00855401" w:rsidRPr="00B264E0" w:rsidRDefault="00855401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Terminación: </w:t>
      </w:r>
      <w:r w:rsidR="00BA5A2F" w:rsidRPr="00B264E0">
        <w:rPr>
          <w:rFonts w:ascii="Futura Std Book" w:eastAsia="Times New Roman" w:hAnsi="Futura Std Book" w:cs="Times New Roman"/>
          <w:bCs/>
          <w:sz w:val="20"/>
          <w:szCs w:val="20"/>
          <w:lang w:eastAsia="es-CO"/>
        </w:rPr>
        <w:t>06 de febrero de 2019</w:t>
      </w:r>
    </w:p>
    <w:p w14:paraId="79FF3395" w14:textId="77777777" w:rsidR="00391C3C" w:rsidRPr="00B264E0" w:rsidRDefault="00391C3C" w:rsidP="00B51E4C">
      <w:pPr>
        <w:shd w:val="clear" w:color="auto" w:fill="FFFFFF"/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B264E0">
        <w:rPr>
          <w:rFonts w:ascii="Futura Std Book" w:hAnsi="Futura Std Book"/>
          <w:b/>
          <w:bCs/>
          <w:sz w:val="20"/>
          <w:szCs w:val="20"/>
          <w:lang w:eastAsia="es-CO"/>
        </w:rPr>
        <w:t>Estado:</w:t>
      </w:r>
      <w:r w:rsidRPr="00B264E0">
        <w:rPr>
          <w:rFonts w:ascii="Futura Std Book" w:hAnsi="Futura Std Book"/>
          <w:sz w:val="20"/>
          <w:szCs w:val="20"/>
          <w:lang w:eastAsia="es-CO"/>
        </w:rPr>
        <w:t> en ejecución</w:t>
      </w:r>
    </w:p>
    <w:p w14:paraId="4E6ADEDA" w14:textId="77777777" w:rsidR="00391C3C" w:rsidRPr="00B264E0" w:rsidRDefault="00391C3C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B264E0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físico</w:t>
      </w: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20%</w:t>
      </w:r>
    </w:p>
    <w:p w14:paraId="74F4379F" w14:textId="77777777" w:rsidR="00391C3C" w:rsidRPr="00B264E0" w:rsidRDefault="00391C3C" w:rsidP="00B51E4C">
      <w:pPr>
        <w:shd w:val="clear" w:color="auto" w:fill="FFFFFF"/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B264E0">
        <w:rPr>
          <w:rFonts w:ascii="Futura Std Book" w:hAnsi="Futura Std Book"/>
          <w:b/>
          <w:bCs/>
          <w:sz w:val="20"/>
          <w:szCs w:val="20"/>
          <w:lang w:eastAsia="es-CO"/>
        </w:rPr>
        <w:t>Informe:</w:t>
      </w:r>
    </w:p>
    <w:p w14:paraId="5806B437" w14:textId="77777777" w:rsidR="00391C3C" w:rsidRPr="00B264E0" w:rsidRDefault="00391C3C" w:rsidP="00B51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B264E0">
        <w:rPr>
          <w:rFonts w:ascii="Futura Std Book" w:hAnsi="Futura Std Book"/>
          <w:sz w:val="20"/>
          <w:szCs w:val="20"/>
          <w:lang w:eastAsia="es-CO"/>
        </w:rPr>
        <w:t>Radicado el 17 de febrero de 2017.</w:t>
      </w:r>
    </w:p>
    <w:p w14:paraId="143C79B9" w14:textId="77777777" w:rsidR="00391C3C" w:rsidRPr="00B264E0" w:rsidRDefault="00391C3C" w:rsidP="00B51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B264E0">
        <w:rPr>
          <w:rFonts w:ascii="Futura Std Book" w:hAnsi="Futura Std Book"/>
          <w:sz w:val="20"/>
          <w:szCs w:val="20"/>
          <w:lang w:eastAsia="es-CO"/>
        </w:rPr>
        <w:t>Aprobado el 24 de mayo de 2018</w:t>
      </w:r>
    </w:p>
    <w:p w14:paraId="6F167C94" w14:textId="77777777" w:rsidR="00391C3C" w:rsidRPr="00B264E0" w:rsidRDefault="00391C3C" w:rsidP="00B51E4C">
      <w:pPr>
        <w:pStyle w:val="Prrafodelista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sz w:val="20"/>
          <w:szCs w:val="20"/>
          <w:lang w:eastAsia="es-CO"/>
        </w:rPr>
        <w:t xml:space="preserve">En diciembre de 2018 se realizaron las mesas de trabajo en Montañita, </w:t>
      </w:r>
      <w:proofErr w:type="spellStart"/>
      <w:r w:rsidRPr="00B264E0">
        <w:rPr>
          <w:rFonts w:ascii="Futura Std Book" w:hAnsi="Futura Std Book"/>
          <w:sz w:val="20"/>
          <w:szCs w:val="20"/>
          <w:lang w:eastAsia="es-CO"/>
        </w:rPr>
        <w:t>Miravalle</w:t>
      </w:r>
      <w:proofErr w:type="spellEnd"/>
      <w:r w:rsidRPr="00B264E0">
        <w:rPr>
          <w:rFonts w:ascii="Futura Std Book" w:hAnsi="Futura Std Book"/>
          <w:sz w:val="20"/>
          <w:szCs w:val="20"/>
          <w:lang w:eastAsia="es-CO"/>
        </w:rPr>
        <w:t xml:space="preserve"> e </w:t>
      </w:r>
      <w:proofErr w:type="spellStart"/>
      <w:r w:rsidRPr="00B264E0">
        <w:rPr>
          <w:rFonts w:ascii="Futura Std Book" w:hAnsi="Futura Std Book"/>
          <w:sz w:val="20"/>
          <w:szCs w:val="20"/>
          <w:lang w:eastAsia="es-CO"/>
        </w:rPr>
        <w:t>Icononzo</w:t>
      </w:r>
      <w:proofErr w:type="spellEnd"/>
    </w:p>
    <w:p w14:paraId="4CB639D1" w14:textId="77777777" w:rsidR="00391C3C" w:rsidRPr="00B264E0" w:rsidRDefault="00391C3C" w:rsidP="00B51E4C">
      <w:pPr>
        <w:pStyle w:val="Prrafodelista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sz w:val="20"/>
          <w:szCs w:val="20"/>
          <w:lang w:eastAsia="es-CO"/>
        </w:rPr>
        <w:t xml:space="preserve">En enero de 2019 se realizaron las mesas de trabajo en </w:t>
      </w:r>
      <w:proofErr w:type="spellStart"/>
      <w:r w:rsidRPr="00B264E0">
        <w:rPr>
          <w:rFonts w:ascii="Futura Std Book" w:hAnsi="Futura Std Book"/>
          <w:sz w:val="20"/>
          <w:szCs w:val="20"/>
          <w:lang w:eastAsia="es-CO"/>
        </w:rPr>
        <w:t>Dabeiba</w:t>
      </w:r>
      <w:proofErr w:type="spellEnd"/>
      <w:r w:rsidRPr="00B264E0">
        <w:rPr>
          <w:rFonts w:ascii="Futura Std Book" w:hAnsi="Futura Std Book"/>
          <w:sz w:val="20"/>
          <w:szCs w:val="20"/>
          <w:lang w:eastAsia="es-CO"/>
        </w:rPr>
        <w:t xml:space="preserve"> y Mesetas.</w:t>
      </w:r>
      <w:r w:rsidRPr="00B264E0">
        <w:rPr>
          <w:rFonts w:ascii="Futura Std Book" w:hAnsi="Futura Std Book"/>
          <w:sz w:val="20"/>
          <w:szCs w:val="20"/>
          <w:lang w:eastAsia="es-CO"/>
        </w:rPr>
        <w:tab/>
      </w:r>
    </w:p>
    <w:p w14:paraId="05D4F11A" w14:textId="77777777" w:rsidR="003A6695" w:rsidRPr="00B264E0" w:rsidRDefault="003A6695" w:rsidP="00B51E4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Los 10 destinos a impactar son los siguientes: Mesetas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Meta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), ETCR Buenavista;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San Vicente del </w:t>
      </w:r>
      <w:proofErr w:type="spellStart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Caguán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Caquetá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), ETCR </w:t>
      </w:r>
      <w:proofErr w:type="spellStart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Miravalle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; </w:t>
      </w:r>
      <w:proofErr w:type="spellStart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Dabeiba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(Antioquia), ETCR Llano Grande;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Fonseca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(La Guajira), ETCR </w:t>
      </w:r>
      <w:proofErr w:type="spellStart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Pondores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;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Quibdó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(Chocó), ETCR </w:t>
      </w:r>
      <w:proofErr w:type="spellStart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Vidrí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; </w:t>
      </w:r>
      <w:proofErr w:type="spellStart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Icononzo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(Tolima), ETCR La Fila;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La Paz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Cesar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),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ETCR Tierra Grata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;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San Jose del Guaviare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(Guaviare), ETCR Charras;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Montañita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(Caquetá), ETCR Agua Bonita; </w:t>
      </w:r>
      <w:proofErr w:type="spellStart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Anorí</w:t>
      </w:r>
      <w:proofErr w:type="spellEnd"/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(An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tioquia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),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ETCR La Plancha</w:t>
      </w:r>
      <w:r w:rsidR="00021ECC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.</w:t>
      </w:r>
    </w:p>
    <w:p w14:paraId="553234AE" w14:textId="77777777" w:rsidR="007604E7" w:rsidRPr="00B264E0" w:rsidRDefault="007604E7" w:rsidP="00B51E4C">
      <w:pPr>
        <w:pStyle w:val="Prrafodelista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FNTP-241-2017 Programa capacitación </w:t>
      </w:r>
      <w:proofErr w:type="spellStart"/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Cotelco</w:t>
      </w:r>
      <w:proofErr w:type="spellEnd"/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 2018-2020 fase I</w:t>
      </w:r>
    </w:p>
    <w:p w14:paraId="021BE6EF" w14:textId="77777777" w:rsidR="007604E7" w:rsidRPr="00B264E0" w:rsidRDefault="007604E7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proofErr w:type="spellStart"/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Cotelco</w:t>
      </w:r>
      <w:proofErr w:type="spellEnd"/>
    </w:p>
    <w:p w14:paraId="03770BA3" w14:textId="77777777" w:rsidR="007604E7" w:rsidRPr="00B264E0" w:rsidRDefault="007604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Valor: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$1.291.5</w:t>
      </w:r>
      <w:r w:rsidR="00CF72CE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2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3.621 (</w:t>
      </w:r>
      <w:proofErr w:type="spellStart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Fontur</w:t>
      </w:r>
      <w:proofErr w:type="spellEnd"/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$1.028.151.621; contrapartida $263.372.000) (aproximado </w:t>
      </w:r>
      <w:r w:rsidR="0043129A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46.734.165</w:t>
      </w:r>
      <w:r w:rsidR="00601D52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para el departamento)</w:t>
      </w:r>
    </w:p>
    <w:p w14:paraId="09061129" w14:textId="77777777" w:rsidR="007604E7" w:rsidRPr="00B264E0" w:rsidRDefault="007604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Objetivo: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Desarrollar el Plan de Capacitación 2018-2021 que incluye 407 cursos y talleres que serán impartidos a nivel nacional con el fin de incrementar la competitividad del capital humano vinculado con la cadena turística colombiana.</w:t>
      </w:r>
    </w:p>
    <w:p w14:paraId="48CD0B0E" w14:textId="77777777" w:rsidR="007604E7" w:rsidRPr="00B264E0" w:rsidRDefault="007604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Inicio: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12 de junio de 2018</w:t>
      </w:r>
    </w:p>
    <w:p w14:paraId="7D2DF95E" w14:textId="77777777" w:rsidR="007604E7" w:rsidRPr="00B264E0" w:rsidRDefault="007604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lastRenderedPageBreak/>
        <w:t>Terminación: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06 de marzo de 2019</w:t>
      </w:r>
    </w:p>
    <w:p w14:paraId="67C489ED" w14:textId="77777777" w:rsidR="00D07968" w:rsidRPr="00B264E0" w:rsidRDefault="00D07968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B264E0">
        <w:rPr>
          <w:rFonts w:ascii="Futura Std Book" w:hAnsi="Futura Std Book"/>
          <w:b/>
          <w:sz w:val="20"/>
          <w:szCs w:val="20"/>
        </w:rPr>
        <w:t>Físico</w:t>
      </w: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90%</w:t>
      </w:r>
    </w:p>
    <w:p w14:paraId="79EC2FD2" w14:textId="77777777" w:rsidR="00D07968" w:rsidRPr="00B264E0" w:rsidRDefault="00D07968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74F38C9D" w14:textId="77777777" w:rsidR="00D07968" w:rsidRPr="00B264E0" w:rsidRDefault="00D07968" w:rsidP="00B51E4C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Radicado el 19 de octubre de 2017.</w:t>
      </w:r>
    </w:p>
    <w:p w14:paraId="3E6650A8" w14:textId="77777777" w:rsidR="00D07968" w:rsidRPr="00B264E0" w:rsidRDefault="00B264E0" w:rsidP="00B51E4C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>
        <w:rPr>
          <w:rFonts w:ascii="Futura Std Book" w:eastAsia="Times New Roman" w:hAnsi="Futura Std Book" w:cs="Arial"/>
          <w:sz w:val="20"/>
          <w:szCs w:val="20"/>
          <w:lang w:eastAsia="ar-SA"/>
        </w:rPr>
        <w:t>Aprobado en C</w:t>
      </w:r>
      <w:r w:rsidR="00D07968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omité </w:t>
      </w:r>
      <w:r>
        <w:rPr>
          <w:rFonts w:ascii="Futura Std Book" w:eastAsia="Times New Roman" w:hAnsi="Futura Std Book" w:cs="Arial"/>
          <w:sz w:val="20"/>
          <w:szCs w:val="20"/>
          <w:lang w:eastAsia="ar-SA"/>
        </w:rPr>
        <w:t>D</w:t>
      </w:r>
      <w:r w:rsidR="00D07968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irectivo del 13 de marzo de 2018</w:t>
      </w:r>
      <w:r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76310CFA" w14:textId="77777777" w:rsidR="00D07968" w:rsidRPr="00B264E0" w:rsidRDefault="00D07968" w:rsidP="00B51E4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Se tiene programadas capacitaciones en las sigui</w:t>
      </w:r>
      <w:r w:rsid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entes ciudades a principios de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2019: En Buga, Del 11 al 13 de febrero de 2019, En Valledupar, el 12 de febrero de 2019, En Cúcuta, Del 20 al 22 de febrero de  2019.</w:t>
      </w:r>
      <w:r w:rsidR="00EE7EC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En Medellín, Del 20 al 22 febrero de 2019. En Armenia, Del 6 al 8 de marzo de 2019. En Pereira, Del 7 al 9 de marzo de 2019. En Barrancabermeja, Del 20 al 22 de marzo de 2019. En Yopal, del 21 al 23 de marzo de 2019</w:t>
      </w:r>
    </w:p>
    <w:p w14:paraId="52CBCBC1" w14:textId="77777777" w:rsidR="0043129A" w:rsidRPr="00B264E0" w:rsidRDefault="0043129A" w:rsidP="00B51E4C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Se impactarán prestadores turísticos con hasta 136 cursos de diferentes temáticas (40) a nivel nacional, específicamente en los siguientes departamentos: Antioquia, Atlántico, Boyacá, Caldas, Casanare, Bolívar, Cauca, Cesar, Huila, Magdalena, Meta, Nariño, Norte de Santander, Quindío, Risaralda, San Andrés, Santander, Sucre, Tolima, Valle del Cauca.</w:t>
      </w:r>
    </w:p>
    <w:p w14:paraId="73E198FB" w14:textId="77777777" w:rsidR="00AC4E9B" w:rsidRDefault="00AC4E9B" w:rsidP="00AC4E9B">
      <w:pPr>
        <w:spacing w:after="0" w:line="240" w:lineRule="auto"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197A4AEF" w14:textId="79C77507" w:rsidR="00107712" w:rsidRPr="00B264E0" w:rsidRDefault="008863CF" w:rsidP="00AC4E9B">
      <w:pPr>
        <w:spacing w:after="0" w:line="240" w:lineRule="auto"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hAnsi="Futura Std Book" w:cs="Arial"/>
          <w:b/>
          <w:sz w:val="20"/>
          <w:szCs w:val="20"/>
          <w:u w:val="single"/>
        </w:rPr>
        <w:t>No aprobados 2018</w:t>
      </w:r>
    </w:p>
    <w:p w14:paraId="03997AFC" w14:textId="77777777" w:rsidR="008863CF" w:rsidRPr="00B264E0" w:rsidRDefault="008863CF" w:rsidP="00B51E4C">
      <w:pPr>
        <w:pStyle w:val="Prrafodelista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FNTP-100-2018 Productos turísticos de naturaleza, cultura y náutico del Corredor Caribe</w:t>
      </w:r>
    </w:p>
    <w:p w14:paraId="320FC5F4" w14:textId="77777777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proofErr w:type="spellStart"/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MinCIT</w:t>
      </w:r>
      <w:proofErr w:type="spellEnd"/>
    </w:p>
    <w:p w14:paraId="2229E228" w14:textId="77777777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Valor: </w:t>
      </w:r>
      <w:r w:rsidR="00B264E0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692.147.009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(aproximado $138.429.402 para el departamento)</w:t>
      </w:r>
    </w:p>
    <w:p w14:paraId="3BD5DB11" w14:textId="77777777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Objetivo: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Diseñar los productos turísticos de naturaleza, cultura y náutico del Corredor Caribe. </w:t>
      </w:r>
    </w:p>
    <w:p w14:paraId="16420068" w14:textId="77777777" w:rsidR="008863CF" w:rsidRPr="00B264E0" w:rsidRDefault="008863CF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Retirado </w:t>
      </w:r>
    </w:p>
    <w:p w14:paraId="7D165877" w14:textId="77777777" w:rsidR="008863CF" w:rsidRPr="00B264E0" w:rsidRDefault="008863CF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5D4CC065" w14:textId="77777777" w:rsidR="008863CF" w:rsidRPr="00B264E0" w:rsidRDefault="008863CF" w:rsidP="00B51E4C">
      <w:pPr>
        <w:pStyle w:val="Prrafodelista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Radicado el 05 de julio 2018.</w:t>
      </w:r>
    </w:p>
    <w:p w14:paraId="647DC392" w14:textId="77777777" w:rsidR="00EE7ECE" w:rsidRPr="00B264E0" w:rsidRDefault="008863CF" w:rsidP="00B51E4C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El proyecto fue retirado por el proponente, en atención a los nuevos lineamientos estratégicos para diseños de producto turístico.</w:t>
      </w:r>
    </w:p>
    <w:p w14:paraId="47C4B2EC" w14:textId="77777777" w:rsidR="008863CF" w:rsidRPr="00B264E0" w:rsidRDefault="008863CF" w:rsidP="00B51E4C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Departamentos de impacto: Atlántico; Bolívar; Cesar; La Guajira y Magdalena</w:t>
      </w:r>
      <w:r w:rsidR="00B264E0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6010DD60" w14:textId="77777777" w:rsidR="008863CF" w:rsidRPr="00B264E0" w:rsidRDefault="008863CF" w:rsidP="00B51E4C">
      <w:pPr>
        <w:tabs>
          <w:tab w:val="left" w:pos="284"/>
          <w:tab w:val="left" w:pos="4962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highlight w:val="yellow"/>
          <w:u w:val="single"/>
        </w:rPr>
      </w:pPr>
    </w:p>
    <w:p w14:paraId="02099D52" w14:textId="77777777" w:rsidR="004E6DDF" w:rsidRPr="00B264E0" w:rsidRDefault="004E6DDF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hAnsi="Futura Std Book" w:cs="Arial"/>
          <w:b/>
          <w:sz w:val="20"/>
          <w:szCs w:val="20"/>
          <w:u w:val="single"/>
        </w:rPr>
        <w:t>Aprobado</w:t>
      </w:r>
      <w:r w:rsidR="00A75C43" w:rsidRPr="00B264E0">
        <w:rPr>
          <w:rFonts w:ascii="Futura Std Book" w:hAnsi="Futura Std Book" w:cs="Arial"/>
          <w:b/>
          <w:sz w:val="20"/>
          <w:szCs w:val="20"/>
          <w:u w:val="single"/>
        </w:rPr>
        <w:t>s</w:t>
      </w:r>
      <w:r w:rsidRPr="00B264E0">
        <w:rPr>
          <w:rFonts w:ascii="Futura Std Book" w:hAnsi="Futura Std Book" w:cs="Arial"/>
          <w:b/>
          <w:sz w:val="20"/>
          <w:szCs w:val="20"/>
          <w:u w:val="single"/>
        </w:rPr>
        <w:t xml:space="preserve"> 2017</w:t>
      </w:r>
    </w:p>
    <w:p w14:paraId="45E5066A" w14:textId="77777777" w:rsidR="0085542A" w:rsidRPr="00B264E0" w:rsidRDefault="00600A1F" w:rsidP="00B51E4C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hAnsi="Futura Std Book"/>
          <w:b/>
          <w:sz w:val="20"/>
          <w:szCs w:val="20"/>
        </w:rPr>
        <w:t xml:space="preserve">FNTP-023-2017 </w:t>
      </w:r>
      <w:r w:rsidRPr="00B264E0">
        <w:rPr>
          <w:rFonts w:ascii="Futura Std Book" w:hAnsi="Futura Std Book" w:cs="Arial"/>
          <w:b/>
          <w:sz w:val="20"/>
          <w:szCs w:val="20"/>
          <w:shd w:val="clear" w:color="auto" w:fill="FFFFFF"/>
        </w:rPr>
        <w:t>Proceso de capacitación para la implementación del Sistema de Gestión de la Seguridad y Salud en el Trabajo (SG-SST), en hasta 150 establecimientos de alojamiento del país</w:t>
      </w:r>
      <w:r w:rsidR="0085542A" w:rsidRPr="00B264E0">
        <w:rPr>
          <w:rFonts w:ascii="Futura Std Book" w:hAnsi="Futura Std Book"/>
          <w:b/>
          <w:sz w:val="20"/>
          <w:szCs w:val="20"/>
        </w:rPr>
        <w:t xml:space="preserve"> </w:t>
      </w:r>
    </w:p>
    <w:p w14:paraId="7E33F01D" w14:textId="77777777" w:rsidR="0085542A" w:rsidRPr="00B264E0" w:rsidRDefault="0085542A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 xml:space="preserve">Proponente: </w:t>
      </w:r>
      <w:proofErr w:type="spellStart"/>
      <w:r w:rsidRPr="00B264E0">
        <w:rPr>
          <w:rFonts w:ascii="Futura Std Book" w:hAnsi="Futura Std Book"/>
          <w:sz w:val="20"/>
          <w:szCs w:val="20"/>
        </w:rPr>
        <w:t>Cotelco</w:t>
      </w:r>
      <w:proofErr w:type="spellEnd"/>
    </w:p>
    <w:p w14:paraId="298F970D" w14:textId="77777777" w:rsidR="00967AA8" w:rsidRPr="00B264E0" w:rsidRDefault="00967AA8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lastRenderedPageBreak/>
        <w:t xml:space="preserve">Valor: </w:t>
      </w:r>
      <w:r w:rsidRPr="00B264E0">
        <w:rPr>
          <w:rFonts w:ascii="Futura Std Book" w:hAnsi="Futura Std Book"/>
          <w:sz w:val="20"/>
          <w:szCs w:val="20"/>
        </w:rPr>
        <w:t>$460.205.000 (</w:t>
      </w:r>
      <w:proofErr w:type="spellStart"/>
      <w:r w:rsidRPr="00B264E0">
        <w:rPr>
          <w:rFonts w:ascii="Futura Std Book" w:hAnsi="Futura Std Book"/>
          <w:sz w:val="20"/>
          <w:szCs w:val="20"/>
        </w:rPr>
        <w:t>Fontur</w:t>
      </w:r>
      <w:proofErr w:type="spellEnd"/>
      <w:r w:rsidRPr="00B264E0">
        <w:rPr>
          <w:rFonts w:ascii="Futura Std Book" w:hAnsi="Futura Std Book"/>
          <w:sz w:val="20"/>
          <w:szCs w:val="20"/>
        </w:rPr>
        <w:t xml:space="preserve"> $366.665.000; contrapartida $93.540.000) (aproximado $3</w:t>
      </w:r>
      <w:r w:rsidR="00BA5A2F" w:rsidRPr="00B264E0">
        <w:rPr>
          <w:rFonts w:ascii="Futura Std Book" w:hAnsi="Futura Std Book"/>
          <w:sz w:val="20"/>
          <w:szCs w:val="20"/>
        </w:rPr>
        <w:t>0</w:t>
      </w:r>
      <w:r w:rsidRPr="00B264E0">
        <w:rPr>
          <w:rFonts w:ascii="Futura Std Book" w:hAnsi="Futura Std Book"/>
          <w:sz w:val="20"/>
          <w:szCs w:val="20"/>
        </w:rPr>
        <w:t>.</w:t>
      </w:r>
      <w:r w:rsidR="00BA5A2F" w:rsidRPr="00B264E0">
        <w:rPr>
          <w:rFonts w:ascii="Futura Std Book" w:hAnsi="Futura Std Book"/>
          <w:sz w:val="20"/>
          <w:szCs w:val="20"/>
        </w:rPr>
        <w:t>555</w:t>
      </w:r>
      <w:r w:rsidRPr="00B264E0">
        <w:rPr>
          <w:rFonts w:ascii="Futura Std Book" w:hAnsi="Futura Std Book"/>
          <w:sz w:val="20"/>
          <w:szCs w:val="20"/>
        </w:rPr>
        <w:t>.</w:t>
      </w:r>
      <w:r w:rsidR="00BA5A2F" w:rsidRPr="00B264E0">
        <w:rPr>
          <w:rFonts w:ascii="Futura Std Book" w:hAnsi="Futura Std Book"/>
          <w:sz w:val="20"/>
          <w:szCs w:val="20"/>
        </w:rPr>
        <w:t>417</w:t>
      </w:r>
      <w:r w:rsidRPr="00B264E0">
        <w:rPr>
          <w:rFonts w:ascii="Futura Std Book" w:hAnsi="Futura Std Book"/>
          <w:sz w:val="20"/>
          <w:szCs w:val="20"/>
        </w:rPr>
        <w:t xml:space="preserve"> para el departamento)</w:t>
      </w:r>
    </w:p>
    <w:p w14:paraId="04A293C9" w14:textId="77777777" w:rsidR="00967AA8" w:rsidRPr="00B264E0" w:rsidRDefault="00967AA8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Objetivo: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Capacitar hasta a 150 establecimientos de alojamiento y hospedaje, en 10 departamentos, mediante la aplicación de los criterios de SST definidos en el decreto 1072 de 2015, para la implementación del sistema de gestión de la seguridad y salud en el trabajo, departamentos.</w:t>
      </w:r>
    </w:p>
    <w:p w14:paraId="6C0C3320" w14:textId="77777777" w:rsidR="00967AA8" w:rsidRPr="00B264E0" w:rsidRDefault="00967AA8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 xml:space="preserve">Inicio: </w:t>
      </w:r>
      <w:r w:rsidRPr="00B264E0">
        <w:rPr>
          <w:rFonts w:ascii="Futura Std Book" w:hAnsi="Futura Std Book"/>
          <w:sz w:val="20"/>
          <w:szCs w:val="20"/>
        </w:rPr>
        <w:t>28 de febrero de 2018</w:t>
      </w:r>
    </w:p>
    <w:p w14:paraId="2B1239CE" w14:textId="77777777" w:rsidR="00967AA8" w:rsidRPr="00B264E0" w:rsidRDefault="00967AA8" w:rsidP="00B51E4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b/>
          <w:sz w:val="20"/>
          <w:szCs w:val="20"/>
        </w:rPr>
        <w:t xml:space="preserve">Terminación: </w:t>
      </w:r>
      <w:r w:rsidRPr="00B264E0">
        <w:rPr>
          <w:rFonts w:ascii="Futura Std Book" w:hAnsi="Futura Std Book"/>
          <w:sz w:val="20"/>
          <w:szCs w:val="20"/>
        </w:rPr>
        <w:t>28 de octubre de 2018</w:t>
      </w:r>
    </w:p>
    <w:p w14:paraId="75404BF4" w14:textId="77777777" w:rsidR="00ED5180" w:rsidRPr="00B264E0" w:rsidRDefault="00ED5180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>Estado:</w:t>
      </w:r>
      <w:r w:rsidRPr="00B264E0">
        <w:rPr>
          <w:rFonts w:ascii="Futura Std Book" w:hAnsi="Futura Std Book"/>
          <w:sz w:val="20"/>
          <w:szCs w:val="20"/>
        </w:rPr>
        <w:t xml:space="preserve"> Terminado</w:t>
      </w:r>
    </w:p>
    <w:p w14:paraId="3EAED1B7" w14:textId="77777777" w:rsidR="00ED5180" w:rsidRPr="00B264E0" w:rsidRDefault="00ED5180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>Avance Físico:</w:t>
      </w:r>
      <w:r w:rsidRPr="00B264E0">
        <w:rPr>
          <w:rFonts w:ascii="Futura Std Book" w:hAnsi="Futura Std Book"/>
          <w:sz w:val="20"/>
          <w:szCs w:val="20"/>
        </w:rPr>
        <w:t xml:space="preserve"> 100%</w:t>
      </w:r>
    </w:p>
    <w:p w14:paraId="53B03FE8" w14:textId="77777777" w:rsidR="00ED5180" w:rsidRPr="00B264E0" w:rsidRDefault="00ED5180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/>
          <w:b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>Informe:</w:t>
      </w:r>
    </w:p>
    <w:p w14:paraId="2B908CBC" w14:textId="77777777" w:rsidR="00ED5180" w:rsidRPr="00B264E0" w:rsidRDefault="00ED5180" w:rsidP="00B51E4C">
      <w:pPr>
        <w:pStyle w:val="Prrafodelist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sz w:val="20"/>
          <w:szCs w:val="20"/>
        </w:rPr>
        <w:t>Radicado el 3 de febrero de 2017.</w:t>
      </w:r>
    </w:p>
    <w:p w14:paraId="6373DFE3" w14:textId="77777777" w:rsidR="00ED5180" w:rsidRPr="00B264E0" w:rsidRDefault="00ED5180" w:rsidP="00B51E4C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sz w:val="20"/>
          <w:szCs w:val="20"/>
        </w:rPr>
        <w:t>Aprobado el 4 de mayo de 2017.</w:t>
      </w:r>
    </w:p>
    <w:p w14:paraId="6F60EE44" w14:textId="77777777" w:rsidR="00ED5180" w:rsidRPr="00B264E0" w:rsidRDefault="00ED5180" w:rsidP="00B51E4C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hAnsi="Futura Std Book"/>
          <w:sz w:val="20"/>
          <w:szCs w:val="20"/>
        </w:rPr>
        <w:t>En noviembre de 2018 terminaron las jornadas de capacitación final y plan de mejora frente a la línea base en cada hotel.  El contratista procederá a realizar el informe final de ejecución por cada hotel.</w:t>
      </w:r>
    </w:p>
    <w:p w14:paraId="74039846" w14:textId="77777777" w:rsidR="00967AA8" w:rsidRPr="00B264E0" w:rsidRDefault="00967AA8" w:rsidP="00B51E4C">
      <w:pPr>
        <w:pStyle w:val="Prrafodelista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Se espera impactar directamente hasta 150 hoteles</w:t>
      </w:r>
      <w:r w:rsidRPr="00B264E0">
        <w:rPr>
          <w:rFonts w:ascii="Futura Std Book" w:hAnsi="Futura Std Book"/>
          <w:sz w:val="20"/>
          <w:szCs w:val="20"/>
        </w:rPr>
        <w:t xml:space="preserve"> de los departamentos de: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Bolívar, Boyacá, Caldas, Caquetá, Casanare, Cauca, Cesar, Risaralda, Santander, Sucre y Valle del Cauca.</w:t>
      </w:r>
    </w:p>
    <w:p w14:paraId="48F5A526" w14:textId="77777777" w:rsidR="00AC5B20" w:rsidRPr="00B264E0" w:rsidRDefault="00AC5B20" w:rsidP="00B51E4C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FNTP-004-2017 </w:t>
      </w:r>
      <w:r w:rsidRPr="00B264E0">
        <w:rPr>
          <w:rFonts w:ascii="Futura Std Book" w:hAnsi="Futura Std Book"/>
          <w:b/>
          <w:sz w:val="20"/>
          <w:szCs w:val="20"/>
        </w:rPr>
        <w:t>Apoyo a la transformación de territorios afectados por el conflicto a rutas turísticas de paz mediante la cátedra de turismo</w:t>
      </w:r>
    </w:p>
    <w:p w14:paraId="12CD760E" w14:textId="77777777" w:rsidR="00AC5B20" w:rsidRPr="00B264E0" w:rsidRDefault="00AC5B20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Proponente: </w:t>
      </w:r>
      <w:proofErr w:type="spellStart"/>
      <w:r w:rsidRPr="00B264E0">
        <w:rPr>
          <w:rFonts w:ascii="Futura Std Book" w:hAnsi="Futura Std Book"/>
          <w:sz w:val="20"/>
          <w:szCs w:val="20"/>
        </w:rPr>
        <w:t>MinCIT</w:t>
      </w:r>
      <w:proofErr w:type="spellEnd"/>
    </w:p>
    <w:p w14:paraId="6F36A2FE" w14:textId="77777777" w:rsidR="00967AA8" w:rsidRPr="00B264E0" w:rsidRDefault="00967AA8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Valor: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$823.033.395 (aproximado $5</w:t>
      </w:r>
      <w:r w:rsidR="00BA5A2F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7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.4</w:t>
      </w:r>
      <w:r w:rsidR="00BA5A2F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20.934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 para el departamento)</w:t>
      </w:r>
    </w:p>
    <w:p w14:paraId="1E17D50C" w14:textId="77777777" w:rsidR="00967AA8" w:rsidRPr="00B264E0" w:rsidRDefault="00967AA8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Objetivo: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Fortalecer la competitividad de los destinos de posconflicto que integran los corredores turísticos, a través de la puesta en marcha de procesos de formación y capacitación, orientados al desarrollo turístico y al fortalecimiento de la base empresarial y comunitaria de los territorios.</w:t>
      </w:r>
    </w:p>
    <w:p w14:paraId="1355010F" w14:textId="77777777" w:rsidR="00967AA8" w:rsidRPr="00B264E0" w:rsidRDefault="00967AA8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Inicio: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 enero de 2018</w:t>
      </w:r>
    </w:p>
    <w:p w14:paraId="3F164BCE" w14:textId="77777777" w:rsidR="00967AA8" w:rsidRPr="00B264E0" w:rsidRDefault="00967AA8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Times New Roman"/>
          <w:b/>
          <w:bCs/>
          <w:sz w:val="20"/>
          <w:szCs w:val="20"/>
          <w:lang w:eastAsia="es-CO"/>
        </w:rPr>
        <w:t>Terminación: 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noviembre </w:t>
      </w:r>
      <w:r w:rsidR="009D199D"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de </w:t>
      </w:r>
      <w:r w:rsidRPr="00B264E0">
        <w:rPr>
          <w:rFonts w:ascii="Futura Std Book" w:eastAsia="Times New Roman" w:hAnsi="Futura Std Book" w:cs="Times New Roman"/>
          <w:sz w:val="20"/>
          <w:szCs w:val="20"/>
          <w:lang w:eastAsia="es-CO"/>
        </w:rPr>
        <w:t>2018</w:t>
      </w:r>
    </w:p>
    <w:p w14:paraId="5566EFE2" w14:textId="77777777" w:rsidR="00391C3C" w:rsidRPr="00B264E0" w:rsidRDefault="00391C3C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Pr="00B264E0">
        <w:rPr>
          <w:rFonts w:ascii="Futura Std Book" w:hAnsi="Futura Std Book"/>
          <w:sz w:val="20"/>
          <w:szCs w:val="20"/>
        </w:rPr>
        <w:t>en ejecución</w:t>
      </w:r>
    </w:p>
    <w:p w14:paraId="690D86F8" w14:textId="77777777" w:rsidR="00391C3C" w:rsidRPr="00B264E0" w:rsidRDefault="00391C3C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B264E0">
        <w:rPr>
          <w:rFonts w:ascii="Futura Std Book" w:hAnsi="Futura Std Book"/>
          <w:b/>
          <w:sz w:val="20"/>
          <w:szCs w:val="20"/>
        </w:rPr>
        <w:t>Físico</w:t>
      </w: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90%</w:t>
      </w:r>
    </w:p>
    <w:p w14:paraId="46FFB814" w14:textId="77777777" w:rsidR="00391C3C" w:rsidRPr="00B264E0" w:rsidRDefault="00391C3C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5B45A4E4" w14:textId="77777777" w:rsidR="00391C3C" w:rsidRPr="00B264E0" w:rsidRDefault="00391C3C" w:rsidP="00B51E4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Radicado el 3 de enero de 2017.</w:t>
      </w:r>
    </w:p>
    <w:p w14:paraId="19D39F90" w14:textId="77777777" w:rsidR="00391C3C" w:rsidRPr="00B264E0" w:rsidRDefault="00391C3C" w:rsidP="00B51E4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Aprobado el 25 de mayo de 2017.</w:t>
      </w:r>
    </w:p>
    <w:p w14:paraId="669D1DE5" w14:textId="77777777" w:rsidR="00391C3C" w:rsidRPr="00B264E0" w:rsidRDefault="00391C3C" w:rsidP="00B51E4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hAnsi="Futura Std Book"/>
          <w:sz w:val="20"/>
          <w:szCs w:val="20"/>
        </w:rPr>
        <w:t>En enero de 2019 se terminó la producción de la cartilla del ABC de Turismo</w:t>
      </w:r>
      <w:r w:rsidR="00B264E0" w:rsidRPr="00B264E0">
        <w:rPr>
          <w:rFonts w:ascii="Futura Std Book" w:hAnsi="Futura Std Book"/>
          <w:sz w:val="20"/>
          <w:szCs w:val="20"/>
        </w:rPr>
        <w:t>.</w:t>
      </w:r>
    </w:p>
    <w:p w14:paraId="3490B814" w14:textId="77777777" w:rsidR="00391C3C" w:rsidRPr="00B264E0" w:rsidRDefault="00391C3C" w:rsidP="00B51E4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Times New Roman"/>
          <w:sz w:val="20"/>
          <w:szCs w:val="20"/>
          <w:lang w:eastAsia="es-CO"/>
        </w:rPr>
      </w:pPr>
      <w:r w:rsidRPr="00B264E0">
        <w:rPr>
          <w:rFonts w:ascii="Futura Std Book" w:hAnsi="Futura Std Book"/>
          <w:sz w:val="20"/>
          <w:szCs w:val="20"/>
        </w:rPr>
        <w:t>Se estima en febre</w:t>
      </w:r>
      <w:r w:rsidR="00B264E0" w:rsidRPr="00B264E0">
        <w:rPr>
          <w:rFonts w:ascii="Futura Std Book" w:hAnsi="Futura Std Book"/>
          <w:sz w:val="20"/>
          <w:szCs w:val="20"/>
        </w:rPr>
        <w:t>ro de 2019 liquidar el contrato.</w:t>
      </w:r>
    </w:p>
    <w:p w14:paraId="2EF2A199" w14:textId="77777777" w:rsidR="00967AA8" w:rsidRPr="00B264E0" w:rsidRDefault="00967AA8" w:rsidP="00B51E4C">
      <w:pPr>
        <w:pStyle w:val="Prrafodelista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lastRenderedPageBreak/>
        <w:t>Mediante este proyecto se busca fortalecer la base empresarial y comunitaria asociada a la actividad turística, impactando aproximadamente 1.500 personas, las cuales serán sensibilizadas y capacitadas frente a la cultura del turismo en 43 municipios de los siguientes departamentos: Antioquia, Arauca, Bolívar, Caquetá, Cesar, Guaviare, La Guajira, Magdalena, Meta, Nariño, Norte de Santander, Putumayo, Sucre, Tolima, Valle del Cauca y Vichada.</w:t>
      </w:r>
    </w:p>
    <w:p w14:paraId="2D2E2541" w14:textId="77777777" w:rsidR="007861E7" w:rsidRPr="00B264E0" w:rsidRDefault="00B963FC" w:rsidP="00B51E4C">
      <w:pPr>
        <w:pStyle w:val="Prrafodelista"/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Futura Std Book" w:hAnsi="Futura Std Book"/>
          <w:b/>
          <w:sz w:val="20"/>
          <w:szCs w:val="20"/>
        </w:rPr>
      </w:pPr>
      <w:r w:rsidRPr="00B264E0">
        <w:rPr>
          <w:rFonts w:ascii="Futura Std Book" w:hAnsi="Futura Std Book"/>
          <w:b/>
          <w:sz w:val="20"/>
          <w:szCs w:val="20"/>
        </w:rPr>
        <w:t xml:space="preserve"> </w:t>
      </w:r>
      <w:r w:rsidR="007861E7" w:rsidRPr="00B264E0">
        <w:rPr>
          <w:rFonts w:ascii="Futura Std Book" w:hAnsi="Futura Std Book"/>
          <w:b/>
          <w:sz w:val="20"/>
          <w:szCs w:val="20"/>
        </w:rPr>
        <w:t>FNTP-166-2016 Programa de formación integral para el fortalecimiento empresarial y la prestación de servicios turísticos con enfoque diferencial, de comunidades negras, afrocolombianos, raizales y palanqueras</w:t>
      </w:r>
    </w:p>
    <w:p w14:paraId="5E57EAB4" w14:textId="77777777" w:rsidR="007861E7" w:rsidRPr="00B264E0" w:rsidRDefault="007861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b/>
          <w:bCs/>
          <w:sz w:val="20"/>
          <w:szCs w:val="20"/>
          <w:shd w:val="clear" w:color="auto" w:fill="FFFFFF"/>
          <w:lang w:eastAsia="es-CO"/>
        </w:rPr>
        <w:t>Proponente: </w:t>
      </w:r>
      <w:proofErr w:type="spellStart"/>
      <w:r w:rsidRPr="00B264E0">
        <w:rPr>
          <w:rFonts w:ascii="Futura Std Book" w:eastAsia="Times New Roman" w:hAnsi="Futura Std Book" w:cs="Calibri"/>
          <w:sz w:val="20"/>
          <w:szCs w:val="20"/>
          <w:shd w:val="clear" w:color="auto" w:fill="FFFFFF"/>
          <w:lang w:eastAsia="es-CO"/>
        </w:rPr>
        <w:t>MinCIT</w:t>
      </w:r>
      <w:proofErr w:type="spellEnd"/>
    </w:p>
    <w:p w14:paraId="6DD3EF27" w14:textId="77777777" w:rsidR="007861E7" w:rsidRPr="00B264E0" w:rsidRDefault="007861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b/>
          <w:bCs/>
          <w:sz w:val="20"/>
          <w:szCs w:val="20"/>
          <w:lang w:eastAsia="es-CO"/>
        </w:rPr>
        <w:t>Valor: </w:t>
      </w: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$1.352.383.348 (aproximado $90.158.890 para el departamento).</w:t>
      </w:r>
    </w:p>
    <w:p w14:paraId="768A9D5B" w14:textId="77777777" w:rsidR="007861E7" w:rsidRPr="00B264E0" w:rsidRDefault="007861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b/>
          <w:bCs/>
          <w:sz w:val="20"/>
          <w:szCs w:val="20"/>
          <w:lang w:eastAsia="es-CO"/>
        </w:rPr>
        <w:t>Objetivo: </w:t>
      </w: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implementar un esquema de formación integral, dirigida a las comunidades afrocolombianas, raizales y palanqueras orientadas a fortalecer el desempeño empresarial y la prestación de servicios turísticos, convirtiendo a estas comunidades prestadores de servicios turísticos de calidad para la región</w:t>
      </w:r>
      <w:r w:rsidR="00B264E0"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.</w:t>
      </w:r>
    </w:p>
    <w:p w14:paraId="3EC3A55E" w14:textId="77777777" w:rsidR="007861E7" w:rsidRPr="00B264E0" w:rsidRDefault="007861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b/>
          <w:bCs/>
          <w:sz w:val="20"/>
          <w:szCs w:val="20"/>
          <w:lang w:eastAsia="es-CO"/>
        </w:rPr>
        <w:t>Inicio: </w:t>
      </w: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29 de enero de 2018</w:t>
      </w:r>
    </w:p>
    <w:p w14:paraId="72ABE3FB" w14:textId="77777777" w:rsidR="007861E7" w:rsidRPr="00B264E0" w:rsidRDefault="007861E7" w:rsidP="00B51E4C">
      <w:pPr>
        <w:shd w:val="clear" w:color="auto" w:fill="FFFFFF"/>
        <w:spacing w:after="0" w:line="240" w:lineRule="auto"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b/>
          <w:bCs/>
          <w:sz w:val="20"/>
          <w:szCs w:val="20"/>
          <w:lang w:eastAsia="es-CO"/>
        </w:rPr>
        <w:t>Terminación:</w:t>
      </w: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 29 de enero de 2019</w:t>
      </w:r>
    </w:p>
    <w:p w14:paraId="47561669" w14:textId="55FDB2D7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="009F7D23">
        <w:rPr>
          <w:rFonts w:ascii="Futura Std Book" w:eastAsia="Times New Roman" w:hAnsi="Futura Std Book" w:cs="Arial"/>
          <w:sz w:val="20"/>
          <w:szCs w:val="20"/>
          <w:lang w:eastAsia="ar-SA"/>
        </w:rPr>
        <w:t>terminado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</w:p>
    <w:p w14:paraId="4CA6884B" w14:textId="4A5DD6FF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 </w:t>
      </w:r>
      <w:r w:rsidRPr="00B264E0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físico</w:t>
      </w: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: </w:t>
      </w:r>
      <w:r w:rsidR="009F7D23">
        <w:rPr>
          <w:rFonts w:ascii="Futura Std Book" w:eastAsia="Times New Roman" w:hAnsi="Futura Std Book" w:cs="Arial"/>
          <w:sz w:val="20"/>
          <w:szCs w:val="20"/>
          <w:lang w:eastAsia="ar-SA"/>
        </w:rPr>
        <w:t>100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%</w:t>
      </w:r>
    </w:p>
    <w:p w14:paraId="2BC79065" w14:textId="77777777" w:rsidR="008863CF" w:rsidRPr="00B264E0" w:rsidRDefault="008863CF" w:rsidP="00B51E4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21FB42CB" w14:textId="77777777" w:rsidR="008863CF" w:rsidRPr="00B264E0" w:rsidRDefault="008863CF" w:rsidP="00B51E4C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Radicado el 12 de diciembre de 2016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3F3E1FE4" w14:textId="77777777" w:rsidR="008863CF" w:rsidRPr="00B264E0" w:rsidRDefault="008863CF" w:rsidP="00B51E4C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</w:rPr>
        <w:t>Aprobado el 25 de mayo de 2017.</w:t>
      </w:r>
    </w:p>
    <w:p w14:paraId="4D5A45DE" w14:textId="77777777" w:rsidR="008863CF" w:rsidRPr="00B264E0" w:rsidRDefault="008863CF" w:rsidP="00B51E4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  <w:lang w:eastAsia="ar-SA"/>
        </w:rPr>
        <w:t>En diciembre de 2018 se inició la preparación del informe final</w:t>
      </w:r>
    </w:p>
    <w:p w14:paraId="1B373FE6" w14:textId="234F1C6F" w:rsidR="008863CF" w:rsidRPr="00B264E0" w:rsidRDefault="008863CF" w:rsidP="00B51E4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hAnsi="Futura Std Book"/>
          <w:sz w:val="20"/>
          <w:szCs w:val="20"/>
          <w:lang w:eastAsia="ar-SA"/>
        </w:rPr>
        <w:t>E</w:t>
      </w:r>
      <w:r w:rsidR="009F7D23">
        <w:rPr>
          <w:rFonts w:ascii="Futura Std Book" w:hAnsi="Futura Std Book"/>
          <w:sz w:val="20"/>
          <w:szCs w:val="20"/>
          <w:lang w:eastAsia="ar-SA"/>
        </w:rPr>
        <w:t xml:space="preserve">n enero de 2019, se </w:t>
      </w:r>
      <w:r w:rsidRPr="00B264E0">
        <w:rPr>
          <w:rFonts w:ascii="Futura Std Book" w:hAnsi="Futura Std Book"/>
          <w:sz w:val="20"/>
          <w:szCs w:val="20"/>
          <w:lang w:eastAsia="ar-SA"/>
        </w:rPr>
        <w:t>entregar</w:t>
      </w:r>
      <w:r w:rsidR="009F7D23">
        <w:rPr>
          <w:rFonts w:ascii="Futura Std Book" w:hAnsi="Futura Std Book"/>
          <w:sz w:val="20"/>
          <w:szCs w:val="20"/>
          <w:lang w:eastAsia="ar-SA"/>
        </w:rPr>
        <w:t>on</w:t>
      </w:r>
      <w:r w:rsidRPr="00B264E0">
        <w:rPr>
          <w:rFonts w:ascii="Futura Std Book" w:hAnsi="Futura Std Book"/>
          <w:sz w:val="20"/>
          <w:szCs w:val="20"/>
          <w:lang w:eastAsia="ar-SA"/>
        </w:rPr>
        <w:t xml:space="preserve"> los diplomas de capacitación en las comunidades faltantes.</w:t>
      </w:r>
    </w:p>
    <w:p w14:paraId="319B23C3" w14:textId="77777777" w:rsidR="007861E7" w:rsidRPr="00B264E0" w:rsidRDefault="007861E7" w:rsidP="00B51E4C">
      <w:pPr>
        <w:numPr>
          <w:ilvl w:val="0"/>
          <w:numId w:val="20"/>
        </w:numPr>
        <w:shd w:val="clear" w:color="auto" w:fill="FFFFFF"/>
        <w:tabs>
          <w:tab w:val="left" w:pos="284"/>
          <w:tab w:val="num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Futura Std Book" w:eastAsia="Times New Roman" w:hAnsi="Futura Std Book" w:cs="Calibri"/>
          <w:sz w:val="20"/>
          <w:szCs w:val="20"/>
          <w:lang w:eastAsia="es-CO"/>
        </w:rPr>
      </w:pP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El proyecto busca capacitar a 15 comunidades</w:t>
      </w:r>
      <w:r w:rsidR="00C70731"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 xml:space="preserve"> de los </w:t>
      </w:r>
      <w:r w:rsidRPr="00B264E0">
        <w:rPr>
          <w:rFonts w:ascii="Futura Std Book" w:eastAsia="Times New Roman" w:hAnsi="Futura Std Book" w:cs="Calibri"/>
          <w:sz w:val="20"/>
          <w:szCs w:val="20"/>
          <w:lang w:eastAsia="es-CO"/>
        </w:rPr>
        <w:t>Departamentos de: Atlántico, Cauca, Cesar, Chocó, Córdoba, Meta, Putumayo, Quindío, San Andrés, Sucre y Valle del Cauca.</w:t>
      </w:r>
    </w:p>
    <w:p w14:paraId="27B7B513" w14:textId="77777777" w:rsidR="007861E7" w:rsidRPr="00B264E0" w:rsidRDefault="007861E7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</w:p>
    <w:p w14:paraId="4DAA6D72" w14:textId="77777777" w:rsidR="004E6DDF" w:rsidRPr="00B264E0" w:rsidRDefault="002F265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hAnsi="Futura Std Book" w:cs="Arial"/>
          <w:b/>
          <w:sz w:val="20"/>
          <w:szCs w:val="20"/>
          <w:u w:val="single"/>
        </w:rPr>
        <w:t>Aprobado</w:t>
      </w:r>
      <w:r w:rsidR="0062646A" w:rsidRPr="00B264E0">
        <w:rPr>
          <w:rFonts w:ascii="Futura Std Book" w:hAnsi="Futura Std Book" w:cs="Arial"/>
          <w:b/>
          <w:sz w:val="20"/>
          <w:szCs w:val="20"/>
          <w:u w:val="single"/>
        </w:rPr>
        <w:t>s</w:t>
      </w:r>
      <w:r w:rsidRPr="00B264E0">
        <w:rPr>
          <w:rFonts w:ascii="Futura Std Book" w:hAnsi="Futura Std Book" w:cs="Arial"/>
          <w:b/>
          <w:sz w:val="20"/>
          <w:szCs w:val="20"/>
          <w:u w:val="single"/>
        </w:rPr>
        <w:t xml:space="preserve"> 2013</w:t>
      </w:r>
    </w:p>
    <w:p w14:paraId="1E359C90" w14:textId="77777777" w:rsidR="002951B0" w:rsidRPr="00B264E0" w:rsidRDefault="002951B0" w:rsidP="00B51E4C">
      <w:pPr>
        <w:pStyle w:val="Prrafodelista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FNTP-136-2013 Programa de formación para meseros que atiende 7 dep</w:t>
      </w:r>
      <w:r w:rsidR="00076CCC" w:rsidRPr="00B264E0">
        <w:rPr>
          <w:rFonts w:ascii="Futura Std Book" w:hAnsi="Futura Std Book" w:cs="Arial"/>
          <w:b/>
          <w:sz w:val="20"/>
          <w:szCs w:val="20"/>
        </w:rPr>
        <w:t>artamentos de la Región Caribe</w:t>
      </w:r>
    </w:p>
    <w:p w14:paraId="09C3F43E" w14:textId="77777777" w:rsidR="002951B0" w:rsidRPr="00B264E0" w:rsidRDefault="002951B0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Proponente: </w:t>
      </w:r>
      <w:proofErr w:type="spellStart"/>
      <w:r w:rsidR="00A66A82" w:rsidRPr="00B264E0">
        <w:rPr>
          <w:rFonts w:ascii="Futura Std Book" w:hAnsi="Futura Std Book" w:cs="Arial"/>
          <w:sz w:val="20"/>
          <w:szCs w:val="20"/>
        </w:rPr>
        <w:t>Acodrés</w:t>
      </w:r>
      <w:proofErr w:type="spellEnd"/>
      <w:r w:rsidR="00A66A82" w:rsidRPr="00B264E0">
        <w:rPr>
          <w:rFonts w:ascii="Futura Std Book" w:hAnsi="Futura Std Book" w:cs="Arial"/>
          <w:sz w:val="20"/>
          <w:szCs w:val="20"/>
        </w:rPr>
        <w:t xml:space="preserve"> </w:t>
      </w:r>
    </w:p>
    <w:p w14:paraId="3D7D9D47" w14:textId="77777777" w:rsidR="002951B0" w:rsidRPr="00B264E0" w:rsidRDefault="002951B0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Valor:</w:t>
      </w:r>
      <w:r w:rsidRPr="00B264E0">
        <w:rPr>
          <w:rFonts w:ascii="Futura Std Book" w:hAnsi="Futura Std Book" w:cs="Arial"/>
          <w:sz w:val="20"/>
          <w:szCs w:val="20"/>
        </w:rPr>
        <w:t xml:space="preserve"> $334.460.000 (</w:t>
      </w:r>
      <w:proofErr w:type="spellStart"/>
      <w:r w:rsidRPr="00B264E0">
        <w:rPr>
          <w:rFonts w:ascii="Futura Std Book" w:hAnsi="Futura Std Book" w:cs="Arial"/>
          <w:sz w:val="20"/>
          <w:szCs w:val="20"/>
        </w:rPr>
        <w:t>Fontur</w:t>
      </w:r>
      <w:proofErr w:type="spellEnd"/>
      <w:r w:rsidRPr="00B264E0">
        <w:rPr>
          <w:rFonts w:ascii="Futura Std Book" w:hAnsi="Futura Std Book" w:cs="Arial"/>
          <w:sz w:val="20"/>
          <w:szCs w:val="20"/>
        </w:rPr>
        <w:t xml:space="preserve"> $267.260.000; contrapartida $67.200.000) (aproximado $38.180.000 para el departamento). </w:t>
      </w:r>
    </w:p>
    <w:p w14:paraId="170793D2" w14:textId="77777777" w:rsidR="002951B0" w:rsidRPr="00B264E0" w:rsidRDefault="00CC6F74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Objetivo</w:t>
      </w:r>
      <w:r w:rsidR="002951B0" w:rsidRPr="00B264E0">
        <w:rPr>
          <w:rFonts w:ascii="Futura Std Book" w:hAnsi="Futura Std Book" w:cs="Arial"/>
          <w:b/>
          <w:sz w:val="20"/>
          <w:szCs w:val="20"/>
        </w:rPr>
        <w:t>:</w:t>
      </w:r>
      <w:r w:rsidR="0043129A" w:rsidRPr="00B264E0">
        <w:rPr>
          <w:rFonts w:ascii="Futura Std Book" w:hAnsi="Futura Std Book" w:cs="Arial"/>
          <w:sz w:val="20"/>
          <w:szCs w:val="20"/>
        </w:rPr>
        <w:t xml:space="preserve"> </w:t>
      </w:r>
      <w:r w:rsidR="002951B0" w:rsidRPr="00B264E0">
        <w:rPr>
          <w:rFonts w:ascii="Futura Std Book" w:hAnsi="Futura Std Book" w:cs="Arial"/>
          <w:sz w:val="20"/>
          <w:szCs w:val="20"/>
        </w:rPr>
        <w:t xml:space="preserve">Entrenar y formar el personal de servicio de los restaurantes de la zona atlántica en la norma NTS-USNA-002 Servicio a los Clientes con los estándares establecidos y NTS-007 Norma </w:t>
      </w:r>
      <w:r w:rsidR="002951B0" w:rsidRPr="00B264E0">
        <w:rPr>
          <w:rFonts w:ascii="Futura Std Book" w:hAnsi="Futura Std Book" w:cs="Arial"/>
          <w:sz w:val="20"/>
          <w:szCs w:val="20"/>
        </w:rPr>
        <w:lastRenderedPageBreak/>
        <w:t xml:space="preserve">Sanitaria de Manipulación de Alimentos”, aplica para Riohacha, Santa Marta, Valledupar, Sincelejo, Barranquilla, Montería y Cartagena. </w:t>
      </w:r>
    </w:p>
    <w:p w14:paraId="18BEAFC4" w14:textId="77777777" w:rsidR="00535A7A" w:rsidRPr="00B264E0" w:rsidRDefault="00535A7A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Inicio</w:t>
      </w:r>
      <w:r w:rsidR="00CC6F74" w:rsidRPr="00B264E0">
        <w:rPr>
          <w:rFonts w:ascii="Futura Std Book" w:hAnsi="Futura Std Book" w:cs="Arial"/>
          <w:b/>
          <w:sz w:val="20"/>
          <w:szCs w:val="20"/>
        </w:rPr>
        <w:t>:</w:t>
      </w:r>
      <w:r w:rsidR="0062646A" w:rsidRPr="00B264E0">
        <w:rPr>
          <w:rFonts w:ascii="Futura Std Book" w:hAnsi="Futura Std Book" w:cs="Arial"/>
          <w:sz w:val="20"/>
          <w:szCs w:val="20"/>
        </w:rPr>
        <w:t xml:space="preserve"> 28 de noviembre de </w:t>
      </w:r>
      <w:r w:rsidRPr="00B264E0">
        <w:rPr>
          <w:rFonts w:ascii="Futura Std Book" w:hAnsi="Futura Std Book" w:cs="Arial"/>
          <w:sz w:val="20"/>
          <w:szCs w:val="20"/>
        </w:rPr>
        <w:t>2014</w:t>
      </w:r>
    </w:p>
    <w:p w14:paraId="6669A8D3" w14:textId="77777777" w:rsidR="00535A7A" w:rsidRPr="00B264E0" w:rsidRDefault="00535A7A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Terminación</w:t>
      </w:r>
      <w:r w:rsidR="00CC6F74" w:rsidRPr="00B264E0">
        <w:rPr>
          <w:rFonts w:ascii="Futura Std Book" w:hAnsi="Futura Std Book" w:cs="Arial"/>
          <w:b/>
          <w:sz w:val="20"/>
          <w:szCs w:val="20"/>
        </w:rPr>
        <w:t>:</w:t>
      </w:r>
      <w:r w:rsidR="0062646A" w:rsidRPr="00B264E0">
        <w:rPr>
          <w:rFonts w:ascii="Futura Std Book" w:hAnsi="Futura Std Book" w:cs="Arial"/>
          <w:sz w:val="20"/>
          <w:szCs w:val="20"/>
        </w:rPr>
        <w:t xml:space="preserve"> 27 de noviembre de </w:t>
      </w:r>
      <w:r w:rsidRPr="00B264E0">
        <w:rPr>
          <w:rFonts w:ascii="Futura Std Book" w:hAnsi="Futura Std Book" w:cs="Arial"/>
          <w:sz w:val="20"/>
          <w:szCs w:val="20"/>
        </w:rPr>
        <w:t>2015</w:t>
      </w:r>
    </w:p>
    <w:p w14:paraId="7E7E9073" w14:textId="77777777" w:rsidR="00535A7A" w:rsidRPr="00B264E0" w:rsidRDefault="00535A7A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Estado: </w:t>
      </w:r>
      <w:r w:rsidR="0043129A" w:rsidRPr="00B264E0">
        <w:rPr>
          <w:rFonts w:ascii="Futura Std Book" w:hAnsi="Futura Std Book" w:cs="Arial"/>
          <w:sz w:val="20"/>
          <w:szCs w:val="20"/>
        </w:rPr>
        <w:t>l</w:t>
      </w:r>
      <w:r w:rsidRPr="00B264E0">
        <w:rPr>
          <w:rFonts w:ascii="Futura Std Book" w:hAnsi="Futura Std Book" w:cs="Arial"/>
          <w:sz w:val="20"/>
          <w:szCs w:val="20"/>
        </w:rPr>
        <w:t>iberado</w:t>
      </w:r>
    </w:p>
    <w:p w14:paraId="587877E6" w14:textId="77777777" w:rsidR="00535A7A" w:rsidRPr="00B264E0" w:rsidRDefault="00535A7A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Avance: </w:t>
      </w:r>
      <w:r w:rsidRPr="00B264E0">
        <w:rPr>
          <w:rFonts w:ascii="Futura Std Book" w:hAnsi="Futura Std Book" w:cs="Arial"/>
          <w:sz w:val="20"/>
          <w:szCs w:val="20"/>
        </w:rPr>
        <w:t>100%</w:t>
      </w:r>
    </w:p>
    <w:p w14:paraId="209C9098" w14:textId="77777777" w:rsidR="00535A7A" w:rsidRPr="00B264E0" w:rsidRDefault="00535A7A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Informe:</w:t>
      </w:r>
    </w:p>
    <w:p w14:paraId="3163C91F" w14:textId="77777777" w:rsidR="00535A7A" w:rsidRPr="00B264E0" w:rsidRDefault="0007686C" w:rsidP="00B51E4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Radicado el</w:t>
      </w:r>
      <w:r w:rsidR="00535A7A" w:rsidRPr="00B264E0">
        <w:rPr>
          <w:rFonts w:ascii="Futura Std Book" w:hAnsi="Futura Std Book" w:cs="Arial"/>
          <w:sz w:val="20"/>
          <w:szCs w:val="20"/>
        </w:rPr>
        <w:t xml:space="preserve"> 16 de abril de 2013</w:t>
      </w:r>
      <w:r w:rsidR="0043129A" w:rsidRPr="00B264E0">
        <w:rPr>
          <w:rFonts w:ascii="Futura Std Book" w:hAnsi="Futura Std Book" w:cs="Arial"/>
          <w:sz w:val="20"/>
          <w:szCs w:val="20"/>
        </w:rPr>
        <w:t>.</w:t>
      </w:r>
    </w:p>
    <w:p w14:paraId="5C27830D" w14:textId="77777777" w:rsidR="00535A7A" w:rsidRPr="00B264E0" w:rsidRDefault="00AB59FB" w:rsidP="00B51E4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Aprobado el</w:t>
      </w:r>
      <w:r w:rsidR="00535A7A" w:rsidRPr="00B264E0">
        <w:rPr>
          <w:rFonts w:ascii="Futura Std Book" w:hAnsi="Futura Std Book" w:cs="Arial"/>
          <w:sz w:val="20"/>
          <w:szCs w:val="20"/>
        </w:rPr>
        <w:t xml:space="preserve"> 7 de abril de 2014</w:t>
      </w:r>
      <w:r w:rsidR="0043129A" w:rsidRPr="00B264E0">
        <w:rPr>
          <w:rFonts w:ascii="Futura Std Book" w:hAnsi="Futura Std Book" w:cs="Arial"/>
          <w:sz w:val="20"/>
          <w:szCs w:val="20"/>
        </w:rPr>
        <w:t>.</w:t>
      </w:r>
    </w:p>
    <w:p w14:paraId="72DB6CED" w14:textId="77777777" w:rsidR="0043129A" w:rsidRPr="00B264E0" w:rsidRDefault="0043129A" w:rsidP="00B51E4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Aplica para: Riohacha, Santa Marta, Valledupar, Sincelejo, Barranquilla, Montería y Cartagena.</w:t>
      </w:r>
    </w:p>
    <w:p w14:paraId="66EEACD1" w14:textId="77777777" w:rsidR="00ED210B" w:rsidRPr="00B264E0" w:rsidRDefault="00535A7A" w:rsidP="00B51E4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Benefició 180 empresarios del sector</w:t>
      </w:r>
      <w:r w:rsidR="0043129A" w:rsidRPr="00B264E0">
        <w:rPr>
          <w:rFonts w:ascii="Futura Std Book" w:hAnsi="Futura Std Book" w:cs="Arial"/>
          <w:sz w:val="20"/>
          <w:szCs w:val="20"/>
        </w:rPr>
        <w:t>.</w:t>
      </w:r>
    </w:p>
    <w:p w14:paraId="6D68BD57" w14:textId="77777777" w:rsidR="00E927B2" w:rsidRPr="00B264E0" w:rsidRDefault="00E927B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highlight w:val="yellow"/>
        </w:rPr>
      </w:pPr>
    </w:p>
    <w:p w14:paraId="6634B6A1" w14:textId="77777777" w:rsidR="00717848" w:rsidRPr="00B264E0" w:rsidRDefault="004E6DDF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hAnsi="Futura Std Book" w:cs="Arial"/>
          <w:b/>
          <w:sz w:val="20"/>
          <w:szCs w:val="20"/>
          <w:u w:val="single"/>
        </w:rPr>
        <w:t>N</w:t>
      </w:r>
      <w:r w:rsidR="007604E7" w:rsidRPr="00B264E0">
        <w:rPr>
          <w:rFonts w:ascii="Futura Std Book" w:hAnsi="Futura Std Book" w:cs="Arial"/>
          <w:b/>
          <w:sz w:val="20"/>
          <w:szCs w:val="20"/>
          <w:u w:val="single"/>
        </w:rPr>
        <w:t>o aprobados</w:t>
      </w:r>
      <w:r w:rsidRPr="00B264E0">
        <w:rPr>
          <w:rFonts w:ascii="Futura Std Book" w:hAnsi="Futura Std Book" w:cs="Arial"/>
          <w:b/>
          <w:sz w:val="20"/>
          <w:szCs w:val="20"/>
          <w:u w:val="single"/>
        </w:rPr>
        <w:t xml:space="preserve"> 2013</w:t>
      </w:r>
    </w:p>
    <w:p w14:paraId="0F4F1A6E" w14:textId="77777777" w:rsidR="002E6D60" w:rsidRPr="00B264E0" w:rsidRDefault="004E6DDF" w:rsidP="00B51E4C">
      <w:pPr>
        <w:pStyle w:val="Prrafode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FNTP-119-2013 Estrategia de promoción y comercialización del municipio de Valledupar y el departamento del Cesar: </w:t>
      </w:r>
      <w:r w:rsidR="00076CCC" w:rsidRPr="00B264E0">
        <w:rPr>
          <w:rFonts w:ascii="Futura Std Book" w:hAnsi="Futura Std Book" w:cs="Arial"/>
          <w:b/>
          <w:sz w:val="20"/>
          <w:szCs w:val="20"/>
        </w:rPr>
        <w:t>"Naturaleza, música y leyenda"</w:t>
      </w:r>
    </w:p>
    <w:p w14:paraId="68B59C90" w14:textId="77777777" w:rsidR="00717848" w:rsidRPr="00B264E0" w:rsidRDefault="00717848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Proponente: </w:t>
      </w:r>
      <w:r w:rsidR="007156EE" w:rsidRPr="00B264E0">
        <w:rPr>
          <w:rFonts w:ascii="Futura Std Book" w:hAnsi="Futura Std Book" w:cs="Arial"/>
          <w:sz w:val="20"/>
          <w:szCs w:val="20"/>
        </w:rPr>
        <w:t>Alcaldía de Valledupar</w:t>
      </w:r>
    </w:p>
    <w:p w14:paraId="1A443FC5" w14:textId="77777777" w:rsidR="00717848" w:rsidRPr="00B264E0" w:rsidRDefault="00717848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Valor:</w:t>
      </w:r>
      <w:r w:rsidR="008202DC" w:rsidRPr="00B264E0">
        <w:rPr>
          <w:rFonts w:ascii="Futura Std Book" w:hAnsi="Futura Std Book" w:cs="Arial"/>
          <w:sz w:val="20"/>
          <w:szCs w:val="20"/>
        </w:rPr>
        <w:t xml:space="preserve"> </w:t>
      </w:r>
      <w:r w:rsidR="007156EE" w:rsidRPr="00B264E0">
        <w:rPr>
          <w:rFonts w:ascii="Futura Std Book" w:hAnsi="Futura Std Book" w:cs="Arial"/>
          <w:sz w:val="20"/>
          <w:szCs w:val="20"/>
        </w:rPr>
        <w:t>$205.800.000</w:t>
      </w:r>
    </w:p>
    <w:p w14:paraId="474F1AEB" w14:textId="77777777" w:rsidR="00717848" w:rsidRPr="00B264E0" w:rsidRDefault="00CC6F74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Objetivo</w:t>
      </w:r>
      <w:r w:rsidR="004E6DDF" w:rsidRPr="00B264E0">
        <w:rPr>
          <w:rFonts w:ascii="Futura Std Book" w:hAnsi="Futura Std Book" w:cs="Arial"/>
          <w:b/>
          <w:sz w:val="20"/>
          <w:szCs w:val="20"/>
        </w:rPr>
        <w:t>:</w:t>
      </w:r>
      <w:r w:rsidR="007156EE" w:rsidRPr="00B264E0">
        <w:rPr>
          <w:rFonts w:ascii="Futura Std Book" w:hAnsi="Futura Std Book" w:cs="Arial"/>
          <w:sz w:val="20"/>
          <w:szCs w:val="20"/>
        </w:rPr>
        <w:t xml:space="preserve"> </w:t>
      </w:r>
      <w:r w:rsidR="004E6DDF" w:rsidRPr="00B264E0">
        <w:rPr>
          <w:rFonts w:ascii="Futura Std Book" w:hAnsi="Futura Std Book" w:cs="Arial"/>
          <w:sz w:val="20"/>
          <w:szCs w:val="20"/>
        </w:rPr>
        <w:t>Generar un mayor conocimiento de la oferta turística, a través de un proceso inmerso y de contacto virtual con los prestadores de servicios y los sitios de inte</w:t>
      </w:r>
      <w:r w:rsidR="007156EE" w:rsidRPr="00B264E0">
        <w:rPr>
          <w:rFonts w:ascii="Futura Std Book" w:hAnsi="Futura Std Book" w:cs="Arial"/>
          <w:sz w:val="20"/>
          <w:szCs w:val="20"/>
        </w:rPr>
        <w:t>rés del Municipio de Valledupar</w:t>
      </w:r>
      <w:r w:rsidR="004E6DDF" w:rsidRPr="00B264E0">
        <w:rPr>
          <w:rFonts w:ascii="Futura Std Book" w:hAnsi="Futura Std Book" w:cs="Arial"/>
          <w:sz w:val="20"/>
          <w:szCs w:val="20"/>
        </w:rPr>
        <w:t xml:space="preserve">. </w:t>
      </w:r>
    </w:p>
    <w:p w14:paraId="40C8859C" w14:textId="77777777" w:rsidR="0021709F" w:rsidRPr="00B264E0" w:rsidRDefault="00A66A8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Estado: </w:t>
      </w:r>
      <w:r w:rsidR="0021709F" w:rsidRPr="00B264E0">
        <w:rPr>
          <w:rFonts w:ascii="Futura Std Book" w:hAnsi="Futura Std Book" w:cs="Arial"/>
          <w:sz w:val="20"/>
          <w:szCs w:val="20"/>
        </w:rPr>
        <w:t>no elegible</w:t>
      </w:r>
    </w:p>
    <w:p w14:paraId="67BA7C26" w14:textId="77777777" w:rsidR="00717848" w:rsidRPr="00B264E0" w:rsidRDefault="00717848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Informe:</w:t>
      </w:r>
    </w:p>
    <w:p w14:paraId="7839ACC5" w14:textId="77777777" w:rsidR="00061755" w:rsidRPr="00B264E0" w:rsidRDefault="00061755" w:rsidP="00B51E4C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Radicado 03 de abril de 2013</w:t>
      </w:r>
    </w:p>
    <w:p w14:paraId="57A60224" w14:textId="77777777" w:rsidR="004E6DDF" w:rsidRPr="00B264E0" w:rsidRDefault="00717848" w:rsidP="00B51E4C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 xml:space="preserve">El </w:t>
      </w:r>
      <w:r w:rsidR="004E6DDF" w:rsidRPr="00B264E0">
        <w:rPr>
          <w:rFonts w:ascii="Futura Std Book" w:hAnsi="Futura Std Book" w:cs="Arial"/>
          <w:sz w:val="20"/>
          <w:szCs w:val="20"/>
        </w:rPr>
        <w:t xml:space="preserve">proyecto esta no elegible porque para esta iniciativa de acuerdo al nombre de este proyecto y algunas de sus actividades, no aplica para la línea estratégica: mejoramiento de competitividad turística. Los proyectos de promoción, corresponden a la línea estratégica: Fortalecimiento del mercadeo y la promoción turística. Teniendo en cuenta que para el año ya se cerró la convocatoria de Banco de Proyectos, que fue hasta el 31 de marzo de 2013; el programa No. 4. Estudios, innovación y desarrollo tecnológico señalado en la ficha del proyecto no aplica en este caso, pues los entes territoriales de acuerdo a lo establecido en el Manual, solo deben presentar este tipo de proyectos, el </w:t>
      </w:r>
      <w:proofErr w:type="spellStart"/>
      <w:r w:rsidR="004E6DDF" w:rsidRPr="00B264E0">
        <w:rPr>
          <w:rFonts w:ascii="Futura Std Book" w:hAnsi="Futura Std Book" w:cs="Arial"/>
          <w:sz w:val="20"/>
          <w:szCs w:val="20"/>
        </w:rPr>
        <w:t>MinCIT</w:t>
      </w:r>
      <w:proofErr w:type="spellEnd"/>
      <w:r w:rsidR="004E6DDF" w:rsidRPr="00B264E0">
        <w:rPr>
          <w:rFonts w:ascii="Futura Std Book" w:hAnsi="Futura Std Book" w:cs="Arial"/>
          <w:sz w:val="20"/>
          <w:szCs w:val="20"/>
        </w:rPr>
        <w:t xml:space="preserve">, </w:t>
      </w:r>
      <w:proofErr w:type="spellStart"/>
      <w:r w:rsidR="004E6DDF" w:rsidRPr="00B264E0">
        <w:rPr>
          <w:rFonts w:ascii="Futura Std Book" w:hAnsi="Futura Std Book" w:cs="Arial"/>
          <w:sz w:val="20"/>
          <w:szCs w:val="20"/>
        </w:rPr>
        <w:t>Fontur</w:t>
      </w:r>
      <w:proofErr w:type="spellEnd"/>
      <w:r w:rsidR="004E6DDF" w:rsidRPr="00B264E0">
        <w:rPr>
          <w:rFonts w:ascii="Futura Std Book" w:hAnsi="Futura Std Book" w:cs="Arial"/>
          <w:sz w:val="20"/>
          <w:szCs w:val="20"/>
        </w:rPr>
        <w:t>, los gremios que agrupan a los aportantes de la contribución parafiscal, los aportantes y las entidades mixtas de promoción; entre otras razones.</w:t>
      </w:r>
    </w:p>
    <w:p w14:paraId="16AD1398" w14:textId="77777777" w:rsidR="00E927B2" w:rsidRPr="00B264E0" w:rsidRDefault="00E927B2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highlight w:val="yellow"/>
        </w:rPr>
      </w:pPr>
    </w:p>
    <w:p w14:paraId="08D57302" w14:textId="77777777" w:rsidR="00402DEE" w:rsidRPr="00B264E0" w:rsidRDefault="00402DEE" w:rsidP="00B51E4C">
      <w:pPr>
        <w:pStyle w:val="Prrafodelist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theme="minorHAnsi"/>
          <w:b/>
          <w:sz w:val="20"/>
          <w:szCs w:val="20"/>
          <w:u w:val="single"/>
        </w:rPr>
      </w:pPr>
      <w:r w:rsidRPr="00B264E0">
        <w:rPr>
          <w:rFonts w:ascii="Futura Std Book" w:hAnsi="Futura Std Book" w:cstheme="minorHAnsi"/>
          <w:b/>
          <w:sz w:val="20"/>
          <w:szCs w:val="20"/>
          <w:u w:val="single"/>
        </w:rPr>
        <w:t>Aprobados 2011</w:t>
      </w:r>
    </w:p>
    <w:p w14:paraId="7FA9BD75" w14:textId="77777777" w:rsidR="00402DEE" w:rsidRPr="00B264E0" w:rsidRDefault="00402DEE" w:rsidP="00B51E4C">
      <w:pPr>
        <w:pStyle w:val="Prrafodelista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PFPT-327-2011 Primer programa de capacitación 2012</w:t>
      </w:r>
    </w:p>
    <w:p w14:paraId="2DD63860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lastRenderedPageBreak/>
        <w:t xml:space="preserve">Proponente: </w:t>
      </w:r>
      <w:proofErr w:type="spellStart"/>
      <w:r w:rsidRPr="00B264E0">
        <w:rPr>
          <w:rFonts w:ascii="Futura Std Book" w:hAnsi="Futura Std Book" w:cstheme="minorHAnsi"/>
          <w:sz w:val="20"/>
          <w:szCs w:val="20"/>
        </w:rPr>
        <w:t>Cotelco</w:t>
      </w:r>
      <w:proofErr w:type="spellEnd"/>
      <w:r w:rsidRPr="00B264E0">
        <w:rPr>
          <w:rFonts w:ascii="Futura Std Book" w:hAnsi="Futura Std Book" w:cstheme="minorHAnsi"/>
          <w:sz w:val="20"/>
          <w:szCs w:val="20"/>
        </w:rPr>
        <w:t xml:space="preserve"> </w:t>
      </w:r>
    </w:p>
    <w:p w14:paraId="0E3D92EB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Valor:</w:t>
      </w:r>
      <w:r w:rsidRPr="00B264E0">
        <w:rPr>
          <w:rFonts w:ascii="Futura Std Book" w:hAnsi="Futura Std Book" w:cstheme="minorHAnsi"/>
          <w:sz w:val="20"/>
          <w:szCs w:val="20"/>
        </w:rPr>
        <w:t xml:space="preserve"> $431.</w:t>
      </w:r>
      <w:r w:rsidR="007156EE" w:rsidRPr="00B264E0">
        <w:rPr>
          <w:rFonts w:ascii="Futura Std Book" w:hAnsi="Futura Std Book" w:cstheme="minorHAnsi"/>
          <w:sz w:val="20"/>
          <w:szCs w:val="20"/>
        </w:rPr>
        <w:t>316.000 (</w:t>
      </w:r>
      <w:proofErr w:type="spellStart"/>
      <w:r w:rsidR="007156EE" w:rsidRPr="00B264E0">
        <w:rPr>
          <w:rFonts w:ascii="Futura Std Book" w:hAnsi="Futura Std Book" w:cstheme="minorHAnsi"/>
          <w:sz w:val="20"/>
          <w:szCs w:val="20"/>
        </w:rPr>
        <w:t>Fontur</w:t>
      </w:r>
      <w:proofErr w:type="spellEnd"/>
      <w:r w:rsidR="00964665" w:rsidRPr="00B264E0">
        <w:rPr>
          <w:rFonts w:ascii="Futura Std Book" w:hAnsi="Futura Std Book" w:cstheme="minorHAnsi"/>
          <w:sz w:val="20"/>
          <w:szCs w:val="20"/>
        </w:rPr>
        <w:t xml:space="preserve"> $ 342.080.000;</w:t>
      </w:r>
      <w:r w:rsidR="00860614" w:rsidRPr="00B264E0">
        <w:rPr>
          <w:rFonts w:ascii="Futura Std Book" w:hAnsi="Futura Std Book" w:cstheme="minorHAnsi"/>
          <w:sz w:val="20"/>
          <w:szCs w:val="20"/>
        </w:rPr>
        <w:t xml:space="preserve"> </w:t>
      </w:r>
      <w:r w:rsidR="007156EE" w:rsidRPr="00B264E0">
        <w:rPr>
          <w:rFonts w:ascii="Futura Std Book" w:hAnsi="Futura Std Book" w:cstheme="minorHAnsi"/>
          <w:sz w:val="20"/>
          <w:szCs w:val="20"/>
        </w:rPr>
        <w:t>contrapartida</w:t>
      </w:r>
      <w:r w:rsidRPr="00B264E0">
        <w:rPr>
          <w:rFonts w:ascii="Futura Std Book" w:hAnsi="Futura Std Book" w:cstheme="minorHAnsi"/>
          <w:sz w:val="20"/>
          <w:szCs w:val="20"/>
        </w:rPr>
        <w:t xml:space="preserve"> $89.236.000</w:t>
      </w:r>
      <w:r w:rsidR="007156EE" w:rsidRPr="00B264E0">
        <w:rPr>
          <w:rFonts w:ascii="Futura Std Book" w:hAnsi="Futura Std Book" w:cstheme="minorHAnsi"/>
          <w:sz w:val="20"/>
          <w:szCs w:val="20"/>
        </w:rPr>
        <w:t>)</w:t>
      </w:r>
      <w:r w:rsidRPr="00B264E0">
        <w:rPr>
          <w:rFonts w:ascii="Futura Std Book" w:hAnsi="Futura Std Book" w:cstheme="minorHAnsi"/>
          <w:sz w:val="20"/>
          <w:szCs w:val="20"/>
        </w:rPr>
        <w:t xml:space="preserve"> </w:t>
      </w:r>
      <w:r w:rsidR="007156EE" w:rsidRPr="00B264E0">
        <w:rPr>
          <w:rFonts w:ascii="Futura Std Book" w:hAnsi="Futura Std Book" w:cstheme="minorHAnsi"/>
          <w:sz w:val="20"/>
          <w:szCs w:val="20"/>
        </w:rPr>
        <w:t>(a</w:t>
      </w:r>
      <w:r w:rsidRPr="00B264E0">
        <w:rPr>
          <w:rFonts w:ascii="Futura Std Book" w:hAnsi="Futura Std Book" w:cstheme="minorHAnsi"/>
          <w:sz w:val="20"/>
          <w:szCs w:val="20"/>
        </w:rPr>
        <w:t xml:space="preserve">proximado </w:t>
      </w:r>
      <w:r w:rsidR="007156EE" w:rsidRPr="00B264E0">
        <w:rPr>
          <w:rFonts w:ascii="Futura Std Book" w:hAnsi="Futura Std Book" w:cstheme="minorHAnsi"/>
          <w:sz w:val="20"/>
          <w:szCs w:val="20"/>
        </w:rPr>
        <w:t>$18.004.211 para el departamento)</w:t>
      </w:r>
    </w:p>
    <w:p w14:paraId="6B3A0541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Objetivo:</w:t>
      </w:r>
      <w:r w:rsidR="007156EE" w:rsidRPr="00B264E0">
        <w:rPr>
          <w:rFonts w:ascii="Futura Std Book" w:hAnsi="Futura Std Book" w:cstheme="minorHAnsi"/>
          <w:sz w:val="20"/>
          <w:szCs w:val="20"/>
        </w:rPr>
        <w:t xml:space="preserve"> C</w:t>
      </w:r>
      <w:r w:rsidRPr="00B264E0">
        <w:rPr>
          <w:rFonts w:ascii="Futura Std Book" w:hAnsi="Futura Std Book" w:cstheme="minorHAnsi"/>
          <w:sz w:val="20"/>
          <w:szCs w:val="20"/>
        </w:rPr>
        <w:t>apacitar a empleados del sector hotelero en temas que incrementen su productividad y desempeño laboral</w:t>
      </w:r>
    </w:p>
    <w:p w14:paraId="2BE87E2F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Inicio: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15 de febrero de 2013</w:t>
      </w:r>
    </w:p>
    <w:p w14:paraId="113D9663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Terminación: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24 de septiembre de 2013</w:t>
      </w:r>
    </w:p>
    <w:p w14:paraId="02BF081E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="007156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l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iberado </w:t>
      </w:r>
    </w:p>
    <w:p w14:paraId="75A72A8E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100%</w:t>
      </w:r>
    </w:p>
    <w:p w14:paraId="29188A9E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2D8A91B6" w14:textId="77777777" w:rsidR="00402DEE" w:rsidRPr="00B264E0" w:rsidRDefault="00D233E1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•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ab/>
      </w:r>
      <w:r w:rsidR="0007686C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Radicado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el 16 de noviembre de 2011.</w:t>
      </w:r>
    </w:p>
    <w:p w14:paraId="3804C371" w14:textId="77777777" w:rsidR="00402DEE" w:rsidRPr="00B264E0" w:rsidRDefault="0007686C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Aprobado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</w:t>
      </w:r>
      <w:r w:rsidR="00215BD7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el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24 de enero de 2013.</w:t>
      </w:r>
    </w:p>
    <w:p w14:paraId="29CA951A" w14:textId="77777777" w:rsidR="004F41E3" w:rsidRPr="00B264E0" w:rsidRDefault="004F41E3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Departamentos de impacto: Antioquia; Atlántico; Bolívar; Boyacá; Caldas; Cauca; Cesar; Cundinamarca; Huila; Magdalena; Meta; Nariño; Norte </w:t>
      </w:r>
      <w:r w:rsidR="007156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d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e Santander; Quindío; Risaralda; San An</w:t>
      </w:r>
      <w:r w:rsidR="007156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drés; Santander; Tolima; Valle d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el Cauca</w:t>
      </w:r>
      <w:r w:rsidR="007156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5BC6D21F" w14:textId="77777777" w:rsidR="00402DEE" w:rsidRPr="00B264E0" w:rsidRDefault="00402DEE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918 empleados capacitados en 24 temas</w:t>
      </w:r>
      <w:r w:rsidR="007156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7577DAA2" w14:textId="77777777" w:rsidR="00402DEE" w:rsidRPr="00B264E0" w:rsidRDefault="00402DEE" w:rsidP="00B51E4C">
      <w:pPr>
        <w:pStyle w:val="Prrafodelista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Futura Std Book" w:hAnsi="Futura Std Book" w:cstheme="minorHAnsi"/>
          <w:b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FNTP-224-2011</w:t>
      </w:r>
      <w:r w:rsidRPr="00B264E0">
        <w:rPr>
          <w:rFonts w:ascii="Futura Std Book" w:hAnsi="Futura Std Book" w:cstheme="minorHAnsi"/>
          <w:b/>
          <w:sz w:val="20"/>
          <w:szCs w:val="20"/>
        </w:rPr>
        <w:tab/>
        <w:t>Diseño del Producto Turístico-Cultural "Valledupar Capital Mundial del Vallenato"</w:t>
      </w:r>
    </w:p>
    <w:p w14:paraId="120B5DDC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 xml:space="preserve">Proponente: </w:t>
      </w:r>
      <w:proofErr w:type="spellStart"/>
      <w:r w:rsidRPr="00B264E0">
        <w:rPr>
          <w:rFonts w:ascii="Futura Std Book" w:hAnsi="Futura Std Book" w:cstheme="minorHAnsi"/>
          <w:sz w:val="20"/>
          <w:szCs w:val="20"/>
        </w:rPr>
        <w:t>Fontur</w:t>
      </w:r>
      <w:proofErr w:type="spellEnd"/>
      <w:r w:rsidRPr="00B264E0">
        <w:rPr>
          <w:rFonts w:ascii="Futura Std Book" w:hAnsi="Futura Std Book" w:cstheme="minorHAnsi"/>
          <w:sz w:val="20"/>
          <w:szCs w:val="20"/>
        </w:rPr>
        <w:t xml:space="preserve"> </w:t>
      </w:r>
    </w:p>
    <w:p w14:paraId="591C6EB4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Valor:</w:t>
      </w:r>
      <w:r w:rsidRPr="00B264E0">
        <w:rPr>
          <w:rFonts w:ascii="Futura Std Book" w:hAnsi="Futura Std Book" w:cstheme="minorHAnsi"/>
          <w:sz w:val="20"/>
          <w:szCs w:val="20"/>
        </w:rPr>
        <w:t xml:space="preserve"> $40.000.000 </w:t>
      </w:r>
    </w:p>
    <w:p w14:paraId="32CFC88E" w14:textId="77777777" w:rsidR="00402DEE" w:rsidRPr="00B264E0" w:rsidRDefault="00402DEE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theme="minorHAnsi"/>
          <w:sz w:val="20"/>
          <w:szCs w:val="20"/>
        </w:rPr>
      </w:pPr>
      <w:r w:rsidRPr="00B264E0">
        <w:rPr>
          <w:rFonts w:ascii="Futura Std Book" w:hAnsi="Futura Std Book" w:cstheme="minorHAnsi"/>
          <w:b/>
          <w:sz w:val="20"/>
          <w:szCs w:val="20"/>
        </w:rPr>
        <w:t>Objetivo:</w:t>
      </w:r>
      <w:r w:rsidR="007156EE" w:rsidRPr="00B264E0">
        <w:rPr>
          <w:rFonts w:ascii="Futura Std Book" w:hAnsi="Futura Std Book" w:cstheme="minorHAnsi"/>
          <w:sz w:val="20"/>
          <w:szCs w:val="20"/>
        </w:rPr>
        <w:t xml:space="preserve"> D</w:t>
      </w:r>
      <w:r w:rsidRPr="00B264E0">
        <w:rPr>
          <w:rFonts w:ascii="Futura Std Book" w:hAnsi="Futura Std Book" w:cstheme="minorHAnsi"/>
          <w:sz w:val="20"/>
          <w:szCs w:val="20"/>
        </w:rPr>
        <w:t>iseñar el producto turístico-cultural "Valledupar capital mundial del vallenato"</w:t>
      </w:r>
      <w:r w:rsidR="007156EE" w:rsidRPr="00B264E0">
        <w:rPr>
          <w:rFonts w:ascii="Futura Std Book" w:hAnsi="Futura Std Book" w:cstheme="minorHAnsi"/>
          <w:sz w:val="20"/>
          <w:szCs w:val="20"/>
        </w:rPr>
        <w:t>.</w:t>
      </w:r>
    </w:p>
    <w:p w14:paraId="684DCF44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Inicio: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23 de </w:t>
      </w:r>
      <w:r w:rsidR="00547285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noviembre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de 2011</w:t>
      </w:r>
    </w:p>
    <w:p w14:paraId="0C156230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Terminación: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23 de enero de 2012</w:t>
      </w:r>
    </w:p>
    <w:p w14:paraId="2B646FEE" w14:textId="77777777" w:rsidR="00AB2302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Estado:</w:t>
      </w:r>
      <w:r w:rsidR="00AB2302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terminado</w:t>
      </w:r>
    </w:p>
    <w:p w14:paraId="4726C28B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 xml:space="preserve">Avance: 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100%</w:t>
      </w:r>
    </w:p>
    <w:p w14:paraId="35023A78" w14:textId="77777777" w:rsidR="00402DEE" w:rsidRPr="00B264E0" w:rsidRDefault="00402DE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b/>
          <w:sz w:val="20"/>
          <w:szCs w:val="20"/>
          <w:lang w:eastAsia="ar-SA"/>
        </w:rPr>
        <w:t>Informe:</w:t>
      </w:r>
    </w:p>
    <w:p w14:paraId="3189DD9E" w14:textId="77777777" w:rsidR="00402DEE" w:rsidRPr="00B264E0" w:rsidRDefault="0007686C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Radicado el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 1 de julio de 2011</w:t>
      </w:r>
      <w:r w:rsidR="0021709F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1107CFF1" w14:textId="77777777" w:rsidR="00402DEE" w:rsidRPr="00B264E0" w:rsidRDefault="007156EE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Aprobado el 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23 de agosto de 2011</w:t>
      </w: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73C10659" w14:textId="77777777" w:rsidR="00402DEE" w:rsidRPr="00B264E0" w:rsidRDefault="007156EE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El producto consistió en u</w:t>
      </w:r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 xml:space="preserve">n diseño de producto turístico alrededor de la cultura </w:t>
      </w:r>
      <w:proofErr w:type="spellStart"/>
      <w:r w:rsidR="00402DEE"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vallenata</w:t>
      </w:r>
      <w:proofErr w:type="spellEnd"/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.</w:t>
      </w:r>
    </w:p>
    <w:p w14:paraId="4F1D6E35" w14:textId="77777777" w:rsidR="00061755" w:rsidRPr="00B264E0" w:rsidRDefault="00061755" w:rsidP="00B51E4C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ar-SA"/>
        </w:rPr>
      </w:pPr>
      <w:r w:rsidRPr="00B264E0">
        <w:rPr>
          <w:rFonts w:ascii="Futura Std Book" w:eastAsia="Times New Roman" w:hAnsi="Futura Std Book" w:cs="Arial"/>
          <w:sz w:val="20"/>
          <w:szCs w:val="20"/>
          <w:lang w:eastAsia="ar-SA"/>
        </w:rPr>
        <w:t>Departamento de impacto: Cesar.</w:t>
      </w:r>
    </w:p>
    <w:p w14:paraId="3719B40E" w14:textId="77777777" w:rsidR="00CC2EED" w:rsidRPr="00B51E4C" w:rsidRDefault="00CC2EE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color w:val="FF0000"/>
          <w:sz w:val="20"/>
          <w:szCs w:val="20"/>
          <w:highlight w:val="yellow"/>
          <w:u w:val="single"/>
        </w:rPr>
      </w:pPr>
    </w:p>
    <w:p w14:paraId="701D5DE4" w14:textId="77777777" w:rsidR="00CC2EED" w:rsidRPr="00B264E0" w:rsidRDefault="00CC2EE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  <w:highlight w:val="yellow"/>
          <w:u w:val="single"/>
        </w:rPr>
      </w:pPr>
    </w:p>
    <w:p w14:paraId="31A7E7BE" w14:textId="77777777" w:rsidR="00C35D00" w:rsidRPr="00B264E0" w:rsidRDefault="00C35D00" w:rsidP="00B51E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Infraestructura Turística</w:t>
      </w:r>
    </w:p>
    <w:p w14:paraId="11723DDE" w14:textId="77777777" w:rsidR="00C35D00" w:rsidRPr="00B264E0" w:rsidRDefault="00C35D00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66BC18F4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B264E0">
        <w:rPr>
          <w:rFonts w:ascii="Futura Std Book" w:hAnsi="Futura Std Book" w:cs="Arial"/>
          <w:b/>
          <w:sz w:val="20"/>
          <w:szCs w:val="20"/>
          <w:u w:val="single"/>
        </w:rPr>
        <w:t>Aprobados 2012</w:t>
      </w:r>
    </w:p>
    <w:p w14:paraId="59164864" w14:textId="77777777" w:rsidR="0041051D" w:rsidRPr="00B264E0" w:rsidRDefault="0041051D" w:rsidP="00B51E4C">
      <w:pPr>
        <w:pStyle w:val="Prrafodelist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DVT-0933B-2012</w:t>
      </w:r>
      <w:r w:rsidRPr="00B264E0">
        <w:rPr>
          <w:rFonts w:ascii="Futura Std Book" w:hAnsi="Futura Std Book"/>
          <w:sz w:val="20"/>
          <w:szCs w:val="20"/>
        </w:rPr>
        <w:t xml:space="preserve"> </w:t>
      </w:r>
      <w:r w:rsidRPr="00B264E0">
        <w:rPr>
          <w:rFonts w:ascii="Futura Std Book" w:hAnsi="Futura Std Book" w:cs="Arial"/>
          <w:b/>
          <w:sz w:val="20"/>
          <w:szCs w:val="20"/>
        </w:rPr>
        <w:t>Construcción de obras de infraestructura turística en Pueblo Bello, Cesar</w:t>
      </w:r>
    </w:p>
    <w:p w14:paraId="46E418EB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Municipio:</w:t>
      </w:r>
      <w:r w:rsidRPr="00B264E0">
        <w:rPr>
          <w:rFonts w:ascii="Futura Std Book" w:hAnsi="Futura Std Book" w:cs="Arial"/>
          <w:sz w:val="20"/>
          <w:szCs w:val="20"/>
        </w:rPr>
        <w:t xml:space="preserve"> Pueblo Bello</w:t>
      </w:r>
      <w:r w:rsidRPr="00B264E0">
        <w:rPr>
          <w:rFonts w:ascii="Futura Std Book" w:hAnsi="Futura Std Book" w:cs="Arial"/>
          <w:sz w:val="20"/>
          <w:szCs w:val="20"/>
        </w:rPr>
        <w:tab/>
      </w:r>
    </w:p>
    <w:p w14:paraId="379CBB20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Objeto:</w:t>
      </w:r>
      <w:r w:rsidRPr="00B264E0">
        <w:rPr>
          <w:rFonts w:ascii="Futura Std Book" w:hAnsi="Futura Std Book" w:cs="Arial"/>
          <w:sz w:val="20"/>
          <w:szCs w:val="20"/>
        </w:rPr>
        <w:t xml:space="preserve"> Construcción de un proyecto turístico compuesto por un centro de interpretación, 10 cabañas de hospedaje, sus respectivos servicios y dotación, con tipología y características </w:t>
      </w:r>
      <w:r w:rsidRPr="00B264E0">
        <w:rPr>
          <w:rFonts w:ascii="Futura Std Book" w:eastAsia="Times New Roman" w:hAnsi="Futura Std Book" w:cs="Times New Roman"/>
          <w:bCs/>
          <w:sz w:val="20"/>
          <w:szCs w:val="20"/>
          <w:lang w:eastAsia="es-CO"/>
        </w:rPr>
        <w:t>arquitectónicas</w:t>
      </w:r>
      <w:r w:rsidRPr="00B264E0">
        <w:rPr>
          <w:rFonts w:ascii="Futura Std Book" w:hAnsi="Futura Std Book" w:cs="Arial"/>
          <w:sz w:val="20"/>
          <w:szCs w:val="20"/>
        </w:rPr>
        <w:t xml:space="preserve"> similares a las existentes en la comunidad indígena de acuerdo con los planos arquitectónicos, técnicos, presupuestos y programación.</w:t>
      </w:r>
    </w:p>
    <w:p w14:paraId="12C3869B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Valor: </w:t>
      </w:r>
      <w:r w:rsidRPr="00B264E0">
        <w:rPr>
          <w:rFonts w:ascii="Futura Std Book" w:hAnsi="Futura Std Book" w:cs="Arial"/>
          <w:sz w:val="20"/>
          <w:szCs w:val="20"/>
        </w:rPr>
        <w:t>$1.131.364.423,82 (</w:t>
      </w:r>
      <w:proofErr w:type="spellStart"/>
      <w:r w:rsidRPr="00B264E0">
        <w:rPr>
          <w:rFonts w:ascii="Futura Std Book" w:hAnsi="Futura Std Book" w:cs="Arial"/>
          <w:sz w:val="20"/>
          <w:szCs w:val="20"/>
        </w:rPr>
        <w:t>Fontur</w:t>
      </w:r>
      <w:proofErr w:type="spellEnd"/>
      <w:r w:rsidRPr="00B264E0">
        <w:rPr>
          <w:rFonts w:ascii="Futura Std Book" w:hAnsi="Futura Std Book" w:cs="Arial"/>
          <w:sz w:val="20"/>
          <w:szCs w:val="20"/>
        </w:rPr>
        <w:t xml:space="preserve"> $700.000.000 vigencia 2012; Gobernación $431.364.223,82)</w:t>
      </w:r>
    </w:p>
    <w:p w14:paraId="720FA2D3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Inicio:</w:t>
      </w:r>
      <w:r w:rsidRPr="00B264E0">
        <w:rPr>
          <w:rFonts w:ascii="Futura Std Book" w:hAnsi="Futura Std Book" w:cs="Arial"/>
          <w:sz w:val="20"/>
          <w:szCs w:val="20"/>
        </w:rPr>
        <w:t xml:space="preserve"> 15 de abril de 2013</w:t>
      </w:r>
    </w:p>
    <w:p w14:paraId="5CE67389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Terminación: </w:t>
      </w:r>
      <w:r w:rsidRPr="00B264E0">
        <w:rPr>
          <w:rFonts w:ascii="Futura Std Book" w:hAnsi="Futura Std Book" w:cs="Arial"/>
          <w:sz w:val="20"/>
          <w:szCs w:val="20"/>
        </w:rPr>
        <w:t>15 de agosto de 2013</w:t>
      </w:r>
    </w:p>
    <w:p w14:paraId="0FEB246A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Estado:</w:t>
      </w:r>
      <w:r w:rsidRPr="00B264E0">
        <w:rPr>
          <w:rFonts w:ascii="Futura Std Book" w:hAnsi="Futura Std Book" w:cs="Arial"/>
          <w:sz w:val="20"/>
          <w:szCs w:val="20"/>
        </w:rPr>
        <w:t xml:space="preserve"> finalizado</w:t>
      </w:r>
    </w:p>
    <w:p w14:paraId="4AE0C196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Avance físico:</w:t>
      </w:r>
      <w:r w:rsidRPr="00B264E0">
        <w:rPr>
          <w:rFonts w:ascii="Futura Std Book" w:hAnsi="Futura Std Book" w:cs="Arial"/>
          <w:sz w:val="20"/>
          <w:szCs w:val="20"/>
        </w:rPr>
        <w:t xml:space="preserve"> 100% vs </w:t>
      </w:r>
      <w:proofErr w:type="spellStart"/>
      <w:r w:rsidRPr="00B264E0">
        <w:rPr>
          <w:rFonts w:ascii="Futura Std Book" w:hAnsi="Futura Std Book" w:cs="Arial"/>
          <w:sz w:val="20"/>
          <w:szCs w:val="20"/>
        </w:rPr>
        <w:t>prog</w:t>
      </w:r>
      <w:proofErr w:type="spellEnd"/>
      <w:r w:rsidRPr="00B264E0">
        <w:rPr>
          <w:rFonts w:ascii="Futura Std Book" w:hAnsi="Futura Std Book" w:cs="Arial"/>
          <w:sz w:val="20"/>
          <w:szCs w:val="20"/>
        </w:rPr>
        <w:t xml:space="preserve"> 100%</w:t>
      </w:r>
    </w:p>
    <w:p w14:paraId="2B6F717C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Obra:</w:t>
      </w:r>
      <w:r w:rsidRPr="00B264E0">
        <w:rPr>
          <w:rFonts w:ascii="Futura Std Book" w:hAnsi="Futura Std Book" w:cs="Arial"/>
          <w:sz w:val="20"/>
          <w:szCs w:val="20"/>
        </w:rPr>
        <w:t xml:space="preserve"> VM Ingenieros Ltda.</w:t>
      </w:r>
    </w:p>
    <w:p w14:paraId="6D615B4A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>Dotación:</w:t>
      </w:r>
      <w:r w:rsidRPr="00B264E0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Pr="00B264E0">
        <w:rPr>
          <w:rFonts w:ascii="Futura Std Book" w:hAnsi="Futura Std Book" w:cs="Arial"/>
          <w:sz w:val="20"/>
          <w:szCs w:val="20"/>
        </w:rPr>
        <w:t>Prohogar</w:t>
      </w:r>
      <w:proofErr w:type="spellEnd"/>
      <w:r w:rsidRPr="00B264E0">
        <w:rPr>
          <w:rFonts w:ascii="Futura Std Book" w:hAnsi="Futura Std Book" w:cs="Arial"/>
          <w:sz w:val="20"/>
          <w:szCs w:val="20"/>
        </w:rPr>
        <w:t xml:space="preserve"> S.A.S.</w:t>
      </w:r>
    </w:p>
    <w:p w14:paraId="4AF81D65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Interventoría: </w:t>
      </w:r>
      <w:r w:rsidRPr="00B264E0">
        <w:rPr>
          <w:rFonts w:ascii="Futura Std Book" w:hAnsi="Futura Std Book" w:cs="Arial"/>
          <w:sz w:val="20"/>
          <w:szCs w:val="20"/>
        </w:rPr>
        <w:t>Alirio Blanco Hernández</w:t>
      </w:r>
    </w:p>
    <w:p w14:paraId="2B8C7ABE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Impacto: </w:t>
      </w:r>
      <w:r w:rsidRPr="00B264E0">
        <w:rPr>
          <w:rFonts w:ascii="Futura Std Book" w:hAnsi="Futura Std Book" w:cs="Arial"/>
          <w:sz w:val="20"/>
          <w:szCs w:val="20"/>
        </w:rPr>
        <w:t xml:space="preserve">Desarrollar un proyecto comunitario que permita ofrecerle un espacio agradable al turista y a su vez conocer la cultura </w:t>
      </w:r>
      <w:proofErr w:type="spellStart"/>
      <w:r w:rsidRPr="00B264E0">
        <w:rPr>
          <w:rFonts w:ascii="Futura Std Book" w:hAnsi="Futura Std Book" w:cs="Arial"/>
          <w:sz w:val="20"/>
          <w:szCs w:val="20"/>
        </w:rPr>
        <w:t>Arhuaca</w:t>
      </w:r>
      <w:proofErr w:type="spellEnd"/>
      <w:r w:rsidRPr="00B264E0">
        <w:rPr>
          <w:rFonts w:ascii="Futura Std Book" w:hAnsi="Futura Std Book" w:cs="Arial"/>
          <w:sz w:val="20"/>
          <w:szCs w:val="20"/>
        </w:rPr>
        <w:t>.</w:t>
      </w:r>
    </w:p>
    <w:p w14:paraId="474D96B3" w14:textId="77777777" w:rsidR="0041051D" w:rsidRPr="00B264E0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B264E0">
        <w:rPr>
          <w:rFonts w:ascii="Futura Std Book" w:hAnsi="Futura Std Book" w:cs="Arial"/>
          <w:b/>
          <w:sz w:val="20"/>
          <w:szCs w:val="20"/>
        </w:rPr>
        <w:t xml:space="preserve">Informe:  </w:t>
      </w:r>
    </w:p>
    <w:p w14:paraId="069B3C67" w14:textId="77777777" w:rsidR="0041051D" w:rsidRPr="00B264E0" w:rsidRDefault="0041051D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Aprobado a través del DVT-0933B-2012.</w:t>
      </w:r>
    </w:p>
    <w:p w14:paraId="0C68FA10" w14:textId="77777777" w:rsidR="0041051D" w:rsidRPr="00B264E0" w:rsidRDefault="0041051D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Convenio firmado el 31 de octubre de 2012, con acta de inicio del mismo el 20 de febrero de 2013.</w:t>
      </w:r>
    </w:p>
    <w:p w14:paraId="324DE598" w14:textId="77777777" w:rsidR="0041051D" w:rsidRPr="00B264E0" w:rsidRDefault="0041051D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 xml:space="preserve">15 de abril de 2013, se firmó el acta de inicio del proyecto.  </w:t>
      </w:r>
    </w:p>
    <w:p w14:paraId="716DD161" w14:textId="77777777" w:rsidR="0041051D" w:rsidRPr="00B264E0" w:rsidRDefault="0041051D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 xml:space="preserve">15 de agosto de 2013, se terminó la obra. </w:t>
      </w:r>
    </w:p>
    <w:p w14:paraId="1D067C4A" w14:textId="77777777" w:rsidR="0041051D" w:rsidRPr="00B264E0" w:rsidRDefault="0041051D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14 de marzo de 2014, se entregó la obra a la Gobernación del Cesar.</w:t>
      </w:r>
    </w:p>
    <w:p w14:paraId="1CDAD4B6" w14:textId="77777777" w:rsidR="0041051D" w:rsidRPr="00B264E0" w:rsidRDefault="00B264E0" w:rsidP="00B51E4C">
      <w:pPr>
        <w:pStyle w:val="Prrafodelista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B264E0">
        <w:rPr>
          <w:rFonts w:ascii="Futura Std Book" w:hAnsi="Futura Std Book" w:cs="Arial"/>
          <w:sz w:val="20"/>
          <w:szCs w:val="20"/>
        </w:rPr>
        <w:t>El 23 de agosto de</w:t>
      </w:r>
      <w:r w:rsidR="0041051D" w:rsidRPr="00B264E0">
        <w:rPr>
          <w:rFonts w:ascii="Futura Std Book" w:hAnsi="Futura Std Book" w:cs="Arial"/>
          <w:sz w:val="20"/>
          <w:szCs w:val="20"/>
        </w:rPr>
        <w:t xml:space="preserve"> 2013 se firmó acta de liquidación del contrato</w:t>
      </w:r>
      <w:r w:rsidRPr="00B264E0">
        <w:rPr>
          <w:rFonts w:ascii="Futura Std Book" w:hAnsi="Futura Std Book" w:cs="Arial"/>
          <w:sz w:val="20"/>
          <w:szCs w:val="20"/>
        </w:rPr>
        <w:t xml:space="preserve"> de dotación, el 23 de abril de</w:t>
      </w:r>
      <w:r w:rsidR="0041051D" w:rsidRPr="00B264E0">
        <w:rPr>
          <w:rFonts w:ascii="Futura Std Book" w:hAnsi="Futura Std Book" w:cs="Arial"/>
          <w:sz w:val="20"/>
          <w:szCs w:val="20"/>
        </w:rPr>
        <w:t xml:space="preserve"> 2014 se firmó acta de liquidación del contrato de obra, el 19 de agosto de 2014 se firmó el acta de liquidación de contrato de interventoría y el 23 de agosto de 2015 se firmó acta de liquidación del convenio.</w:t>
      </w:r>
    </w:p>
    <w:p w14:paraId="121F1BF1" w14:textId="77777777" w:rsidR="0041051D" w:rsidRPr="006205A4" w:rsidRDefault="0041051D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</w:p>
    <w:p w14:paraId="4E7FAD83" w14:textId="77777777" w:rsidR="00F010FA" w:rsidRPr="006205A4" w:rsidRDefault="00F010FA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</w:p>
    <w:p w14:paraId="133066F0" w14:textId="77777777" w:rsidR="00C35D00" w:rsidRPr="006205A4" w:rsidRDefault="00C35D00" w:rsidP="00B51E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</w:rPr>
      </w:pPr>
      <w:r w:rsidRPr="006205A4">
        <w:rPr>
          <w:rFonts w:ascii="Futura Std Book" w:hAnsi="Futura Std Book"/>
          <w:b/>
          <w:sz w:val="20"/>
          <w:szCs w:val="20"/>
        </w:rPr>
        <w:t xml:space="preserve">Promoción </w:t>
      </w:r>
      <w:r w:rsidR="00D93019" w:rsidRPr="006205A4">
        <w:rPr>
          <w:rFonts w:ascii="Futura Std Book" w:hAnsi="Futura Std Book"/>
          <w:b/>
          <w:sz w:val="20"/>
          <w:szCs w:val="20"/>
        </w:rPr>
        <w:t>y Mercadeo Turístico</w:t>
      </w:r>
    </w:p>
    <w:p w14:paraId="42E9D1B0" w14:textId="77777777" w:rsidR="00C35D00" w:rsidRPr="006205A4" w:rsidRDefault="00C35D00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</w:rPr>
      </w:pPr>
    </w:p>
    <w:p w14:paraId="1F1E383D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6205A4">
        <w:rPr>
          <w:rFonts w:ascii="Futura Std Book" w:hAnsi="Futura Std Book" w:cs="Arial"/>
          <w:b/>
          <w:sz w:val="20"/>
          <w:szCs w:val="20"/>
          <w:u w:val="single"/>
        </w:rPr>
        <w:t>Aprobados 2018</w:t>
      </w:r>
    </w:p>
    <w:p w14:paraId="656033D4" w14:textId="77777777" w:rsidR="00B80166" w:rsidRPr="006205A4" w:rsidRDefault="00B80166" w:rsidP="00B51E4C">
      <w:pPr>
        <w:spacing w:after="0" w:line="240" w:lineRule="auto"/>
        <w:jc w:val="both"/>
        <w:rPr>
          <w:rFonts w:ascii="Futura Std Book" w:hAnsi="Futura Std Book"/>
          <w:b/>
          <w:bCs/>
          <w:sz w:val="20"/>
          <w:szCs w:val="20"/>
          <w:lang w:eastAsia="es-ES"/>
        </w:rPr>
      </w:pPr>
      <w:r w:rsidRPr="006205A4">
        <w:rPr>
          <w:rFonts w:ascii="Futura Std Book" w:hAnsi="Futura Std Book"/>
          <w:b/>
          <w:bCs/>
          <w:sz w:val="20"/>
          <w:szCs w:val="20"/>
        </w:rPr>
        <w:t xml:space="preserve">1. FNTP-129-2018 Participación en la XXXVIII Vitrina Turística de </w:t>
      </w:r>
      <w:proofErr w:type="spellStart"/>
      <w:r w:rsidRPr="006205A4">
        <w:rPr>
          <w:rFonts w:ascii="Futura Std Book" w:hAnsi="Futura Std Book"/>
          <w:b/>
          <w:bCs/>
          <w:sz w:val="20"/>
          <w:szCs w:val="20"/>
        </w:rPr>
        <w:t>Anato</w:t>
      </w:r>
      <w:proofErr w:type="spellEnd"/>
      <w:r w:rsidRPr="006205A4">
        <w:rPr>
          <w:rFonts w:ascii="Futura Std Book" w:hAnsi="Futura Std Book"/>
          <w:b/>
          <w:bCs/>
          <w:sz w:val="20"/>
          <w:szCs w:val="20"/>
        </w:rPr>
        <w:t xml:space="preserve"> 2019 de los departamentos de Valle del Cauca, Tolima, Sucre, Santander, San Andrés, Providencia y Santa Catalina, Risaralda, Quindío, Norte de Santander, Nariño, Meta, Magdalena, La Guajira, Huila, Cundinamarca, Córdoba, Cesar, Cauca, Casanare, Caldas, Boyacá, Bolívar, Bogotá, Arauca, Atlántico y Antioquia</w:t>
      </w:r>
    </w:p>
    <w:p w14:paraId="36B14AA5" w14:textId="77777777" w:rsidR="00B80166" w:rsidRPr="006205A4" w:rsidRDefault="00B80166" w:rsidP="00B51E4C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hAnsi="Futura Std Book"/>
          <w:b/>
          <w:bCs/>
          <w:sz w:val="20"/>
          <w:szCs w:val="20"/>
        </w:rPr>
        <w:t xml:space="preserve">Proponente: </w:t>
      </w:r>
      <w:proofErr w:type="spellStart"/>
      <w:r w:rsidRPr="006205A4">
        <w:rPr>
          <w:rFonts w:ascii="Futura Std Book" w:hAnsi="Futura Std Book"/>
          <w:sz w:val="20"/>
          <w:szCs w:val="20"/>
        </w:rPr>
        <w:t>MinCIT</w:t>
      </w:r>
      <w:proofErr w:type="spellEnd"/>
    </w:p>
    <w:p w14:paraId="4A8974BB" w14:textId="77777777" w:rsidR="00B80166" w:rsidRPr="006205A4" w:rsidRDefault="00B80166" w:rsidP="00B51E4C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  <w:lang w:eastAsia="es-CO"/>
        </w:rPr>
      </w:pPr>
      <w:r w:rsidRPr="006205A4">
        <w:rPr>
          <w:rFonts w:ascii="Futura Std Book" w:hAnsi="Futura Std Book"/>
          <w:b/>
          <w:bCs/>
          <w:sz w:val="20"/>
          <w:szCs w:val="20"/>
        </w:rPr>
        <w:t xml:space="preserve">Valor: </w:t>
      </w:r>
      <w:r w:rsidRPr="006205A4">
        <w:rPr>
          <w:rFonts w:ascii="Futura Std Book" w:hAnsi="Futura Std Book"/>
          <w:sz w:val="20"/>
          <w:szCs w:val="20"/>
        </w:rPr>
        <w:t>$3.194.885.106 (</w:t>
      </w:r>
      <w:proofErr w:type="spellStart"/>
      <w:r w:rsidRPr="006205A4">
        <w:rPr>
          <w:rFonts w:ascii="Futura Std Book" w:hAnsi="Futura Std Book"/>
          <w:sz w:val="20"/>
          <w:szCs w:val="20"/>
        </w:rPr>
        <w:t>Fontur</w:t>
      </w:r>
      <w:proofErr w:type="spellEnd"/>
      <w:r w:rsidRPr="006205A4">
        <w:rPr>
          <w:rFonts w:ascii="Futura Std Book" w:hAnsi="Futura Std Book"/>
          <w:sz w:val="20"/>
          <w:szCs w:val="20"/>
        </w:rPr>
        <w:t xml:space="preserve"> $1.597.442.553; contrapartida $1.597.442.553) (aproximado $19.856.340 para el departamento) </w:t>
      </w:r>
    </w:p>
    <w:p w14:paraId="16500D24" w14:textId="77777777" w:rsidR="00B80166" w:rsidRPr="006205A4" w:rsidRDefault="00B80166" w:rsidP="00B51E4C">
      <w:pPr>
        <w:spacing w:after="0" w:line="240" w:lineRule="auto"/>
        <w:jc w:val="both"/>
        <w:rPr>
          <w:rFonts w:ascii="Futura Std Book" w:hAnsi="Futura Std Book"/>
          <w:sz w:val="20"/>
          <w:szCs w:val="20"/>
          <w:lang w:eastAsia="es-CO"/>
        </w:rPr>
      </w:pPr>
      <w:r w:rsidRPr="006205A4">
        <w:rPr>
          <w:rFonts w:ascii="Futura Std Book" w:hAnsi="Futura Std Book"/>
          <w:b/>
          <w:bCs/>
          <w:sz w:val="20"/>
          <w:szCs w:val="20"/>
        </w:rPr>
        <w:t xml:space="preserve">Objetivo: </w:t>
      </w:r>
      <w:r w:rsidRPr="006205A4">
        <w:rPr>
          <w:rFonts w:ascii="Futura Std Book" w:hAnsi="Futura Std Book"/>
          <w:sz w:val="20"/>
          <w:szCs w:val="20"/>
          <w:lang w:eastAsia="es-CO"/>
        </w:rPr>
        <w:t xml:space="preserve">Promocionar la oferta turística de Colombia a través de la participación en la Vitrina Turística de </w:t>
      </w:r>
      <w:proofErr w:type="spellStart"/>
      <w:r w:rsidRPr="006205A4">
        <w:rPr>
          <w:rFonts w:ascii="Futura Std Book" w:hAnsi="Futura Std Book"/>
          <w:sz w:val="20"/>
          <w:szCs w:val="20"/>
          <w:lang w:eastAsia="es-CO"/>
        </w:rPr>
        <w:t>Anato</w:t>
      </w:r>
      <w:proofErr w:type="spellEnd"/>
      <w:r w:rsidRPr="006205A4">
        <w:rPr>
          <w:rFonts w:ascii="Futura Std Book" w:hAnsi="Futura Std Book"/>
          <w:sz w:val="20"/>
          <w:szCs w:val="20"/>
          <w:lang w:eastAsia="es-CO"/>
        </w:rPr>
        <w:t xml:space="preserve"> 2019.</w:t>
      </w:r>
    </w:p>
    <w:p w14:paraId="1814E470" w14:textId="77777777" w:rsidR="00B80166" w:rsidRPr="006205A4" w:rsidRDefault="00B80166" w:rsidP="00B51E4C">
      <w:pPr>
        <w:shd w:val="clear" w:color="auto" w:fill="FFFFFF" w:themeFill="background1"/>
        <w:spacing w:after="0" w:line="240" w:lineRule="auto"/>
        <w:jc w:val="both"/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  <w:t xml:space="preserve">Inicio: </w:t>
      </w:r>
      <w:r w:rsidR="006205A4"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>21 de o</w:t>
      </w:r>
      <w:r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 xml:space="preserve">ctubre </w:t>
      </w:r>
      <w:r w:rsidR="006205A4"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 xml:space="preserve">de </w:t>
      </w:r>
      <w:r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>2018</w:t>
      </w:r>
    </w:p>
    <w:p w14:paraId="748C65AA" w14:textId="77777777" w:rsidR="00B80166" w:rsidRPr="006205A4" w:rsidRDefault="00B80166" w:rsidP="00B51E4C">
      <w:pPr>
        <w:shd w:val="clear" w:color="auto" w:fill="FFFFFF" w:themeFill="background1"/>
        <w:spacing w:after="0" w:line="240" w:lineRule="auto"/>
        <w:jc w:val="both"/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  <w:t xml:space="preserve">Terminación: </w:t>
      </w:r>
      <w:r w:rsidRPr="006205A4">
        <w:rPr>
          <w:rFonts w:ascii="Futura Std Book" w:eastAsia="Calibri" w:hAnsi="Futura Std Book" w:cs="Times New Roman"/>
          <w:sz w:val="20"/>
          <w:szCs w:val="20"/>
          <w:lang w:eastAsia="es-CO"/>
        </w:rPr>
        <w:t>20 de marzo de 2019</w:t>
      </w:r>
    </w:p>
    <w:p w14:paraId="492527D0" w14:textId="77777777" w:rsidR="00B80166" w:rsidRPr="006205A4" w:rsidRDefault="00B80166" w:rsidP="00B51E4C">
      <w:pPr>
        <w:shd w:val="clear" w:color="auto" w:fill="FFFFFF" w:themeFill="background1"/>
        <w:spacing w:after="0" w:line="240" w:lineRule="auto"/>
        <w:jc w:val="both"/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  <w:t xml:space="preserve">Estado: </w:t>
      </w:r>
      <w:r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 xml:space="preserve">contratado </w:t>
      </w:r>
    </w:p>
    <w:p w14:paraId="3175368C" w14:textId="77777777" w:rsidR="00B80166" w:rsidRPr="006205A4" w:rsidRDefault="00B80166" w:rsidP="00B51E4C">
      <w:pPr>
        <w:shd w:val="clear" w:color="auto" w:fill="FFFFFF" w:themeFill="background1"/>
        <w:spacing w:after="0" w:line="240" w:lineRule="auto"/>
        <w:jc w:val="both"/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  <w:t xml:space="preserve">Avance: </w:t>
      </w:r>
      <w:r w:rsidRPr="006205A4">
        <w:rPr>
          <w:rFonts w:ascii="Futura Std Book" w:eastAsia="Futura Std Book" w:hAnsi="Futura Std Book" w:cs="Futura Std Book"/>
          <w:sz w:val="20"/>
          <w:szCs w:val="20"/>
          <w:lang w:eastAsia="es-CO"/>
        </w:rPr>
        <w:t>0%</w:t>
      </w:r>
    </w:p>
    <w:p w14:paraId="78BA667B" w14:textId="77777777" w:rsidR="00B80166" w:rsidRPr="006205A4" w:rsidRDefault="00B80166" w:rsidP="00B51E4C">
      <w:pPr>
        <w:shd w:val="clear" w:color="auto" w:fill="FFFFFF" w:themeFill="background1"/>
        <w:spacing w:after="0" w:line="240" w:lineRule="auto"/>
        <w:jc w:val="both"/>
        <w:rPr>
          <w:rFonts w:ascii="Futura Std Book" w:eastAsia="Futura Std Book" w:hAnsi="Futura Std Book" w:cs="Futura Std Book"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b/>
          <w:bCs/>
          <w:sz w:val="20"/>
          <w:szCs w:val="20"/>
          <w:lang w:eastAsia="es-CO"/>
        </w:rPr>
        <w:t>Informe:</w:t>
      </w:r>
    </w:p>
    <w:p w14:paraId="21FA83C8" w14:textId="77777777" w:rsidR="00B80166" w:rsidRPr="006205A4" w:rsidRDefault="00B80166" w:rsidP="00B51E4C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Futura Std Book" w:eastAsia="Futura Std Book" w:hAnsi="Futura Std Book" w:cs="Futura Std Book"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sz w:val="20"/>
          <w:szCs w:val="20"/>
        </w:rPr>
        <w:t>Radicado el 26 de julio de 2018.</w:t>
      </w:r>
    </w:p>
    <w:p w14:paraId="229E5651" w14:textId="77777777" w:rsidR="00B80166" w:rsidRPr="006205A4" w:rsidRDefault="00B80166" w:rsidP="00B51E4C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Futura Std Book" w:eastAsia="Futura Std Book" w:hAnsi="Futura Std Book" w:cs="Futura Std Book"/>
          <w:sz w:val="20"/>
          <w:szCs w:val="20"/>
          <w:lang w:eastAsia="es-CO"/>
        </w:rPr>
      </w:pPr>
      <w:r w:rsidRPr="006205A4">
        <w:rPr>
          <w:rFonts w:ascii="Futura Std Book" w:eastAsia="Futura Std Book" w:hAnsi="Futura Std Book" w:cs="Futura Std Book"/>
          <w:sz w:val="20"/>
          <w:szCs w:val="20"/>
        </w:rPr>
        <w:t>Comité interno el 8 de agosto de 2018</w:t>
      </w:r>
    </w:p>
    <w:p w14:paraId="2F621FEB" w14:textId="77777777" w:rsidR="00B80166" w:rsidRPr="006205A4" w:rsidRDefault="00B80166" w:rsidP="00B51E4C">
      <w:pPr>
        <w:pStyle w:val="Prrafodelista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Aprobado el 18 de septiembre de 2018 por el Comité Directivo.</w:t>
      </w:r>
    </w:p>
    <w:p w14:paraId="626F4094" w14:textId="77777777" w:rsidR="00B80166" w:rsidRPr="006205A4" w:rsidRDefault="00B80166" w:rsidP="00B51E4C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Futura Std Book" w:hAnsi="Futura Std Book" w:cs="Calibri"/>
          <w:sz w:val="20"/>
          <w:szCs w:val="20"/>
        </w:rPr>
      </w:pPr>
      <w:r w:rsidRPr="006205A4">
        <w:rPr>
          <w:rFonts w:ascii="Futura Std Book" w:hAnsi="Futura Std Book" w:cs="Calibri"/>
          <w:sz w:val="20"/>
          <w:szCs w:val="20"/>
        </w:rPr>
        <w:t>El evento se llevará a cabo del 27 d</w:t>
      </w:r>
      <w:r w:rsidR="006205A4" w:rsidRPr="006205A4">
        <w:rPr>
          <w:rFonts w:ascii="Futura Std Book" w:hAnsi="Futura Std Book" w:cs="Calibri"/>
          <w:sz w:val="20"/>
          <w:szCs w:val="20"/>
        </w:rPr>
        <w:t>e febrero al 1 de marzo de 2019.</w:t>
      </w:r>
    </w:p>
    <w:p w14:paraId="610D4F2C" w14:textId="77777777" w:rsidR="00B80166" w:rsidRPr="006205A4" w:rsidRDefault="00B80166" w:rsidP="00B51E4C">
      <w:pPr>
        <w:numPr>
          <w:ilvl w:val="0"/>
          <w:numId w:val="37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Futura Std Book" w:eastAsia="Futura Std Book" w:hAnsi="Futura Std Book" w:cs="Futura Std Book"/>
          <w:sz w:val="20"/>
          <w:szCs w:val="20"/>
        </w:rPr>
      </w:pPr>
      <w:r w:rsidRPr="006205A4">
        <w:rPr>
          <w:rFonts w:ascii="Futura Std Book" w:eastAsia="Futura Std Book" w:hAnsi="Futura Std Book" w:cs="Futura Std Book"/>
          <w:sz w:val="20"/>
          <w:szCs w:val="20"/>
        </w:rPr>
        <w:t>Se remitió solicitud de contratación a jurídica al inicio de octubre de 2018.</w:t>
      </w:r>
    </w:p>
    <w:p w14:paraId="56A329EB" w14:textId="77777777" w:rsidR="00B80166" w:rsidRPr="006205A4" w:rsidRDefault="00B80166" w:rsidP="00B51E4C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Futura Std Book" w:eastAsia="Calibri" w:hAnsi="Futura Std Book" w:cs="Times New Roman"/>
          <w:sz w:val="20"/>
          <w:szCs w:val="20"/>
        </w:rPr>
      </w:pPr>
      <w:r w:rsidRPr="006205A4">
        <w:rPr>
          <w:rFonts w:ascii="Futura Std Book" w:hAnsi="Futura Std Book" w:cs="Calibri"/>
          <w:sz w:val="20"/>
          <w:szCs w:val="20"/>
        </w:rPr>
        <w:t xml:space="preserve">Se realizó contrato con </w:t>
      </w:r>
      <w:proofErr w:type="spellStart"/>
      <w:r w:rsidRPr="006205A4">
        <w:rPr>
          <w:rFonts w:ascii="Futura Std Book" w:hAnsi="Futura Std Book" w:cs="Calibri"/>
          <w:sz w:val="20"/>
          <w:szCs w:val="20"/>
        </w:rPr>
        <w:t>Corferias</w:t>
      </w:r>
      <w:proofErr w:type="spellEnd"/>
      <w:r w:rsidRPr="006205A4">
        <w:rPr>
          <w:rFonts w:ascii="Futura Std Book" w:hAnsi="Futura Std Book" w:cs="Calibri"/>
          <w:sz w:val="20"/>
          <w:szCs w:val="20"/>
        </w:rPr>
        <w:t xml:space="preserve"> para arrendamiento de área de 30,00 metros cuadrados para stand del departamento en la Vitrina Turística de </w:t>
      </w:r>
      <w:proofErr w:type="spellStart"/>
      <w:r w:rsidRPr="006205A4">
        <w:rPr>
          <w:rFonts w:ascii="Futura Std Book" w:hAnsi="Futura Std Book" w:cs="Calibri"/>
          <w:sz w:val="20"/>
          <w:szCs w:val="20"/>
        </w:rPr>
        <w:t>Anato</w:t>
      </w:r>
      <w:proofErr w:type="spellEnd"/>
      <w:r w:rsidRPr="006205A4">
        <w:rPr>
          <w:rFonts w:ascii="Futura Std Book" w:hAnsi="Futura Std Book" w:cs="Calibri"/>
          <w:sz w:val="20"/>
          <w:szCs w:val="20"/>
        </w:rPr>
        <w:t>; se está en espera de firma por parte del contratista.</w:t>
      </w:r>
    </w:p>
    <w:p w14:paraId="4C8BFB88" w14:textId="77777777" w:rsidR="00B80166" w:rsidRPr="006205A4" w:rsidRDefault="00B80166" w:rsidP="00B51E4C">
      <w:pPr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</w:p>
    <w:p w14:paraId="313D5E1C" w14:textId="77777777" w:rsidR="00B80166" w:rsidRPr="006205A4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  <w:u w:val="single"/>
        </w:rPr>
      </w:pPr>
      <w:r w:rsidRPr="006205A4">
        <w:rPr>
          <w:rFonts w:ascii="Futura Std Book" w:hAnsi="Futura Std Book"/>
          <w:b/>
          <w:sz w:val="20"/>
          <w:szCs w:val="20"/>
          <w:u w:val="single"/>
        </w:rPr>
        <w:t>Aprobados 2017</w:t>
      </w:r>
    </w:p>
    <w:p w14:paraId="1A501983" w14:textId="77777777" w:rsidR="00B80166" w:rsidRPr="006205A4" w:rsidRDefault="00B80166" w:rsidP="00B51E4C">
      <w:pPr>
        <w:pStyle w:val="Prrafodelista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/>
          <w:b/>
          <w:sz w:val="20"/>
          <w:szCs w:val="20"/>
        </w:rPr>
      </w:pPr>
      <w:r w:rsidRPr="006205A4">
        <w:rPr>
          <w:rFonts w:ascii="Futura Std Book" w:hAnsi="Futura Std Book"/>
          <w:b/>
          <w:sz w:val="20"/>
          <w:szCs w:val="20"/>
        </w:rPr>
        <w:t>FNTP-083-2017 Consolidación del Centro de Información Turística de Colombia-</w:t>
      </w:r>
      <w:proofErr w:type="spellStart"/>
      <w:r w:rsidRPr="006205A4">
        <w:rPr>
          <w:rFonts w:ascii="Futura Std Book" w:hAnsi="Futura Std Book"/>
          <w:b/>
          <w:sz w:val="20"/>
          <w:szCs w:val="20"/>
        </w:rPr>
        <w:t>Citur</w:t>
      </w:r>
      <w:proofErr w:type="spellEnd"/>
      <w:r w:rsidRPr="006205A4">
        <w:rPr>
          <w:rFonts w:ascii="Futura Std Book" w:hAnsi="Futura Std Book"/>
          <w:b/>
          <w:sz w:val="20"/>
          <w:szCs w:val="20"/>
        </w:rPr>
        <w:t xml:space="preserve"> mediante la creación e integración del Sistema de Información Turística Regional Cesar -</w:t>
      </w:r>
      <w:proofErr w:type="spellStart"/>
      <w:r w:rsidRPr="006205A4">
        <w:rPr>
          <w:rFonts w:ascii="Futura Std Book" w:hAnsi="Futura Std Book"/>
          <w:b/>
          <w:sz w:val="20"/>
          <w:szCs w:val="20"/>
        </w:rPr>
        <w:t>Situr</w:t>
      </w:r>
      <w:proofErr w:type="spellEnd"/>
      <w:r w:rsidRPr="006205A4">
        <w:rPr>
          <w:rFonts w:ascii="Futura Std Book" w:hAnsi="Futura Std Book"/>
          <w:b/>
          <w:sz w:val="20"/>
          <w:szCs w:val="20"/>
        </w:rPr>
        <w:t>- Cesar</w:t>
      </w:r>
    </w:p>
    <w:p w14:paraId="0DEF790E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</w:rPr>
      </w:pPr>
      <w:r w:rsidRPr="006205A4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proofErr w:type="spellStart"/>
      <w:r w:rsidRPr="006205A4">
        <w:rPr>
          <w:rFonts w:ascii="Futura Std Book" w:hAnsi="Futura Std Book"/>
          <w:sz w:val="20"/>
          <w:szCs w:val="20"/>
        </w:rPr>
        <w:t>MinCIT</w:t>
      </w:r>
      <w:proofErr w:type="spellEnd"/>
    </w:p>
    <w:p w14:paraId="3703C5FC" w14:textId="77777777" w:rsidR="00B80166" w:rsidRPr="006205A4" w:rsidRDefault="00B80166" w:rsidP="00B51E4C">
      <w:pPr>
        <w:pStyle w:val="Prrafodelista"/>
        <w:spacing w:after="0" w:line="240" w:lineRule="auto"/>
        <w:ind w:left="0"/>
        <w:jc w:val="both"/>
        <w:rPr>
          <w:rFonts w:ascii="Futura Std Book" w:hAnsi="Futura Std Book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Valor: </w:t>
      </w:r>
      <w:r w:rsidRPr="006205A4">
        <w:rPr>
          <w:rFonts w:ascii="Futura Std Book" w:hAnsi="Futura Std Book"/>
          <w:sz w:val="20"/>
          <w:szCs w:val="20"/>
        </w:rPr>
        <w:t xml:space="preserve">$699.224.500 (aproximado $699.224.500 para el departamento) </w:t>
      </w:r>
    </w:p>
    <w:p w14:paraId="26CF1B5B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6205A4">
        <w:rPr>
          <w:rFonts w:ascii="Futura Std Book" w:hAnsi="Futura Std Book"/>
          <w:sz w:val="20"/>
          <w:szCs w:val="20"/>
        </w:rPr>
        <w:t xml:space="preserve">Estructurar e implementar un sistema de información turística para el departamento de Cesar, que permita el seguimiento de las variables asociadas a la oferta y la demanda de productos </w:t>
      </w:r>
      <w:r w:rsidRPr="006205A4">
        <w:rPr>
          <w:rFonts w:ascii="Futura Std Book" w:hAnsi="Futura Std Book"/>
          <w:sz w:val="20"/>
          <w:szCs w:val="20"/>
        </w:rPr>
        <w:lastRenderedPageBreak/>
        <w:t xml:space="preserve">y servicios turísticos, siguiendo los lineamientos del Centro de Información Turística de Colombia - </w:t>
      </w:r>
      <w:proofErr w:type="spellStart"/>
      <w:r w:rsidRPr="006205A4">
        <w:rPr>
          <w:rFonts w:ascii="Futura Std Book" w:hAnsi="Futura Std Book"/>
          <w:sz w:val="20"/>
          <w:szCs w:val="20"/>
        </w:rPr>
        <w:t>Citur</w:t>
      </w:r>
      <w:proofErr w:type="spellEnd"/>
      <w:r w:rsidRPr="006205A4">
        <w:rPr>
          <w:rFonts w:ascii="Futura Std Book" w:hAnsi="Futura Std Book"/>
          <w:sz w:val="20"/>
          <w:szCs w:val="20"/>
        </w:rPr>
        <w:t xml:space="preserve"> en línea con el Plan Estadístico Sectorial de Turismo – PEST.</w:t>
      </w:r>
    </w:p>
    <w:p w14:paraId="72593E7C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hAnsi="Futura Std Book"/>
          <w:b/>
          <w:sz w:val="20"/>
          <w:szCs w:val="20"/>
        </w:rPr>
        <w:t xml:space="preserve">Inicio: </w:t>
      </w:r>
      <w:r w:rsidRPr="006205A4">
        <w:rPr>
          <w:rFonts w:ascii="Futura Std Book" w:hAnsi="Futura Std Book"/>
          <w:sz w:val="20"/>
          <w:szCs w:val="20"/>
        </w:rPr>
        <w:t>02 de febrero de 2018</w:t>
      </w:r>
    </w:p>
    <w:p w14:paraId="64BEFF60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hAnsi="Futura Std Book"/>
          <w:b/>
          <w:sz w:val="20"/>
          <w:szCs w:val="20"/>
        </w:rPr>
        <w:t>Terminación:</w:t>
      </w:r>
      <w:r w:rsidRPr="006205A4">
        <w:rPr>
          <w:rFonts w:ascii="Futura Std Book" w:hAnsi="Futura Std Book"/>
          <w:sz w:val="20"/>
          <w:szCs w:val="20"/>
        </w:rPr>
        <w:t xml:space="preserve"> 02 de mayo de 2019</w:t>
      </w:r>
    </w:p>
    <w:p w14:paraId="0E57E81C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en ejecución</w:t>
      </w:r>
    </w:p>
    <w:p w14:paraId="5D7032AB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hAnsi="Futura Std Book"/>
          <w:b/>
          <w:sz w:val="20"/>
          <w:szCs w:val="20"/>
        </w:rPr>
        <w:t>Avance:</w:t>
      </w:r>
      <w:r w:rsidRPr="006205A4">
        <w:rPr>
          <w:rFonts w:ascii="Futura Std Book" w:hAnsi="Futura Std Book"/>
          <w:sz w:val="20"/>
          <w:szCs w:val="20"/>
        </w:rPr>
        <w:t xml:space="preserve"> 35% </w:t>
      </w:r>
    </w:p>
    <w:p w14:paraId="3454A250" w14:textId="77777777" w:rsidR="00B80166" w:rsidRPr="006205A4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Informe:</w:t>
      </w:r>
    </w:p>
    <w:p w14:paraId="2DE3A8E3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Radicado el 28 de abril de 2017.</w:t>
      </w:r>
    </w:p>
    <w:p w14:paraId="11D2CD6E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Aprobado el 11 de noviembre de 2017.</w:t>
      </w:r>
    </w:p>
    <w:p w14:paraId="5F1FBAF1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Se suscribió contrato con la Cámara de Comercio de Valledupar. Se aprobaron pólizas en la primera semana de enero de 2018 y se realizó reunión de firma de acta de inicio en Valledupar el 02 de febrero de 2018. </w:t>
      </w:r>
    </w:p>
    <w:p w14:paraId="5F53A26A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El equipo de </w:t>
      </w:r>
      <w:proofErr w:type="spellStart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Situr</w:t>
      </w:r>
      <w:proofErr w:type="spellEnd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Cesar recibió capacitación por parte del </w:t>
      </w:r>
      <w:proofErr w:type="spellStart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MinCIT</w:t>
      </w:r>
      <w:proofErr w:type="spellEnd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en abril de 2018, para iniciar mediciones a partir de mayo de 2018.</w:t>
      </w:r>
    </w:p>
    <w:p w14:paraId="268AA7CF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La primera semana de mayo de 2018, se dio inicio al trabajo de campo, para alcanzar las mediciones planteadas en el proyecto.</w:t>
      </w:r>
    </w:p>
    <w:p w14:paraId="305467DF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El equipo de </w:t>
      </w:r>
      <w:proofErr w:type="spellStart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Situr</w:t>
      </w:r>
      <w:proofErr w:type="spellEnd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Cesar, participó del Comité de Estadísticas de Turismo que sesionó del 9 al 11 de mayo de 2018 en Santa Marta. </w:t>
      </w:r>
    </w:p>
    <w:p w14:paraId="3121AE47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El equipo de </w:t>
      </w:r>
      <w:proofErr w:type="spellStart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Situr</w:t>
      </w:r>
      <w:proofErr w:type="spellEnd"/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Cesar, participó del Comité de Estadísticas de Turismo que sesionó del 1 al 3 de agosto de 2018 en Barranquilla. </w:t>
      </w:r>
    </w:p>
    <w:p w14:paraId="7427B295" w14:textId="77777777" w:rsidR="00B80166" w:rsidRPr="006205A4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En octubre de 2018 el equipo de </w:t>
      </w:r>
      <w:proofErr w:type="spellStart"/>
      <w:r w:rsidR="006205A4"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Situr</w:t>
      </w:r>
      <w:proofErr w:type="spellEnd"/>
      <w:r w:rsidR="006205A4"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</w:t>
      </w:r>
      <w:r w:rsidRPr="006205A4">
        <w:rPr>
          <w:rFonts w:ascii="Futura Std Book" w:eastAsia="Times New Roman" w:hAnsi="Futura Std Book" w:cs="Arial"/>
          <w:sz w:val="20"/>
          <w:szCs w:val="20"/>
          <w:lang w:eastAsia="es-CO"/>
        </w:rPr>
        <w:t>recibió capacitación de APP de Muestra Maestra.</w:t>
      </w:r>
    </w:p>
    <w:p w14:paraId="31FAE156" w14:textId="77777777" w:rsidR="00B80166" w:rsidRPr="006205A4" w:rsidRDefault="00B80166" w:rsidP="00B51E4C">
      <w:pPr>
        <w:pStyle w:val="Prrafodelista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Futura Std Book" w:hAnsi="Futura Std Book"/>
          <w:sz w:val="20"/>
          <w:szCs w:val="20"/>
        </w:rPr>
      </w:pPr>
      <w:r w:rsidRPr="006205A4">
        <w:rPr>
          <w:rFonts w:ascii="Futura Std Book" w:hAnsi="Futura Std Book" w:cs="Arial"/>
          <w:sz w:val="20"/>
          <w:szCs w:val="20"/>
        </w:rPr>
        <w:t xml:space="preserve">El </w:t>
      </w:r>
      <w:proofErr w:type="spellStart"/>
      <w:r w:rsidR="006205A4" w:rsidRPr="006205A4">
        <w:rPr>
          <w:rFonts w:ascii="Futura Std Book" w:hAnsi="Futura Std Book" w:cs="Arial"/>
          <w:sz w:val="20"/>
          <w:szCs w:val="20"/>
        </w:rPr>
        <w:t>Situr</w:t>
      </w:r>
      <w:proofErr w:type="spellEnd"/>
      <w:r w:rsidR="006205A4" w:rsidRPr="006205A4">
        <w:rPr>
          <w:rFonts w:ascii="Futura Std Book" w:hAnsi="Futura Std Book" w:cs="Arial"/>
          <w:sz w:val="20"/>
          <w:szCs w:val="20"/>
        </w:rPr>
        <w:t xml:space="preserve"> </w:t>
      </w:r>
      <w:r w:rsidRPr="006205A4">
        <w:rPr>
          <w:rFonts w:ascii="Futura Std Book" w:hAnsi="Futura Std Book" w:cs="Arial"/>
          <w:sz w:val="20"/>
          <w:szCs w:val="20"/>
        </w:rPr>
        <w:t>participó del último Comité de Estadísticas de Turismo que se llevó a cabo del 12 al 14 de diciembre de 2018 en Cartagena.</w:t>
      </w:r>
    </w:p>
    <w:p w14:paraId="00A3669B" w14:textId="77777777" w:rsidR="00B80166" w:rsidRPr="00593C45" w:rsidRDefault="00B80166" w:rsidP="00B51E4C">
      <w:pPr>
        <w:pStyle w:val="Prrafode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/>
          <w:b/>
          <w:bCs/>
          <w:sz w:val="20"/>
          <w:szCs w:val="20"/>
        </w:rPr>
      </w:pPr>
      <w:r w:rsidRPr="00593C45">
        <w:rPr>
          <w:rFonts w:ascii="Futura Std Book" w:hAnsi="Futura Std Book"/>
          <w:b/>
          <w:bCs/>
          <w:sz w:val="20"/>
          <w:szCs w:val="20"/>
        </w:rPr>
        <w:t xml:space="preserve">FNTP-144-2017 Promoción del departamento del César a través de plataformas de comunicación en aerolíneas </w:t>
      </w:r>
    </w:p>
    <w:p w14:paraId="17A3EAEE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sz w:val="20"/>
          <w:szCs w:val="20"/>
          <w:lang w:eastAsia="es-CO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  <w:t>Proponente:</w:t>
      </w:r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 xml:space="preserve"> </w:t>
      </w:r>
      <w:r w:rsidRPr="00593C45">
        <w:rPr>
          <w:rFonts w:ascii="Futura Std Book" w:eastAsia="Calibri" w:hAnsi="Futura Std Book" w:cs="Calibri"/>
          <w:sz w:val="20"/>
          <w:szCs w:val="20"/>
        </w:rPr>
        <w:t>Gobernación del César</w:t>
      </w:r>
    </w:p>
    <w:p w14:paraId="06785CCB" w14:textId="77777777" w:rsidR="00B80166" w:rsidRPr="00593C4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  <w:t>Valor: </w:t>
      </w:r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>$190.362.879 (</w:t>
      </w:r>
      <w:proofErr w:type="spellStart"/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>Fontur</w:t>
      </w:r>
      <w:proofErr w:type="spellEnd"/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>: $95.162.879</w:t>
      </w:r>
      <w:r w:rsidR="00593C45" w:rsidRPr="00593C45">
        <w:rPr>
          <w:rFonts w:ascii="Futura Std Book" w:eastAsia="Calibri" w:hAnsi="Futura Std Book" w:cs="Calibri"/>
          <w:sz w:val="20"/>
          <w:szCs w:val="20"/>
          <w:lang w:eastAsia="es-CO"/>
        </w:rPr>
        <w:t>;</w:t>
      </w:r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 xml:space="preserve"> Contrapartida: $95.200.000) </w:t>
      </w:r>
      <w:r w:rsidRPr="00593C45">
        <w:rPr>
          <w:rFonts w:ascii="Futura Std Book" w:hAnsi="Futura Std Book"/>
          <w:sz w:val="20"/>
          <w:szCs w:val="20"/>
        </w:rPr>
        <w:t>(aproximado $95.162.879 para el departamento)</w:t>
      </w:r>
    </w:p>
    <w:p w14:paraId="528C9CCB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sz w:val="20"/>
          <w:szCs w:val="20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  <w:t>Objetivo: </w:t>
      </w:r>
      <w:r w:rsidRPr="00593C45">
        <w:rPr>
          <w:rFonts w:ascii="Futura Std Book" w:eastAsia="Calibri" w:hAnsi="Futura Std Book" w:cs="Calibri"/>
          <w:sz w:val="20"/>
          <w:szCs w:val="20"/>
        </w:rPr>
        <w:t>Promocionar la oferta turística del departamento del cesar a través de estrategias de difusión para posicionarlo como destino turístico nacional que integra el corredor Caribe.</w:t>
      </w:r>
    </w:p>
    <w:p w14:paraId="7767ED0D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b/>
          <w:bCs/>
          <w:sz w:val="20"/>
          <w:szCs w:val="20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</w:rPr>
        <w:t xml:space="preserve">Inicio: </w:t>
      </w:r>
      <w:r w:rsidRPr="00593C45">
        <w:rPr>
          <w:rFonts w:ascii="Futura Std Book" w:eastAsia="Calibri" w:hAnsi="Futura Std Book" w:cs="Calibri"/>
          <w:sz w:val="20"/>
          <w:szCs w:val="20"/>
        </w:rPr>
        <w:t>17 de octubre de 2017</w:t>
      </w:r>
    </w:p>
    <w:p w14:paraId="68FDF106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b/>
          <w:bCs/>
          <w:sz w:val="20"/>
          <w:szCs w:val="20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</w:rPr>
        <w:t xml:space="preserve">Terminación: </w:t>
      </w:r>
      <w:r w:rsidRPr="00593C45">
        <w:rPr>
          <w:rFonts w:ascii="Futura Std Book" w:eastAsia="Calibri" w:hAnsi="Futura Std Book" w:cs="Calibri"/>
          <w:sz w:val="20"/>
          <w:szCs w:val="20"/>
        </w:rPr>
        <w:t>15 de junio de 2018</w:t>
      </w:r>
    </w:p>
    <w:p w14:paraId="71146332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</w:rPr>
        <w:t xml:space="preserve">Avance: </w:t>
      </w:r>
      <w:r w:rsidRPr="00593C45">
        <w:rPr>
          <w:rFonts w:ascii="Futura Std Book" w:eastAsia="Calibri" w:hAnsi="Futura Std Book" w:cs="Calibri"/>
          <w:sz w:val="20"/>
          <w:szCs w:val="20"/>
        </w:rPr>
        <w:t>100%</w:t>
      </w:r>
    </w:p>
    <w:p w14:paraId="362E6435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sz w:val="20"/>
          <w:szCs w:val="20"/>
          <w:lang w:eastAsia="es-CO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  <w:t>Estado:</w:t>
      </w:r>
      <w:r w:rsidRPr="00593C45">
        <w:rPr>
          <w:rFonts w:ascii="Futura Std Book" w:eastAsia="Calibri" w:hAnsi="Futura Std Book" w:cs="Calibri"/>
          <w:sz w:val="20"/>
          <w:szCs w:val="20"/>
          <w:lang w:eastAsia="es-CO"/>
        </w:rPr>
        <w:t xml:space="preserve"> Finalizado  </w:t>
      </w:r>
    </w:p>
    <w:p w14:paraId="2CC72696" w14:textId="77777777" w:rsidR="00B80166" w:rsidRPr="00593C4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Calibri"/>
          <w:sz w:val="20"/>
          <w:szCs w:val="20"/>
          <w:lang w:eastAsia="es-CO"/>
        </w:rPr>
      </w:pPr>
      <w:r w:rsidRPr="00593C45">
        <w:rPr>
          <w:rFonts w:ascii="Futura Std Book" w:eastAsia="Calibri" w:hAnsi="Futura Std Book" w:cs="Calibri"/>
          <w:b/>
          <w:bCs/>
          <w:sz w:val="20"/>
          <w:szCs w:val="20"/>
          <w:lang w:eastAsia="es-CO"/>
        </w:rPr>
        <w:lastRenderedPageBreak/>
        <w:t>Informe:</w:t>
      </w:r>
    </w:p>
    <w:p w14:paraId="6F202075" w14:textId="77777777" w:rsidR="00B80166" w:rsidRPr="00593C45" w:rsidRDefault="00593C45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Radicado el 17 de julio de 2017.</w:t>
      </w:r>
    </w:p>
    <w:p w14:paraId="3E8A0BC9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Terminó su formulación el 31 de agosto de 2017</w:t>
      </w:r>
      <w:r w:rsidR="00593C45"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50F2EB6B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Terminó su evaluación el 14 de septiembre de 2017</w:t>
      </w:r>
      <w:r w:rsidR="00593C45"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123E5A11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El Comité Interno lo declaró Viable el 26 de septiembre de 2017</w:t>
      </w:r>
      <w:r w:rsidR="00593C45"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7D11EAC1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Aprobado en Comité Directivo del 3 de octubre de 2017</w:t>
      </w:r>
      <w:r w:rsidR="00593C45"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3367F13D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El propo</w:t>
      </w:r>
      <w:r w:rsidR="00593C45"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nente envió las piezas el </w:t>
      </w: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20 de noviembre de 2017.</w:t>
      </w:r>
    </w:p>
    <w:p w14:paraId="359E8634" w14:textId="77777777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Se inició en diciembre de 2017 pauta en revistas especializadas, </w:t>
      </w:r>
      <w:proofErr w:type="spellStart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branding</w:t>
      </w:r>
      <w:proofErr w:type="spellEnd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de </w:t>
      </w:r>
      <w:proofErr w:type="spellStart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VivaColombia</w:t>
      </w:r>
      <w:proofErr w:type="spellEnd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y pauta en revista </w:t>
      </w:r>
      <w:proofErr w:type="spellStart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VivaColombia</w:t>
      </w:r>
      <w:proofErr w:type="spellEnd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y </w:t>
      </w:r>
      <w:proofErr w:type="spellStart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Cadreon</w:t>
      </w:r>
      <w:proofErr w:type="spellEnd"/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. Con una duración de 4 meses.</w:t>
      </w:r>
    </w:p>
    <w:p w14:paraId="1D8F58F3" w14:textId="231C6EA1" w:rsidR="00B80166" w:rsidRPr="00593C4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593C45">
        <w:rPr>
          <w:rFonts w:ascii="Futura Std Book" w:eastAsia="Times New Roman" w:hAnsi="Futura Std Book" w:cs="Arial"/>
          <w:sz w:val="20"/>
          <w:szCs w:val="20"/>
          <w:lang w:eastAsia="es-CO"/>
        </w:rPr>
        <w:t>El proponente remitió informe de contrapartida el 5 de julio de 2018</w:t>
      </w:r>
      <w:r w:rsidR="001659A8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1F5436E0" w14:textId="77777777" w:rsidR="00B80166" w:rsidRPr="009A3EF5" w:rsidRDefault="00B80166" w:rsidP="00B51E4C">
      <w:pPr>
        <w:pStyle w:val="Prrafodelista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El 17 de enero del 2019 el proyecto fue finalizado con informe de cierre.</w:t>
      </w:r>
    </w:p>
    <w:p w14:paraId="7CC9E59F" w14:textId="77777777" w:rsidR="00B80166" w:rsidRPr="009A3EF5" w:rsidRDefault="00B80166" w:rsidP="00B51E4C">
      <w:pPr>
        <w:pStyle w:val="Prrafode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Futura Std Book" w:hAnsi="Futura Std Book" w:cs="Futura Std Book"/>
          <w:b/>
          <w:sz w:val="20"/>
          <w:szCs w:val="20"/>
          <w:lang w:eastAsia="es-ES"/>
        </w:rPr>
      </w:pPr>
      <w:r w:rsidRPr="009A3EF5">
        <w:rPr>
          <w:rFonts w:ascii="Futura Std Book" w:hAnsi="Futura Std Book"/>
          <w:b/>
          <w:bCs/>
          <w:sz w:val="20"/>
          <w:szCs w:val="20"/>
        </w:rPr>
        <w:t xml:space="preserve">FNTP-186-2017 Participación en la XXXVII Vitrina Turística de </w:t>
      </w:r>
      <w:proofErr w:type="spellStart"/>
      <w:r w:rsidRPr="009A3EF5">
        <w:rPr>
          <w:rFonts w:ascii="Futura Std Book" w:hAnsi="Futura Std Book"/>
          <w:b/>
          <w:bCs/>
          <w:sz w:val="20"/>
          <w:szCs w:val="20"/>
        </w:rPr>
        <w:t>Anato</w:t>
      </w:r>
      <w:proofErr w:type="spellEnd"/>
      <w:r w:rsidRPr="009A3EF5">
        <w:rPr>
          <w:rFonts w:ascii="Futura Std Book" w:hAnsi="Futura Std Book"/>
          <w:b/>
          <w:bCs/>
          <w:sz w:val="20"/>
          <w:szCs w:val="20"/>
        </w:rPr>
        <w:t xml:space="preserve"> 2018 de los departamentos de Valle del Cauca, Tolima, Sucre, Santander, San Andrés, Providencia y Santa Catalina, Risaralda, Quindío, Norte de Santander, Nariño, Meta, Magdalena, La Guajira, Huila, Cundinamarca, Córdoba, Cesar, Cauca, Casanare, Caldas, Boyacá, Bolívar, Bogotá, Arauca, Atlántico y Antioquia</w:t>
      </w:r>
    </w:p>
    <w:p w14:paraId="687AF214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Cs/>
          <w:sz w:val="20"/>
          <w:szCs w:val="20"/>
        </w:rPr>
      </w:pPr>
      <w:r w:rsidRPr="009A3EF5">
        <w:rPr>
          <w:rFonts w:ascii="Futura Std Book" w:hAnsi="Futura Std Book"/>
          <w:b/>
          <w:bCs/>
          <w:sz w:val="20"/>
          <w:szCs w:val="20"/>
        </w:rPr>
        <w:t xml:space="preserve">Proponente: </w:t>
      </w:r>
      <w:proofErr w:type="spellStart"/>
      <w:r w:rsidRPr="009A3EF5">
        <w:rPr>
          <w:rFonts w:ascii="Futura Std Book" w:hAnsi="Futura Std Book"/>
          <w:bCs/>
          <w:sz w:val="20"/>
          <w:szCs w:val="20"/>
        </w:rPr>
        <w:t>MinCIT</w:t>
      </w:r>
      <w:proofErr w:type="spellEnd"/>
    </w:p>
    <w:p w14:paraId="4FA5EA11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9A3EF5">
        <w:rPr>
          <w:rFonts w:ascii="Futura Std Book" w:hAnsi="Futura Std Book"/>
          <w:b/>
          <w:bCs/>
          <w:sz w:val="20"/>
          <w:szCs w:val="20"/>
        </w:rPr>
        <w:t xml:space="preserve">Valor: </w:t>
      </w:r>
      <w:r w:rsidRPr="009A3EF5">
        <w:rPr>
          <w:rFonts w:ascii="Futura Std Book" w:hAnsi="Futura Std Book"/>
          <w:bCs/>
          <w:sz w:val="20"/>
          <w:szCs w:val="20"/>
        </w:rPr>
        <w:t>$</w:t>
      </w:r>
      <w:r w:rsidRPr="009A3EF5">
        <w:rPr>
          <w:rFonts w:ascii="Futura Std Book" w:eastAsia="Times New Roman" w:hAnsi="Futura Std Book" w:cs="Times New Roman"/>
          <w:sz w:val="20"/>
          <w:szCs w:val="20"/>
          <w:lang w:eastAsia="es-CO"/>
        </w:rPr>
        <w:t xml:space="preserve">3.047.286.312 </w:t>
      </w:r>
      <w:r w:rsidRPr="009A3EF5">
        <w:rPr>
          <w:rFonts w:ascii="Futura Std Book" w:hAnsi="Futura Std Book"/>
          <w:sz w:val="20"/>
          <w:szCs w:val="20"/>
        </w:rPr>
        <w:t>(</w:t>
      </w:r>
      <w:proofErr w:type="spellStart"/>
      <w:r w:rsidRPr="009A3EF5">
        <w:rPr>
          <w:rFonts w:ascii="Futura Std Book" w:hAnsi="Futura Std Book"/>
          <w:sz w:val="20"/>
          <w:szCs w:val="20"/>
        </w:rPr>
        <w:t>Fontur</w:t>
      </w:r>
      <w:proofErr w:type="spellEnd"/>
      <w:r w:rsidRPr="009A3EF5">
        <w:rPr>
          <w:rFonts w:ascii="Futura Std Book" w:hAnsi="Futura Std Book"/>
          <w:sz w:val="20"/>
          <w:szCs w:val="20"/>
        </w:rPr>
        <w:t xml:space="preserve"> $1.523.643.156; contrapartida $</w:t>
      </w:r>
      <w:r w:rsidRPr="009A3EF5">
        <w:rPr>
          <w:rFonts w:ascii="Futura Std Book" w:eastAsia="Times New Roman" w:hAnsi="Futura Std Book" w:cs="Times New Roman"/>
          <w:sz w:val="20"/>
          <w:szCs w:val="20"/>
          <w:lang w:eastAsia="es-CO"/>
        </w:rPr>
        <w:t>1.523.643.156</w:t>
      </w:r>
      <w:r w:rsidRPr="009A3EF5">
        <w:rPr>
          <w:rFonts w:ascii="Futura Std Book" w:hAnsi="Futura Std Book"/>
          <w:sz w:val="20"/>
          <w:szCs w:val="20"/>
        </w:rPr>
        <w:t>) (aproximado $11.913.824 para el departamento)</w:t>
      </w:r>
    </w:p>
    <w:p w14:paraId="2B11713C" w14:textId="77777777" w:rsidR="00B80166" w:rsidRPr="009A3EF5" w:rsidRDefault="00B80166" w:rsidP="00B51E4C">
      <w:pPr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hAnsi="Futura Std Book"/>
          <w:b/>
          <w:bCs/>
          <w:sz w:val="20"/>
          <w:szCs w:val="20"/>
        </w:rPr>
        <w:t xml:space="preserve">Objetivo: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Promocionar la oferta turística de Colombia a través de la participación en la Vitrina Turística de </w:t>
      </w:r>
      <w:proofErr w:type="spellStart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Anato</w:t>
      </w:r>
      <w:proofErr w:type="spellEnd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2018.</w:t>
      </w:r>
    </w:p>
    <w:p w14:paraId="5731C337" w14:textId="77777777" w:rsidR="00B80166" w:rsidRPr="009A3EF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</w:pPr>
      <w:r w:rsidRPr="009A3EF5"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  <w:t xml:space="preserve">Inicio: </w:t>
      </w:r>
      <w:r w:rsidRPr="009A3EF5">
        <w:rPr>
          <w:rFonts w:ascii="Futura Std Book" w:eastAsia="Calibri" w:hAnsi="Futura Std Book" w:cs="Times New Roman"/>
          <w:sz w:val="20"/>
          <w:szCs w:val="20"/>
          <w:lang w:eastAsia="es-CO"/>
        </w:rPr>
        <w:t>21 de diciembre de 2017</w:t>
      </w:r>
    </w:p>
    <w:p w14:paraId="2B1B0C91" w14:textId="77777777" w:rsidR="00B80166" w:rsidRPr="009A3EF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</w:pPr>
      <w:r w:rsidRPr="009A3EF5"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  <w:t xml:space="preserve">Terminación: </w:t>
      </w:r>
      <w:r w:rsidRPr="009A3EF5">
        <w:rPr>
          <w:rFonts w:ascii="Futura Std Book" w:eastAsia="Calibri" w:hAnsi="Futura Std Book" w:cs="Times New Roman"/>
          <w:sz w:val="20"/>
          <w:szCs w:val="20"/>
          <w:lang w:eastAsia="es-CO"/>
        </w:rPr>
        <w:t>20 de marzo de 2018</w:t>
      </w:r>
    </w:p>
    <w:p w14:paraId="47BDEC9E" w14:textId="77777777" w:rsidR="00B80166" w:rsidRPr="009A3EF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Times New Roman"/>
          <w:sz w:val="20"/>
          <w:szCs w:val="20"/>
          <w:lang w:eastAsia="es-CO"/>
        </w:rPr>
      </w:pPr>
      <w:r w:rsidRPr="009A3EF5"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Calibri" w:hAnsi="Futura Std Book" w:cs="Times New Roman"/>
          <w:sz w:val="20"/>
          <w:szCs w:val="20"/>
          <w:lang w:eastAsia="es-CO"/>
        </w:rPr>
        <w:t> terminado</w:t>
      </w:r>
    </w:p>
    <w:p w14:paraId="5C2B5059" w14:textId="77777777" w:rsidR="00B80166" w:rsidRPr="009A3EF5" w:rsidRDefault="00B80166" w:rsidP="00B51E4C">
      <w:pPr>
        <w:shd w:val="clear" w:color="auto" w:fill="FFFFFF"/>
        <w:spacing w:after="0" w:line="240" w:lineRule="auto"/>
        <w:jc w:val="both"/>
        <w:rPr>
          <w:rFonts w:ascii="Futura Std Book" w:eastAsia="Calibri" w:hAnsi="Futura Std Book" w:cs="Times New Roman"/>
          <w:sz w:val="20"/>
          <w:szCs w:val="20"/>
          <w:lang w:eastAsia="es-CO"/>
        </w:rPr>
      </w:pPr>
      <w:r w:rsidRPr="009A3EF5">
        <w:rPr>
          <w:rFonts w:ascii="Futura Std Book" w:eastAsia="Calibri" w:hAnsi="Futura Std Book" w:cs="Times New Roman"/>
          <w:b/>
          <w:bCs/>
          <w:sz w:val="20"/>
          <w:szCs w:val="20"/>
          <w:lang w:eastAsia="es-CO"/>
        </w:rPr>
        <w:t xml:space="preserve">Avance: </w:t>
      </w:r>
      <w:r w:rsidRPr="009A3EF5">
        <w:rPr>
          <w:rFonts w:ascii="Futura Std Book" w:eastAsia="Calibri" w:hAnsi="Futura Std Book" w:cs="Times New Roman"/>
          <w:sz w:val="20"/>
          <w:szCs w:val="20"/>
          <w:lang w:eastAsia="es-CO"/>
        </w:rPr>
        <w:t>100%</w:t>
      </w:r>
    </w:p>
    <w:p w14:paraId="04B65634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Informe:</w:t>
      </w:r>
    </w:p>
    <w:p w14:paraId="6215C3A2" w14:textId="77777777" w:rsidR="00B80166" w:rsidRPr="009A3EF5" w:rsidRDefault="00B80166" w:rsidP="00B51E4C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2 de agosto de 2017.</w:t>
      </w:r>
    </w:p>
    <w:p w14:paraId="77FF0746" w14:textId="77777777" w:rsidR="00B80166" w:rsidRPr="009A3EF5" w:rsidRDefault="00B80166" w:rsidP="00B51E4C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Aprobado el 25 de octubre de 2017.</w:t>
      </w:r>
    </w:p>
    <w:p w14:paraId="0DC6F814" w14:textId="77777777" w:rsidR="00B80166" w:rsidRPr="009A3EF5" w:rsidRDefault="00B80166" w:rsidP="00B51E4C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Se remitió solicitud de contratación a jurídica a inicios de diciembre de 2017.</w:t>
      </w:r>
    </w:p>
    <w:p w14:paraId="2527BD42" w14:textId="77777777" w:rsidR="00B80166" w:rsidRPr="009A3EF5" w:rsidRDefault="00B80166" w:rsidP="00B51E4C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Se suscribió contrato con </w:t>
      </w:r>
      <w:proofErr w:type="spellStart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Corferias</w:t>
      </w:r>
      <w:proofErr w:type="spellEnd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para arrendamiento de área de 18 metros cuadrados para stand del departamento en la Vitrina Turística de </w:t>
      </w:r>
      <w:proofErr w:type="spellStart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Anato</w:t>
      </w:r>
      <w:proofErr w:type="spellEnd"/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009443FA" w14:textId="77777777" w:rsidR="00B80166" w:rsidRPr="009A3EF5" w:rsidRDefault="00B80166" w:rsidP="00B51E4C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El evento se llevó a cabo del 21 al 23 de febrero de 2018 con normalidad. </w:t>
      </w:r>
    </w:p>
    <w:p w14:paraId="53008DBC" w14:textId="77777777" w:rsidR="00B80166" w:rsidRPr="009A3EF5" w:rsidRDefault="00B80166" w:rsidP="00B51E4C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hAnsi="Futura Std Book" w:cs="Arial"/>
          <w:sz w:val="20"/>
          <w:szCs w:val="20"/>
          <w:shd w:val="clear" w:color="auto" w:fill="FFFFFF"/>
        </w:rPr>
        <w:lastRenderedPageBreak/>
        <w:t>Departamentos de impacto: Antioquia; Arauca; Atlántico; Bolívar; Boyacá; Caldas; Casanare; Cauca; Cesar; Córdoba; Cundinamarca; Huila; La Guajira; Magdalena; Meta; Nariño; Norte de Santander; Quindío; Risaralda; San Andres; Santander; Sucre; Tolima; Valle del Cauca</w:t>
      </w:r>
      <w:r w:rsidR="009A3EF5" w:rsidRPr="009A3EF5">
        <w:rPr>
          <w:rFonts w:ascii="Futura Std Book" w:hAnsi="Futura Std Book" w:cs="Arial"/>
          <w:sz w:val="20"/>
          <w:szCs w:val="20"/>
          <w:shd w:val="clear" w:color="auto" w:fill="FFFFFF"/>
        </w:rPr>
        <w:t>.</w:t>
      </w:r>
    </w:p>
    <w:p w14:paraId="574A3CD0" w14:textId="77777777" w:rsidR="00B80166" w:rsidRPr="009A3EF5" w:rsidRDefault="00B80166" w:rsidP="00B51E4C">
      <w:pPr>
        <w:spacing w:after="0" w:line="240" w:lineRule="auto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</w:p>
    <w:p w14:paraId="560BE2DC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  <w:u w:val="single"/>
        </w:rPr>
      </w:pPr>
      <w:r w:rsidRPr="009A3EF5">
        <w:rPr>
          <w:rFonts w:ascii="Futura Std Book" w:hAnsi="Futura Std Book"/>
          <w:b/>
          <w:sz w:val="20"/>
          <w:szCs w:val="20"/>
          <w:u w:val="single"/>
        </w:rPr>
        <w:t>No aprobados 2017</w:t>
      </w:r>
    </w:p>
    <w:p w14:paraId="210AEFF6" w14:textId="77777777" w:rsidR="00B80166" w:rsidRPr="009A3EF5" w:rsidRDefault="00B80166" w:rsidP="00B51E4C">
      <w:pPr>
        <w:pStyle w:val="Prrafodelista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hAnsi="Futura Std Book"/>
          <w:b/>
          <w:sz w:val="20"/>
          <w:szCs w:val="20"/>
        </w:rPr>
        <w:t>FNTP-042-2017 Consolidación del Centro de Información Turística de Colombia-</w:t>
      </w:r>
      <w:proofErr w:type="spellStart"/>
      <w:r w:rsidRPr="009A3EF5">
        <w:rPr>
          <w:rFonts w:ascii="Futura Std Book" w:hAnsi="Futura Std Book"/>
          <w:b/>
          <w:sz w:val="20"/>
          <w:szCs w:val="20"/>
        </w:rPr>
        <w:t>Citur</w:t>
      </w:r>
      <w:proofErr w:type="spellEnd"/>
      <w:r w:rsidRPr="009A3EF5">
        <w:rPr>
          <w:rFonts w:ascii="Futura Std Book" w:hAnsi="Futura Std Book"/>
          <w:b/>
          <w:sz w:val="20"/>
          <w:szCs w:val="20"/>
        </w:rPr>
        <w:t xml:space="preserve"> mediante la creación e integración del Sistema de Información Turística Regional Cesar -</w:t>
      </w:r>
      <w:proofErr w:type="spellStart"/>
      <w:r w:rsidRPr="009A3EF5">
        <w:rPr>
          <w:rFonts w:ascii="Futura Std Book" w:hAnsi="Futura Std Book"/>
          <w:b/>
          <w:sz w:val="20"/>
          <w:szCs w:val="20"/>
        </w:rPr>
        <w:t>Situr</w:t>
      </w:r>
      <w:proofErr w:type="spellEnd"/>
      <w:r w:rsidRPr="009A3EF5">
        <w:rPr>
          <w:rFonts w:ascii="Futura Std Book" w:hAnsi="Futura Std Book"/>
          <w:b/>
          <w:sz w:val="20"/>
          <w:szCs w:val="20"/>
        </w:rPr>
        <w:t>- Cesar</w:t>
      </w:r>
    </w:p>
    <w:p w14:paraId="3BA46245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MinCIT</w:t>
      </w:r>
      <w:proofErr w:type="spellEnd"/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 </w:t>
      </w:r>
    </w:p>
    <w:p w14:paraId="2C5AC9D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Valor: </w:t>
      </w:r>
      <w:r w:rsidRPr="009A3EF5">
        <w:rPr>
          <w:rFonts w:ascii="Futura Std Book" w:hAnsi="Futura Std Book"/>
          <w:sz w:val="20"/>
          <w:szCs w:val="20"/>
        </w:rPr>
        <w:t>$699.224.500</w:t>
      </w:r>
    </w:p>
    <w:p w14:paraId="31FEB9C4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/>
          <w:sz w:val="20"/>
          <w:szCs w:val="20"/>
        </w:rPr>
        <w:t xml:space="preserve">Estructurar e implementar un sistema de información turística para el departamento de Cesar, que permita el seguimiento de las variables asociadas a la oferta y la demanda de productos y servicios turísticos, siguiendo los lineamientos del Centro de Información Turística de Colombia - </w:t>
      </w:r>
      <w:proofErr w:type="spellStart"/>
      <w:r w:rsidRPr="009A3EF5">
        <w:rPr>
          <w:rFonts w:ascii="Futura Std Book" w:hAnsi="Futura Std Book"/>
          <w:sz w:val="20"/>
          <w:szCs w:val="20"/>
        </w:rPr>
        <w:t>Citur</w:t>
      </w:r>
      <w:proofErr w:type="spellEnd"/>
      <w:r w:rsidRPr="009A3EF5">
        <w:rPr>
          <w:rFonts w:ascii="Futura Std Book" w:hAnsi="Futura Std Book"/>
          <w:sz w:val="20"/>
          <w:szCs w:val="20"/>
        </w:rPr>
        <w:t xml:space="preserve"> en línea con el Plan Estadístico Sectorial de Turismo - PEST</w:t>
      </w:r>
    </w:p>
    <w:p w14:paraId="14295A90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devuelto</w:t>
      </w:r>
    </w:p>
    <w:p w14:paraId="11840F4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Informe:</w:t>
      </w:r>
    </w:p>
    <w:p w14:paraId="124B86F1" w14:textId="77777777" w:rsidR="00B80166" w:rsidRPr="009A3EF5" w:rsidRDefault="00B80166" w:rsidP="00B51E4C">
      <w:pPr>
        <w:pStyle w:val="Prrafodelista"/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14 de marzo de 2017.</w:t>
      </w:r>
    </w:p>
    <w:p w14:paraId="76848518" w14:textId="77777777" w:rsidR="00B80166" w:rsidRPr="009A3EF5" w:rsidRDefault="00B80166" w:rsidP="00B51E4C">
      <w:pPr>
        <w:pStyle w:val="Prrafodelista"/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Se devolvió el 18 de abril de 2017, por que el proponente no respondió en los 10 hábiles del plazo establecido, el cual se venció el 10 de abril de 2017.</w:t>
      </w:r>
    </w:p>
    <w:p w14:paraId="54F2D6BD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</w:p>
    <w:p w14:paraId="0324F598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  <w:t>Aprobados 2016</w:t>
      </w:r>
    </w:p>
    <w:p w14:paraId="3BEE6F08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1. FNTP-128-2016 Participación de los departamentos de Antioquia, Atlántico, Bolívar, Bogotá, Boyacá, Caldas, Cauca, Cesar, Córdoba, Cundinamarca, Huila, Magdalena, Meta, Nariño, Quindío, Risaralda, San Andrés, Santander, Sucre, Tolima y Valle del Cauca en La Vitrina Turística de </w:t>
      </w:r>
      <w:proofErr w:type="spellStart"/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Anato</w:t>
      </w:r>
      <w:proofErr w:type="spellEnd"/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 2017</w:t>
      </w:r>
    </w:p>
    <w:p w14:paraId="45266332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MinCIT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</w:p>
    <w:p w14:paraId="6CB8451C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hAnsi="Futura Std Book"/>
          <w:sz w:val="20"/>
          <w:szCs w:val="20"/>
        </w:rPr>
        <w:t>$2.726.152.308 (</w:t>
      </w:r>
      <w:proofErr w:type="spellStart"/>
      <w:r w:rsidRPr="009A3EF5">
        <w:rPr>
          <w:rFonts w:ascii="Futura Std Book" w:hAnsi="Futura Std Book"/>
          <w:sz w:val="20"/>
          <w:szCs w:val="20"/>
        </w:rPr>
        <w:t>Fontur</w:t>
      </w:r>
      <w:proofErr w:type="spellEnd"/>
      <w:r w:rsidRPr="009A3EF5">
        <w:rPr>
          <w:rFonts w:ascii="Futura Std Book" w:hAnsi="Futura Std Book"/>
          <w:sz w:val="20"/>
          <w:szCs w:val="20"/>
        </w:rPr>
        <w:t xml:space="preserve"> $1.363.076.154; contrapartida $1.363.076.154) (aproximado $11.134.726 para el departamento)</w:t>
      </w:r>
    </w:p>
    <w:p w14:paraId="74403C1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Futura Std Book"/>
          <w:sz w:val="20"/>
          <w:szCs w:val="20"/>
        </w:rPr>
        <w:t xml:space="preserve">Promocionar la oferta turística de Colombia a través de la participación en la Vitrina Turística de </w:t>
      </w:r>
      <w:proofErr w:type="spellStart"/>
      <w:r w:rsidRPr="009A3EF5">
        <w:rPr>
          <w:rFonts w:ascii="Futura Std Book" w:hAnsi="Futura Std Book" w:cs="Futura Std Book"/>
          <w:sz w:val="20"/>
          <w:szCs w:val="20"/>
        </w:rPr>
        <w:t>Anato</w:t>
      </w:r>
      <w:proofErr w:type="spellEnd"/>
      <w:r w:rsidRPr="009A3EF5">
        <w:rPr>
          <w:rFonts w:ascii="Futura Std Book" w:hAnsi="Futura Std Book" w:cs="Futura Std Book"/>
          <w:sz w:val="20"/>
          <w:szCs w:val="20"/>
        </w:rPr>
        <w:t xml:space="preserve"> 2017, de los departamentos de Antioquia, Atlántico, Bolívar, Bogotá, Boyacá, Caldas, Cauca, Cesar, Córdoba, Cundinamarca, Huila, Magdalena, Meta, Nariño, Quindío, Risaralda, San Andrés, Santander, Sucre, Tolima y Valle del Cauca.</w:t>
      </w:r>
    </w:p>
    <w:p w14:paraId="5F4EB83D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t xml:space="preserve">Inicio: </w:t>
      </w:r>
      <w:r w:rsidRPr="009A3EF5">
        <w:rPr>
          <w:rFonts w:ascii="Futura Std Book" w:hAnsi="Futura Std Book" w:cs="Futura Std Book"/>
          <w:sz w:val="20"/>
          <w:szCs w:val="20"/>
        </w:rPr>
        <w:t xml:space="preserve">20 de diciembre de 2016 </w:t>
      </w:r>
    </w:p>
    <w:p w14:paraId="69FEF3A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t xml:space="preserve">Terminación: </w:t>
      </w:r>
      <w:r w:rsidRPr="009A3EF5">
        <w:rPr>
          <w:rFonts w:ascii="Futura Std Book" w:hAnsi="Futura Std Book" w:cs="Futura Std Book"/>
          <w:sz w:val="20"/>
          <w:szCs w:val="20"/>
        </w:rPr>
        <w:t xml:space="preserve">04 de abril de 2017 </w:t>
      </w:r>
    </w:p>
    <w:p w14:paraId="74D6DC75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b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lastRenderedPageBreak/>
        <w:t xml:space="preserve">Avance: </w:t>
      </w:r>
      <w:r w:rsidRPr="009A3EF5">
        <w:rPr>
          <w:rFonts w:ascii="Futura Std Book" w:hAnsi="Futura Std Book" w:cs="Futura Std Book"/>
          <w:sz w:val="20"/>
          <w:szCs w:val="20"/>
        </w:rPr>
        <w:t>100%</w:t>
      </w:r>
    </w:p>
    <w:p w14:paraId="71D45F93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 terminado</w:t>
      </w:r>
    </w:p>
    <w:p w14:paraId="7B6379F8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324B0AC4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6 de septiembre de 2016.</w:t>
      </w:r>
    </w:p>
    <w:p w14:paraId="03E8DBCC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Aprobado 25 de octubre de 2016</w:t>
      </w:r>
    </w:p>
    <w:p w14:paraId="1744C561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hAnsi="Futura Std Book" w:cs="Futura Std Book"/>
          <w:sz w:val="20"/>
          <w:szCs w:val="20"/>
        </w:rPr>
        <w:t xml:space="preserve">Se apoyó al departamento del Cesar </w:t>
      </w:r>
      <w:r w:rsidRPr="009A3EF5">
        <w:rPr>
          <w:rFonts w:ascii="Futura Std Book" w:hAnsi="Futura Std Book" w:cstheme="minorHAnsi"/>
          <w:sz w:val="20"/>
          <w:szCs w:val="20"/>
        </w:rPr>
        <w:t xml:space="preserve">con la financiación para el arrendamiento de un espacio de 18 metros cuadrados, para un stand en </w:t>
      </w:r>
      <w:proofErr w:type="spellStart"/>
      <w:r w:rsidRPr="009A3EF5">
        <w:rPr>
          <w:rFonts w:ascii="Futura Std Book" w:hAnsi="Futura Std Book" w:cstheme="minorHAnsi"/>
          <w:sz w:val="20"/>
          <w:szCs w:val="20"/>
        </w:rPr>
        <w:t>Anato</w:t>
      </w:r>
      <w:proofErr w:type="spellEnd"/>
      <w:r w:rsidRPr="009A3EF5">
        <w:rPr>
          <w:rFonts w:ascii="Futura Std Book" w:hAnsi="Futura Std Book" w:cstheme="minorHAnsi"/>
          <w:sz w:val="20"/>
          <w:szCs w:val="20"/>
        </w:rPr>
        <w:t xml:space="preserve"> 2017, que se realizó del 1 al 3 de marzo de 2017.</w:t>
      </w:r>
    </w:p>
    <w:p w14:paraId="4454CA6B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>Departamentos de impacto: Cesar.</w:t>
      </w:r>
    </w:p>
    <w:p w14:paraId="03E63CD9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</w:p>
    <w:p w14:paraId="32B8F95F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9A3EF5">
        <w:rPr>
          <w:rFonts w:ascii="Futura Std Book" w:hAnsi="Futura Std Book" w:cs="Arial"/>
          <w:b/>
          <w:sz w:val="20"/>
          <w:szCs w:val="20"/>
          <w:u w:val="single"/>
        </w:rPr>
        <w:t>Aprobados 2015</w:t>
      </w:r>
    </w:p>
    <w:p w14:paraId="7D436F40" w14:textId="77777777" w:rsidR="00B80166" w:rsidRPr="009A3EF5" w:rsidRDefault="00B80166" w:rsidP="00B51E4C">
      <w:pPr>
        <w:pStyle w:val="Prrafodelista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hAnsi="Futura Std Book"/>
          <w:b/>
          <w:bCs/>
          <w:sz w:val="20"/>
          <w:szCs w:val="20"/>
          <w:lang w:val="es-ES"/>
        </w:rPr>
        <w:t>1. FNTP</w:t>
      </w:r>
      <w:r w:rsidRPr="009A3EF5">
        <w:rPr>
          <w:rFonts w:ascii="Futura Std Book" w:hAnsi="Futura Std Book"/>
          <w:b/>
          <w:sz w:val="20"/>
          <w:szCs w:val="20"/>
        </w:rPr>
        <w:t>-194-2015</w:t>
      </w:r>
      <w:r w:rsidRPr="009A3EF5">
        <w:rPr>
          <w:rFonts w:ascii="Futura Std Book" w:hAnsi="Futura Std Book" w:cs="Futura Std Book"/>
          <w:b/>
          <w:bCs/>
          <w:sz w:val="20"/>
          <w:szCs w:val="20"/>
        </w:rPr>
        <w:t xml:space="preserve"> </w:t>
      </w:r>
      <w:r w:rsidRPr="009A3EF5">
        <w:rPr>
          <w:rFonts w:ascii="Futura Std Book" w:hAnsi="Futura Std Book" w:cs="Futura Std Book"/>
          <w:b/>
          <w:sz w:val="20"/>
          <w:szCs w:val="20"/>
        </w:rPr>
        <w:t xml:space="preserve">Participación de los departamentos de Antioquia, Atlántico, Bolívar, Boyacá, Caldas, Casanare, Cauca, Cesar, Córdoba, Cundinamarca, Huila, Magdalena, Meta, Nariño, Quindío, Risaralda, San Andrés, Santander, Sucre, Tolima y Valle del Cauca en la Vitrina Turística de </w:t>
      </w:r>
      <w:proofErr w:type="spellStart"/>
      <w:r w:rsidRPr="009A3EF5">
        <w:rPr>
          <w:rFonts w:ascii="Futura Std Book" w:hAnsi="Futura Std Book" w:cs="Futura Std Book"/>
          <w:b/>
          <w:sz w:val="20"/>
          <w:szCs w:val="20"/>
        </w:rPr>
        <w:t>Anato</w:t>
      </w:r>
      <w:proofErr w:type="spellEnd"/>
      <w:r w:rsidRPr="009A3EF5">
        <w:rPr>
          <w:rFonts w:ascii="Futura Std Book" w:hAnsi="Futura Std Book" w:cs="Futura Std Book"/>
          <w:b/>
          <w:sz w:val="20"/>
          <w:szCs w:val="20"/>
        </w:rPr>
        <w:t xml:space="preserve"> 2016</w:t>
      </w:r>
    </w:p>
    <w:p w14:paraId="1F0FDDDE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Futura Std Book"/>
          <w:sz w:val="20"/>
          <w:szCs w:val="20"/>
        </w:rPr>
        <w:t>entidades territoriales</w:t>
      </w:r>
    </w:p>
    <w:p w14:paraId="3EBF4B9D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hAnsi="Futura Std Book" w:cs="Futura Std Book"/>
          <w:sz w:val="20"/>
          <w:szCs w:val="20"/>
        </w:rPr>
        <w:t>$2.232.489.600 (</w:t>
      </w:r>
      <w:proofErr w:type="spellStart"/>
      <w:r w:rsidRPr="009A3EF5">
        <w:rPr>
          <w:rFonts w:ascii="Futura Std Book" w:hAnsi="Futura Std Book" w:cs="Futura Std Book"/>
          <w:sz w:val="20"/>
          <w:szCs w:val="20"/>
        </w:rPr>
        <w:t>Fontur</w:t>
      </w:r>
      <w:proofErr w:type="spellEnd"/>
      <w:r w:rsidRPr="009A3EF5">
        <w:rPr>
          <w:rFonts w:ascii="Futura Std Book" w:hAnsi="Futura Std Book" w:cs="Futura Std Book"/>
          <w:sz w:val="20"/>
          <w:szCs w:val="20"/>
        </w:rPr>
        <w:t xml:space="preserve"> $1.116.244.800; contrapartida $1.116.244.800) (aproximado $</w:t>
      </w:r>
      <w:r w:rsidRPr="009A3EF5">
        <w:rPr>
          <w:rFonts w:ascii="Futura Std Book" w:hAnsi="Futura Std Book"/>
          <w:sz w:val="20"/>
          <w:szCs w:val="20"/>
        </w:rPr>
        <w:t xml:space="preserve">47.516.914 </w:t>
      </w:r>
      <w:r w:rsidRPr="009A3EF5">
        <w:rPr>
          <w:rFonts w:ascii="Futura Std Book" w:hAnsi="Futura Std Book" w:cs="Futura Std Book"/>
          <w:sz w:val="20"/>
          <w:szCs w:val="20"/>
        </w:rPr>
        <w:t>para el departamento)</w:t>
      </w:r>
    </w:p>
    <w:p w14:paraId="4BC4A83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Futura Std Book"/>
          <w:sz w:val="20"/>
          <w:szCs w:val="20"/>
        </w:rPr>
        <w:t xml:space="preserve">Promocionar la oferta turística de los departamentos de Antioquia, Atlántico, Bolívar, Boyacá, Caldas, Casanare, Cauca, Cesar, Córdoba, Cundinamarca, Huila, Magdalena, Meta, Nariño, Quindío, Risaralda, San Andrés, Santander, Sucre, Tolima y Valle del Cauca a través de la participación en la Vitrina Turística de </w:t>
      </w:r>
      <w:proofErr w:type="spellStart"/>
      <w:r w:rsidRPr="009A3EF5">
        <w:rPr>
          <w:rFonts w:ascii="Futura Std Book" w:hAnsi="Futura Std Book" w:cs="Futura Std Book"/>
          <w:sz w:val="20"/>
          <w:szCs w:val="20"/>
        </w:rPr>
        <w:t>Anato</w:t>
      </w:r>
      <w:proofErr w:type="spellEnd"/>
      <w:r w:rsidRPr="009A3EF5">
        <w:rPr>
          <w:rFonts w:ascii="Futura Std Book" w:hAnsi="Futura Std Book" w:cs="Futura Std Book"/>
          <w:sz w:val="20"/>
          <w:szCs w:val="20"/>
        </w:rPr>
        <w:t xml:space="preserve"> 2016.</w:t>
      </w:r>
    </w:p>
    <w:p w14:paraId="527537B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b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t xml:space="preserve">Inicio: </w:t>
      </w:r>
      <w:r w:rsidRPr="009A3EF5">
        <w:rPr>
          <w:rFonts w:ascii="Futura Std Book" w:hAnsi="Futura Std Book" w:cs="Futura Std Book"/>
          <w:sz w:val="20"/>
          <w:szCs w:val="20"/>
        </w:rPr>
        <w:t>19 de enero de 2016</w:t>
      </w:r>
    </w:p>
    <w:p w14:paraId="75E65D9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b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t xml:space="preserve">Terminación: </w:t>
      </w:r>
      <w:r w:rsidRPr="009A3EF5">
        <w:rPr>
          <w:rFonts w:ascii="Futura Std Book" w:hAnsi="Futura Std Book" w:cs="Futura Std Book"/>
          <w:sz w:val="20"/>
          <w:szCs w:val="20"/>
        </w:rPr>
        <w:t xml:space="preserve">19 de abril de 2016 </w:t>
      </w:r>
    </w:p>
    <w:p w14:paraId="21A2217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hAnsi="Futura Std Book" w:cs="Futura Std Book"/>
          <w:b/>
          <w:sz w:val="20"/>
          <w:szCs w:val="20"/>
        </w:rPr>
        <w:t>Avance:</w:t>
      </w:r>
      <w:r w:rsidRPr="009A3EF5">
        <w:rPr>
          <w:rFonts w:ascii="Futura Std Book" w:hAnsi="Futura Std Book" w:cs="Futura Std Book"/>
          <w:sz w:val="20"/>
          <w:szCs w:val="20"/>
        </w:rPr>
        <w:t xml:space="preserve"> 100% </w:t>
      </w:r>
    </w:p>
    <w:p w14:paraId="63EB569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 terminado</w:t>
      </w:r>
    </w:p>
    <w:p w14:paraId="566659DD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2F926028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23 de octubre de 2015.</w:t>
      </w:r>
    </w:p>
    <w:p w14:paraId="1D7FB573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Aprobado el 27 de noviembre de 2015, con una adición del 02 de febrero de 2016.</w:t>
      </w:r>
    </w:p>
    <w:p w14:paraId="4760CB3A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hAnsi="Futura Std Book"/>
          <w:iCs/>
          <w:sz w:val="20"/>
          <w:szCs w:val="20"/>
          <w:lang w:val="es-ES"/>
        </w:rPr>
      </w:pPr>
      <w:r w:rsidRPr="009A3EF5">
        <w:rPr>
          <w:rFonts w:ascii="Futura Std Book" w:hAnsi="Futura Std Book" w:cs="Futura Std Book"/>
          <w:sz w:val="20"/>
          <w:szCs w:val="20"/>
        </w:rPr>
        <w:t xml:space="preserve">Se apoyó al departamento del Cesar con el diseño, montaje y desmontaje de un stand de 18 metros cuadrados para participar en la Vitrina. </w:t>
      </w:r>
    </w:p>
    <w:p w14:paraId="676150BA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  <w:lang w:val="es-ES"/>
        </w:rPr>
      </w:pPr>
    </w:p>
    <w:p w14:paraId="1B62D58D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hAnsi="Futura Std Book"/>
          <w:b/>
          <w:sz w:val="20"/>
          <w:szCs w:val="20"/>
          <w:u w:val="single"/>
          <w:lang w:val="es-ES"/>
        </w:rPr>
      </w:pPr>
      <w:r w:rsidRPr="009A3EF5">
        <w:rPr>
          <w:rFonts w:ascii="Futura Std Book" w:hAnsi="Futura Std Book"/>
          <w:b/>
          <w:sz w:val="20"/>
          <w:szCs w:val="20"/>
          <w:u w:val="single"/>
          <w:lang w:val="es-ES"/>
        </w:rPr>
        <w:t>Aprobados 2014</w:t>
      </w:r>
    </w:p>
    <w:p w14:paraId="39A73DDE" w14:textId="77777777" w:rsidR="00B80166" w:rsidRPr="009A3EF5" w:rsidRDefault="00B80166" w:rsidP="00B51E4C">
      <w:pPr>
        <w:pStyle w:val="Prrafodelista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hAnsi="Futura Std Book"/>
          <w:b/>
          <w:sz w:val="20"/>
          <w:szCs w:val="20"/>
          <w:lang w:val="es-ES"/>
        </w:rPr>
      </w:pPr>
      <w:r w:rsidRPr="009A3EF5">
        <w:rPr>
          <w:rFonts w:ascii="Futura Std Book" w:hAnsi="Futura Std Book"/>
          <w:b/>
          <w:bCs/>
          <w:sz w:val="20"/>
          <w:szCs w:val="20"/>
          <w:lang w:val="es-ES"/>
        </w:rPr>
        <w:lastRenderedPageBreak/>
        <w:t>FNTP</w:t>
      </w: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-282-2013 Realizar ruedas de negocios "Turismo Negocia" en 14 ciudades de Colombia</w:t>
      </w:r>
    </w:p>
    <w:p w14:paraId="5FFD379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proofErr w:type="spellStart"/>
      <w:r w:rsidRPr="009A3EF5">
        <w:rPr>
          <w:rFonts w:ascii="Futura Std Book" w:hAnsi="Futura Std Book" w:cs="Futura Std Book"/>
          <w:sz w:val="20"/>
          <w:szCs w:val="20"/>
        </w:rPr>
        <w:t>MinCIT</w:t>
      </w:r>
      <w:proofErr w:type="spellEnd"/>
      <w:r w:rsidRPr="009A3EF5">
        <w:rPr>
          <w:rFonts w:ascii="Futura Std Book" w:hAnsi="Futura Std Book" w:cs="Futura Std Book"/>
          <w:sz w:val="20"/>
          <w:szCs w:val="20"/>
        </w:rPr>
        <w:tab/>
        <w:t xml:space="preserve"> </w:t>
      </w:r>
    </w:p>
    <w:p w14:paraId="104AF38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$4.730.731.293 (aproximado </w:t>
      </w:r>
      <w:r w:rsidRPr="009A3EF5">
        <w:rPr>
          <w:rFonts w:ascii="Futura Std Book" w:hAnsi="Futura Std Book" w:cs="Arial"/>
          <w:sz w:val="20"/>
          <w:szCs w:val="20"/>
        </w:rPr>
        <w:t>$236.536.564 para el departamento)</w:t>
      </w:r>
    </w:p>
    <w:p w14:paraId="266C4633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Arial"/>
          <w:sz w:val="20"/>
          <w:szCs w:val="20"/>
        </w:rPr>
        <w:t>Generar oportunidades de negocios para los empresarios del sector turístico, nacional a través de la realización de las versiones XXXIII a XLVI de la rueda de negocios "Turismo Negocia”.</w:t>
      </w:r>
    </w:p>
    <w:p w14:paraId="22CDDE0F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b/>
          <w:sz w:val="20"/>
          <w:szCs w:val="20"/>
        </w:rPr>
        <w:t xml:space="preserve">Inicio: </w:t>
      </w:r>
      <w:r w:rsidRPr="009A3EF5">
        <w:rPr>
          <w:rFonts w:ascii="Futura Std Book" w:hAnsi="Futura Std Book" w:cs="Arial"/>
          <w:sz w:val="20"/>
          <w:szCs w:val="20"/>
        </w:rPr>
        <w:t xml:space="preserve">21 de abril de 2014 </w:t>
      </w:r>
    </w:p>
    <w:p w14:paraId="4ECC9C85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hAnsi="Futura Std Book" w:cs="Arial"/>
          <w:b/>
          <w:sz w:val="20"/>
          <w:szCs w:val="20"/>
        </w:rPr>
        <w:t xml:space="preserve">Terminación: </w:t>
      </w:r>
      <w:r w:rsidRPr="009A3EF5">
        <w:rPr>
          <w:rFonts w:ascii="Futura Std Book" w:hAnsi="Futura Std Book" w:cs="Arial"/>
          <w:sz w:val="20"/>
          <w:szCs w:val="20"/>
        </w:rPr>
        <w:t>31 de diciembre de 2015</w:t>
      </w:r>
      <w:r w:rsidRPr="009A3EF5">
        <w:rPr>
          <w:rFonts w:ascii="Futura Std Book" w:hAnsi="Futura Std Book" w:cs="Arial"/>
          <w:b/>
          <w:sz w:val="20"/>
          <w:szCs w:val="20"/>
        </w:rPr>
        <w:t xml:space="preserve"> </w:t>
      </w:r>
    </w:p>
    <w:p w14:paraId="1A9D879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hAnsi="Futura Std Book" w:cs="Arial"/>
          <w:b/>
          <w:sz w:val="20"/>
          <w:szCs w:val="20"/>
        </w:rPr>
        <w:t xml:space="preserve">Avance: </w:t>
      </w:r>
      <w:r w:rsidRPr="009A3EF5">
        <w:rPr>
          <w:rFonts w:ascii="Futura Std Book" w:hAnsi="Futura Std Book" w:cs="Arial"/>
          <w:sz w:val="20"/>
          <w:szCs w:val="20"/>
        </w:rPr>
        <w:t>100%</w:t>
      </w:r>
    </w:p>
    <w:p w14:paraId="286672B6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 finalizado</w:t>
      </w:r>
    </w:p>
    <w:p w14:paraId="7D4B69F5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512CE4E6" w14:textId="77777777" w:rsidR="00B80166" w:rsidRPr="009A3EF5" w:rsidRDefault="00B80166" w:rsidP="00B51E4C">
      <w:pPr>
        <w:pStyle w:val="Prrafodelista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26 de diciembre de 2013.</w:t>
      </w:r>
    </w:p>
    <w:p w14:paraId="42562000" w14:textId="77777777" w:rsidR="00B80166" w:rsidRPr="009A3EF5" w:rsidRDefault="00B80166" w:rsidP="00B51E4C">
      <w:pPr>
        <w:pStyle w:val="Prrafodelista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Aprobado el 6 de febrero de 2014.</w:t>
      </w:r>
    </w:p>
    <w:p w14:paraId="7D166EAC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hAnsi="Futura Std Book" w:cs="Arial"/>
          <w:sz w:val="20"/>
          <w:szCs w:val="20"/>
        </w:rPr>
        <w:t>En el marco del proyecto se realizó una rueda de negocios en la ciudad de Valledupar el 27 de agosto de 2014.</w:t>
      </w:r>
    </w:p>
    <w:p w14:paraId="60A0B20C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</w:p>
    <w:p w14:paraId="0FDB500D" w14:textId="77777777" w:rsidR="00B80166" w:rsidRPr="009A3EF5" w:rsidRDefault="00B80166" w:rsidP="00B51E4C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  <w:t xml:space="preserve">No aprobados 2014 </w:t>
      </w:r>
    </w:p>
    <w:p w14:paraId="6B9AC675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val="es-ES" w:eastAsia="es-CO"/>
        </w:rPr>
        <w:t xml:space="preserve">1. </w:t>
      </w: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FNTP-176-2014 Estrategia de promoción y comercialización del departamento de Cesar: naturaleza, música y leyenda</w:t>
      </w:r>
    </w:p>
    <w:p w14:paraId="2BBC5823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Futura Std Book"/>
          <w:sz w:val="20"/>
          <w:szCs w:val="20"/>
        </w:rPr>
        <w:t xml:space="preserve">Gobernación del Cesar </w:t>
      </w:r>
    </w:p>
    <w:p w14:paraId="738E0443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hAnsi="Futura Std Book" w:cs="Arial"/>
          <w:sz w:val="20"/>
          <w:szCs w:val="20"/>
        </w:rPr>
        <w:t>$312.888.134 (</w:t>
      </w:r>
      <w:proofErr w:type="spellStart"/>
      <w:r w:rsidRPr="009A3EF5">
        <w:rPr>
          <w:rFonts w:ascii="Futura Std Book" w:hAnsi="Futura Std Book" w:cs="Arial"/>
          <w:sz w:val="20"/>
          <w:szCs w:val="20"/>
        </w:rPr>
        <w:t>Fontur</w:t>
      </w:r>
      <w:proofErr w:type="spellEnd"/>
      <w:r w:rsidRPr="009A3EF5">
        <w:rPr>
          <w:rFonts w:ascii="Futura Std Book" w:hAnsi="Futura Std Book" w:cs="Arial"/>
          <w:sz w:val="20"/>
          <w:szCs w:val="20"/>
        </w:rPr>
        <w:t xml:space="preserve"> $141.310.443; contrapartida $171.577.691)</w:t>
      </w:r>
    </w:p>
    <w:p w14:paraId="2A467E78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Arial"/>
          <w:sz w:val="20"/>
          <w:szCs w:val="20"/>
        </w:rPr>
        <w:t>Promocionar los destinos turísticos del departamento del Cesar a través de estrategias de comercialización para posicionarlo como destino turístico nacional.</w:t>
      </w:r>
    </w:p>
    <w:p w14:paraId="6D6E8C72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cancelado </w:t>
      </w:r>
    </w:p>
    <w:p w14:paraId="450EDCDC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663BD00B" w14:textId="77777777" w:rsidR="00B80166" w:rsidRPr="009A3EF5" w:rsidRDefault="009A3EF5" w:rsidP="00B51E4C">
      <w:pPr>
        <w:pStyle w:val="Prrafodelista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18 de junio de 2014.</w:t>
      </w:r>
    </w:p>
    <w:p w14:paraId="1FA913F5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 xml:space="preserve">El proyecto fue cancelado toda vez que no se recibió el Certificado de Disponibilidad Presupuestal con vigencia 2015 por parte de la Gobernación. </w:t>
      </w:r>
    </w:p>
    <w:p w14:paraId="346F6F4D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</w:p>
    <w:p w14:paraId="320DB9E3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u w:val="single"/>
          <w:lang w:eastAsia="es-CO"/>
        </w:rPr>
        <w:t>No aprobados 2013</w:t>
      </w:r>
    </w:p>
    <w:p w14:paraId="53A0F5EE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val="es-ES" w:eastAsia="es-CO"/>
        </w:rPr>
        <w:t xml:space="preserve">1. </w:t>
      </w: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FNTP-117-2013 Estrategia de promoción y comercialización del municipio de Valledupar y el departamento del Cesar: "naturaleza, música y leyenda"</w:t>
      </w:r>
    </w:p>
    <w:p w14:paraId="61079BB4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Futura Std Book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Proponente: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  <w:r w:rsidRPr="009A3EF5">
        <w:rPr>
          <w:rFonts w:ascii="Futura Std Book" w:hAnsi="Futura Std Book" w:cs="Futura Std Book"/>
          <w:sz w:val="20"/>
          <w:szCs w:val="20"/>
        </w:rPr>
        <w:t xml:space="preserve">Gobernación de Cesar </w:t>
      </w:r>
    </w:p>
    <w:p w14:paraId="7BED25F9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Valor: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$ 256.800.000 (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Fontur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  <w:r w:rsidRPr="009A3EF5">
        <w:rPr>
          <w:rFonts w:ascii="Futura Std Book" w:hAnsi="Futura Std Book" w:cs="Arial"/>
          <w:sz w:val="20"/>
          <w:szCs w:val="20"/>
        </w:rPr>
        <w:t xml:space="preserve">$118.050.000, </w:t>
      </w:r>
      <w:r w:rsidR="009A3EF5" w:rsidRPr="009A3EF5">
        <w:rPr>
          <w:rFonts w:ascii="Futura Std Book" w:hAnsi="Futura Std Book" w:cs="Arial"/>
          <w:sz w:val="20"/>
          <w:szCs w:val="20"/>
        </w:rPr>
        <w:t>Contrapartida</w:t>
      </w:r>
      <w:r w:rsidRPr="009A3EF5">
        <w:rPr>
          <w:rFonts w:ascii="Futura Std Book" w:hAnsi="Futura Std Book" w:cs="Arial"/>
          <w:sz w:val="20"/>
          <w:szCs w:val="20"/>
        </w:rPr>
        <w:t xml:space="preserve"> $ 138.750.000)</w:t>
      </w:r>
    </w:p>
    <w:p w14:paraId="53D6BCA3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lastRenderedPageBreak/>
        <w:t>Objetivo: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 </w:t>
      </w:r>
      <w:r w:rsidRPr="009A3EF5">
        <w:rPr>
          <w:rFonts w:ascii="Futura Std Book" w:hAnsi="Futura Std Book" w:cs="Arial"/>
          <w:sz w:val="20"/>
          <w:szCs w:val="20"/>
        </w:rPr>
        <w:t>Promocionar y comercializar al departamento del Cesar como destino turístico mediante la integración de estrategias de distribución comercial.</w:t>
      </w:r>
    </w:p>
    <w:p w14:paraId="700FAAB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Estado: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 retirado</w:t>
      </w:r>
    </w:p>
    <w:p w14:paraId="2415A8E5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Informe:</w:t>
      </w:r>
    </w:p>
    <w:p w14:paraId="6DFD0E77" w14:textId="77777777" w:rsidR="00B80166" w:rsidRPr="009A3EF5" w:rsidRDefault="00B80166" w:rsidP="00B51E4C">
      <w:pPr>
        <w:pStyle w:val="Prrafodelista"/>
        <w:numPr>
          <w:ilvl w:val="0"/>
          <w:numId w:val="4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El proponente retira el proyecto por reducción en el presupuesto, por parte de la Gobernación de Cesar. </w:t>
      </w:r>
    </w:p>
    <w:p w14:paraId="2020CAB1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val="es-ES" w:eastAsia="es-CO"/>
        </w:rPr>
        <w:t>2.</w:t>
      </w: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 FNTP-236-2013 Sirena de la Leyenda </w:t>
      </w:r>
      <w:proofErr w:type="spellStart"/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Vallenata</w:t>
      </w:r>
      <w:proofErr w:type="spellEnd"/>
    </w:p>
    <w:p w14:paraId="250CABA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Arial"/>
          <w:sz w:val="20"/>
          <w:szCs w:val="20"/>
        </w:rPr>
        <w:t xml:space="preserve">Fundación Nacional, Cultural, Folclórica, Turística y Ambiental Sirena de la Leyenda </w:t>
      </w:r>
      <w:proofErr w:type="spellStart"/>
      <w:r w:rsidRPr="009A3EF5">
        <w:rPr>
          <w:rFonts w:ascii="Futura Std Book" w:hAnsi="Futura Std Book" w:cs="Arial"/>
          <w:sz w:val="20"/>
          <w:szCs w:val="20"/>
        </w:rPr>
        <w:t>Vallenata</w:t>
      </w:r>
      <w:proofErr w:type="spellEnd"/>
      <w:r w:rsidRPr="009A3EF5">
        <w:rPr>
          <w:rFonts w:ascii="Futura Std Book" w:hAnsi="Futura Std Book" w:cs="Arial"/>
          <w:sz w:val="20"/>
          <w:szCs w:val="20"/>
        </w:rPr>
        <w:t xml:space="preserve"> (</w:t>
      </w:r>
      <w:proofErr w:type="spellStart"/>
      <w:r w:rsidRPr="009A3EF5">
        <w:rPr>
          <w:rFonts w:ascii="Futura Std Book" w:hAnsi="Futura Std Book" w:cs="Arial"/>
          <w:sz w:val="20"/>
          <w:szCs w:val="20"/>
        </w:rPr>
        <w:t>Funsileyenda</w:t>
      </w:r>
      <w:proofErr w:type="spellEnd"/>
      <w:r w:rsidRPr="009A3EF5">
        <w:rPr>
          <w:rFonts w:ascii="Futura Std Book" w:hAnsi="Futura Std Book" w:cs="Arial"/>
          <w:sz w:val="20"/>
          <w:szCs w:val="20"/>
        </w:rPr>
        <w:t xml:space="preserve">). </w:t>
      </w:r>
    </w:p>
    <w:p w14:paraId="7222578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$1.036.052.000 (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Fontur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$510.636.000; contrapartida $525.416.000)</w:t>
      </w:r>
    </w:p>
    <w:p w14:paraId="2A8577F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Arial"/>
          <w:sz w:val="20"/>
          <w:szCs w:val="20"/>
        </w:rPr>
        <w:t>Escoger la Sirena embajadora y líder del departamento del Cesar desde lo cultural, folclórico, turístico y ambiental.</w:t>
      </w:r>
    </w:p>
    <w:p w14:paraId="5D57298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Estado: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no elegible </w:t>
      </w:r>
    </w:p>
    <w:p w14:paraId="73E1C742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37A6224B" w14:textId="77777777" w:rsidR="00B80166" w:rsidRPr="009A3EF5" w:rsidRDefault="00B80166" w:rsidP="00B51E4C">
      <w:pPr>
        <w:pStyle w:val="Prrafodelista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1 de octubre de 2013.</w:t>
      </w:r>
    </w:p>
    <w:p w14:paraId="7B7E5FB3" w14:textId="77777777" w:rsidR="00B80166" w:rsidRPr="009A3EF5" w:rsidRDefault="00B80166" w:rsidP="00B51E4C">
      <w:pPr>
        <w:pStyle w:val="Prrafodelista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>Fue calificado como no elegible debido a que no se presentaba bajo los parámetros establecidos por el Manual.</w:t>
      </w:r>
    </w:p>
    <w:p w14:paraId="3A2A48A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3. FNTP-241-2013 Estrategia de promoción y comercialización del departamento del Cesar "naturaleza, música y leyenda</w:t>
      </w:r>
    </w:p>
    <w:p w14:paraId="03329EA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Arial"/>
          <w:sz w:val="20"/>
          <w:szCs w:val="20"/>
        </w:rPr>
        <w:t>Gobernación del Cesar</w:t>
      </w:r>
    </w:p>
    <w:p w14:paraId="47FDB1BB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$ 137.558.784 (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Fontur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  <w:r w:rsidRPr="009A3EF5">
        <w:rPr>
          <w:rFonts w:ascii="Futura Std Book" w:hAnsi="Futura Std Book" w:cs="Arial"/>
          <w:sz w:val="20"/>
          <w:szCs w:val="20"/>
        </w:rPr>
        <w:t>$68.779.392, Contrapartida $ 68.779.392</w:t>
      </w:r>
    </w:p>
    <w:p w14:paraId="6A9821D5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 </w:t>
      </w:r>
      <w:r w:rsidRPr="009A3EF5">
        <w:rPr>
          <w:rFonts w:ascii="Futura Std Book" w:hAnsi="Futura Std Book" w:cs="Arial"/>
          <w:sz w:val="20"/>
          <w:szCs w:val="20"/>
        </w:rPr>
        <w:t>Promocionar los destinos turísticos del departamento del Cesar a través de estrategias de comercialización para posicionarlo como destino turístico nacional</w:t>
      </w:r>
      <w:r w:rsidR="009A3EF5" w:rsidRPr="009A3EF5">
        <w:rPr>
          <w:rFonts w:ascii="Futura Std Book" w:hAnsi="Futura Std Book" w:cs="Arial"/>
          <w:sz w:val="20"/>
          <w:szCs w:val="20"/>
        </w:rPr>
        <w:t>.</w:t>
      </w:r>
    </w:p>
    <w:p w14:paraId="6956E37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Estado: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no elegible </w:t>
      </w:r>
    </w:p>
    <w:p w14:paraId="4561F698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5A3E0A4C" w14:textId="77777777" w:rsidR="00B80166" w:rsidRPr="009A3EF5" w:rsidRDefault="00B80166" w:rsidP="00B51E4C">
      <w:pPr>
        <w:pStyle w:val="Prrafodelista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2 de octubre de 2013.</w:t>
      </w:r>
    </w:p>
    <w:p w14:paraId="191DE0BA" w14:textId="77777777" w:rsidR="00B80166" w:rsidRPr="009A3EF5" w:rsidRDefault="00B80166" w:rsidP="00B51E4C">
      <w:pPr>
        <w:pStyle w:val="Prrafodelista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>Fue calificado como no elegible debido a que el proponente no puede acceder al programa por el cual se enmarca el proyecto, adicionalmente el mismo tiene algunas inconsistencias en su formulación.</w:t>
      </w:r>
    </w:p>
    <w:p w14:paraId="2A42EE41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</w:p>
    <w:p w14:paraId="64BAED4E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  <w:r w:rsidRPr="009A3EF5">
        <w:rPr>
          <w:rFonts w:ascii="Futura Std Book" w:hAnsi="Futura Std Book" w:cs="Arial"/>
          <w:b/>
          <w:sz w:val="20"/>
          <w:szCs w:val="20"/>
          <w:u w:val="single"/>
        </w:rPr>
        <w:t>No aprobados 2011</w:t>
      </w:r>
    </w:p>
    <w:p w14:paraId="722EC44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1. FPTP-229-2011 Creación de un Punto de Información Turística en el Aeropuerto Alfonso López de Valledupar</w:t>
      </w:r>
    </w:p>
    <w:p w14:paraId="072D4DDC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Arial"/>
          <w:sz w:val="20"/>
          <w:szCs w:val="20"/>
        </w:rPr>
        <w:t>Gobernación del Cesar</w:t>
      </w:r>
    </w:p>
    <w:p w14:paraId="7010B7E0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lastRenderedPageBreak/>
        <w:t xml:space="preserve">Valor: 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$58.104.668 (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Fontur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  <w:r w:rsidRPr="009A3EF5">
        <w:rPr>
          <w:rFonts w:ascii="Futura Std Book" w:hAnsi="Futura Std Book" w:cs="Arial"/>
          <w:sz w:val="20"/>
          <w:szCs w:val="20"/>
        </w:rPr>
        <w:t>$40.600.000, Contrapartida $ 17.504.668)</w:t>
      </w:r>
    </w:p>
    <w:p w14:paraId="4C6B0D1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</w:t>
      </w:r>
      <w:r w:rsidRPr="009A3EF5">
        <w:rPr>
          <w:rFonts w:ascii="Futura Std Book" w:hAnsi="Futura Std Book" w:cs="Arial"/>
          <w:sz w:val="20"/>
          <w:szCs w:val="20"/>
        </w:rPr>
        <w:t xml:space="preserve"> Establecer un Punto de Información Turística en Valledupar en el Aeropuerto Alfonso López donde se le brinde de manera gratuita a los visitantes nacionales, extranjeros y a los residentes en la región, información turística de la oferta de los atractivos turísticos y posibilidades de actividades culturales, deportivas, recreativas que se ofrecen en el entorno regional.</w:t>
      </w:r>
    </w:p>
    <w:p w14:paraId="41E27AAF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Estado: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no elegible </w:t>
      </w:r>
    </w:p>
    <w:p w14:paraId="2889560E" w14:textId="77777777" w:rsidR="00B80166" w:rsidRPr="009A3EF5" w:rsidRDefault="00B80166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Informe: </w:t>
      </w:r>
    </w:p>
    <w:p w14:paraId="37B71FB1" w14:textId="77777777" w:rsidR="00B80166" w:rsidRPr="009A3EF5" w:rsidRDefault="00B80166" w:rsidP="00B51E4C">
      <w:pPr>
        <w:pStyle w:val="Prrafodelista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7 de julio de 2011.</w:t>
      </w:r>
    </w:p>
    <w:p w14:paraId="0747A385" w14:textId="77777777" w:rsidR="00B80166" w:rsidRPr="009A3EF5" w:rsidRDefault="00B80166" w:rsidP="00B51E4C">
      <w:pPr>
        <w:pStyle w:val="Prrafodelista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hAnsi="Futura Std Book" w:cs="Arial"/>
          <w:sz w:val="20"/>
          <w:szCs w:val="20"/>
        </w:rPr>
        <w:t>Fue calificado como no elegible debido a que no se presentó bajo los parámetros establecidos en el Manual.</w:t>
      </w:r>
    </w:p>
    <w:p w14:paraId="6258CD1A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2. FPTP-261-2011 Creación de un Punto de Información Turística en el Aeropuerto Alfonso López de Valledupar</w:t>
      </w:r>
    </w:p>
    <w:p w14:paraId="03C14999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Proponente: </w:t>
      </w:r>
      <w:r w:rsidRPr="009A3EF5">
        <w:rPr>
          <w:rFonts w:ascii="Futura Std Book" w:hAnsi="Futura Std Book" w:cs="Arial"/>
          <w:sz w:val="20"/>
          <w:szCs w:val="20"/>
        </w:rPr>
        <w:t>Gobernación del Cesar</w:t>
      </w:r>
    </w:p>
    <w:p w14:paraId="29311C52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 xml:space="preserve">Valor: </w:t>
      </w:r>
      <w:r w:rsidR="009A3EF5"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$</w:t>
      </w:r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58.000.000 (</w:t>
      </w:r>
      <w:proofErr w:type="spellStart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>Fontur</w:t>
      </w:r>
      <w:proofErr w:type="spellEnd"/>
      <w:r w:rsidRPr="009A3EF5">
        <w:rPr>
          <w:rFonts w:ascii="Futura Std Book" w:eastAsia="Times New Roman" w:hAnsi="Futura Std Book" w:cs="Arial"/>
          <w:bCs/>
          <w:sz w:val="20"/>
          <w:szCs w:val="20"/>
          <w:lang w:eastAsia="es-CO"/>
        </w:rPr>
        <w:t xml:space="preserve"> </w:t>
      </w:r>
      <w:r w:rsidR="009A3EF5" w:rsidRPr="009A3EF5">
        <w:rPr>
          <w:rFonts w:ascii="Futura Std Book" w:hAnsi="Futura Std Book" w:cs="Arial"/>
          <w:sz w:val="20"/>
          <w:szCs w:val="20"/>
        </w:rPr>
        <w:t>$40.600.000, Contrapartida $</w:t>
      </w:r>
      <w:r w:rsidRPr="009A3EF5">
        <w:rPr>
          <w:rFonts w:ascii="Futura Std Book" w:hAnsi="Futura Std Book" w:cs="Arial"/>
          <w:sz w:val="20"/>
          <w:szCs w:val="20"/>
        </w:rPr>
        <w:t>17.504.668)</w:t>
      </w:r>
    </w:p>
    <w:p w14:paraId="5C182FEF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bCs/>
          <w:sz w:val="20"/>
          <w:szCs w:val="20"/>
          <w:lang w:eastAsia="es-CO"/>
        </w:rPr>
        <w:t>Objetivo:</w:t>
      </w:r>
      <w:r w:rsidRPr="009A3EF5">
        <w:rPr>
          <w:rFonts w:ascii="Futura Std Book" w:hAnsi="Futura Std Book" w:cs="Arial"/>
          <w:sz w:val="20"/>
          <w:szCs w:val="20"/>
        </w:rPr>
        <w:t xml:space="preserve"> Establecer un Punto de Información Turística en Valledupar en el Aeropuerto Alfonso López donde se le brinde de manera gratuita a los visitantes nacionales, extranjeros y a los residentes en la región, información turística la oferta de los atractivos turísticos y posibilidades de actividades culturales, deportivas, recreativas que se ofrecen en el entorno regional.</w:t>
      </w:r>
    </w:p>
    <w:p w14:paraId="26F3BBDE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 xml:space="preserve">Estado: </w:t>
      </w: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retirado</w:t>
      </w:r>
    </w:p>
    <w:p w14:paraId="6F7AF788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b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eastAsia="es-CO"/>
        </w:rPr>
        <w:t>Informe:</w:t>
      </w:r>
    </w:p>
    <w:p w14:paraId="5B770BF9" w14:textId="77777777" w:rsidR="00B80166" w:rsidRPr="009A3EF5" w:rsidRDefault="00B80166" w:rsidP="00B51E4C">
      <w:pPr>
        <w:pStyle w:val="Prrafodelista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Radicado el 19 de agosto de 2011</w:t>
      </w:r>
      <w:r w:rsidR="009A3EF5"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>.</w:t>
      </w:r>
    </w:p>
    <w:p w14:paraId="01133B22" w14:textId="77777777" w:rsidR="00B80166" w:rsidRPr="009A3EF5" w:rsidRDefault="00B80166" w:rsidP="00B51E4C">
      <w:pPr>
        <w:pStyle w:val="Prrafodelista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  <w:r w:rsidRPr="009A3EF5">
        <w:rPr>
          <w:rFonts w:ascii="Futura Std Book" w:eastAsia="Times New Roman" w:hAnsi="Futura Std Book" w:cs="Arial"/>
          <w:sz w:val="20"/>
          <w:szCs w:val="20"/>
          <w:lang w:eastAsia="es-CO"/>
        </w:rPr>
        <w:t xml:space="preserve">Se retira teniendo en cuenta que el proyecto lidera por el Fondo de Promoción Turística, cuyo título es “Ampliación de la Red Nacional de PIT” y dentro de ese proyecto se encuentra contemplado la creación del PIT solicitado. </w:t>
      </w:r>
    </w:p>
    <w:p w14:paraId="59D03B80" w14:textId="77777777" w:rsidR="00B80166" w:rsidRPr="009A3EF5" w:rsidRDefault="00B80166" w:rsidP="00B51E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Futura Std Book" w:eastAsia="Times New Roman" w:hAnsi="Futura Std Book" w:cs="Arial"/>
          <w:sz w:val="20"/>
          <w:szCs w:val="20"/>
          <w:lang w:eastAsia="es-CO"/>
        </w:rPr>
      </w:pPr>
    </w:p>
    <w:p w14:paraId="24878787" w14:textId="77777777" w:rsidR="00B80166" w:rsidRPr="009A3EF5" w:rsidRDefault="00B80166" w:rsidP="00B51E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left" w:pos="1905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hAnsi="Futura Std Book" w:cs="Arial"/>
          <w:b/>
          <w:sz w:val="20"/>
          <w:szCs w:val="20"/>
        </w:rPr>
        <w:t xml:space="preserve">Programas </w:t>
      </w:r>
      <w:proofErr w:type="spellStart"/>
      <w:r w:rsidRPr="009A3EF5">
        <w:rPr>
          <w:rFonts w:ascii="Futura Std Book" w:hAnsi="Futura Std Book" w:cs="Arial"/>
          <w:b/>
          <w:sz w:val="20"/>
          <w:szCs w:val="20"/>
        </w:rPr>
        <w:t>Fontur</w:t>
      </w:r>
      <w:proofErr w:type="spellEnd"/>
    </w:p>
    <w:p w14:paraId="7E6705CE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</w:p>
    <w:p w14:paraId="51569FC7" w14:textId="77777777" w:rsidR="00B80166" w:rsidRPr="009A3EF5" w:rsidRDefault="00B80166" w:rsidP="00B51E4C">
      <w:pPr>
        <w:pStyle w:val="Prrafodelista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  <w:u w:val="single"/>
        </w:rPr>
      </w:pPr>
      <w:r w:rsidRPr="009A3EF5">
        <w:rPr>
          <w:rFonts w:ascii="Futura Std Book" w:hAnsi="Futura Std Book" w:cs="Arial"/>
          <w:b/>
          <w:sz w:val="20"/>
          <w:szCs w:val="20"/>
          <w:u w:val="single"/>
        </w:rPr>
        <w:t>Tarjeta Joven:</w:t>
      </w:r>
    </w:p>
    <w:p w14:paraId="033C7D86" w14:textId="77777777" w:rsidR="00B80166" w:rsidRPr="009A3EF5" w:rsidRDefault="00B80166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eastAsia="Futura Std Book" w:hAnsi="Futura Std Book" w:cs="Arial"/>
          <w:sz w:val="20"/>
          <w:szCs w:val="20"/>
        </w:rPr>
        <w:t xml:space="preserve">El programa Tarjeta Joven Cuenta con </w:t>
      </w:r>
      <w:r w:rsidRPr="009A3EF5">
        <w:rPr>
          <w:rFonts w:ascii="Futura Std Book" w:hAnsi="Futura Std Book"/>
          <w:sz w:val="20"/>
          <w:szCs w:val="20"/>
        </w:rPr>
        <w:t xml:space="preserve">2.430 </w:t>
      </w:r>
      <w:r w:rsidRPr="009A3EF5">
        <w:rPr>
          <w:rFonts w:ascii="Futura Std Book" w:eastAsia="Futura Std Book" w:hAnsi="Futura Std Book" w:cs="Arial"/>
          <w:sz w:val="20"/>
          <w:szCs w:val="20"/>
        </w:rPr>
        <w:t xml:space="preserve">jóvenes inscritos en el departamento, de los cuales </w:t>
      </w:r>
      <w:r w:rsidRPr="009A3EF5">
        <w:rPr>
          <w:rFonts w:ascii="Futura Std Book" w:hAnsi="Futura Std Book"/>
          <w:sz w:val="20"/>
          <w:szCs w:val="20"/>
        </w:rPr>
        <w:t xml:space="preserve">1.894 </w:t>
      </w:r>
      <w:r w:rsidRPr="009A3EF5">
        <w:rPr>
          <w:rFonts w:ascii="Futura Std Book" w:eastAsia="Futura Std Book" w:hAnsi="Futura Std Book" w:cs="Arial"/>
          <w:sz w:val="20"/>
          <w:szCs w:val="20"/>
        </w:rPr>
        <w:t>se encuentran en Valledupar, así mismo existen 5 empresas de hospedaje aliadas en el departamento.</w:t>
      </w:r>
    </w:p>
    <w:tbl>
      <w:tblPr>
        <w:tblW w:w="6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111"/>
        <w:gridCol w:w="1062"/>
        <w:gridCol w:w="1490"/>
      </w:tblGrid>
      <w:tr w:rsidR="009A3EF5" w:rsidRPr="009A3EF5" w14:paraId="742AF9F3" w14:textId="77777777" w:rsidTr="00B80166">
        <w:trPr>
          <w:trHeight w:val="28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2A82431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</w:pPr>
            <w:r w:rsidRPr="009A3EF5"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  <w:t>Departamento / Municipio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7815394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</w:pPr>
            <w:r w:rsidRPr="009A3EF5"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  <w:t>Jóvenes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7703533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</w:pPr>
            <w:r w:rsidRPr="009A3EF5"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  <w:t>Aliados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6B5B69A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</w:pPr>
            <w:r w:rsidRPr="009A3EF5">
              <w:rPr>
                <w:rFonts w:ascii="Futura Std Book" w:eastAsia="Times New Roman" w:hAnsi="Futura Std Book" w:cs="Times New Roman"/>
                <w:b/>
                <w:bCs/>
                <w:sz w:val="20"/>
                <w:szCs w:val="20"/>
                <w:lang w:eastAsia="es-CO"/>
              </w:rPr>
              <w:t>Categorías</w:t>
            </w:r>
          </w:p>
        </w:tc>
      </w:tr>
      <w:tr w:rsidR="009A3EF5" w:rsidRPr="009A3EF5" w14:paraId="4269465B" w14:textId="77777777" w:rsidTr="00B80166">
        <w:trPr>
          <w:trHeight w:val="27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2FC3CE79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r w:rsidRPr="009A3EF5">
              <w:rPr>
                <w:rFonts w:ascii="Futura Std Book" w:hAnsi="Futura Std Book"/>
                <w:sz w:val="20"/>
                <w:szCs w:val="20"/>
              </w:rPr>
              <w:t>Cesar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05D4C0B7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r w:rsidRPr="009A3EF5">
              <w:rPr>
                <w:rFonts w:ascii="Futura Std Book" w:hAnsi="Futura Std Book"/>
                <w:sz w:val="20"/>
                <w:szCs w:val="20"/>
              </w:rPr>
              <w:t>2.430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4DF1EE44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r w:rsidRPr="009A3EF5">
              <w:rPr>
                <w:rFonts w:ascii="Futura Std Book" w:hAnsi="Futura Std Book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54E92F9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r w:rsidRPr="009A3EF5">
              <w:rPr>
                <w:rFonts w:ascii="Futura Std Book" w:hAnsi="Futura Std Book"/>
                <w:sz w:val="20"/>
                <w:szCs w:val="20"/>
              </w:rPr>
              <w:t>5 Hospedaje.</w:t>
            </w:r>
          </w:p>
        </w:tc>
      </w:tr>
      <w:tr w:rsidR="009A3EF5" w:rsidRPr="009A3EF5" w14:paraId="1B190BB1" w14:textId="77777777" w:rsidTr="00B80166">
        <w:trPr>
          <w:trHeight w:val="27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DA1D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bookmarkStart w:id="0" w:name="_GoBack"/>
            <w:bookmarkEnd w:id="0"/>
            <w:r w:rsidRPr="009A3EF5">
              <w:rPr>
                <w:rFonts w:ascii="Futura Std Book" w:hAnsi="Futura Std Book"/>
                <w:sz w:val="20"/>
                <w:szCs w:val="20"/>
              </w:rPr>
              <w:lastRenderedPageBreak/>
              <w:t>Valledupar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6831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  <w:r w:rsidRPr="009A3EF5">
              <w:rPr>
                <w:rFonts w:ascii="Futura Std Book" w:hAnsi="Futura Std Book"/>
                <w:sz w:val="20"/>
                <w:szCs w:val="20"/>
              </w:rPr>
              <w:t>1.894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221F4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54C0" w14:textId="77777777" w:rsidR="00B80166" w:rsidRPr="009A3EF5" w:rsidRDefault="00B80166" w:rsidP="00B51E4C">
            <w:pPr>
              <w:spacing w:after="0" w:line="240" w:lineRule="auto"/>
              <w:jc w:val="both"/>
              <w:rPr>
                <w:rFonts w:ascii="Futura Std Book" w:hAnsi="Futura Std Book"/>
                <w:sz w:val="20"/>
                <w:szCs w:val="20"/>
                <w:lang w:val="es-MX" w:eastAsia="es-MX"/>
              </w:rPr>
            </w:pPr>
          </w:p>
        </w:tc>
      </w:tr>
    </w:tbl>
    <w:p w14:paraId="2AE232C9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b/>
          <w:sz w:val="20"/>
          <w:szCs w:val="20"/>
        </w:rPr>
      </w:pPr>
    </w:p>
    <w:p w14:paraId="42C30650" w14:textId="77777777" w:rsidR="00B80166" w:rsidRPr="009A3EF5" w:rsidRDefault="00B80166" w:rsidP="00B51E4C">
      <w:pPr>
        <w:pStyle w:val="Prrafodelista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eastAsia="Futura Std Book" w:hAnsi="Futura Std Book" w:cs="Arial"/>
          <w:b/>
          <w:sz w:val="20"/>
          <w:szCs w:val="20"/>
          <w:lang w:val="es-ES"/>
        </w:rPr>
      </w:pPr>
      <w:r w:rsidRPr="009A3EF5">
        <w:rPr>
          <w:rFonts w:ascii="Futura Std Book" w:hAnsi="Futura Std Book" w:cs="Arial"/>
          <w:b/>
          <w:sz w:val="20"/>
          <w:szCs w:val="20"/>
          <w:u w:val="single"/>
        </w:rPr>
        <w:t>Red Nacional de Puntos de Información Turística (PIT):</w:t>
      </w:r>
      <w:r w:rsidRPr="009A3EF5">
        <w:rPr>
          <w:rFonts w:ascii="Futura Std Book" w:hAnsi="Futura Std Book" w:cs="Arial"/>
          <w:b/>
          <w:sz w:val="20"/>
          <w:szCs w:val="20"/>
        </w:rPr>
        <w:t xml:space="preserve"> </w:t>
      </w:r>
      <w:r w:rsidRPr="009A3EF5">
        <w:rPr>
          <w:rFonts w:ascii="Futura Std Book" w:eastAsia="Futura Std Book" w:hAnsi="Futura Std Book" w:cs="Arial"/>
          <w:b/>
          <w:sz w:val="20"/>
          <w:szCs w:val="20"/>
          <w:lang w:val="es-ES"/>
        </w:rPr>
        <w:t>TOTAL 01</w:t>
      </w:r>
    </w:p>
    <w:p w14:paraId="4ED5F4DE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eastAsia="Times New Roman" w:hAnsi="Futura Std Book" w:cs="Arial"/>
          <w:b/>
          <w:sz w:val="20"/>
          <w:szCs w:val="20"/>
          <w:lang w:val="es-ES" w:eastAsia="es-ES"/>
        </w:rPr>
        <w:t>Valledupar</w:t>
      </w:r>
      <w:r w:rsidRPr="009A3EF5">
        <w:rPr>
          <w:rFonts w:ascii="Futura Std Book" w:hAnsi="Futura Std Book" w:cs="Arial"/>
          <w:b/>
          <w:sz w:val="20"/>
          <w:szCs w:val="20"/>
        </w:rPr>
        <w:t xml:space="preserve"> (1)</w:t>
      </w:r>
    </w:p>
    <w:p w14:paraId="011FBF45" w14:textId="77777777" w:rsidR="00B80166" w:rsidRPr="009A3EF5" w:rsidRDefault="00B80166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 xml:space="preserve">Ubicación: </w:t>
      </w:r>
      <w:r w:rsidRPr="009A3EF5">
        <w:rPr>
          <w:rFonts w:ascii="Futura Std Book" w:eastAsia="Times New Roman" w:hAnsi="Futura Std Book" w:cs="Times New Roman"/>
          <w:bCs/>
          <w:sz w:val="20"/>
          <w:szCs w:val="20"/>
          <w:lang w:eastAsia="es-CO"/>
        </w:rPr>
        <w:t>PIT interior ubicado en la Terminal de Transporte</w:t>
      </w:r>
    </w:p>
    <w:p w14:paraId="39F96CA5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1E01F5">
        <w:rPr>
          <w:rFonts w:ascii="Futura Std Book" w:hAnsi="Futura Std Book" w:cs="Arial"/>
          <w:sz w:val="20"/>
          <w:szCs w:val="20"/>
        </w:rPr>
        <w:t>Estado del PIT: Cerrado por finalización contrato de trabajo Informador(a</w:t>
      </w:r>
      <w:r w:rsidR="009A3EF5" w:rsidRPr="001E01F5">
        <w:rPr>
          <w:rFonts w:ascii="Futura Std Book" w:hAnsi="Futura Std Book" w:cs="Arial"/>
          <w:sz w:val="20"/>
          <w:szCs w:val="20"/>
        </w:rPr>
        <w:t>)</w:t>
      </w:r>
    </w:p>
    <w:p w14:paraId="30C9C0B9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>Fecha de instalación: febrero de 2013</w:t>
      </w:r>
    </w:p>
    <w:p w14:paraId="46F342C9" w14:textId="77777777" w:rsidR="00B80166" w:rsidRPr="009A3EF5" w:rsidRDefault="00B80166" w:rsidP="00B51E4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Futura Std Book" w:hAnsi="Futura Std Book" w:cs="Arial"/>
          <w:sz w:val="20"/>
          <w:szCs w:val="20"/>
        </w:rPr>
      </w:pPr>
      <w:r w:rsidRPr="009A3EF5">
        <w:rPr>
          <w:rFonts w:ascii="Futura Std Book" w:hAnsi="Futura Std Book" w:cs="Arial"/>
          <w:sz w:val="20"/>
          <w:szCs w:val="20"/>
        </w:rPr>
        <w:t>Valor inversión: $40.000.000</w:t>
      </w:r>
    </w:p>
    <w:p w14:paraId="7D560117" w14:textId="77777777" w:rsidR="00B80166" w:rsidRPr="009A3EF5" w:rsidRDefault="00B80166" w:rsidP="00B51E4C">
      <w:pPr>
        <w:tabs>
          <w:tab w:val="left" w:pos="284"/>
        </w:tabs>
        <w:spacing w:after="0" w:line="240" w:lineRule="auto"/>
        <w:jc w:val="both"/>
        <w:rPr>
          <w:rFonts w:ascii="Futura Std Book" w:hAnsi="Futura Std Book" w:cs="Arial"/>
          <w:b/>
          <w:sz w:val="20"/>
          <w:szCs w:val="20"/>
        </w:rPr>
      </w:pPr>
    </w:p>
    <w:p w14:paraId="6774DB05" w14:textId="77777777" w:rsidR="00B80166" w:rsidRPr="009A3EF5" w:rsidRDefault="00B80166" w:rsidP="00B51E4C">
      <w:pPr>
        <w:pStyle w:val="Prrafodelista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Futura Std Book" w:hAnsi="Futura Std Book" w:cs="Arial"/>
          <w:sz w:val="20"/>
          <w:szCs w:val="20"/>
          <w:u w:val="single"/>
        </w:rPr>
      </w:pPr>
      <w:r w:rsidRPr="009A3EF5">
        <w:rPr>
          <w:rFonts w:ascii="Futura Std Book" w:hAnsi="Futura Std Book" w:cs="Arial"/>
          <w:b/>
          <w:sz w:val="20"/>
          <w:szCs w:val="20"/>
          <w:u w:val="single"/>
        </w:rPr>
        <w:t xml:space="preserve">Red Turística de Pueblos Patrimonio de Colombia: </w:t>
      </w:r>
      <w:r w:rsidRPr="009A3EF5">
        <w:rPr>
          <w:rFonts w:ascii="Futura Std Book" w:hAnsi="Futura Std Book" w:cs="Arial"/>
          <w:sz w:val="20"/>
          <w:szCs w:val="20"/>
          <w:u w:val="single"/>
        </w:rPr>
        <w:t>N/A.</w:t>
      </w:r>
    </w:p>
    <w:p w14:paraId="09033ED6" w14:textId="77777777" w:rsidR="00454870" w:rsidRPr="009A3EF5" w:rsidRDefault="00454870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5C8E606C" w14:textId="77777777" w:rsidR="003D3A11" w:rsidRPr="009A3EF5" w:rsidRDefault="003D3A11" w:rsidP="00B51E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</w:rPr>
      </w:pPr>
      <w:r w:rsidRPr="009A3EF5">
        <w:rPr>
          <w:rFonts w:ascii="Futura Std Book" w:hAnsi="Futura Std Book" w:cs="Arial"/>
          <w:b/>
          <w:sz w:val="20"/>
          <w:szCs w:val="20"/>
        </w:rPr>
        <w:t>Recaudo Contribución Parafiscal</w:t>
      </w:r>
    </w:p>
    <w:p w14:paraId="5D15F06A" w14:textId="77777777" w:rsidR="00A54874" w:rsidRPr="009A3EF5" w:rsidRDefault="00A54874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 w:cs="Arial"/>
          <w:b/>
          <w:sz w:val="20"/>
          <w:szCs w:val="20"/>
          <w:u w:val="single"/>
        </w:rPr>
      </w:pPr>
    </w:p>
    <w:p w14:paraId="2DB502E7" w14:textId="77777777" w:rsidR="00446D22" w:rsidRPr="009A3EF5" w:rsidRDefault="00B75BFE" w:rsidP="00B51E4C">
      <w:pPr>
        <w:tabs>
          <w:tab w:val="left" w:pos="284"/>
        </w:tabs>
        <w:spacing w:after="0" w:line="240" w:lineRule="auto"/>
        <w:contextualSpacing/>
        <w:jc w:val="both"/>
        <w:rPr>
          <w:rFonts w:ascii="Futura Std Book" w:hAnsi="Futura Std Book"/>
          <w:sz w:val="20"/>
          <w:szCs w:val="20"/>
        </w:rPr>
      </w:pPr>
      <w:r w:rsidRPr="009A3EF5">
        <w:rPr>
          <w:rFonts w:ascii="Futura Std Book" w:hAnsi="Futura Std Book"/>
          <w:noProof/>
          <w:sz w:val="20"/>
          <w:szCs w:val="20"/>
          <w:lang w:val="es-MX" w:eastAsia="es-MX"/>
        </w:rPr>
        <w:drawing>
          <wp:inline distT="0" distB="0" distL="0" distR="0" wp14:anchorId="41DD2454" wp14:editId="5BC78BC5">
            <wp:extent cx="5401310" cy="712470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D22" w:rsidRPr="009A3EF5" w:rsidSect="007604E7">
      <w:headerReference w:type="default" r:id="rId9"/>
      <w:footerReference w:type="default" r:id="rId10"/>
      <w:pgSz w:w="12240" w:h="15840"/>
      <w:pgMar w:top="851" w:right="851" w:bottom="851" w:left="85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2982F" w14:textId="77777777" w:rsidR="00EE0572" w:rsidRDefault="00EE0572" w:rsidP="00797069">
      <w:pPr>
        <w:spacing w:after="0" w:line="240" w:lineRule="auto"/>
      </w:pPr>
      <w:r>
        <w:separator/>
      </w:r>
    </w:p>
  </w:endnote>
  <w:endnote w:type="continuationSeparator" w:id="0">
    <w:p w14:paraId="384582BA" w14:textId="77777777" w:rsidR="00EE0572" w:rsidRDefault="00EE0572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944"/>
      <w:gridCol w:w="5256"/>
      <w:gridCol w:w="3947"/>
    </w:tblGrid>
    <w:tr w:rsidR="00855401" w:rsidRPr="00797069" w14:paraId="38D506EA" w14:textId="77777777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33B983EC" w14:textId="77777777" w:rsidR="00855401" w:rsidRPr="00797069" w:rsidRDefault="0085540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Pbx:</w:t>
          </w:r>
          <w:r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6F06D131" w14:textId="77777777" w:rsidR="00855401" w:rsidRPr="00797069" w:rsidRDefault="0085540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Calle 40A 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N°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13 - 09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Edificio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UGI</w:t>
          </w: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Piso </w:t>
          </w: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12</w:t>
          </w:r>
        </w:p>
        <w:p w14:paraId="73944A8C" w14:textId="77777777" w:rsidR="00855401" w:rsidRPr="00797069" w:rsidRDefault="0085540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14:paraId="1AFCBF8B" w14:textId="77777777" w:rsidR="00855401" w:rsidRPr="00797069" w:rsidRDefault="00EE0572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55401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55401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6D4CF383" w14:textId="77777777" w:rsidR="00855401" w:rsidRPr="00797069" w:rsidRDefault="0085540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14:paraId="3C26D563" w14:textId="77777777" w:rsidR="00855401" w:rsidRPr="00797069" w:rsidRDefault="00855401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14:paraId="5F771194" w14:textId="77777777" w:rsidR="00855401" w:rsidRPr="00797069" w:rsidRDefault="00855401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F7E7E" w14:textId="77777777" w:rsidR="00EE0572" w:rsidRDefault="00EE0572" w:rsidP="00797069">
      <w:pPr>
        <w:spacing w:after="0" w:line="240" w:lineRule="auto"/>
      </w:pPr>
      <w:r>
        <w:separator/>
      </w:r>
    </w:p>
  </w:footnote>
  <w:footnote w:type="continuationSeparator" w:id="0">
    <w:p w14:paraId="09B62C58" w14:textId="77777777" w:rsidR="00EE0572" w:rsidRDefault="00EE0572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0C9C" w14:textId="77777777" w:rsidR="00855401" w:rsidRDefault="00855401">
    <w:pPr>
      <w:pStyle w:val="Encabezado"/>
    </w:pPr>
    <w:r>
      <w:rPr>
        <w:noProof/>
        <w:lang w:val="es-MX" w:eastAsia="es-MX"/>
      </w:rPr>
      <w:drawing>
        <wp:inline distT="0" distB="0" distL="0" distR="0" wp14:anchorId="2BEFA8AB" wp14:editId="24266A96">
          <wp:extent cx="1619250" cy="3413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05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0A5CC" w14:textId="77777777" w:rsidR="00855401" w:rsidRPr="00DF0355" w:rsidRDefault="00F010FA">
    <w:pPr>
      <w:pStyle w:val="Encabezado"/>
      <w:rPr>
        <w:rFonts w:ascii="Futura Std Book" w:hAnsi="Futura Std Book"/>
        <w:sz w:val="14"/>
        <w:szCs w:val="14"/>
      </w:rPr>
    </w:pPr>
    <w:r>
      <w:rPr>
        <w:rFonts w:ascii="Futura Std Book" w:hAnsi="Futura Std Book"/>
        <w:sz w:val="14"/>
        <w:szCs w:val="14"/>
      </w:rPr>
      <w:t>Corte: 3</w:t>
    </w:r>
    <w:r w:rsidR="00C8741B">
      <w:rPr>
        <w:rFonts w:ascii="Futura Std Book" w:hAnsi="Futura Std Book"/>
        <w:sz w:val="14"/>
        <w:szCs w:val="14"/>
      </w:rPr>
      <w:t>1ene2019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0EE"/>
    <w:multiLevelType w:val="hybridMultilevel"/>
    <w:tmpl w:val="06CAC7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94843"/>
    <w:multiLevelType w:val="hybridMultilevel"/>
    <w:tmpl w:val="BA920C0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E6CF3"/>
    <w:multiLevelType w:val="multilevel"/>
    <w:tmpl w:val="2DDCB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B15D4"/>
    <w:multiLevelType w:val="hybridMultilevel"/>
    <w:tmpl w:val="35C886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973B9"/>
    <w:multiLevelType w:val="hybridMultilevel"/>
    <w:tmpl w:val="A77263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234A1"/>
    <w:multiLevelType w:val="hybridMultilevel"/>
    <w:tmpl w:val="7F4C0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932"/>
    <w:multiLevelType w:val="hybridMultilevel"/>
    <w:tmpl w:val="6EFE61F4"/>
    <w:lvl w:ilvl="0" w:tplc="3C888D8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61BB6"/>
    <w:multiLevelType w:val="hybridMultilevel"/>
    <w:tmpl w:val="A98E1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2ABE"/>
    <w:multiLevelType w:val="multilevel"/>
    <w:tmpl w:val="6BDA1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46660"/>
    <w:multiLevelType w:val="hybridMultilevel"/>
    <w:tmpl w:val="5DF294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A5E58"/>
    <w:multiLevelType w:val="hybridMultilevel"/>
    <w:tmpl w:val="7C1A6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12CF"/>
    <w:multiLevelType w:val="hybridMultilevel"/>
    <w:tmpl w:val="81DA2F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02D28"/>
    <w:multiLevelType w:val="hybridMultilevel"/>
    <w:tmpl w:val="42F4E15C"/>
    <w:lvl w:ilvl="0" w:tplc="00143A2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7EC4"/>
    <w:multiLevelType w:val="hybridMultilevel"/>
    <w:tmpl w:val="A2BCAB76"/>
    <w:lvl w:ilvl="0" w:tplc="494E83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F692B"/>
    <w:multiLevelType w:val="hybridMultilevel"/>
    <w:tmpl w:val="C7EE6B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5E6C4C"/>
    <w:multiLevelType w:val="hybridMultilevel"/>
    <w:tmpl w:val="9FEE1E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B4EF9"/>
    <w:multiLevelType w:val="hybridMultilevel"/>
    <w:tmpl w:val="CC2082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8320D"/>
    <w:multiLevelType w:val="hybridMultilevel"/>
    <w:tmpl w:val="9E9AED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2113E"/>
    <w:multiLevelType w:val="multilevel"/>
    <w:tmpl w:val="6570E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D6ADC"/>
    <w:multiLevelType w:val="hybridMultilevel"/>
    <w:tmpl w:val="B5285E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691109"/>
    <w:multiLevelType w:val="hybridMultilevel"/>
    <w:tmpl w:val="F33AB7F6"/>
    <w:lvl w:ilvl="0" w:tplc="8F7A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60F62"/>
    <w:multiLevelType w:val="multilevel"/>
    <w:tmpl w:val="EEBC4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61A6E"/>
    <w:multiLevelType w:val="hybridMultilevel"/>
    <w:tmpl w:val="51DE11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326C6"/>
    <w:multiLevelType w:val="hybridMultilevel"/>
    <w:tmpl w:val="C6D45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26380"/>
    <w:multiLevelType w:val="hybridMultilevel"/>
    <w:tmpl w:val="6F521C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761CA"/>
    <w:multiLevelType w:val="hybridMultilevel"/>
    <w:tmpl w:val="7ACEA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24DB"/>
    <w:multiLevelType w:val="hybridMultilevel"/>
    <w:tmpl w:val="A3D838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4249"/>
    <w:multiLevelType w:val="hybridMultilevel"/>
    <w:tmpl w:val="2A2C6278"/>
    <w:lvl w:ilvl="0" w:tplc="FA90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13290"/>
    <w:multiLevelType w:val="hybridMultilevel"/>
    <w:tmpl w:val="01FC8F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F10852"/>
    <w:multiLevelType w:val="hybridMultilevel"/>
    <w:tmpl w:val="9EDCE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59E0"/>
    <w:multiLevelType w:val="multilevel"/>
    <w:tmpl w:val="51221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BE0C20"/>
    <w:multiLevelType w:val="hybridMultilevel"/>
    <w:tmpl w:val="CA523F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41629"/>
    <w:multiLevelType w:val="hybridMultilevel"/>
    <w:tmpl w:val="EA3220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4E47A3"/>
    <w:multiLevelType w:val="hybridMultilevel"/>
    <w:tmpl w:val="B93CD7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33"/>
  </w:num>
  <w:num w:numId="5">
    <w:abstractNumId w:val="9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1"/>
  </w:num>
  <w:num w:numId="16">
    <w:abstractNumId w:val="32"/>
  </w:num>
  <w:num w:numId="17">
    <w:abstractNumId w:val="28"/>
  </w:num>
  <w:num w:numId="18">
    <w:abstractNumId w:val="18"/>
  </w:num>
  <w:num w:numId="19">
    <w:abstractNumId w:val="30"/>
  </w:num>
  <w:num w:numId="20">
    <w:abstractNumId w:val="21"/>
  </w:num>
  <w:num w:numId="21">
    <w:abstractNumId w:val="25"/>
  </w:num>
  <w:num w:numId="22">
    <w:abstractNumId w:val="29"/>
  </w:num>
  <w:num w:numId="23">
    <w:abstractNumId w:val="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4"/>
  </w:num>
  <w:num w:numId="29">
    <w:abstractNumId w:val="22"/>
  </w:num>
  <w:num w:numId="30">
    <w:abstractNumId w:val="7"/>
  </w:num>
  <w:num w:numId="31">
    <w:abstractNumId w:val="5"/>
  </w:num>
  <w:num w:numId="32">
    <w:abstractNumId w:val="16"/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4"/>
  </w:num>
  <w:num w:numId="42">
    <w:abstractNumId w:val="22"/>
  </w:num>
  <w:num w:numId="43">
    <w:abstractNumId w:val="7"/>
  </w:num>
  <w:num w:numId="44">
    <w:abstractNumId w:val="5"/>
  </w:num>
  <w:num w:numId="45">
    <w:abstractNumId w:val="16"/>
  </w:num>
  <w:num w:numId="46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9"/>
    <w:rsid w:val="00000A8F"/>
    <w:rsid w:val="00000D07"/>
    <w:rsid w:val="000022DA"/>
    <w:rsid w:val="00002761"/>
    <w:rsid w:val="00002E45"/>
    <w:rsid w:val="00011359"/>
    <w:rsid w:val="00011CA1"/>
    <w:rsid w:val="00011FF8"/>
    <w:rsid w:val="00013E1E"/>
    <w:rsid w:val="00020F4D"/>
    <w:rsid w:val="00021ECC"/>
    <w:rsid w:val="0002562F"/>
    <w:rsid w:val="00032280"/>
    <w:rsid w:val="000339F0"/>
    <w:rsid w:val="00044EA3"/>
    <w:rsid w:val="00053254"/>
    <w:rsid w:val="00054917"/>
    <w:rsid w:val="00056153"/>
    <w:rsid w:val="0005639B"/>
    <w:rsid w:val="00061755"/>
    <w:rsid w:val="00064C23"/>
    <w:rsid w:val="000740B6"/>
    <w:rsid w:val="00074684"/>
    <w:rsid w:val="0007686C"/>
    <w:rsid w:val="00076CCC"/>
    <w:rsid w:val="000801B1"/>
    <w:rsid w:val="00080BFC"/>
    <w:rsid w:val="0008127F"/>
    <w:rsid w:val="0008164F"/>
    <w:rsid w:val="00086F6F"/>
    <w:rsid w:val="00091ED9"/>
    <w:rsid w:val="00093295"/>
    <w:rsid w:val="000A200F"/>
    <w:rsid w:val="000A6376"/>
    <w:rsid w:val="000C0652"/>
    <w:rsid w:val="000C765B"/>
    <w:rsid w:val="000D02EA"/>
    <w:rsid w:val="000D077A"/>
    <w:rsid w:val="000D1173"/>
    <w:rsid w:val="000D11D8"/>
    <w:rsid w:val="000E1528"/>
    <w:rsid w:val="000E3644"/>
    <w:rsid w:val="000E3999"/>
    <w:rsid w:val="000E3D39"/>
    <w:rsid w:val="000E778F"/>
    <w:rsid w:val="000F3824"/>
    <w:rsid w:val="000F4F1A"/>
    <w:rsid w:val="000F671F"/>
    <w:rsid w:val="000F6BE0"/>
    <w:rsid w:val="00101454"/>
    <w:rsid w:val="00102833"/>
    <w:rsid w:val="00102D21"/>
    <w:rsid w:val="00106F46"/>
    <w:rsid w:val="00107712"/>
    <w:rsid w:val="00111507"/>
    <w:rsid w:val="001135DF"/>
    <w:rsid w:val="00120641"/>
    <w:rsid w:val="001216DD"/>
    <w:rsid w:val="001360D8"/>
    <w:rsid w:val="001379B7"/>
    <w:rsid w:val="00137B57"/>
    <w:rsid w:val="00141DCE"/>
    <w:rsid w:val="001474E6"/>
    <w:rsid w:val="00150A98"/>
    <w:rsid w:val="0015247C"/>
    <w:rsid w:val="001571E2"/>
    <w:rsid w:val="00163605"/>
    <w:rsid w:val="001659A8"/>
    <w:rsid w:val="001676D7"/>
    <w:rsid w:val="00170D62"/>
    <w:rsid w:val="001760FE"/>
    <w:rsid w:val="001763C8"/>
    <w:rsid w:val="00181FCD"/>
    <w:rsid w:val="00182C25"/>
    <w:rsid w:val="00191D23"/>
    <w:rsid w:val="00196018"/>
    <w:rsid w:val="0019674D"/>
    <w:rsid w:val="001A0E96"/>
    <w:rsid w:val="001A7FDD"/>
    <w:rsid w:val="001B22DF"/>
    <w:rsid w:val="001C509B"/>
    <w:rsid w:val="001D02F1"/>
    <w:rsid w:val="001D2FE4"/>
    <w:rsid w:val="001D46B7"/>
    <w:rsid w:val="001D7044"/>
    <w:rsid w:val="001D716B"/>
    <w:rsid w:val="001E01F5"/>
    <w:rsid w:val="001E0B06"/>
    <w:rsid w:val="001E7429"/>
    <w:rsid w:val="001F6635"/>
    <w:rsid w:val="002000F0"/>
    <w:rsid w:val="00201389"/>
    <w:rsid w:val="002039D6"/>
    <w:rsid w:val="0020526B"/>
    <w:rsid w:val="0020679C"/>
    <w:rsid w:val="00210943"/>
    <w:rsid w:val="0021195E"/>
    <w:rsid w:val="00212E78"/>
    <w:rsid w:val="00215BD7"/>
    <w:rsid w:val="0021709F"/>
    <w:rsid w:val="002200FE"/>
    <w:rsid w:val="00220C1F"/>
    <w:rsid w:val="0022246F"/>
    <w:rsid w:val="002261FE"/>
    <w:rsid w:val="002262EB"/>
    <w:rsid w:val="00230C43"/>
    <w:rsid w:val="002337C7"/>
    <w:rsid w:val="00255088"/>
    <w:rsid w:val="00256D1B"/>
    <w:rsid w:val="00262BA1"/>
    <w:rsid w:val="00273CF4"/>
    <w:rsid w:val="00273ED8"/>
    <w:rsid w:val="00274424"/>
    <w:rsid w:val="00274916"/>
    <w:rsid w:val="002760F4"/>
    <w:rsid w:val="00280A83"/>
    <w:rsid w:val="0028345C"/>
    <w:rsid w:val="002838CA"/>
    <w:rsid w:val="002917E6"/>
    <w:rsid w:val="002951B0"/>
    <w:rsid w:val="002975B8"/>
    <w:rsid w:val="002B081E"/>
    <w:rsid w:val="002B41E1"/>
    <w:rsid w:val="002C1A5B"/>
    <w:rsid w:val="002C7C55"/>
    <w:rsid w:val="002D11A3"/>
    <w:rsid w:val="002D52BA"/>
    <w:rsid w:val="002D6C1C"/>
    <w:rsid w:val="002E3C88"/>
    <w:rsid w:val="002E6D60"/>
    <w:rsid w:val="002E7323"/>
    <w:rsid w:val="002F1CE2"/>
    <w:rsid w:val="002F257E"/>
    <w:rsid w:val="002F2652"/>
    <w:rsid w:val="002F4666"/>
    <w:rsid w:val="002F6F76"/>
    <w:rsid w:val="002F705D"/>
    <w:rsid w:val="003006DC"/>
    <w:rsid w:val="00305B3F"/>
    <w:rsid w:val="00313B46"/>
    <w:rsid w:val="0031528C"/>
    <w:rsid w:val="0032163F"/>
    <w:rsid w:val="00323615"/>
    <w:rsid w:val="00324828"/>
    <w:rsid w:val="00325432"/>
    <w:rsid w:val="00335B7E"/>
    <w:rsid w:val="00336C66"/>
    <w:rsid w:val="0033707A"/>
    <w:rsid w:val="003457D9"/>
    <w:rsid w:val="0034615A"/>
    <w:rsid w:val="003506B5"/>
    <w:rsid w:val="00352188"/>
    <w:rsid w:val="003526BE"/>
    <w:rsid w:val="0035287F"/>
    <w:rsid w:val="00353F2A"/>
    <w:rsid w:val="003572AF"/>
    <w:rsid w:val="00363037"/>
    <w:rsid w:val="003650CB"/>
    <w:rsid w:val="00372FEB"/>
    <w:rsid w:val="00385A49"/>
    <w:rsid w:val="0038662C"/>
    <w:rsid w:val="00387C76"/>
    <w:rsid w:val="003905E1"/>
    <w:rsid w:val="0039178D"/>
    <w:rsid w:val="00391C3C"/>
    <w:rsid w:val="00394F71"/>
    <w:rsid w:val="00395895"/>
    <w:rsid w:val="00397DF7"/>
    <w:rsid w:val="003A1D1A"/>
    <w:rsid w:val="003A530B"/>
    <w:rsid w:val="003A6695"/>
    <w:rsid w:val="003B1E14"/>
    <w:rsid w:val="003B4DCE"/>
    <w:rsid w:val="003C1008"/>
    <w:rsid w:val="003C369C"/>
    <w:rsid w:val="003C3ED0"/>
    <w:rsid w:val="003C4DC1"/>
    <w:rsid w:val="003C6599"/>
    <w:rsid w:val="003C6889"/>
    <w:rsid w:val="003D00A9"/>
    <w:rsid w:val="003D1B21"/>
    <w:rsid w:val="003D3A11"/>
    <w:rsid w:val="003D4F9C"/>
    <w:rsid w:val="003D7342"/>
    <w:rsid w:val="003E3E2A"/>
    <w:rsid w:val="003E4E9F"/>
    <w:rsid w:val="003F0DDA"/>
    <w:rsid w:val="003F5C3F"/>
    <w:rsid w:val="00402DEE"/>
    <w:rsid w:val="004063B4"/>
    <w:rsid w:val="004072F0"/>
    <w:rsid w:val="0041051D"/>
    <w:rsid w:val="00410602"/>
    <w:rsid w:val="004113A5"/>
    <w:rsid w:val="0043129A"/>
    <w:rsid w:val="00444FED"/>
    <w:rsid w:val="00446D22"/>
    <w:rsid w:val="00453B0E"/>
    <w:rsid w:val="00454870"/>
    <w:rsid w:val="00456606"/>
    <w:rsid w:val="004642DF"/>
    <w:rsid w:val="004715CC"/>
    <w:rsid w:val="00475CCB"/>
    <w:rsid w:val="00481CCD"/>
    <w:rsid w:val="00484377"/>
    <w:rsid w:val="004846EF"/>
    <w:rsid w:val="00491750"/>
    <w:rsid w:val="004A0003"/>
    <w:rsid w:val="004A0442"/>
    <w:rsid w:val="004A5BC0"/>
    <w:rsid w:val="004A5F5B"/>
    <w:rsid w:val="004A6098"/>
    <w:rsid w:val="004A625B"/>
    <w:rsid w:val="004B7BB5"/>
    <w:rsid w:val="004C0725"/>
    <w:rsid w:val="004C5951"/>
    <w:rsid w:val="004D0B8A"/>
    <w:rsid w:val="004D1893"/>
    <w:rsid w:val="004D5208"/>
    <w:rsid w:val="004E07A6"/>
    <w:rsid w:val="004E3100"/>
    <w:rsid w:val="004E6DDF"/>
    <w:rsid w:val="004F41E3"/>
    <w:rsid w:val="004F68EB"/>
    <w:rsid w:val="004F6D45"/>
    <w:rsid w:val="0050581E"/>
    <w:rsid w:val="005107F9"/>
    <w:rsid w:val="00512AA0"/>
    <w:rsid w:val="00514640"/>
    <w:rsid w:val="00517FC7"/>
    <w:rsid w:val="00520825"/>
    <w:rsid w:val="00525494"/>
    <w:rsid w:val="00526253"/>
    <w:rsid w:val="00530A8F"/>
    <w:rsid w:val="00530EC9"/>
    <w:rsid w:val="00535A7A"/>
    <w:rsid w:val="00544C0A"/>
    <w:rsid w:val="00547285"/>
    <w:rsid w:val="0055149D"/>
    <w:rsid w:val="00555BDD"/>
    <w:rsid w:val="005577F0"/>
    <w:rsid w:val="00557FEE"/>
    <w:rsid w:val="00560C78"/>
    <w:rsid w:val="00564FE8"/>
    <w:rsid w:val="00566367"/>
    <w:rsid w:val="00571A7F"/>
    <w:rsid w:val="0057250B"/>
    <w:rsid w:val="00574FCC"/>
    <w:rsid w:val="005812AD"/>
    <w:rsid w:val="00582968"/>
    <w:rsid w:val="00593C45"/>
    <w:rsid w:val="005A08AD"/>
    <w:rsid w:val="005A0971"/>
    <w:rsid w:val="005A103A"/>
    <w:rsid w:val="005A5E71"/>
    <w:rsid w:val="005A6B91"/>
    <w:rsid w:val="005B2C33"/>
    <w:rsid w:val="005B3B7C"/>
    <w:rsid w:val="005C05D7"/>
    <w:rsid w:val="005C5A1D"/>
    <w:rsid w:val="005D0D34"/>
    <w:rsid w:val="005D0F7A"/>
    <w:rsid w:val="005D2DC8"/>
    <w:rsid w:val="005D4E02"/>
    <w:rsid w:val="005E32FE"/>
    <w:rsid w:val="005E738F"/>
    <w:rsid w:val="005F013B"/>
    <w:rsid w:val="005F24ED"/>
    <w:rsid w:val="005F2AE1"/>
    <w:rsid w:val="005F57C4"/>
    <w:rsid w:val="005F620E"/>
    <w:rsid w:val="005F6698"/>
    <w:rsid w:val="00600A1F"/>
    <w:rsid w:val="00601D52"/>
    <w:rsid w:val="00603D37"/>
    <w:rsid w:val="006113C0"/>
    <w:rsid w:val="00616BFF"/>
    <w:rsid w:val="00616DF6"/>
    <w:rsid w:val="006205A4"/>
    <w:rsid w:val="00621369"/>
    <w:rsid w:val="00624208"/>
    <w:rsid w:val="00626321"/>
    <w:rsid w:val="0062646A"/>
    <w:rsid w:val="006304FC"/>
    <w:rsid w:val="00630602"/>
    <w:rsid w:val="006343B6"/>
    <w:rsid w:val="00634A11"/>
    <w:rsid w:val="00635950"/>
    <w:rsid w:val="00636915"/>
    <w:rsid w:val="00641A6B"/>
    <w:rsid w:val="00644F4D"/>
    <w:rsid w:val="006452FC"/>
    <w:rsid w:val="00650D15"/>
    <w:rsid w:val="006511E6"/>
    <w:rsid w:val="006642C3"/>
    <w:rsid w:val="00664D3A"/>
    <w:rsid w:val="0068127F"/>
    <w:rsid w:val="006830C5"/>
    <w:rsid w:val="00685F76"/>
    <w:rsid w:val="00687760"/>
    <w:rsid w:val="006877E2"/>
    <w:rsid w:val="00695E25"/>
    <w:rsid w:val="006969B6"/>
    <w:rsid w:val="006A319E"/>
    <w:rsid w:val="006A4431"/>
    <w:rsid w:val="006A6066"/>
    <w:rsid w:val="006A6678"/>
    <w:rsid w:val="006A6992"/>
    <w:rsid w:val="006B38EC"/>
    <w:rsid w:val="006B6294"/>
    <w:rsid w:val="006B6ABA"/>
    <w:rsid w:val="006B7276"/>
    <w:rsid w:val="006C7EF3"/>
    <w:rsid w:val="006E47E4"/>
    <w:rsid w:val="006E53C8"/>
    <w:rsid w:val="006E5687"/>
    <w:rsid w:val="006E5D06"/>
    <w:rsid w:val="006F3408"/>
    <w:rsid w:val="00704ACE"/>
    <w:rsid w:val="007051C2"/>
    <w:rsid w:val="00705E61"/>
    <w:rsid w:val="00706F21"/>
    <w:rsid w:val="007073FA"/>
    <w:rsid w:val="00713757"/>
    <w:rsid w:val="007154D1"/>
    <w:rsid w:val="007156EE"/>
    <w:rsid w:val="007160BD"/>
    <w:rsid w:val="00717848"/>
    <w:rsid w:val="007215FA"/>
    <w:rsid w:val="00730FAE"/>
    <w:rsid w:val="007342BF"/>
    <w:rsid w:val="0073485B"/>
    <w:rsid w:val="00735FB8"/>
    <w:rsid w:val="007409EF"/>
    <w:rsid w:val="00744D8D"/>
    <w:rsid w:val="007472FC"/>
    <w:rsid w:val="00747E58"/>
    <w:rsid w:val="00752E41"/>
    <w:rsid w:val="0075538C"/>
    <w:rsid w:val="007604E7"/>
    <w:rsid w:val="00762A24"/>
    <w:rsid w:val="00762DD2"/>
    <w:rsid w:val="00766C1C"/>
    <w:rsid w:val="00770478"/>
    <w:rsid w:val="00773E64"/>
    <w:rsid w:val="00774160"/>
    <w:rsid w:val="007756F0"/>
    <w:rsid w:val="00780C64"/>
    <w:rsid w:val="00780D5B"/>
    <w:rsid w:val="00782B16"/>
    <w:rsid w:val="00782CBD"/>
    <w:rsid w:val="00782EC2"/>
    <w:rsid w:val="00784269"/>
    <w:rsid w:val="007861E7"/>
    <w:rsid w:val="007873C2"/>
    <w:rsid w:val="00793E56"/>
    <w:rsid w:val="00796BC4"/>
    <w:rsid w:val="00797069"/>
    <w:rsid w:val="00797814"/>
    <w:rsid w:val="007A10B1"/>
    <w:rsid w:val="007A1551"/>
    <w:rsid w:val="007A41DA"/>
    <w:rsid w:val="007B12DE"/>
    <w:rsid w:val="007B2B9D"/>
    <w:rsid w:val="007B401C"/>
    <w:rsid w:val="007B530F"/>
    <w:rsid w:val="007C0644"/>
    <w:rsid w:val="007C1BC5"/>
    <w:rsid w:val="007C7202"/>
    <w:rsid w:val="007E2104"/>
    <w:rsid w:val="007E2302"/>
    <w:rsid w:val="007E340F"/>
    <w:rsid w:val="007F0436"/>
    <w:rsid w:val="007F0D61"/>
    <w:rsid w:val="007F27A3"/>
    <w:rsid w:val="007F28A8"/>
    <w:rsid w:val="007F2A42"/>
    <w:rsid w:val="007F4BCF"/>
    <w:rsid w:val="007F736C"/>
    <w:rsid w:val="008019FF"/>
    <w:rsid w:val="00804EEC"/>
    <w:rsid w:val="00805643"/>
    <w:rsid w:val="00805A7D"/>
    <w:rsid w:val="0080660C"/>
    <w:rsid w:val="00810D12"/>
    <w:rsid w:val="0081403A"/>
    <w:rsid w:val="008202DC"/>
    <w:rsid w:val="008215A2"/>
    <w:rsid w:val="00824B77"/>
    <w:rsid w:val="0084654E"/>
    <w:rsid w:val="00851748"/>
    <w:rsid w:val="00855401"/>
    <w:rsid w:val="0085542A"/>
    <w:rsid w:val="00857CAE"/>
    <w:rsid w:val="00857CC0"/>
    <w:rsid w:val="0086011C"/>
    <w:rsid w:val="00860614"/>
    <w:rsid w:val="008614F3"/>
    <w:rsid w:val="008621B5"/>
    <w:rsid w:val="00865F2F"/>
    <w:rsid w:val="0087305B"/>
    <w:rsid w:val="00875EE6"/>
    <w:rsid w:val="00882649"/>
    <w:rsid w:val="008863CF"/>
    <w:rsid w:val="00886C5F"/>
    <w:rsid w:val="0088737F"/>
    <w:rsid w:val="00890D7E"/>
    <w:rsid w:val="00891821"/>
    <w:rsid w:val="00896E26"/>
    <w:rsid w:val="008A123E"/>
    <w:rsid w:val="008A3D0B"/>
    <w:rsid w:val="008A5338"/>
    <w:rsid w:val="008B40A9"/>
    <w:rsid w:val="008C5A8F"/>
    <w:rsid w:val="008D2521"/>
    <w:rsid w:val="008D3405"/>
    <w:rsid w:val="008D7D24"/>
    <w:rsid w:val="008E0884"/>
    <w:rsid w:val="008F12D7"/>
    <w:rsid w:val="00905EB1"/>
    <w:rsid w:val="00905F39"/>
    <w:rsid w:val="009064B4"/>
    <w:rsid w:val="00907C38"/>
    <w:rsid w:val="009111CC"/>
    <w:rsid w:val="00912AD7"/>
    <w:rsid w:val="0092055F"/>
    <w:rsid w:val="00920A31"/>
    <w:rsid w:val="00923367"/>
    <w:rsid w:val="00931FA5"/>
    <w:rsid w:val="00935636"/>
    <w:rsid w:val="009378D4"/>
    <w:rsid w:val="00942214"/>
    <w:rsid w:val="009518F8"/>
    <w:rsid w:val="00953F26"/>
    <w:rsid w:val="009544FE"/>
    <w:rsid w:val="0095475E"/>
    <w:rsid w:val="0096041C"/>
    <w:rsid w:val="00962739"/>
    <w:rsid w:val="00964665"/>
    <w:rsid w:val="00967AA8"/>
    <w:rsid w:val="00975A41"/>
    <w:rsid w:val="00980F7A"/>
    <w:rsid w:val="009821B9"/>
    <w:rsid w:val="009910E6"/>
    <w:rsid w:val="009965F5"/>
    <w:rsid w:val="009A08ED"/>
    <w:rsid w:val="009A1B4F"/>
    <w:rsid w:val="009A265E"/>
    <w:rsid w:val="009A3BA6"/>
    <w:rsid w:val="009A3EF5"/>
    <w:rsid w:val="009A41DA"/>
    <w:rsid w:val="009A655E"/>
    <w:rsid w:val="009B1639"/>
    <w:rsid w:val="009B1F8E"/>
    <w:rsid w:val="009B2457"/>
    <w:rsid w:val="009C0133"/>
    <w:rsid w:val="009C03B6"/>
    <w:rsid w:val="009C1E3C"/>
    <w:rsid w:val="009D199D"/>
    <w:rsid w:val="009E020B"/>
    <w:rsid w:val="009E06A6"/>
    <w:rsid w:val="009E094F"/>
    <w:rsid w:val="009E1EF8"/>
    <w:rsid w:val="009E4F4F"/>
    <w:rsid w:val="009F3037"/>
    <w:rsid w:val="009F7D23"/>
    <w:rsid w:val="00A04657"/>
    <w:rsid w:val="00A10FCB"/>
    <w:rsid w:val="00A16CAC"/>
    <w:rsid w:val="00A25BA0"/>
    <w:rsid w:val="00A33B75"/>
    <w:rsid w:val="00A37502"/>
    <w:rsid w:val="00A402E6"/>
    <w:rsid w:val="00A54820"/>
    <w:rsid w:val="00A54874"/>
    <w:rsid w:val="00A54B17"/>
    <w:rsid w:val="00A568FF"/>
    <w:rsid w:val="00A61939"/>
    <w:rsid w:val="00A66A82"/>
    <w:rsid w:val="00A7282E"/>
    <w:rsid w:val="00A734FF"/>
    <w:rsid w:val="00A75C43"/>
    <w:rsid w:val="00A75D6C"/>
    <w:rsid w:val="00A77F0E"/>
    <w:rsid w:val="00A80058"/>
    <w:rsid w:val="00A8618F"/>
    <w:rsid w:val="00A8643B"/>
    <w:rsid w:val="00A87DE0"/>
    <w:rsid w:val="00A92EF9"/>
    <w:rsid w:val="00A9396F"/>
    <w:rsid w:val="00A96F33"/>
    <w:rsid w:val="00AA4AE0"/>
    <w:rsid w:val="00AB2302"/>
    <w:rsid w:val="00AB2756"/>
    <w:rsid w:val="00AB2A7D"/>
    <w:rsid w:val="00AB2C80"/>
    <w:rsid w:val="00AB37C4"/>
    <w:rsid w:val="00AB477C"/>
    <w:rsid w:val="00AB59FB"/>
    <w:rsid w:val="00AB74F3"/>
    <w:rsid w:val="00AC4E9B"/>
    <w:rsid w:val="00AC5B20"/>
    <w:rsid w:val="00AC61F0"/>
    <w:rsid w:val="00AD11DF"/>
    <w:rsid w:val="00AD1685"/>
    <w:rsid w:val="00AD579E"/>
    <w:rsid w:val="00AD595D"/>
    <w:rsid w:val="00AE5FD8"/>
    <w:rsid w:val="00AE6876"/>
    <w:rsid w:val="00AF6408"/>
    <w:rsid w:val="00AF69CA"/>
    <w:rsid w:val="00AF7156"/>
    <w:rsid w:val="00B0055E"/>
    <w:rsid w:val="00B005F9"/>
    <w:rsid w:val="00B12B29"/>
    <w:rsid w:val="00B15AEC"/>
    <w:rsid w:val="00B16C24"/>
    <w:rsid w:val="00B21990"/>
    <w:rsid w:val="00B219BD"/>
    <w:rsid w:val="00B22563"/>
    <w:rsid w:val="00B22E3C"/>
    <w:rsid w:val="00B22FB9"/>
    <w:rsid w:val="00B231F1"/>
    <w:rsid w:val="00B23916"/>
    <w:rsid w:val="00B264E0"/>
    <w:rsid w:val="00B2753C"/>
    <w:rsid w:val="00B300E4"/>
    <w:rsid w:val="00B32765"/>
    <w:rsid w:val="00B33786"/>
    <w:rsid w:val="00B34DA3"/>
    <w:rsid w:val="00B36E34"/>
    <w:rsid w:val="00B51E4C"/>
    <w:rsid w:val="00B5383F"/>
    <w:rsid w:val="00B54ECB"/>
    <w:rsid w:val="00B55421"/>
    <w:rsid w:val="00B57DCE"/>
    <w:rsid w:val="00B618D1"/>
    <w:rsid w:val="00B64C20"/>
    <w:rsid w:val="00B6608D"/>
    <w:rsid w:val="00B67395"/>
    <w:rsid w:val="00B75BFE"/>
    <w:rsid w:val="00B77B53"/>
    <w:rsid w:val="00B80166"/>
    <w:rsid w:val="00B85677"/>
    <w:rsid w:val="00B85795"/>
    <w:rsid w:val="00B903BF"/>
    <w:rsid w:val="00B963FC"/>
    <w:rsid w:val="00BA5A2F"/>
    <w:rsid w:val="00BB0D1D"/>
    <w:rsid w:val="00BB1A18"/>
    <w:rsid w:val="00BB5BBE"/>
    <w:rsid w:val="00BC0236"/>
    <w:rsid w:val="00BC3A8C"/>
    <w:rsid w:val="00BC4547"/>
    <w:rsid w:val="00BC5F47"/>
    <w:rsid w:val="00BC6930"/>
    <w:rsid w:val="00BD5A16"/>
    <w:rsid w:val="00BD5C08"/>
    <w:rsid w:val="00BD6F74"/>
    <w:rsid w:val="00BD7E60"/>
    <w:rsid w:val="00BE3629"/>
    <w:rsid w:val="00BE4FD7"/>
    <w:rsid w:val="00BE6007"/>
    <w:rsid w:val="00BE6FEB"/>
    <w:rsid w:val="00BF0900"/>
    <w:rsid w:val="00BF6942"/>
    <w:rsid w:val="00BF699B"/>
    <w:rsid w:val="00C01771"/>
    <w:rsid w:val="00C03D17"/>
    <w:rsid w:val="00C060C8"/>
    <w:rsid w:val="00C07091"/>
    <w:rsid w:val="00C1346C"/>
    <w:rsid w:val="00C13FE9"/>
    <w:rsid w:val="00C16948"/>
    <w:rsid w:val="00C170EF"/>
    <w:rsid w:val="00C201BF"/>
    <w:rsid w:val="00C228B0"/>
    <w:rsid w:val="00C35D00"/>
    <w:rsid w:val="00C35DCD"/>
    <w:rsid w:val="00C379AC"/>
    <w:rsid w:val="00C41444"/>
    <w:rsid w:val="00C43920"/>
    <w:rsid w:val="00C447F6"/>
    <w:rsid w:val="00C45971"/>
    <w:rsid w:val="00C463BF"/>
    <w:rsid w:val="00C53626"/>
    <w:rsid w:val="00C56EC0"/>
    <w:rsid w:val="00C60B26"/>
    <w:rsid w:val="00C60F74"/>
    <w:rsid w:val="00C65C52"/>
    <w:rsid w:val="00C70731"/>
    <w:rsid w:val="00C70A2E"/>
    <w:rsid w:val="00C74CB0"/>
    <w:rsid w:val="00C75A8E"/>
    <w:rsid w:val="00C75E1D"/>
    <w:rsid w:val="00C761C2"/>
    <w:rsid w:val="00C85C26"/>
    <w:rsid w:val="00C8741B"/>
    <w:rsid w:val="00C926AF"/>
    <w:rsid w:val="00C95D4D"/>
    <w:rsid w:val="00CA09DF"/>
    <w:rsid w:val="00CA5195"/>
    <w:rsid w:val="00CB1281"/>
    <w:rsid w:val="00CC04A9"/>
    <w:rsid w:val="00CC1386"/>
    <w:rsid w:val="00CC1D42"/>
    <w:rsid w:val="00CC29D9"/>
    <w:rsid w:val="00CC2EED"/>
    <w:rsid w:val="00CC6F74"/>
    <w:rsid w:val="00CC73F6"/>
    <w:rsid w:val="00CD2D46"/>
    <w:rsid w:val="00CE2DAB"/>
    <w:rsid w:val="00CF52DD"/>
    <w:rsid w:val="00CF72CE"/>
    <w:rsid w:val="00CF7AE7"/>
    <w:rsid w:val="00D05349"/>
    <w:rsid w:val="00D05FEB"/>
    <w:rsid w:val="00D062B8"/>
    <w:rsid w:val="00D07968"/>
    <w:rsid w:val="00D10308"/>
    <w:rsid w:val="00D20149"/>
    <w:rsid w:val="00D2280C"/>
    <w:rsid w:val="00D233E1"/>
    <w:rsid w:val="00D24CDF"/>
    <w:rsid w:val="00D326CE"/>
    <w:rsid w:val="00D3294D"/>
    <w:rsid w:val="00D36A2A"/>
    <w:rsid w:val="00D37611"/>
    <w:rsid w:val="00D444DF"/>
    <w:rsid w:val="00D45C3F"/>
    <w:rsid w:val="00D46599"/>
    <w:rsid w:val="00D536BB"/>
    <w:rsid w:val="00D54983"/>
    <w:rsid w:val="00D571A8"/>
    <w:rsid w:val="00D621CD"/>
    <w:rsid w:val="00D74135"/>
    <w:rsid w:val="00D758AC"/>
    <w:rsid w:val="00D84C34"/>
    <w:rsid w:val="00D84E40"/>
    <w:rsid w:val="00D93019"/>
    <w:rsid w:val="00D96E4F"/>
    <w:rsid w:val="00D973A0"/>
    <w:rsid w:val="00DA021A"/>
    <w:rsid w:val="00DA0FEE"/>
    <w:rsid w:val="00DA17B1"/>
    <w:rsid w:val="00DA7CFF"/>
    <w:rsid w:val="00DB04E0"/>
    <w:rsid w:val="00DB0EA7"/>
    <w:rsid w:val="00DB11A9"/>
    <w:rsid w:val="00DB4E49"/>
    <w:rsid w:val="00DC1944"/>
    <w:rsid w:val="00DC208B"/>
    <w:rsid w:val="00DC24C1"/>
    <w:rsid w:val="00DC5C13"/>
    <w:rsid w:val="00DC6C6C"/>
    <w:rsid w:val="00DC799F"/>
    <w:rsid w:val="00DD15C6"/>
    <w:rsid w:val="00DE298B"/>
    <w:rsid w:val="00DE311C"/>
    <w:rsid w:val="00DE3EB1"/>
    <w:rsid w:val="00DE3FD0"/>
    <w:rsid w:val="00DF0355"/>
    <w:rsid w:val="00DF2749"/>
    <w:rsid w:val="00DF31AC"/>
    <w:rsid w:val="00DF703A"/>
    <w:rsid w:val="00E0249B"/>
    <w:rsid w:val="00E060B1"/>
    <w:rsid w:val="00E10CDD"/>
    <w:rsid w:val="00E13D6B"/>
    <w:rsid w:val="00E1534E"/>
    <w:rsid w:val="00E17A5D"/>
    <w:rsid w:val="00E2769B"/>
    <w:rsid w:val="00E27971"/>
    <w:rsid w:val="00E36B69"/>
    <w:rsid w:val="00E375BC"/>
    <w:rsid w:val="00E405B5"/>
    <w:rsid w:val="00E44334"/>
    <w:rsid w:val="00E459EC"/>
    <w:rsid w:val="00E46AA2"/>
    <w:rsid w:val="00E47425"/>
    <w:rsid w:val="00E52036"/>
    <w:rsid w:val="00E535F9"/>
    <w:rsid w:val="00E57D20"/>
    <w:rsid w:val="00E62927"/>
    <w:rsid w:val="00E62ADD"/>
    <w:rsid w:val="00E65ACD"/>
    <w:rsid w:val="00E72DED"/>
    <w:rsid w:val="00E84697"/>
    <w:rsid w:val="00E862F1"/>
    <w:rsid w:val="00E927B2"/>
    <w:rsid w:val="00EA2B35"/>
    <w:rsid w:val="00EB2DCD"/>
    <w:rsid w:val="00EB780F"/>
    <w:rsid w:val="00EC0246"/>
    <w:rsid w:val="00EC0905"/>
    <w:rsid w:val="00EC1C4F"/>
    <w:rsid w:val="00EC3A54"/>
    <w:rsid w:val="00EC576D"/>
    <w:rsid w:val="00EC59AB"/>
    <w:rsid w:val="00ED210B"/>
    <w:rsid w:val="00ED2C06"/>
    <w:rsid w:val="00ED5180"/>
    <w:rsid w:val="00ED6518"/>
    <w:rsid w:val="00ED65E0"/>
    <w:rsid w:val="00ED73B9"/>
    <w:rsid w:val="00EE0572"/>
    <w:rsid w:val="00EE1949"/>
    <w:rsid w:val="00EE3485"/>
    <w:rsid w:val="00EE7ECE"/>
    <w:rsid w:val="00EF75CE"/>
    <w:rsid w:val="00EF7841"/>
    <w:rsid w:val="00F010FA"/>
    <w:rsid w:val="00F0211C"/>
    <w:rsid w:val="00F0677D"/>
    <w:rsid w:val="00F13ED8"/>
    <w:rsid w:val="00F179D4"/>
    <w:rsid w:val="00F21436"/>
    <w:rsid w:val="00F23529"/>
    <w:rsid w:val="00F40B8B"/>
    <w:rsid w:val="00F41B7E"/>
    <w:rsid w:val="00F432F2"/>
    <w:rsid w:val="00F435FA"/>
    <w:rsid w:val="00F45198"/>
    <w:rsid w:val="00F47DCF"/>
    <w:rsid w:val="00F559A0"/>
    <w:rsid w:val="00F60847"/>
    <w:rsid w:val="00F611BE"/>
    <w:rsid w:val="00F61607"/>
    <w:rsid w:val="00F62498"/>
    <w:rsid w:val="00F630F0"/>
    <w:rsid w:val="00F71448"/>
    <w:rsid w:val="00F75F3A"/>
    <w:rsid w:val="00F90163"/>
    <w:rsid w:val="00F94081"/>
    <w:rsid w:val="00F946A1"/>
    <w:rsid w:val="00FA1688"/>
    <w:rsid w:val="00FA1DEC"/>
    <w:rsid w:val="00FA274C"/>
    <w:rsid w:val="00FA27EF"/>
    <w:rsid w:val="00FA5FE2"/>
    <w:rsid w:val="00FB39DF"/>
    <w:rsid w:val="00FB4F4D"/>
    <w:rsid w:val="00FB6AC3"/>
    <w:rsid w:val="00FC0350"/>
    <w:rsid w:val="00FD25CB"/>
    <w:rsid w:val="00FD363F"/>
    <w:rsid w:val="00FD68DE"/>
    <w:rsid w:val="00FE7895"/>
    <w:rsid w:val="00FE7DB2"/>
    <w:rsid w:val="00FF181D"/>
    <w:rsid w:val="00FF1CC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BCCD5"/>
  <w15:chartTrackingRefBased/>
  <w15:docId w15:val="{D7B7A867-45C0-4CE2-A238-DCBD479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1B9"/>
    <w:pPr>
      <w:spacing w:after="200" w:line="276" w:lineRule="auto"/>
    </w:pPr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aliases w:val="No Spacing,Bullet,titulo 3,Párrafo de lista1,Lista vistosa - Énfasis 11,HOJA,Bolita,Párrafo de lista4,BOLADEF,Párrafo de lista2,Párrafo de lista3,Párrafo de lista21,BOLA,Nivel 1 OS,Colorful List Accent 1,Colorful List - Accent 11,Dot pt"/>
    <w:basedOn w:val="Normal"/>
    <w:link w:val="PrrafodelistaCar"/>
    <w:uiPriority w:val="34"/>
    <w:qFormat/>
    <w:rsid w:val="009821B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821B9"/>
    <w:pPr>
      <w:spacing w:after="0" w:line="240" w:lineRule="auto"/>
    </w:pPr>
    <w:rPr>
      <w:rFonts w:asciiTheme="minorHAnsi" w:hAnsiTheme="minorHAnsi"/>
    </w:rPr>
  </w:style>
  <w:style w:type="character" w:customStyle="1" w:styleId="PrrafodelistaCar">
    <w:name w:val="Párrafo de lista Car"/>
    <w:aliases w:val="No Spacing Car,Bullet Car,titulo 3 Car,Párrafo de lista1 Car,Lista vistosa - Énfasis 11 Car,HOJA Car,Bolita Car,Párrafo de lista4 Car,BOLADEF Car,Párrafo de lista2 Car,Párrafo de lista3 Car,Párrafo de lista21 Car,BOLA Car,Dot pt Car"/>
    <w:basedOn w:val="Fuentedeprrafopredeter"/>
    <w:link w:val="Prrafodelista"/>
    <w:uiPriority w:val="34"/>
    <w:locked/>
    <w:rsid w:val="009821B9"/>
    <w:rPr>
      <w:rFonts w:asciiTheme="minorHAnsi" w:hAnsiTheme="minorHAnsi"/>
    </w:rPr>
  </w:style>
  <w:style w:type="character" w:customStyle="1" w:styleId="SinespaciadoCar">
    <w:name w:val="Sin espaciado Car"/>
    <w:link w:val="Sinespaciado"/>
    <w:uiPriority w:val="1"/>
    <w:locked/>
    <w:rsid w:val="009821B9"/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9821B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1B9"/>
    <w:rPr>
      <w:rFonts w:ascii="Segoe UI" w:hAnsi="Segoe UI" w:cs="Segoe UI"/>
      <w:sz w:val="18"/>
      <w:szCs w:val="18"/>
    </w:rPr>
  </w:style>
  <w:style w:type="paragraph" w:customStyle="1" w:styleId="m-5787317560990119794msolistparagraph">
    <w:name w:val="m_-5787317560990119794msolistparagraph"/>
    <w:basedOn w:val="Normal"/>
    <w:rsid w:val="009821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621CD"/>
    <w:rPr>
      <w:b/>
      <w:bCs/>
    </w:rPr>
  </w:style>
  <w:style w:type="character" w:customStyle="1" w:styleId="apple-converted-space">
    <w:name w:val="apple-converted-space"/>
    <w:basedOn w:val="Fuentedeprrafopredeter"/>
    <w:rsid w:val="00201389"/>
  </w:style>
  <w:style w:type="paragraph" w:customStyle="1" w:styleId="m7659460292586955881msolistparagraph">
    <w:name w:val="m_7659460292586955881msolistparagraph"/>
    <w:basedOn w:val="Normal"/>
    <w:rsid w:val="00FB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7659460292586955881msonormal">
    <w:name w:val="m_7659460292586955881msonormal"/>
    <w:basedOn w:val="Normal"/>
    <w:rsid w:val="00FB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7659460292586955881apple-converted-space">
    <w:name w:val="m_7659460292586955881apple-converted-space"/>
    <w:basedOn w:val="Fuentedeprrafopredeter"/>
    <w:rsid w:val="00FB4F4D"/>
  </w:style>
  <w:style w:type="paragraph" w:customStyle="1" w:styleId="m6159712065883776593msolistparagraph">
    <w:name w:val="m_6159712065883776593msolistparagraph"/>
    <w:basedOn w:val="Normal"/>
    <w:rsid w:val="0005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E23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3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302"/>
    <w:rPr>
      <w:rFonts w:asciiTheme="minorHAnsi" w:hAnsi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3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30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62D4-4D63-428B-BA67-62B5DBBC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3995</Words>
  <Characters>21973</Characters>
  <Application>Microsoft Office Word</Application>
  <DocSecurity>0</DocSecurity>
  <Lines>183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Gonzalez Gutierrez</dc:creator>
  <cp:keywords/>
  <dc:description/>
  <cp:lastModifiedBy>Sandra Milena Quintero Castro</cp:lastModifiedBy>
  <cp:revision>11</cp:revision>
  <cp:lastPrinted>2017-03-29T20:48:00Z</cp:lastPrinted>
  <dcterms:created xsi:type="dcterms:W3CDTF">2019-02-01T13:31:00Z</dcterms:created>
  <dcterms:modified xsi:type="dcterms:W3CDTF">2019-02-08T20:43:00Z</dcterms:modified>
</cp:coreProperties>
</file>