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F60" w:rsidRPr="00D72ADE" w:rsidRDefault="00A56F60" w:rsidP="00D72ADE">
      <w:pPr>
        <w:tabs>
          <w:tab w:val="left" w:pos="284"/>
        </w:tabs>
        <w:spacing w:after="0" w:line="240" w:lineRule="auto"/>
        <w:contextualSpacing/>
        <w:jc w:val="center"/>
        <w:rPr>
          <w:rFonts w:ascii="Futura Std Book" w:hAnsi="Futura Std Book" w:cs="Arial"/>
          <w:b/>
          <w:color w:val="000000" w:themeColor="text1"/>
          <w:sz w:val="20"/>
          <w:szCs w:val="20"/>
          <w:lang w:val="es-MX"/>
        </w:rPr>
      </w:pPr>
      <w:r w:rsidRPr="00D72ADE">
        <w:rPr>
          <w:rFonts w:ascii="Futura Std Book" w:hAnsi="Futura Std Book" w:cs="Arial"/>
          <w:b/>
          <w:color w:val="000000" w:themeColor="text1"/>
          <w:sz w:val="20"/>
          <w:szCs w:val="20"/>
          <w:lang w:val="es-MX"/>
        </w:rPr>
        <w:t>TURISMO – RISARALDA</w:t>
      </w:r>
    </w:p>
    <w:p w:rsidR="00A56F60" w:rsidRPr="00D72ADE" w:rsidRDefault="00A56F60" w:rsidP="00D72ADE">
      <w:pPr>
        <w:tabs>
          <w:tab w:val="left" w:pos="284"/>
        </w:tabs>
        <w:spacing w:after="0" w:line="240" w:lineRule="auto"/>
        <w:contextualSpacing/>
        <w:jc w:val="center"/>
        <w:rPr>
          <w:rFonts w:ascii="Futura Std Book" w:hAnsi="Futura Std Book" w:cs="Arial"/>
          <w:b/>
          <w:color w:val="000000" w:themeColor="text1"/>
          <w:sz w:val="20"/>
          <w:szCs w:val="20"/>
          <w:lang w:val="es-MX"/>
        </w:rPr>
      </w:pPr>
      <w:r w:rsidRPr="00D72ADE">
        <w:rPr>
          <w:rFonts w:ascii="Futura Std Book" w:hAnsi="Futura Std Book" w:cs="Arial"/>
          <w:b/>
          <w:color w:val="000000" w:themeColor="text1"/>
          <w:sz w:val="20"/>
          <w:szCs w:val="20"/>
          <w:lang w:val="es-MX"/>
        </w:rPr>
        <w:t>INFORME FONTUR</w:t>
      </w:r>
    </w:p>
    <w:p w:rsidR="00186016" w:rsidRPr="00D72ADE" w:rsidRDefault="00186016" w:rsidP="00D72ADE">
      <w:pPr>
        <w:tabs>
          <w:tab w:val="left" w:pos="284"/>
        </w:tabs>
        <w:spacing w:after="0" w:line="240" w:lineRule="auto"/>
        <w:contextualSpacing/>
        <w:jc w:val="both"/>
        <w:rPr>
          <w:rFonts w:ascii="Futura Std Book" w:hAnsi="Futura Std Book" w:cs="Arial"/>
          <w:b/>
          <w:color w:val="000000" w:themeColor="text1"/>
          <w:sz w:val="20"/>
          <w:szCs w:val="20"/>
          <w:u w:val="single"/>
        </w:rPr>
      </w:pPr>
    </w:p>
    <w:p w:rsidR="00D72ADE" w:rsidRPr="00D72ADE" w:rsidRDefault="00D72ADE" w:rsidP="00D72ADE">
      <w:pPr>
        <w:tabs>
          <w:tab w:val="left" w:pos="284"/>
        </w:tabs>
        <w:spacing w:after="0" w:line="240" w:lineRule="auto"/>
        <w:jc w:val="both"/>
        <w:rPr>
          <w:rFonts w:ascii="Futura Std Book" w:hAnsi="Futura Std Book" w:cs="Arial"/>
          <w:sz w:val="20"/>
          <w:szCs w:val="20"/>
          <w:lang w:eastAsia="ar-SA"/>
        </w:rPr>
      </w:pPr>
      <w:proofErr w:type="spellStart"/>
      <w:r w:rsidRPr="00D72ADE">
        <w:rPr>
          <w:rFonts w:ascii="Futura Std Book" w:hAnsi="Futura Std Book" w:cs="Arial"/>
          <w:b/>
          <w:sz w:val="20"/>
          <w:szCs w:val="20"/>
          <w:u w:val="single"/>
          <w:lang w:eastAsia="ar-SA"/>
        </w:rPr>
        <w:t>Apía</w:t>
      </w:r>
      <w:proofErr w:type="spellEnd"/>
      <w:r w:rsidRPr="00D72ADE">
        <w:rPr>
          <w:rFonts w:ascii="Futura Std Book" w:hAnsi="Futura Std Book" w:cs="Arial"/>
          <w:b/>
          <w:sz w:val="20"/>
          <w:szCs w:val="20"/>
          <w:u w:val="single"/>
          <w:lang w:eastAsia="ar-SA"/>
        </w:rPr>
        <w:t xml:space="preserve">, Balboa, Belén de Umbría, Dosquebradas, </w:t>
      </w:r>
      <w:proofErr w:type="spellStart"/>
      <w:r w:rsidRPr="00D72ADE">
        <w:rPr>
          <w:rFonts w:ascii="Futura Std Book" w:hAnsi="Futura Std Book" w:cs="Arial"/>
          <w:b/>
          <w:sz w:val="20"/>
          <w:szCs w:val="20"/>
          <w:u w:val="single"/>
          <w:lang w:eastAsia="ar-SA"/>
        </w:rPr>
        <w:t>Guática</w:t>
      </w:r>
      <w:proofErr w:type="spellEnd"/>
      <w:r w:rsidRPr="00D72ADE">
        <w:rPr>
          <w:rFonts w:ascii="Futura Std Book" w:hAnsi="Futura Std Book" w:cs="Arial"/>
          <w:b/>
          <w:sz w:val="20"/>
          <w:szCs w:val="20"/>
          <w:u w:val="single"/>
          <w:lang w:eastAsia="ar-SA"/>
        </w:rPr>
        <w:t xml:space="preserve">, La Celia, Marsella, </w:t>
      </w:r>
      <w:proofErr w:type="spellStart"/>
      <w:r w:rsidRPr="00D72ADE">
        <w:rPr>
          <w:rFonts w:ascii="Futura Std Book" w:hAnsi="Futura Std Book" w:cs="Arial"/>
          <w:b/>
          <w:sz w:val="20"/>
          <w:szCs w:val="20"/>
          <w:u w:val="single"/>
          <w:lang w:eastAsia="ar-SA"/>
        </w:rPr>
        <w:t>Mistrató</w:t>
      </w:r>
      <w:proofErr w:type="spellEnd"/>
      <w:r w:rsidRPr="00D72ADE">
        <w:rPr>
          <w:rFonts w:ascii="Futura Std Book" w:hAnsi="Futura Std Book" w:cs="Arial"/>
          <w:b/>
          <w:sz w:val="20"/>
          <w:szCs w:val="20"/>
          <w:u w:val="single"/>
          <w:lang w:eastAsia="ar-SA"/>
        </w:rPr>
        <w:t xml:space="preserve">, Pereira, </w:t>
      </w:r>
      <w:proofErr w:type="spellStart"/>
      <w:r w:rsidRPr="00D72ADE">
        <w:rPr>
          <w:rFonts w:ascii="Futura Std Book" w:hAnsi="Futura Std Book" w:cs="Arial"/>
          <w:b/>
          <w:sz w:val="20"/>
          <w:szCs w:val="20"/>
          <w:u w:val="single"/>
          <w:lang w:eastAsia="ar-SA"/>
        </w:rPr>
        <w:t>Quinchía</w:t>
      </w:r>
      <w:proofErr w:type="spellEnd"/>
      <w:r w:rsidRPr="00D72ADE">
        <w:rPr>
          <w:rFonts w:ascii="Futura Std Book" w:hAnsi="Futura Std Book" w:cs="Arial"/>
          <w:b/>
          <w:sz w:val="20"/>
          <w:szCs w:val="20"/>
          <w:u w:val="single"/>
          <w:lang w:eastAsia="ar-SA"/>
        </w:rPr>
        <w:t>, Santa Rosa de Cabal y Santuario</w:t>
      </w:r>
      <w:r w:rsidRPr="00D72ADE">
        <w:rPr>
          <w:rFonts w:ascii="Futura Std Book" w:hAnsi="Futura Std Book" w:cs="Arial"/>
          <w:sz w:val="20"/>
          <w:szCs w:val="20"/>
          <w:lang w:eastAsia="ar-SA"/>
        </w:rPr>
        <w:t>.</w:t>
      </w:r>
    </w:p>
    <w:p w:rsidR="00D72ADE" w:rsidRPr="00D72ADE" w:rsidRDefault="00D72ADE" w:rsidP="00D72ADE">
      <w:pPr>
        <w:pStyle w:val="Prrafodelista"/>
        <w:numPr>
          <w:ilvl w:val="0"/>
          <w:numId w:val="64"/>
        </w:numPr>
        <w:tabs>
          <w:tab w:val="left" w:pos="284"/>
        </w:tabs>
        <w:spacing w:after="0" w:line="240" w:lineRule="auto"/>
        <w:ind w:left="0" w:firstLine="0"/>
        <w:jc w:val="both"/>
        <w:rPr>
          <w:rFonts w:ascii="Futura Std Book" w:hAnsi="Futura Std Book" w:cs="Arial"/>
          <w:b/>
          <w:sz w:val="20"/>
          <w:szCs w:val="20"/>
          <w:lang w:eastAsia="ar-SA"/>
        </w:rPr>
      </w:pPr>
      <w:r>
        <w:rPr>
          <w:rFonts w:ascii="Futura Std Book" w:hAnsi="Futura Std Book" w:cs="Arial"/>
          <w:b/>
          <w:sz w:val="20"/>
          <w:szCs w:val="20"/>
        </w:rPr>
        <w:t xml:space="preserve"> </w:t>
      </w:r>
      <w:r w:rsidRPr="00D72ADE">
        <w:rPr>
          <w:rFonts w:ascii="Futura Std Book" w:hAnsi="Futura Std Book" w:cs="Arial"/>
          <w:b/>
          <w:sz w:val="20"/>
          <w:szCs w:val="20"/>
        </w:rPr>
        <w:t xml:space="preserve">FNTP-013-2016 </w:t>
      </w:r>
      <w:r w:rsidRPr="00D72ADE">
        <w:rPr>
          <w:rFonts w:ascii="Futura Std Book" w:hAnsi="Futura Std Book" w:cs="Arial"/>
          <w:b/>
          <w:sz w:val="20"/>
          <w:szCs w:val="20"/>
          <w:shd w:val="clear" w:color="auto" w:fill="FFFFFF"/>
        </w:rPr>
        <w:t>Implementación, fabricación, suministro e instalación de la señalización turística de Paisaje Cultural Cafetero – PCC</w:t>
      </w:r>
      <w:r w:rsidRPr="00D72ADE">
        <w:rPr>
          <w:rFonts w:ascii="Futura Std Book" w:hAnsi="Futura Std Book" w:cs="Arial"/>
          <w:b/>
          <w:sz w:val="20"/>
          <w:szCs w:val="20"/>
          <w:lang w:eastAsia="ar-SA"/>
        </w:rPr>
        <w:t xml:space="preserve"> </w:t>
      </w:r>
    </w:p>
    <w:p w:rsidR="00D72ADE" w:rsidRPr="00D72ADE" w:rsidRDefault="00D72ADE" w:rsidP="00D72ADE">
      <w:pPr>
        <w:pStyle w:val="Prrafodelista"/>
        <w:tabs>
          <w:tab w:val="left" w:pos="0"/>
          <w:tab w:val="left" w:pos="284"/>
          <w:tab w:val="left" w:pos="426"/>
        </w:tabs>
        <w:spacing w:after="0" w:line="240" w:lineRule="auto"/>
        <w:ind w:left="0"/>
        <w:jc w:val="both"/>
        <w:rPr>
          <w:rFonts w:ascii="Futura Std Book" w:hAnsi="Futura Std Book"/>
          <w:sz w:val="20"/>
          <w:szCs w:val="20"/>
          <w:lang w:eastAsia="ar-SA"/>
        </w:rPr>
      </w:pPr>
      <w:r w:rsidRPr="00D72ADE">
        <w:rPr>
          <w:rFonts w:ascii="Futura Std Book" w:hAnsi="Futura Std Book"/>
          <w:b/>
          <w:sz w:val="20"/>
          <w:szCs w:val="20"/>
          <w:lang w:eastAsia="ar-SA"/>
        </w:rPr>
        <w:t>Proponente:</w:t>
      </w:r>
      <w:r w:rsidRPr="00D72ADE">
        <w:rPr>
          <w:rFonts w:ascii="Futura Std Book" w:hAnsi="Futura Std Book"/>
          <w:sz w:val="20"/>
          <w:szCs w:val="20"/>
          <w:lang w:eastAsia="ar-SA"/>
        </w:rPr>
        <w:t xml:space="preserve"> </w:t>
      </w:r>
      <w:proofErr w:type="spellStart"/>
      <w:r w:rsidRPr="00D72ADE">
        <w:rPr>
          <w:rFonts w:ascii="Futura Std Book" w:hAnsi="Futura Std Book"/>
          <w:sz w:val="20"/>
          <w:szCs w:val="20"/>
          <w:lang w:eastAsia="ar-SA"/>
        </w:rPr>
        <w:t>MinCIT</w:t>
      </w:r>
      <w:proofErr w:type="spellEnd"/>
    </w:p>
    <w:p w:rsidR="00D72ADE" w:rsidRPr="00D72ADE" w:rsidRDefault="00D72ADE" w:rsidP="00D72ADE">
      <w:pPr>
        <w:pStyle w:val="Sinespaciado"/>
        <w:tabs>
          <w:tab w:val="left" w:pos="284"/>
        </w:tabs>
        <w:jc w:val="both"/>
        <w:rPr>
          <w:rFonts w:ascii="Futura Std Book" w:hAnsi="Futura Std Book" w:cs="Arial"/>
          <w:sz w:val="20"/>
          <w:szCs w:val="20"/>
          <w:lang w:eastAsia="ar-SA"/>
        </w:rPr>
      </w:pPr>
      <w:r w:rsidRPr="00D72ADE">
        <w:rPr>
          <w:rFonts w:ascii="Futura Std Book" w:hAnsi="Futura Std Book" w:cs="Arial"/>
          <w:b/>
          <w:sz w:val="20"/>
          <w:szCs w:val="20"/>
          <w:lang w:eastAsia="ar-SA"/>
        </w:rPr>
        <w:t xml:space="preserve">Valor: </w:t>
      </w:r>
      <w:r w:rsidRPr="00D72ADE">
        <w:rPr>
          <w:rFonts w:ascii="Futura Std Book" w:hAnsi="Futura Std Book" w:cs="Arial"/>
          <w:sz w:val="20"/>
          <w:szCs w:val="20"/>
          <w:lang w:eastAsia="ar-SA"/>
        </w:rPr>
        <w:t>$2.901.396.919,04 (valor para 51 municipios del PCC. Valor estimado para 12 municipios de Risaralda $682.681.628,01)</w:t>
      </w:r>
    </w:p>
    <w:p w:rsidR="00D72ADE" w:rsidRPr="00D72ADE" w:rsidRDefault="00D72ADE" w:rsidP="00D72ADE">
      <w:pPr>
        <w:pStyle w:val="Sinespaciado"/>
        <w:tabs>
          <w:tab w:val="left" w:pos="284"/>
        </w:tabs>
        <w:jc w:val="both"/>
        <w:rPr>
          <w:rFonts w:ascii="Futura Std Book" w:hAnsi="Futura Std Book" w:cs="Arial"/>
          <w:sz w:val="20"/>
          <w:szCs w:val="20"/>
          <w:lang w:eastAsia="ar-SA"/>
        </w:rPr>
      </w:pPr>
      <w:r w:rsidRPr="00D72ADE">
        <w:rPr>
          <w:rFonts w:ascii="Futura Std Book" w:hAnsi="Futura Std Book" w:cs="Arial"/>
          <w:b/>
          <w:sz w:val="20"/>
          <w:szCs w:val="20"/>
          <w:lang w:eastAsia="ar-SA"/>
        </w:rPr>
        <w:t xml:space="preserve">¿De qué trata?: </w:t>
      </w:r>
      <w:r w:rsidRPr="00D72ADE">
        <w:rPr>
          <w:rFonts w:ascii="Futura Std Book" w:hAnsi="Futura Std Book" w:cs="Arial"/>
          <w:sz w:val="20"/>
          <w:szCs w:val="20"/>
          <w:lang w:eastAsia="ar-SA"/>
        </w:rPr>
        <w:t>suministro, producción/fabricación e instalación de 125 señales, 57 señales viales y 68 peatonales para 12 municipios de Risaralda. Para las señales peatonal</w:t>
      </w:r>
      <w:r w:rsidR="002726D7">
        <w:rPr>
          <w:rFonts w:ascii="Futura Std Book" w:hAnsi="Futura Std Book" w:cs="Arial"/>
          <w:sz w:val="20"/>
          <w:szCs w:val="20"/>
          <w:lang w:eastAsia="ar-SA"/>
        </w:rPr>
        <w:t xml:space="preserve">es se usarán </w:t>
      </w:r>
      <w:proofErr w:type="spellStart"/>
      <w:r w:rsidR="002726D7">
        <w:rPr>
          <w:rFonts w:ascii="Futura Std Book" w:hAnsi="Futura Std Book" w:cs="Arial"/>
          <w:sz w:val="20"/>
          <w:szCs w:val="20"/>
          <w:lang w:eastAsia="ar-SA"/>
        </w:rPr>
        <w:t>mogadores</w:t>
      </w:r>
      <w:proofErr w:type="spellEnd"/>
      <w:r w:rsidR="002726D7">
        <w:rPr>
          <w:rFonts w:ascii="Futura Std Book" w:hAnsi="Futura Std Book" w:cs="Arial"/>
          <w:sz w:val="20"/>
          <w:szCs w:val="20"/>
          <w:lang w:eastAsia="ar-SA"/>
        </w:rPr>
        <w:t xml:space="preserve"> medianos y</w:t>
      </w:r>
      <w:r w:rsidRPr="00D72ADE">
        <w:rPr>
          <w:rFonts w:ascii="Futura Std Book" w:hAnsi="Futura Std Book" w:cs="Arial"/>
          <w:sz w:val="20"/>
          <w:szCs w:val="20"/>
          <w:lang w:eastAsia="ar-SA"/>
        </w:rPr>
        <w:t xml:space="preserve"> pequeños, placas históricas, banderas peatonales y paneles horizontales, mientras que para las señales viales se utilizarán señales tipo bandera, bandera con lama, tipo H.</w:t>
      </w:r>
    </w:p>
    <w:p w:rsidR="00D72ADE" w:rsidRPr="00D72ADE" w:rsidRDefault="00D72ADE" w:rsidP="00D72ADE">
      <w:pPr>
        <w:pStyle w:val="Sinespaciado"/>
        <w:tabs>
          <w:tab w:val="left" w:pos="284"/>
        </w:tabs>
        <w:jc w:val="both"/>
        <w:rPr>
          <w:rFonts w:ascii="Futura Std Book" w:hAnsi="Futura Std Book"/>
          <w:bCs/>
          <w:sz w:val="20"/>
          <w:szCs w:val="20"/>
          <w:lang w:eastAsia="ar-SA"/>
        </w:rPr>
      </w:pPr>
      <w:r w:rsidRPr="00D72ADE">
        <w:rPr>
          <w:rFonts w:ascii="Futura Std Book" w:hAnsi="Futura Std Book"/>
          <w:b/>
          <w:bCs/>
          <w:sz w:val="20"/>
          <w:szCs w:val="20"/>
          <w:lang w:eastAsia="ar-SA"/>
        </w:rPr>
        <w:t xml:space="preserve">Estado: </w:t>
      </w:r>
      <w:r w:rsidRPr="00D72ADE">
        <w:rPr>
          <w:rFonts w:ascii="Futura Std Book" w:hAnsi="Futura Std Book"/>
          <w:bCs/>
          <w:sz w:val="20"/>
          <w:szCs w:val="20"/>
          <w:lang w:eastAsia="ar-SA"/>
        </w:rPr>
        <w:t>terminado</w:t>
      </w:r>
    </w:p>
    <w:p w:rsidR="00D72ADE" w:rsidRPr="00D72ADE" w:rsidRDefault="00D72ADE" w:rsidP="00D72ADE">
      <w:pPr>
        <w:pStyle w:val="Sinespaciado"/>
        <w:tabs>
          <w:tab w:val="left" w:pos="284"/>
        </w:tabs>
        <w:jc w:val="both"/>
        <w:rPr>
          <w:rFonts w:ascii="Futura Std Book" w:hAnsi="Futura Std Book"/>
          <w:bCs/>
          <w:sz w:val="20"/>
          <w:szCs w:val="20"/>
        </w:rPr>
      </w:pPr>
      <w:r w:rsidRPr="00D72ADE">
        <w:rPr>
          <w:rFonts w:ascii="Futura Std Book" w:hAnsi="Futura Std Book"/>
          <w:b/>
          <w:bCs/>
          <w:sz w:val="20"/>
          <w:szCs w:val="20"/>
        </w:rPr>
        <w:t>Gerencia:</w:t>
      </w:r>
      <w:r w:rsidRPr="00D72ADE">
        <w:rPr>
          <w:rFonts w:ascii="Futura Std Book" w:hAnsi="Futura Std Book"/>
          <w:bCs/>
          <w:sz w:val="20"/>
          <w:szCs w:val="20"/>
        </w:rPr>
        <w:t xml:space="preserve"> Infraestructura Turística</w:t>
      </w:r>
    </w:p>
    <w:p w:rsidR="00D72ADE" w:rsidRPr="00D72ADE" w:rsidRDefault="00D72ADE" w:rsidP="00D72ADE">
      <w:pPr>
        <w:pStyle w:val="Sinespaciado"/>
        <w:tabs>
          <w:tab w:val="left" w:pos="284"/>
        </w:tabs>
        <w:jc w:val="both"/>
        <w:rPr>
          <w:rFonts w:ascii="Futura Std Book" w:hAnsi="Futura Std Book"/>
          <w:sz w:val="20"/>
          <w:szCs w:val="20"/>
          <w:lang w:eastAsia="ar-SA"/>
        </w:rPr>
      </w:pPr>
      <w:r w:rsidRPr="00D72ADE">
        <w:rPr>
          <w:rFonts w:ascii="Futura Std Book" w:hAnsi="Futura Std Book"/>
          <w:b/>
          <w:bCs/>
          <w:sz w:val="20"/>
          <w:szCs w:val="20"/>
          <w:lang w:eastAsia="ar-SA"/>
        </w:rPr>
        <w:t>Avance</w:t>
      </w:r>
      <w:r w:rsidR="00A548BE">
        <w:rPr>
          <w:rFonts w:ascii="Futura Std Book" w:hAnsi="Futura Std Book"/>
          <w:b/>
          <w:bCs/>
          <w:sz w:val="20"/>
          <w:szCs w:val="20"/>
          <w:lang w:eastAsia="ar-SA"/>
        </w:rPr>
        <w:t xml:space="preserve"> físico</w:t>
      </w:r>
      <w:r w:rsidRPr="00D72ADE">
        <w:rPr>
          <w:rFonts w:ascii="Futura Std Book" w:hAnsi="Futura Std Book"/>
          <w:b/>
          <w:bCs/>
          <w:sz w:val="20"/>
          <w:szCs w:val="20"/>
          <w:lang w:eastAsia="ar-SA"/>
        </w:rPr>
        <w:t>:</w:t>
      </w:r>
      <w:r w:rsidRPr="00D72ADE">
        <w:rPr>
          <w:rFonts w:ascii="Futura Std Book" w:hAnsi="Futura Std Book"/>
          <w:sz w:val="20"/>
          <w:szCs w:val="20"/>
          <w:lang w:eastAsia="ar-SA"/>
        </w:rPr>
        <w:t xml:space="preserve"> 100% </w:t>
      </w:r>
    </w:p>
    <w:p w:rsidR="00D72ADE" w:rsidRPr="00D72ADE" w:rsidRDefault="00D72ADE" w:rsidP="00D72ADE">
      <w:pPr>
        <w:pStyle w:val="Sinespaciado"/>
        <w:tabs>
          <w:tab w:val="left" w:pos="284"/>
        </w:tabs>
        <w:jc w:val="both"/>
        <w:rPr>
          <w:rFonts w:ascii="Futura Std Book" w:hAnsi="Futura Std Book" w:cs="Arial"/>
          <w:b/>
          <w:sz w:val="20"/>
          <w:szCs w:val="20"/>
          <w:lang w:eastAsia="ar-SA"/>
        </w:rPr>
      </w:pPr>
      <w:r w:rsidRPr="00D72ADE">
        <w:rPr>
          <w:rFonts w:ascii="Futura Std Book" w:hAnsi="Futura Std Book" w:cs="Arial"/>
          <w:b/>
          <w:sz w:val="20"/>
          <w:szCs w:val="20"/>
          <w:lang w:eastAsia="ar-SA"/>
        </w:rPr>
        <w:t xml:space="preserve">Nota: </w:t>
      </w:r>
      <w:r w:rsidRPr="00D72ADE">
        <w:rPr>
          <w:rFonts w:ascii="Futura Std Book" w:hAnsi="Futura Std Book"/>
          <w:sz w:val="20"/>
          <w:szCs w:val="20"/>
        </w:rPr>
        <w:t>Se envió solicitud de liquidación de obra e interventoría el 21 de enero de 2019. En proceso de liquidación</w:t>
      </w:r>
      <w:r w:rsidR="00773B41">
        <w:rPr>
          <w:rFonts w:ascii="Futura Std Book" w:hAnsi="Futura Std Book"/>
          <w:sz w:val="20"/>
          <w:szCs w:val="20"/>
        </w:rPr>
        <w:t>.</w:t>
      </w:r>
    </w:p>
    <w:p w:rsidR="00D72ADE" w:rsidRPr="00D72ADE" w:rsidRDefault="00D72ADE" w:rsidP="00D72ADE">
      <w:pPr>
        <w:pStyle w:val="Prrafodelista"/>
        <w:tabs>
          <w:tab w:val="left" w:pos="0"/>
          <w:tab w:val="left" w:pos="284"/>
        </w:tabs>
        <w:spacing w:after="0" w:line="240" w:lineRule="auto"/>
        <w:ind w:left="0"/>
        <w:jc w:val="both"/>
        <w:rPr>
          <w:rFonts w:ascii="Futura Std Book" w:hAnsi="Futura Std Book"/>
          <w:b/>
          <w:color w:val="000000" w:themeColor="text1"/>
          <w:sz w:val="20"/>
          <w:szCs w:val="20"/>
          <w:u w:val="single"/>
        </w:rPr>
      </w:pPr>
    </w:p>
    <w:p w:rsidR="00D72ADE" w:rsidRPr="00D72ADE" w:rsidRDefault="00D72ADE" w:rsidP="00D72ADE">
      <w:pPr>
        <w:pStyle w:val="Prrafodelista"/>
        <w:tabs>
          <w:tab w:val="left" w:pos="0"/>
          <w:tab w:val="left" w:pos="284"/>
        </w:tabs>
        <w:spacing w:after="0" w:line="240" w:lineRule="auto"/>
        <w:ind w:left="0"/>
        <w:jc w:val="both"/>
        <w:rPr>
          <w:rFonts w:ascii="Futura Std Book" w:hAnsi="Futura Std Book"/>
          <w:b/>
          <w:color w:val="000000" w:themeColor="text1"/>
          <w:sz w:val="20"/>
          <w:szCs w:val="20"/>
          <w:u w:val="single"/>
        </w:rPr>
      </w:pPr>
      <w:proofErr w:type="spellStart"/>
      <w:r w:rsidRPr="00D72ADE">
        <w:rPr>
          <w:rFonts w:ascii="Futura Std Book" w:hAnsi="Futura Std Book"/>
          <w:b/>
          <w:color w:val="000000" w:themeColor="text1"/>
          <w:sz w:val="20"/>
          <w:szCs w:val="20"/>
          <w:u w:val="single"/>
        </w:rPr>
        <w:t>Apía</w:t>
      </w:r>
      <w:proofErr w:type="spellEnd"/>
      <w:r w:rsidRPr="00D72ADE">
        <w:rPr>
          <w:rFonts w:ascii="Futura Std Book" w:hAnsi="Futura Std Book"/>
          <w:b/>
          <w:color w:val="000000" w:themeColor="text1"/>
          <w:sz w:val="20"/>
          <w:szCs w:val="20"/>
          <w:u w:val="single"/>
        </w:rPr>
        <w:t xml:space="preserve">, Balboa, </w:t>
      </w:r>
      <w:r w:rsidR="00773B41" w:rsidRPr="00D72ADE">
        <w:rPr>
          <w:rFonts w:ascii="Futura Std Book" w:hAnsi="Futura Std Book"/>
          <w:b/>
          <w:color w:val="000000" w:themeColor="text1"/>
          <w:sz w:val="20"/>
          <w:szCs w:val="20"/>
          <w:u w:val="single"/>
        </w:rPr>
        <w:t>Belén</w:t>
      </w:r>
      <w:r w:rsidRPr="00D72ADE">
        <w:rPr>
          <w:rFonts w:ascii="Futura Std Book" w:hAnsi="Futura Std Book"/>
          <w:b/>
          <w:color w:val="000000" w:themeColor="text1"/>
          <w:sz w:val="20"/>
          <w:szCs w:val="20"/>
          <w:u w:val="single"/>
        </w:rPr>
        <w:t xml:space="preserve"> de Umbría, </w:t>
      </w:r>
      <w:proofErr w:type="spellStart"/>
      <w:r w:rsidRPr="00D72ADE">
        <w:rPr>
          <w:rFonts w:ascii="Futura Std Book" w:hAnsi="Futura Std Book"/>
          <w:b/>
          <w:color w:val="000000" w:themeColor="text1"/>
          <w:sz w:val="20"/>
          <w:szCs w:val="20"/>
          <w:u w:val="single"/>
        </w:rPr>
        <w:t>Guática</w:t>
      </w:r>
      <w:proofErr w:type="spellEnd"/>
      <w:r w:rsidRPr="00D72ADE">
        <w:rPr>
          <w:rFonts w:ascii="Futura Std Book" w:hAnsi="Futura Std Book"/>
          <w:b/>
          <w:color w:val="000000" w:themeColor="text1"/>
          <w:sz w:val="20"/>
          <w:szCs w:val="20"/>
          <w:u w:val="single"/>
        </w:rPr>
        <w:t xml:space="preserve">, La Celia, Marsella, Pereira, </w:t>
      </w:r>
      <w:proofErr w:type="spellStart"/>
      <w:r w:rsidRPr="00D72ADE">
        <w:rPr>
          <w:rFonts w:ascii="Futura Std Book" w:hAnsi="Futura Std Book"/>
          <w:b/>
          <w:color w:val="000000" w:themeColor="text1"/>
          <w:sz w:val="20"/>
          <w:szCs w:val="20"/>
          <w:u w:val="single"/>
        </w:rPr>
        <w:t>Quinchía</w:t>
      </w:r>
      <w:proofErr w:type="spellEnd"/>
      <w:r w:rsidRPr="00D72ADE">
        <w:rPr>
          <w:rFonts w:ascii="Futura Std Book" w:hAnsi="Futura Std Book"/>
          <w:b/>
          <w:color w:val="000000" w:themeColor="text1"/>
          <w:sz w:val="20"/>
          <w:szCs w:val="20"/>
          <w:u w:val="single"/>
        </w:rPr>
        <w:t>, Santa Rosa de Cabal, Santuario</w:t>
      </w:r>
    </w:p>
    <w:p w:rsidR="00D72ADE" w:rsidRPr="00D72ADE" w:rsidRDefault="00D72ADE" w:rsidP="00D72ADE">
      <w:pPr>
        <w:pStyle w:val="Prrafodelista"/>
        <w:numPr>
          <w:ilvl w:val="0"/>
          <w:numId w:val="64"/>
        </w:numPr>
        <w:tabs>
          <w:tab w:val="left" w:pos="0"/>
          <w:tab w:val="left" w:pos="284"/>
        </w:tabs>
        <w:spacing w:after="0" w:line="240" w:lineRule="auto"/>
        <w:ind w:left="0" w:firstLine="0"/>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 xml:space="preserve">FNTP-046-2018  </w:t>
      </w:r>
      <w:r w:rsidRPr="00D72ADE">
        <w:rPr>
          <w:rFonts w:ascii="Futura Std Book" w:hAnsi="Futura Std Book" w:cs="Arial"/>
          <w:b/>
          <w:color w:val="000000" w:themeColor="text1"/>
          <w:sz w:val="20"/>
          <w:szCs w:val="20"/>
          <w:shd w:val="clear" w:color="auto" w:fill="FFFFFF"/>
        </w:rPr>
        <w:t>I Curso de Inglés dirigido a guías de turismo en el corredor turístico del PCC</w:t>
      </w:r>
    </w:p>
    <w:p w:rsidR="00D72ADE" w:rsidRPr="00D72ADE" w:rsidRDefault="00D72ADE" w:rsidP="00D72ADE">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 xml:space="preserve">Proponente: </w:t>
      </w:r>
      <w:proofErr w:type="spellStart"/>
      <w:r w:rsidRPr="00D72ADE">
        <w:rPr>
          <w:rFonts w:ascii="Futura Std Book" w:hAnsi="Futura Std Book"/>
          <w:color w:val="000000" w:themeColor="text1"/>
          <w:sz w:val="20"/>
          <w:szCs w:val="20"/>
        </w:rPr>
        <w:t>MinCIT</w:t>
      </w:r>
      <w:proofErr w:type="spellEnd"/>
    </w:p>
    <w:p w:rsidR="00D72ADE" w:rsidRPr="00D72ADE" w:rsidRDefault="00D72ADE" w:rsidP="00D72ADE">
      <w:pPr>
        <w:tabs>
          <w:tab w:val="left" w:pos="284"/>
          <w:tab w:val="left" w:pos="426"/>
        </w:tabs>
        <w:spacing w:after="0" w:line="240" w:lineRule="auto"/>
        <w:contextualSpacing/>
        <w:jc w:val="both"/>
        <w:rPr>
          <w:rFonts w:ascii="Futura Std Book" w:hAnsi="Futura Std Book"/>
          <w:color w:val="000000" w:themeColor="text1"/>
          <w:sz w:val="20"/>
          <w:szCs w:val="20"/>
        </w:rPr>
      </w:pPr>
      <w:r w:rsidRPr="00D72ADE">
        <w:rPr>
          <w:rFonts w:ascii="Futura Std Book" w:eastAsia="Times New Roman" w:hAnsi="Futura Std Book" w:cs="Arial"/>
          <w:b/>
          <w:color w:val="000000" w:themeColor="text1"/>
          <w:sz w:val="20"/>
          <w:szCs w:val="20"/>
          <w:lang w:eastAsia="ar-SA"/>
        </w:rPr>
        <w:t xml:space="preserve">Valor: </w:t>
      </w:r>
      <w:r w:rsidRPr="00D72ADE">
        <w:rPr>
          <w:rFonts w:ascii="Futura Std Book" w:hAnsi="Futura Std Book"/>
          <w:color w:val="000000" w:themeColor="text1"/>
          <w:sz w:val="20"/>
          <w:szCs w:val="20"/>
        </w:rPr>
        <w:t>$150.200.807 (aproximado $37.550.202 para el departamento)</w:t>
      </w:r>
    </w:p>
    <w:p w:rsidR="00D72ADE" w:rsidRPr="00D72ADE" w:rsidRDefault="00D72ADE" w:rsidP="00D72ADE">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 xml:space="preserve">¿De qué trata?: </w:t>
      </w:r>
      <w:r w:rsidRPr="00D72ADE">
        <w:rPr>
          <w:rFonts w:ascii="Futura Std Book" w:hAnsi="Futura Std Book"/>
          <w:color w:val="000000" w:themeColor="text1"/>
          <w:sz w:val="20"/>
          <w:szCs w:val="20"/>
        </w:rPr>
        <w:t>El proyecta busca beneficiar a 45 guías turísticos del PCC capacitados en el idioma ingles hasta el nivel B2.</w:t>
      </w:r>
    </w:p>
    <w:p w:rsidR="00D72ADE" w:rsidRPr="00D72ADE" w:rsidRDefault="00D72ADE" w:rsidP="00D72ADE">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Estado:</w:t>
      </w:r>
      <w:r w:rsidRPr="00D72ADE">
        <w:rPr>
          <w:rFonts w:ascii="Futura Std Book" w:eastAsia="Times New Roman" w:hAnsi="Futura Std Book" w:cs="Arial"/>
          <w:color w:val="000000" w:themeColor="text1"/>
          <w:sz w:val="20"/>
          <w:szCs w:val="20"/>
          <w:lang w:eastAsia="ar-SA"/>
        </w:rPr>
        <w:t xml:space="preserve"> En contratación</w:t>
      </w:r>
    </w:p>
    <w:p w:rsidR="00D72ADE" w:rsidRPr="00D72ADE" w:rsidRDefault="00D72ADE"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Gerencia:</w:t>
      </w:r>
      <w:r w:rsidRPr="00D72ADE">
        <w:rPr>
          <w:rFonts w:ascii="Futura Std Book" w:eastAsia="Times New Roman" w:hAnsi="Futura Std Book" w:cs="Arial"/>
          <w:color w:val="000000" w:themeColor="text1"/>
          <w:sz w:val="20"/>
          <w:szCs w:val="20"/>
          <w:lang w:eastAsia="ar-SA"/>
        </w:rPr>
        <w:t xml:space="preserve"> Competitividad y Apoyo a las Regiones</w:t>
      </w:r>
    </w:p>
    <w:p w:rsidR="00D72ADE" w:rsidRPr="00D72ADE" w:rsidRDefault="00D72ADE" w:rsidP="00D72ADE">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 xml:space="preserve">Avance físico: </w:t>
      </w:r>
      <w:r w:rsidRPr="00D72ADE">
        <w:rPr>
          <w:rFonts w:ascii="Futura Std Book" w:eastAsia="Times New Roman" w:hAnsi="Futura Std Book" w:cs="Arial"/>
          <w:color w:val="000000" w:themeColor="text1"/>
          <w:sz w:val="20"/>
          <w:szCs w:val="20"/>
          <w:lang w:eastAsia="ar-SA"/>
        </w:rPr>
        <w:t>0%</w:t>
      </w:r>
    </w:p>
    <w:p w:rsidR="00D72ADE" w:rsidRPr="00D72ADE" w:rsidRDefault="00D72ADE" w:rsidP="00D72ADE">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Nota:</w:t>
      </w:r>
    </w:p>
    <w:p w:rsidR="00D72ADE" w:rsidRPr="00D72ADE" w:rsidRDefault="00D72ADE" w:rsidP="00D72ADE">
      <w:pPr>
        <w:pStyle w:val="Prrafodelista"/>
        <w:numPr>
          <w:ilvl w:val="0"/>
          <w:numId w:val="15"/>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D72ADE">
        <w:rPr>
          <w:rFonts w:ascii="Futura Std Book" w:hAnsi="Futura Std Book"/>
          <w:color w:val="000000" w:themeColor="text1"/>
          <w:sz w:val="20"/>
          <w:szCs w:val="20"/>
        </w:rPr>
        <w:t>E</w:t>
      </w:r>
      <w:r w:rsidR="00B320DF">
        <w:rPr>
          <w:rFonts w:ascii="Futura Std Book" w:hAnsi="Futura Std Book"/>
          <w:color w:val="000000" w:themeColor="text1"/>
          <w:sz w:val="20"/>
          <w:szCs w:val="20"/>
        </w:rPr>
        <w:t>l proceso de invitación privada</w:t>
      </w:r>
      <w:r w:rsidRPr="00D72ADE">
        <w:rPr>
          <w:rFonts w:ascii="Futura Std Book" w:hAnsi="Futura Std Book"/>
          <w:color w:val="000000" w:themeColor="text1"/>
          <w:sz w:val="20"/>
          <w:szCs w:val="20"/>
        </w:rPr>
        <w:t xml:space="preserve"> se cerró el 30 de noviembre de 2018, se recibió solo una propuesta por parte de la Universidad de Caldas, se realizó la respectiva revisión y evaluación, donde </w:t>
      </w:r>
      <w:r w:rsidR="00B320DF">
        <w:rPr>
          <w:rFonts w:ascii="Futura Std Book" w:hAnsi="Futura Std Book"/>
          <w:color w:val="000000" w:themeColor="text1"/>
          <w:sz w:val="20"/>
          <w:szCs w:val="20"/>
        </w:rPr>
        <w:t>l</w:t>
      </w:r>
      <w:r w:rsidRPr="00D72ADE">
        <w:rPr>
          <w:rFonts w:ascii="Futura Std Book" w:hAnsi="Futura Std Book"/>
          <w:color w:val="000000" w:themeColor="text1"/>
          <w:sz w:val="20"/>
          <w:szCs w:val="20"/>
        </w:rPr>
        <w:t>a Universidad no cumplió con el puntaje mínimo requerido, razón por la cual la invitación se declaró desierta.</w:t>
      </w:r>
    </w:p>
    <w:p w:rsidR="00D72ADE" w:rsidRPr="00D72ADE" w:rsidRDefault="00D72ADE" w:rsidP="00D72ADE">
      <w:pPr>
        <w:pStyle w:val="Prrafodelista"/>
        <w:numPr>
          <w:ilvl w:val="0"/>
          <w:numId w:val="15"/>
        </w:numPr>
        <w:tabs>
          <w:tab w:val="left" w:pos="284"/>
          <w:tab w:val="left" w:pos="426"/>
        </w:tabs>
        <w:spacing w:after="0" w:line="240" w:lineRule="auto"/>
        <w:ind w:left="0" w:firstLine="0"/>
        <w:jc w:val="both"/>
        <w:rPr>
          <w:rFonts w:ascii="Futura Std Book" w:eastAsia="Times New Roman" w:hAnsi="Futura Std Book" w:cs="Arial"/>
          <w:color w:val="000000" w:themeColor="text1"/>
          <w:sz w:val="20"/>
          <w:szCs w:val="20"/>
          <w:lang w:eastAsia="ar-SA"/>
        </w:rPr>
      </w:pPr>
      <w:r w:rsidRPr="00D72ADE">
        <w:rPr>
          <w:rFonts w:ascii="Futura Std Book" w:hAnsi="Futura Std Book"/>
          <w:color w:val="000000" w:themeColor="text1"/>
          <w:sz w:val="20"/>
          <w:szCs w:val="20"/>
        </w:rPr>
        <w:t xml:space="preserve">Se estima el 21 de febrero de 2019, revisar los lineamientos de la invitación y publicar nuevamente. </w:t>
      </w:r>
    </w:p>
    <w:p w:rsidR="00D72ADE" w:rsidRPr="00D72ADE" w:rsidRDefault="00D72ADE" w:rsidP="00D72ADE">
      <w:pPr>
        <w:shd w:val="clear" w:color="auto" w:fill="FFFFFF"/>
        <w:spacing w:after="0" w:line="240" w:lineRule="auto"/>
        <w:jc w:val="both"/>
        <w:rPr>
          <w:rFonts w:ascii="Futura Std Book" w:eastAsia="Times New Roman" w:hAnsi="Futura Std Book" w:cs="Times New Roman"/>
          <w:sz w:val="20"/>
          <w:szCs w:val="20"/>
          <w:lang w:eastAsia="es-CO"/>
        </w:rPr>
      </w:pPr>
      <w:r w:rsidRPr="00D72ADE">
        <w:rPr>
          <w:rFonts w:ascii="Futura Std Book" w:eastAsia="Times New Roman" w:hAnsi="Futura Std Book" w:cs="Arial"/>
          <w:b/>
          <w:sz w:val="20"/>
          <w:szCs w:val="20"/>
          <w:lang w:eastAsia="ar-SA"/>
        </w:rPr>
        <w:t xml:space="preserve">¿A qué nos podemos comprometer?: </w:t>
      </w:r>
      <w:r w:rsidRPr="00D72ADE">
        <w:rPr>
          <w:rFonts w:ascii="Futura Std Book" w:eastAsia="Times New Roman" w:hAnsi="Futura Std Book" w:cs="Times New Roman"/>
          <w:sz w:val="20"/>
          <w:szCs w:val="20"/>
          <w:lang w:eastAsia="es-CO"/>
        </w:rPr>
        <w:t>A 30 de marzo de 2019 se estima dar por terminado el ciclo de capacitación en los municipios beneficiados.</w:t>
      </w:r>
    </w:p>
    <w:p w:rsidR="00D72ADE" w:rsidRPr="00D72ADE" w:rsidRDefault="00F25B42" w:rsidP="00D72ADE">
      <w:pPr>
        <w:pStyle w:val="Prrafodelista"/>
        <w:tabs>
          <w:tab w:val="left" w:pos="0"/>
          <w:tab w:val="left" w:pos="284"/>
          <w:tab w:val="left" w:pos="426"/>
        </w:tabs>
        <w:spacing w:after="0" w:line="240" w:lineRule="auto"/>
        <w:ind w:left="0"/>
        <w:jc w:val="both"/>
        <w:rPr>
          <w:rFonts w:ascii="Futura Std Book" w:eastAsia="Calibri" w:hAnsi="Futura Std Book" w:cs="Calibri"/>
          <w:b/>
          <w:sz w:val="20"/>
          <w:szCs w:val="20"/>
        </w:rPr>
      </w:pPr>
      <w:r w:rsidRPr="00D72ADE">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65408" behindDoc="0" locked="0" layoutInCell="1" allowOverlap="1" wp14:anchorId="0D2DD3B1" wp14:editId="6A6996CC">
                <wp:simplePos x="0" y="0"/>
                <wp:positionH relativeFrom="leftMargin">
                  <wp:align>right</wp:align>
                </wp:positionH>
                <wp:positionV relativeFrom="paragraph">
                  <wp:posOffset>165100</wp:posOffset>
                </wp:positionV>
                <wp:extent cx="163901" cy="138023"/>
                <wp:effectExtent l="38100" t="19050" r="45720" b="33655"/>
                <wp:wrapNone/>
                <wp:docPr id="4" name="Estrella de 5 puntas 4"/>
                <wp:cNvGraphicFramePr/>
                <a:graphic xmlns:a="http://schemas.openxmlformats.org/drawingml/2006/main">
                  <a:graphicData uri="http://schemas.microsoft.com/office/word/2010/wordprocessingShape">
                    <wps:wsp>
                      <wps:cNvSpPr/>
                      <wps:spPr>
                        <a:xfrm>
                          <a:off x="0" y="0"/>
                          <a:ext cx="163901" cy="138023"/>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26D573" id="Estrella de 5 puntas 4" o:spid="_x0000_s1026" style="position:absolute;margin-left:-38.3pt;margin-top:13pt;width:12.9pt;height:10.85pt;z-index:251665408;visibility:visible;mso-wrap-style:square;mso-wrap-distance-left:9pt;mso-wrap-distance-top:0;mso-wrap-distance-right:9pt;mso-wrap-distance-bottom:0;mso-position-horizontal:right;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" path="m,52720r62605,l81951,r19345,52720l163901,52720,113252,85303r19347,52720l81951,105439,31302,138023,50649,85303,,52720xe" fillcolor="windowText" strokecolor="windowText"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p>
    <w:p w:rsidR="00D72ADE" w:rsidRPr="00D72ADE" w:rsidRDefault="00D72ADE" w:rsidP="00D72ADE">
      <w:pPr>
        <w:pStyle w:val="Prrafodelista"/>
        <w:numPr>
          <w:ilvl w:val="0"/>
          <w:numId w:val="64"/>
        </w:numPr>
        <w:tabs>
          <w:tab w:val="left" w:pos="284"/>
        </w:tabs>
        <w:spacing w:after="0" w:line="240" w:lineRule="auto"/>
        <w:ind w:left="0" w:firstLine="0"/>
        <w:jc w:val="both"/>
        <w:rPr>
          <w:rFonts w:ascii="Futura Std Book" w:hAnsi="Futura Std Book" w:cs="Arial"/>
          <w:b/>
          <w:sz w:val="20"/>
          <w:szCs w:val="20"/>
        </w:rPr>
      </w:pPr>
      <w:r w:rsidRPr="00D72ADE">
        <w:rPr>
          <w:rFonts w:ascii="Futura Std Book" w:hAnsi="Futura Std Book" w:cs="Arial"/>
          <w:b/>
          <w:sz w:val="20"/>
          <w:szCs w:val="20"/>
        </w:rPr>
        <w:t>FNTP-075-2015 Promoción del Paisaje Cultural Cafetero (PCC) de Colombia</w:t>
      </w:r>
    </w:p>
    <w:p w:rsidR="00D72ADE" w:rsidRPr="00D72ADE" w:rsidRDefault="00D72ADE" w:rsidP="00D72ADE">
      <w:pPr>
        <w:pStyle w:val="Prrafodelista"/>
        <w:tabs>
          <w:tab w:val="left" w:pos="284"/>
          <w:tab w:val="left" w:pos="426"/>
        </w:tabs>
        <w:spacing w:after="0" w:line="240" w:lineRule="auto"/>
        <w:ind w:left="0"/>
        <w:jc w:val="both"/>
        <w:rPr>
          <w:rFonts w:ascii="Futura Std Book" w:eastAsia="Calibri" w:hAnsi="Futura Std Book" w:cs="Calibri"/>
          <w:sz w:val="20"/>
          <w:szCs w:val="20"/>
        </w:rPr>
      </w:pPr>
      <w:r w:rsidRPr="00D72ADE">
        <w:rPr>
          <w:rFonts w:ascii="Futura Std Book" w:eastAsia="Calibri" w:hAnsi="Futura Std Book" w:cs="Calibri"/>
          <w:b/>
          <w:sz w:val="20"/>
          <w:szCs w:val="20"/>
        </w:rPr>
        <w:t>Proponente:</w:t>
      </w:r>
      <w:r w:rsidRPr="00D72ADE">
        <w:rPr>
          <w:rFonts w:ascii="Futura Std Book" w:eastAsia="Calibri" w:hAnsi="Futura Std Book" w:cs="Calibri"/>
          <w:sz w:val="20"/>
          <w:szCs w:val="20"/>
        </w:rPr>
        <w:t xml:space="preserve"> </w:t>
      </w:r>
      <w:proofErr w:type="spellStart"/>
      <w:r w:rsidRPr="00D72ADE">
        <w:rPr>
          <w:rFonts w:ascii="Futura Std Book" w:hAnsi="Futura Std Book" w:cs="Arial"/>
          <w:sz w:val="20"/>
          <w:szCs w:val="20"/>
        </w:rPr>
        <w:t>MinCIT</w:t>
      </w:r>
      <w:proofErr w:type="spellEnd"/>
    </w:p>
    <w:p w:rsidR="00D72ADE" w:rsidRPr="00D72ADE" w:rsidRDefault="00D72ADE" w:rsidP="00D72ADE">
      <w:pPr>
        <w:pStyle w:val="Prrafodelista"/>
        <w:tabs>
          <w:tab w:val="left" w:pos="284"/>
          <w:tab w:val="left" w:pos="426"/>
        </w:tabs>
        <w:spacing w:after="0" w:line="240" w:lineRule="auto"/>
        <w:ind w:left="0"/>
        <w:jc w:val="both"/>
        <w:rPr>
          <w:rFonts w:ascii="Futura Std Book" w:eastAsia="Calibri" w:hAnsi="Futura Std Book" w:cs="Calibri"/>
          <w:sz w:val="20"/>
          <w:szCs w:val="20"/>
        </w:rPr>
      </w:pPr>
      <w:r w:rsidRPr="00D72ADE">
        <w:rPr>
          <w:rFonts w:ascii="Futura Std Book" w:eastAsia="Calibri" w:hAnsi="Futura Std Book" w:cs="Calibri"/>
          <w:b/>
          <w:sz w:val="20"/>
          <w:szCs w:val="20"/>
        </w:rPr>
        <w:t xml:space="preserve">Valor: </w:t>
      </w:r>
      <w:r w:rsidRPr="00D72ADE">
        <w:rPr>
          <w:rFonts w:ascii="Futura Std Book" w:eastAsia="Calibri" w:hAnsi="Futura Std Book" w:cs="Calibri"/>
          <w:sz w:val="20"/>
          <w:szCs w:val="20"/>
        </w:rPr>
        <w:t>$1.493.146.750 (</w:t>
      </w:r>
      <w:proofErr w:type="spellStart"/>
      <w:r w:rsidRPr="00D72ADE">
        <w:rPr>
          <w:rFonts w:ascii="Futura Std Book" w:eastAsia="Calibri" w:hAnsi="Futura Std Book" w:cs="Calibri"/>
          <w:sz w:val="20"/>
          <w:szCs w:val="20"/>
        </w:rPr>
        <w:t>Fontur</w:t>
      </w:r>
      <w:proofErr w:type="spellEnd"/>
      <w:r w:rsidRPr="00D72ADE">
        <w:rPr>
          <w:rFonts w:ascii="Futura Std Book" w:eastAsia="Calibri" w:hAnsi="Futura Std Book" w:cs="Calibri"/>
          <w:sz w:val="20"/>
          <w:szCs w:val="20"/>
        </w:rPr>
        <w:t xml:space="preserve"> $1.493.146.750) (aproximado $373.286.687 para el departamento).</w:t>
      </w:r>
    </w:p>
    <w:p w:rsidR="00D72ADE" w:rsidRPr="00D72ADE" w:rsidRDefault="00D72ADE" w:rsidP="00D72ADE">
      <w:pPr>
        <w:pStyle w:val="Prrafodelista"/>
        <w:tabs>
          <w:tab w:val="left" w:pos="284"/>
          <w:tab w:val="left" w:pos="426"/>
        </w:tabs>
        <w:spacing w:after="0" w:line="240" w:lineRule="auto"/>
        <w:ind w:left="0"/>
        <w:jc w:val="both"/>
        <w:rPr>
          <w:rFonts w:ascii="Futura Std Book" w:eastAsia="Times New Roman" w:hAnsi="Futura Std Book" w:cs="Arial"/>
          <w:b/>
          <w:bCs/>
          <w:sz w:val="20"/>
          <w:szCs w:val="20"/>
          <w:lang w:eastAsia="es-CO"/>
        </w:rPr>
      </w:pPr>
      <w:r w:rsidRPr="00D72ADE">
        <w:rPr>
          <w:rFonts w:ascii="Futura Std Book" w:eastAsia="Times New Roman" w:hAnsi="Futura Std Book" w:cs="Arial"/>
          <w:b/>
          <w:bCs/>
          <w:sz w:val="20"/>
          <w:szCs w:val="20"/>
          <w:lang w:eastAsia="es-CO"/>
        </w:rPr>
        <w:t xml:space="preserve">¿De qué trata?: </w:t>
      </w:r>
      <w:r w:rsidRPr="00D72ADE">
        <w:rPr>
          <w:rFonts w:ascii="Futura Std Book" w:eastAsia="Calibri" w:hAnsi="Futura Std Book" w:cs="Calibri"/>
          <w:sz w:val="20"/>
          <w:szCs w:val="20"/>
        </w:rPr>
        <w:t xml:space="preserve">Desarrollar una campaña para la promoción del Paisaje Cultural Cafetero para su posicionamiento a nivel nacional como destino turístico, a través de las siguientes actividades: Apoyo para participación en la Vitrina Turística de </w:t>
      </w:r>
      <w:proofErr w:type="spellStart"/>
      <w:r w:rsidRPr="00D72ADE">
        <w:rPr>
          <w:rFonts w:ascii="Futura Std Book" w:eastAsia="Calibri" w:hAnsi="Futura Std Book" w:cs="Calibri"/>
          <w:sz w:val="20"/>
          <w:szCs w:val="20"/>
        </w:rPr>
        <w:t>Anato</w:t>
      </w:r>
      <w:proofErr w:type="spellEnd"/>
      <w:r w:rsidRPr="00D72ADE">
        <w:rPr>
          <w:rFonts w:ascii="Futura Std Book" w:eastAsia="Calibri" w:hAnsi="Futura Std Book" w:cs="Calibri"/>
          <w:sz w:val="20"/>
          <w:szCs w:val="20"/>
        </w:rPr>
        <w:t xml:space="preserve"> 2016; </w:t>
      </w:r>
      <w:r w:rsidR="00F460A9">
        <w:rPr>
          <w:rFonts w:ascii="Futura Std Book" w:eastAsia="Calibri" w:hAnsi="Futura Std Book" w:cs="Calibri"/>
          <w:sz w:val="20"/>
          <w:szCs w:val="20"/>
        </w:rPr>
        <w:t>d</w:t>
      </w:r>
      <w:r w:rsidRPr="00D72ADE">
        <w:rPr>
          <w:rFonts w:ascii="Futura Std Book" w:eastAsia="Calibri" w:hAnsi="Futura Std Book" w:cs="Calibri"/>
          <w:sz w:val="20"/>
          <w:szCs w:val="20"/>
        </w:rPr>
        <w:t xml:space="preserve">iseño de concepto de campaña promocional del PCC (diseño de piezas para plan de medios), pauta en vallas, revistas, digital (google, redes sociales); producción de guías turísticas, </w:t>
      </w:r>
      <w:proofErr w:type="spellStart"/>
      <w:r w:rsidRPr="00D72ADE">
        <w:rPr>
          <w:rFonts w:ascii="Futura Std Book" w:eastAsia="Calibri" w:hAnsi="Futura Std Book" w:cs="Calibri"/>
          <w:sz w:val="20"/>
          <w:szCs w:val="20"/>
        </w:rPr>
        <w:t>brochures</w:t>
      </w:r>
      <w:proofErr w:type="spellEnd"/>
      <w:r w:rsidRPr="00D72ADE">
        <w:rPr>
          <w:rFonts w:ascii="Futura Std Book" w:eastAsia="Calibri" w:hAnsi="Futura Std Book" w:cs="Calibri"/>
          <w:sz w:val="20"/>
          <w:szCs w:val="20"/>
        </w:rPr>
        <w:t xml:space="preserve">, folletos, mapas, desarrollo de APP; administración y rediseño de web del </w:t>
      </w:r>
      <w:proofErr w:type="spellStart"/>
      <w:r w:rsidRPr="00D72ADE">
        <w:rPr>
          <w:rFonts w:ascii="Futura Std Book" w:eastAsia="Calibri" w:hAnsi="Futura Std Book" w:cs="Calibri"/>
          <w:sz w:val="20"/>
          <w:szCs w:val="20"/>
        </w:rPr>
        <w:t>pcc</w:t>
      </w:r>
      <w:proofErr w:type="spellEnd"/>
      <w:r w:rsidRPr="00D72ADE">
        <w:rPr>
          <w:rFonts w:ascii="Futura Std Book" w:eastAsia="Calibri" w:hAnsi="Futura Std Book" w:cs="Calibri"/>
          <w:sz w:val="20"/>
          <w:szCs w:val="20"/>
        </w:rPr>
        <w:t xml:space="preserve"> </w:t>
      </w:r>
      <w:hyperlink r:id="rId8" w:history="1">
        <w:r w:rsidRPr="00D72ADE">
          <w:rPr>
            <w:rStyle w:val="Hipervnculo"/>
            <w:rFonts w:ascii="Futura Std Book" w:eastAsia="Calibri" w:hAnsi="Futura Std Book" w:cs="Calibri"/>
            <w:color w:val="auto"/>
            <w:sz w:val="20"/>
            <w:szCs w:val="20"/>
          </w:rPr>
          <w:t>www.rutasdelpaisajeculturalcafetero.com</w:t>
        </w:r>
      </w:hyperlink>
      <w:r w:rsidRPr="00D72ADE">
        <w:rPr>
          <w:rStyle w:val="Hipervnculo"/>
          <w:rFonts w:ascii="Futura Std Book" w:eastAsia="Calibri" w:hAnsi="Futura Std Book" w:cs="Calibri"/>
          <w:color w:val="auto"/>
          <w:sz w:val="20"/>
          <w:szCs w:val="20"/>
        </w:rPr>
        <w:t xml:space="preserve">; </w:t>
      </w:r>
      <w:proofErr w:type="spellStart"/>
      <w:r w:rsidRPr="00D72ADE">
        <w:rPr>
          <w:rFonts w:ascii="Futura Std Book" w:eastAsia="Calibri" w:hAnsi="Futura Std Book" w:cs="Calibri"/>
          <w:sz w:val="20"/>
          <w:szCs w:val="20"/>
        </w:rPr>
        <w:t>Fam</w:t>
      </w:r>
      <w:proofErr w:type="spellEnd"/>
      <w:r w:rsidRPr="00D72ADE">
        <w:rPr>
          <w:rFonts w:ascii="Futura Std Book" w:eastAsia="Calibri" w:hAnsi="Futura Std Book" w:cs="Calibri"/>
          <w:sz w:val="20"/>
          <w:szCs w:val="20"/>
        </w:rPr>
        <w:t xml:space="preserve"> </w:t>
      </w:r>
      <w:proofErr w:type="spellStart"/>
      <w:r w:rsidRPr="00D72ADE">
        <w:rPr>
          <w:rFonts w:ascii="Futura Std Book" w:eastAsia="Calibri" w:hAnsi="Futura Std Book" w:cs="Calibri"/>
          <w:sz w:val="20"/>
          <w:szCs w:val="20"/>
        </w:rPr>
        <w:t>Trips</w:t>
      </w:r>
      <w:proofErr w:type="spellEnd"/>
      <w:r w:rsidRPr="00D72ADE">
        <w:rPr>
          <w:rFonts w:ascii="Futura Std Book" w:eastAsia="Calibri" w:hAnsi="Futura Std Book" w:cs="Calibri"/>
          <w:sz w:val="20"/>
          <w:szCs w:val="20"/>
        </w:rPr>
        <w:t xml:space="preserve"> y workshops.</w:t>
      </w:r>
    </w:p>
    <w:p w:rsidR="00D72ADE" w:rsidRPr="00D72ADE" w:rsidRDefault="00D72ADE" w:rsidP="00D72ADE">
      <w:pPr>
        <w:tabs>
          <w:tab w:val="left" w:pos="284"/>
          <w:tab w:val="left" w:pos="426"/>
        </w:tabs>
        <w:spacing w:after="0" w:line="240" w:lineRule="auto"/>
        <w:contextualSpacing/>
        <w:jc w:val="both"/>
        <w:rPr>
          <w:rFonts w:ascii="Futura Std Book" w:hAnsi="Futura Std Book"/>
          <w:sz w:val="20"/>
          <w:szCs w:val="20"/>
        </w:rPr>
      </w:pPr>
      <w:r w:rsidRPr="00D72ADE">
        <w:rPr>
          <w:rFonts w:ascii="Futura Std Book" w:hAnsi="Futura Std Book"/>
          <w:b/>
          <w:bCs/>
          <w:sz w:val="20"/>
          <w:szCs w:val="20"/>
        </w:rPr>
        <w:t>Estado:</w:t>
      </w:r>
      <w:r w:rsidRPr="00D72ADE">
        <w:rPr>
          <w:rFonts w:ascii="Futura Std Book" w:hAnsi="Futura Std Book"/>
          <w:sz w:val="20"/>
          <w:szCs w:val="20"/>
        </w:rPr>
        <w:t xml:space="preserve"> En ejecución </w:t>
      </w:r>
    </w:p>
    <w:p w:rsidR="00D72ADE" w:rsidRPr="00D72ADE" w:rsidRDefault="00D72ADE" w:rsidP="00D72ADE">
      <w:pPr>
        <w:tabs>
          <w:tab w:val="left" w:pos="284"/>
          <w:tab w:val="left" w:pos="426"/>
        </w:tabs>
        <w:spacing w:after="0" w:line="240" w:lineRule="auto"/>
        <w:contextualSpacing/>
        <w:jc w:val="both"/>
        <w:rPr>
          <w:rFonts w:ascii="Futura Std Book" w:hAnsi="Futura Std Book"/>
          <w:sz w:val="20"/>
          <w:szCs w:val="20"/>
        </w:rPr>
      </w:pPr>
      <w:r w:rsidRPr="00D72ADE">
        <w:rPr>
          <w:rFonts w:ascii="Futura Std Book" w:hAnsi="Futura Std Book"/>
          <w:b/>
          <w:sz w:val="20"/>
          <w:szCs w:val="20"/>
          <w:lang w:val="es-ES"/>
        </w:rPr>
        <w:t>Gerencia:</w:t>
      </w:r>
      <w:r w:rsidR="000E295F">
        <w:rPr>
          <w:rFonts w:ascii="Futura Std Book" w:hAnsi="Futura Std Book"/>
          <w:sz w:val="20"/>
          <w:szCs w:val="20"/>
          <w:lang w:val="es-ES"/>
        </w:rPr>
        <w:t xml:space="preserve"> Promoción y Mercadeo</w:t>
      </w:r>
    </w:p>
    <w:p w:rsidR="00D72ADE" w:rsidRPr="00D72ADE" w:rsidRDefault="00D72ADE" w:rsidP="00773B41">
      <w:pPr>
        <w:pStyle w:val="Prrafodelista"/>
        <w:tabs>
          <w:tab w:val="left" w:pos="284"/>
          <w:tab w:val="left" w:pos="426"/>
          <w:tab w:val="center" w:pos="5269"/>
        </w:tabs>
        <w:spacing w:after="0" w:line="240" w:lineRule="auto"/>
        <w:ind w:left="0"/>
        <w:jc w:val="both"/>
        <w:rPr>
          <w:rFonts w:ascii="Futura Std Book" w:eastAsia="Calibri" w:hAnsi="Futura Std Book" w:cs="Calibri"/>
          <w:sz w:val="20"/>
          <w:szCs w:val="20"/>
        </w:rPr>
      </w:pPr>
      <w:r w:rsidRPr="00D72ADE">
        <w:rPr>
          <w:rFonts w:ascii="Futura Std Book" w:eastAsia="Calibri" w:hAnsi="Futura Std Book" w:cs="Calibri"/>
          <w:b/>
          <w:sz w:val="20"/>
          <w:szCs w:val="20"/>
        </w:rPr>
        <w:t>Avance</w:t>
      </w:r>
      <w:r w:rsidR="00A548BE">
        <w:rPr>
          <w:rFonts w:ascii="Futura Std Book" w:eastAsia="Calibri" w:hAnsi="Futura Std Book" w:cs="Calibri"/>
          <w:b/>
          <w:sz w:val="20"/>
          <w:szCs w:val="20"/>
        </w:rPr>
        <w:t xml:space="preserve"> Físico</w:t>
      </w:r>
      <w:r w:rsidRPr="00D72ADE">
        <w:rPr>
          <w:rFonts w:ascii="Futura Std Book" w:eastAsia="Calibri" w:hAnsi="Futura Std Book" w:cs="Calibri"/>
          <w:b/>
          <w:sz w:val="20"/>
          <w:szCs w:val="20"/>
        </w:rPr>
        <w:t xml:space="preserve">: </w:t>
      </w:r>
      <w:r w:rsidRPr="00D72ADE">
        <w:rPr>
          <w:rFonts w:ascii="Futura Std Book" w:eastAsia="Calibri" w:hAnsi="Futura Std Book" w:cs="Calibri"/>
          <w:sz w:val="20"/>
          <w:szCs w:val="20"/>
        </w:rPr>
        <w:t>85%</w:t>
      </w:r>
      <w:r w:rsidR="00773B41">
        <w:rPr>
          <w:rFonts w:ascii="Futura Std Book" w:eastAsia="Calibri" w:hAnsi="Futura Std Book" w:cs="Calibri"/>
          <w:sz w:val="20"/>
          <w:szCs w:val="20"/>
        </w:rPr>
        <w:tab/>
      </w:r>
    </w:p>
    <w:p w:rsidR="00D72ADE" w:rsidRPr="00D72ADE" w:rsidRDefault="00D72ADE" w:rsidP="00D72ADE">
      <w:pPr>
        <w:pStyle w:val="Prrafodelista"/>
        <w:tabs>
          <w:tab w:val="left" w:pos="284"/>
          <w:tab w:val="left" w:pos="426"/>
        </w:tabs>
        <w:spacing w:after="0" w:line="240" w:lineRule="auto"/>
        <w:ind w:left="0"/>
        <w:jc w:val="both"/>
        <w:rPr>
          <w:rFonts w:ascii="Futura Std Book" w:eastAsia="Calibri" w:hAnsi="Futura Std Book" w:cs="Calibri"/>
          <w:b/>
          <w:sz w:val="20"/>
          <w:szCs w:val="20"/>
        </w:rPr>
      </w:pPr>
      <w:r w:rsidRPr="00D72ADE">
        <w:rPr>
          <w:rFonts w:ascii="Futura Std Book" w:eastAsia="Calibri" w:hAnsi="Futura Std Book" w:cs="Calibri"/>
          <w:b/>
          <w:sz w:val="20"/>
          <w:szCs w:val="20"/>
        </w:rPr>
        <w:lastRenderedPageBreak/>
        <w:t xml:space="preserve">Nota: </w:t>
      </w:r>
      <w:r w:rsidRPr="00D72ADE">
        <w:rPr>
          <w:rFonts w:ascii="Futura Std Book" w:eastAsia="Calibri" w:hAnsi="Futura Std Book" w:cs="Calibri"/>
          <w:sz w:val="20"/>
          <w:szCs w:val="20"/>
        </w:rPr>
        <w:t>Actualmente el proyecto solo se encuentra ejecutando la administración de la APP del PCC, las demás actividades se encuentran entregadas a satisfacción.</w:t>
      </w:r>
    </w:p>
    <w:p w:rsidR="00D72ADE" w:rsidRPr="00D72ADE" w:rsidRDefault="00D72ADE" w:rsidP="00D72ADE">
      <w:pPr>
        <w:tabs>
          <w:tab w:val="left" w:pos="284"/>
        </w:tabs>
        <w:spacing w:after="0" w:line="240" w:lineRule="auto"/>
        <w:jc w:val="both"/>
        <w:rPr>
          <w:rFonts w:ascii="Futura Std Book" w:eastAsia="Calibri" w:hAnsi="Futura Std Book" w:cs="Calibri"/>
          <w:sz w:val="20"/>
          <w:szCs w:val="20"/>
        </w:rPr>
      </w:pPr>
      <w:r w:rsidRPr="00D72ADE">
        <w:rPr>
          <w:rFonts w:ascii="Futura Std Book" w:eastAsia="Calibri" w:hAnsi="Futura Std Book" w:cs="Calibri"/>
          <w:b/>
          <w:sz w:val="20"/>
          <w:szCs w:val="20"/>
        </w:rPr>
        <w:t>A que nos podemos comprometer</w:t>
      </w:r>
      <w:proofErr w:type="gramStart"/>
      <w:r w:rsidRPr="00D72ADE">
        <w:rPr>
          <w:rFonts w:ascii="Futura Std Book" w:eastAsia="Calibri" w:hAnsi="Futura Std Book" w:cs="Calibri"/>
          <w:b/>
          <w:sz w:val="20"/>
          <w:szCs w:val="20"/>
        </w:rPr>
        <w:t>?</w:t>
      </w:r>
      <w:proofErr w:type="gramEnd"/>
      <w:r w:rsidRPr="00D72ADE">
        <w:rPr>
          <w:rFonts w:ascii="Futura Std Book" w:eastAsia="Calibri" w:hAnsi="Futura Std Book" w:cs="Calibri"/>
          <w:b/>
          <w:sz w:val="20"/>
          <w:szCs w:val="20"/>
        </w:rPr>
        <w:t xml:space="preserve">: </w:t>
      </w:r>
      <w:r w:rsidRPr="00D72ADE">
        <w:rPr>
          <w:rFonts w:ascii="Futura Std Book" w:eastAsia="Calibri" w:hAnsi="Futura Std Book" w:cs="Calibri"/>
          <w:sz w:val="20"/>
          <w:szCs w:val="20"/>
        </w:rPr>
        <w:t>Cargar contenido a la APP del PCC de acuerdo al cronograma de cargue de información que aún se encuentra pendiente por entrega del Viceministerio de Turismo, de acuerdo a compromisos adquiridos.</w:t>
      </w:r>
    </w:p>
    <w:p w:rsidR="00D72ADE" w:rsidRDefault="00D72ADE" w:rsidP="00D72ADE">
      <w:pPr>
        <w:tabs>
          <w:tab w:val="left" w:pos="284"/>
        </w:tabs>
        <w:spacing w:after="0" w:line="240" w:lineRule="auto"/>
        <w:contextualSpacing/>
        <w:jc w:val="both"/>
        <w:rPr>
          <w:rFonts w:ascii="Futura Std Book" w:hAnsi="Futura Std Book" w:cs="Arial"/>
          <w:b/>
          <w:color w:val="000000" w:themeColor="text1"/>
          <w:sz w:val="20"/>
          <w:szCs w:val="20"/>
          <w:u w:val="single"/>
        </w:rPr>
      </w:pPr>
    </w:p>
    <w:p w:rsidR="00CF2653" w:rsidRPr="00D72ADE" w:rsidRDefault="00F14DD0" w:rsidP="00D72ADE">
      <w:pPr>
        <w:tabs>
          <w:tab w:val="left" w:pos="284"/>
        </w:tabs>
        <w:spacing w:after="0" w:line="240" w:lineRule="auto"/>
        <w:contextualSpacing/>
        <w:jc w:val="both"/>
        <w:rPr>
          <w:rFonts w:ascii="Futura Std Book" w:hAnsi="Futura Std Book" w:cs="Arial"/>
          <w:b/>
          <w:color w:val="000000" w:themeColor="text1"/>
          <w:sz w:val="20"/>
          <w:szCs w:val="20"/>
          <w:u w:val="single"/>
        </w:rPr>
      </w:pPr>
      <w:r w:rsidRPr="00D72ADE">
        <w:rPr>
          <w:rFonts w:ascii="Futura Std Book" w:hAnsi="Futura Std Book" w:cs="Arial"/>
          <w:b/>
          <w:color w:val="000000" w:themeColor="text1"/>
          <w:sz w:val="20"/>
          <w:szCs w:val="20"/>
          <w:u w:val="single"/>
        </w:rPr>
        <w:t>Dos Quebradas</w:t>
      </w:r>
    </w:p>
    <w:p w:rsidR="00C71EAF" w:rsidRPr="00D72ADE" w:rsidRDefault="00C71EAF" w:rsidP="00D72ADE">
      <w:pPr>
        <w:pStyle w:val="Prrafodelista"/>
        <w:numPr>
          <w:ilvl w:val="0"/>
          <w:numId w:val="64"/>
        </w:numPr>
        <w:tabs>
          <w:tab w:val="left" w:pos="284"/>
        </w:tabs>
        <w:spacing w:after="0" w:line="240" w:lineRule="auto"/>
        <w:ind w:left="0" w:firstLine="0"/>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FNTP-230-2018</w:t>
      </w:r>
      <w:r w:rsidRPr="00D72ADE">
        <w:rPr>
          <w:rFonts w:ascii="Futura Std Book" w:hAnsi="Futura Std Book"/>
          <w:b/>
          <w:color w:val="000000" w:themeColor="text1"/>
          <w:sz w:val="20"/>
          <w:szCs w:val="20"/>
        </w:rPr>
        <w:tab/>
        <w:t>Estudio técnico para definir el perfil y la vocación turística del municipio de Dosquebradas Risaralda</w:t>
      </w:r>
    </w:p>
    <w:p w:rsidR="00CF2653" w:rsidRPr="00D72ADE" w:rsidRDefault="00CF2653" w:rsidP="00D72ADE">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 xml:space="preserve">Proponente: </w:t>
      </w:r>
      <w:r w:rsidR="00CA0707">
        <w:rPr>
          <w:rFonts w:ascii="Futura Std Book" w:hAnsi="Futura Std Book"/>
          <w:color w:val="000000" w:themeColor="text1"/>
          <w:sz w:val="20"/>
          <w:szCs w:val="20"/>
        </w:rPr>
        <w:t>Cámara de Comercio d</w:t>
      </w:r>
      <w:r w:rsidR="00CA0707" w:rsidRPr="00D72ADE">
        <w:rPr>
          <w:rFonts w:ascii="Futura Std Book" w:hAnsi="Futura Std Book"/>
          <w:color w:val="000000" w:themeColor="text1"/>
          <w:sz w:val="20"/>
          <w:szCs w:val="20"/>
        </w:rPr>
        <w:t>e Dosquebradas</w:t>
      </w:r>
    </w:p>
    <w:p w:rsidR="00CF2653" w:rsidRPr="00D72ADE" w:rsidRDefault="00CF2653" w:rsidP="00D72ADE">
      <w:pPr>
        <w:tabs>
          <w:tab w:val="left" w:pos="284"/>
        </w:tabs>
        <w:spacing w:after="0" w:line="240" w:lineRule="auto"/>
        <w:contextualSpacing/>
        <w:jc w:val="both"/>
        <w:rPr>
          <w:rFonts w:ascii="Futura Std Book" w:hAnsi="Futura Std Book"/>
          <w:color w:val="000000" w:themeColor="text1"/>
          <w:sz w:val="20"/>
          <w:szCs w:val="20"/>
        </w:rPr>
      </w:pPr>
      <w:r w:rsidRPr="00D72ADE">
        <w:rPr>
          <w:rFonts w:ascii="Futura Std Book" w:eastAsia="Times New Roman" w:hAnsi="Futura Std Book" w:cs="Arial"/>
          <w:b/>
          <w:color w:val="000000" w:themeColor="text1"/>
          <w:sz w:val="20"/>
          <w:szCs w:val="20"/>
          <w:lang w:eastAsia="ar-SA"/>
        </w:rPr>
        <w:t xml:space="preserve">Valor: </w:t>
      </w:r>
      <w:r w:rsidR="005D0849" w:rsidRPr="00D72ADE">
        <w:rPr>
          <w:rFonts w:ascii="Futura Std Book" w:hAnsi="Futura Std Book"/>
          <w:color w:val="000000" w:themeColor="text1"/>
          <w:sz w:val="20"/>
          <w:szCs w:val="20"/>
        </w:rPr>
        <w:t xml:space="preserve">$ </w:t>
      </w:r>
      <w:r w:rsidR="00C71EAF" w:rsidRPr="00D72ADE">
        <w:rPr>
          <w:rFonts w:ascii="Futura Std Book" w:hAnsi="Futura Std Book"/>
          <w:color w:val="000000" w:themeColor="text1"/>
          <w:sz w:val="20"/>
          <w:szCs w:val="20"/>
        </w:rPr>
        <w:t>3</w:t>
      </w:r>
      <w:r w:rsidR="005D0849" w:rsidRPr="00D72ADE">
        <w:rPr>
          <w:rFonts w:ascii="Futura Std Book" w:hAnsi="Futura Std Book"/>
          <w:color w:val="000000" w:themeColor="text1"/>
          <w:sz w:val="20"/>
          <w:szCs w:val="20"/>
        </w:rPr>
        <w:t>9.006</w:t>
      </w:r>
      <w:r w:rsidR="00C71EAF" w:rsidRPr="00D72ADE">
        <w:rPr>
          <w:rFonts w:ascii="Futura Std Book" w:hAnsi="Futura Std Book"/>
          <w:color w:val="000000" w:themeColor="text1"/>
          <w:sz w:val="20"/>
          <w:szCs w:val="20"/>
        </w:rPr>
        <w:t>.</w:t>
      </w:r>
      <w:r w:rsidR="005D0849" w:rsidRPr="00D72ADE">
        <w:rPr>
          <w:rFonts w:ascii="Futura Std Book" w:hAnsi="Futura Std Book"/>
          <w:color w:val="000000" w:themeColor="text1"/>
          <w:sz w:val="20"/>
          <w:szCs w:val="20"/>
        </w:rPr>
        <w:t>667</w:t>
      </w:r>
      <w:r w:rsidR="00C71EAF" w:rsidRPr="00D72ADE">
        <w:rPr>
          <w:rFonts w:ascii="Futura Std Book" w:hAnsi="Futura Std Book"/>
          <w:color w:val="000000" w:themeColor="text1"/>
          <w:sz w:val="20"/>
          <w:szCs w:val="20"/>
        </w:rPr>
        <w:t xml:space="preserve"> </w:t>
      </w:r>
      <w:r w:rsidRPr="00D72ADE">
        <w:rPr>
          <w:rFonts w:ascii="Futura Std Book" w:hAnsi="Futura Std Book"/>
          <w:color w:val="000000" w:themeColor="text1"/>
          <w:sz w:val="20"/>
          <w:szCs w:val="20"/>
        </w:rPr>
        <w:t>(</w:t>
      </w:r>
      <w:proofErr w:type="spellStart"/>
      <w:r w:rsidRPr="00D72ADE">
        <w:rPr>
          <w:rFonts w:ascii="Futura Std Book" w:hAnsi="Futura Std Book"/>
          <w:color w:val="000000" w:themeColor="text1"/>
          <w:sz w:val="20"/>
          <w:szCs w:val="20"/>
        </w:rPr>
        <w:t>Fontur</w:t>
      </w:r>
      <w:proofErr w:type="spellEnd"/>
      <w:r w:rsidRPr="00D72ADE">
        <w:rPr>
          <w:rFonts w:ascii="Futura Std Book" w:hAnsi="Futura Std Book"/>
          <w:color w:val="000000" w:themeColor="text1"/>
          <w:sz w:val="20"/>
          <w:szCs w:val="20"/>
        </w:rPr>
        <w:t xml:space="preserve"> $</w:t>
      </w:r>
      <w:r w:rsidR="005D0849" w:rsidRPr="00D72ADE">
        <w:rPr>
          <w:rFonts w:ascii="Futura Std Book" w:hAnsi="Futura Std Book"/>
          <w:color w:val="000000" w:themeColor="text1"/>
          <w:sz w:val="20"/>
          <w:szCs w:val="20"/>
        </w:rPr>
        <w:t>3</w:t>
      </w:r>
      <w:r w:rsidR="00C71EAF" w:rsidRPr="00D72ADE">
        <w:rPr>
          <w:rFonts w:ascii="Futura Std Book" w:hAnsi="Futura Std Book"/>
          <w:color w:val="000000" w:themeColor="text1"/>
          <w:sz w:val="20"/>
          <w:szCs w:val="20"/>
        </w:rPr>
        <w:t>1.2</w:t>
      </w:r>
      <w:r w:rsidR="005D0849" w:rsidRPr="00D72ADE">
        <w:rPr>
          <w:rFonts w:ascii="Futura Std Book" w:hAnsi="Futura Std Book"/>
          <w:color w:val="000000" w:themeColor="text1"/>
          <w:sz w:val="20"/>
          <w:szCs w:val="20"/>
        </w:rPr>
        <w:t>0</w:t>
      </w:r>
      <w:r w:rsidR="00C71EAF" w:rsidRPr="00D72ADE">
        <w:rPr>
          <w:rFonts w:ascii="Futura Std Book" w:hAnsi="Futura Std Book"/>
          <w:color w:val="000000" w:themeColor="text1"/>
          <w:sz w:val="20"/>
          <w:szCs w:val="20"/>
        </w:rPr>
        <w:t>0.000</w:t>
      </w:r>
      <w:r w:rsidRPr="00D72ADE">
        <w:rPr>
          <w:rFonts w:ascii="Futura Std Book" w:hAnsi="Futura Std Book"/>
          <w:color w:val="000000" w:themeColor="text1"/>
          <w:sz w:val="20"/>
          <w:szCs w:val="20"/>
        </w:rPr>
        <w:t xml:space="preserve">; contrapartida </w:t>
      </w:r>
      <w:r w:rsidR="005D0849" w:rsidRPr="00D72ADE">
        <w:rPr>
          <w:rFonts w:ascii="Futura Std Book" w:hAnsi="Futura Std Book"/>
          <w:color w:val="000000" w:themeColor="text1"/>
          <w:sz w:val="20"/>
          <w:szCs w:val="20"/>
        </w:rPr>
        <w:t>$ 7</w:t>
      </w:r>
      <w:r w:rsidR="00C71EAF" w:rsidRPr="00D72ADE">
        <w:rPr>
          <w:rFonts w:ascii="Futura Std Book" w:hAnsi="Futura Std Book"/>
          <w:color w:val="000000" w:themeColor="text1"/>
          <w:sz w:val="20"/>
          <w:szCs w:val="20"/>
        </w:rPr>
        <w:t>.</w:t>
      </w:r>
      <w:r w:rsidR="005D0849" w:rsidRPr="00D72ADE">
        <w:rPr>
          <w:rFonts w:ascii="Futura Std Book" w:hAnsi="Futura Std Book"/>
          <w:color w:val="000000" w:themeColor="text1"/>
          <w:sz w:val="20"/>
          <w:szCs w:val="20"/>
        </w:rPr>
        <w:t>806</w:t>
      </w:r>
      <w:r w:rsidR="00C71EAF" w:rsidRPr="00D72ADE">
        <w:rPr>
          <w:rFonts w:ascii="Futura Std Book" w:hAnsi="Futura Std Book"/>
          <w:color w:val="000000" w:themeColor="text1"/>
          <w:sz w:val="20"/>
          <w:szCs w:val="20"/>
        </w:rPr>
        <w:t>.</w:t>
      </w:r>
      <w:r w:rsidR="005D0849" w:rsidRPr="00D72ADE">
        <w:rPr>
          <w:rFonts w:ascii="Futura Std Book" w:hAnsi="Futura Std Book"/>
          <w:color w:val="000000" w:themeColor="text1"/>
          <w:sz w:val="20"/>
          <w:szCs w:val="20"/>
        </w:rPr>
        <w:t>667</w:t>
      </w:r>
      <w:r w:rsidRPr="00D72ADE">
        <w:rPr>
          <w:rFonts w:ascii="Futura Std Book" w:hAnsi="Futura Std Book"/>
          <w:color w:val="000000" w:themeColor="text1"/>
          <w:sz w:val="20"/>
          <w:szCs w:val="20"/>
        </w:rPr>
        <w:t>)</w:t>
      </w:r>
    </w:p>
    <w:p w:rsidR="00CF2653" w:rsidRPr="00D72ADE" w:rsidRDefault="00A16C41" w:rsidP="00D72ADE">
      <w:pPr>
        <w:tabs>
          <w:tab w:val="left" w:pos="284"/>
        </w:tabs>
        <w:spacing w:after="0" w:line="240" w:lineRule="auto"/>
        <w:contextualSpacing/>
        <w:jc w:val="both"/>
        <w:rPr>
          <w:rFonts w:ascii="Futura Std Book" w:hAnsi="Futura Std Book"/>
          <w:color w:val="000000" w:themeColor="text1"/>
          <w:sz w:val="20"/>
          <w:szCs w:val="20"/>
        </w:rPr>
      </w:pPr>
      <w:r w:rsidRPr="00D72ADE">
        <w:rPr>
          <w:rFonts w:ascii="Futura Std Book" w:eastAsia="Times New Roman" w:hAnsi="Futura Std Book" w:cs="Arial"/>
          <w:b/>
          <w:color w:val="000000" w:themeColor="text1"/>
          <w:sz w:val="20"/>
          <w:szCs w:val="20"/>
          <w:lang w:eastAsia="ar-SA"/>
        </w:rPr>
        <w:t>¿De qué trata?:</w:t>
      </w:r>
      <w:r w:rsidR="00CF2653" w:rsidRPr="00D72ADE">
        <w:rPr>
          <w:rFonts w:ascii="Futura Std Book" w:eastAsia="Times New Roman" w:hAnsi="Futura Std Book" w:cs="Arial"/>
          <w:b/>
          <w:color w:val="000000" w:themeColor="text1"/>
          <w:sz w:val="20"/>
          <w:szCs w:val="20"/>
          <w:lang w:eastAsia="ar-SA"/>
        </w:rPr>
        <w:t xml:space="preserve"> </w:t>
      </w:r>
      <w:r w:rsidR="00F14DD0" w:rsidRPr="00D72ADE">
        <w:rPr>
          <w:rFonts w:ascii="Futura Std Book" w:hAnsi="Futura Std Book"/>
          <w:color w:val="000000" w:themeColor="text1"/>
          <w:sz w:val="20"/>
          <w:szCs w:val="20"/>
        </w:rPr>
        <w:t>Identificar si el municipio de Do</w:t>
      </w:r>
      <w:r w:rsidR="009E36E3" w:rsidRPr="00D72ADE">
        <w:rPr>
          <w:rFonts w:ascii="Futura Std Book" w:hAnsi="Futura Std Book"/>
          <w:color w:val="000000" w:themeColor="text1"/>
          <w:sz w:val="20"/>
          <w:szCs w:val="20"/>
        </w:rPr>
        <w:t>s</w:t>
      </w:r>
      <w:r w:rsidR="00F14DD0" w:rsidRPr="00D72ADE">
        <w:rPr>
          <w:rFonts w:ascii="Futura Std Book" w:hAnsi="Futura Std Book"/>
          <w:color w:val="000000" w:themeColor="text1"/>
          <w:sz w:val="20"/>
          <w:szCs w:val="20"/>
        </w:rPr>
        <w:t>quebradas se encuentra en condiciones de uso para la actividad turística, es decir capacidad de atraer la mirada del turista y/o tiene potencial para el desarrollo del turismo.</w:t>
      </w:r>
    </w:p>
    <w:p w:rsidR="00CF2653" w:rsidRPr="00D72ADE" w:rsidRDefault="00CF2653" w:rsidP="00D72ADE">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Estado:</w:t>
      </w:r>
      <w:r w:rsidR="00574C9F" w:rsidRPr="00D72ADE">
        <w:rPr>
          <w:rFonts w:ascii="Futura Std Book" w:eastAsia="Times New Roman" w:hAnsi="Futura Std Book" w:cs="Arial"/>
          <w:color w:val="000000" w:themeColor="text1"/>
          <w:sz w:val="20"/>
          <w:szCs w:val="20"/>
          <w:lang w:eastAsia="ar-SA"/>
        </w:rPr>
        <w:t xml:space="preserve"> Pre-viable</w:t>
      </w:r>
    </w:p>
    <w:p w:rsidR="00340519" w:rsidRPr="00D72ADE" w:rsidRDefault="00340519"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Gerencia:</w:t>
      </w:r>
      <w:r w:rsidRPr="00D72ADE">
        <w:rPr>
          <w:rFonts w:ascii="Futura Std Book" w:eastAsia="Times New Roman" w:hAnsi="Futura Std Book" w:cs="Arial"/>
          <w:color w:val="000000" w:themeColor="text1"/>
          <w:sz w:val="20"/>
          <w:szCs w:val="20"/>
          <w:lang w:eastAsia="ar-SA"/>
        </w:rPr>
        <w:t xml:space="preserve"> Competitividad y Apoyo a las Regiones</w:t>
      </w:r>
    </w:p>
    <w:p w:rsidR="00CF2653" w:rsidRPr="00D72ADE" w:rsidRDefault="00A16C41" w:rsidP="00D72ADE">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Nota:</w:t>
      </w:r>
    </w:p>
    <w:p w:rsidR="00574C9F" w:rsidRPr="00D72ADE" w:rsidRDefault="00574C9F" w:rsidP="00D72ADE">
      <w:pPr>
        <w:numPr>
          <w:ilvl w:val="0"/>
          <w:numId w:val="15"/>
        </w:numPr>
        <w:tabs>
          <w:tab w:val="left" w:pos="284"/>
          <w:tab w:val="left" w:pos="426"/>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color w:val="000000" w:themeColor="text1"/>
          <w:sz w:val="20"/>
          <w:szCs w:val="20"/>
          <w:lang w:eastAsia="ar-SA"/>
        </w:rPr>
        <w:t>En enero de 2019 fue declarado pre-viable.</w:t>
      </w:r>
      <w:r w:rsidRPr="00D72ADE">
        <w:rPr>
          <w:rFonts w:ascii="Futura Std Book" w:eastAsia="Times New Roman" w:hAnsi="Futura Std Book" w:cs="Arial"/>
          <w:color w:val="000000" w:themeColor="text1"/>
          <w:sz w:val="20"/>
          <w:szCs w:val="20"/>
          <w:lang w:eastAsia="ar-SA"/>
        </w:rPr>
        <w:tab/>
      </w:r>
    </w:p>
    <w:p w:rsidR="00574C9F" w:rsidRPr="00D72ADE" w:rsidRDefault="00AD4078" w:rsidP="00D72ADE">
      <w:pPr>
        <w:numPr>
          <w:ilvl w:val="0"/>
          <w:numId w:val="15"/>
        </w:numPr>
        <w:tabs>
          <w:tab w:val="left" w:pos="284"/>
          <w:tab w:val="left" w:pos="426"/>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color w:val="000000" w:themeColor="text1"/>
          <w:sz w:val="20"/>
          <w:szCs w:val="20"/>
          <w:lang w:eastAsia="ar-SA"/>
        </w:rPr>
        <w:t>Se</w:t>
      </w:r>
      <w:r w:rsidR="00574C9F" w:rsidRPr="00D72ADE">
        <w:rPr>
          <w:rFonts w:ascii="Futura Std Book" w:eastAsia="Times New Roman" w:hAnsi="Futura Std Book" w:cs="Arial"/>
          <w:color w:val="000000" w:themeColor="text1"/>
          <w:sz w:val="20"/>
          <w:szCs w:val="20"/>
          <w:lang w:eastAsia="ar-SA"/>
        </w:rPr>
        <w:t xml:space="preserve"> espera</w:t>
      </w:r>
      <w:r w:rsidRPr="00D72ADE">
        <w:rPr>
          <w:rFonts w:ascii="Futura Std Book" w:eastAsia="Times New Roman" w:hAnsi="Futura Std Book" w:cs="Arial"/>
          <w:color w:val="000000" w:themeColor="text1"/>
          <w:sz w:val="20"/>
          <w:szCs w:val="20"/>
          <w:lang w:eastAsia="ar-SA"/>
        </w:rPr>
        <w:t xml:space="preserve"> presentar el proyecto</w:t>
      </w:r>
      <w:r w:rsidR="00574C9F" w:rsidRPr="00D72ADE">
        <w:rPr>
          <w:rFonts w:ascii="Futura Std Book" w:eastAsia="Times New Roman" w:hAnsi="Futura Std Book" w:cs="Arial"/>
          <w:color w:val="000000" w:themeColor="text1"/>
          <w:sz w:val="20"/>
          <w:szCs w:val="20"/>
          <w:lang w:eastAsia="ar-SA"/>
        </w:rPr>
        <w:t xml:space="preserve"> a</w:t>
      </w:r>
      <w:r w:rsidRPr="00D72ADE">
        <w:rPr>
          <w:rFonts w:ascii="Futura Std Book" w:eastAsia="Times New Roman" w:hAnsi="Futura Std Book" w:cs="Arial"/>
          <w:color w:val="000000" w:themeColor="text1"/>
          <w:sz w:val="20"/>
          <w:szCs w:val="20"/>
          <w:lang w:eastAsia="ar-SA"/>
        </w:rPr>
        <w:t>nte Comité D</w:t>
      </w:r>
      <w:r w:rsidR="00574C9F" w:rsidRPr="00D72ADE">
        <w:rPr>
          <w:rFonts w:ascii="Futura Std Book" w:eastAsia="Times New Roman" w:hAnsi="Futura Std Book" w:cs="Arial"/>
          <w:color w:val="000000" w:themeColor="text1"/>
          <w:sz w:val="20"/>
          <w:szCs w:val="20"/>
          <w:lang w:eastAsia="ar-SA"/>
        </w:rPr>
        <w:t>irectivo</w:t>
      </w:r>
      <w:r w:rsidRPr="00D72ADE">
        <w:rPr>
          <w:rFonts w:ascii="Futura Std Book" w:eastAsia="Times New Roman" w:hAnsi="Futura Std Book" w:cs="Arial"/>
          <w:color w:val="000000" w:themeColor="text1"/>
          <w:sz w:val="20"/>
          <w:szCs w:val="20"/>
          <w:lang w:eastAsia="ar-SA"/>
        </w:rPr>
        <w:t xml:space="preserve"> el 21 de febrero de 2019</w:t>
      </w:r>
      <w:r w:rsidR="005D0849" w:rsidRPr="00D72ADE">
        <w:rPr>
          <w:rFonts w:ascii="Futura Std Book" w:eastAsia="Times New Roman" w:hAnsi="Futura Std Book" w:cs="Arial"/>
          <w:color w:val="000000" w:themeColor="text1"/>
          <w:sz w:val="20"/>
          <w:szCs w:val="20"/>
          <w:lang w:eastAsia="ar-SA"/>
        </w:rPr>
        <w:t>.</w:t>
      </w:r>
    </w:p>
    <w:p w:rsidR="00647D27" w:rsidRPr="00D72ADE" w:rsidRDefault="00647D27" w:rsidP="00D72ADE">
      <w:pPr>
        <w:tabs>
          <w:tab w:val="left" w:pos="0"/>
          <w:tab w:val="left" w:pos="284"/>
        </w:tabs>
        <w:spacing w:after="0" w:line="240" w:lineRule="auto"/>
        <w:jc w:val="both"/>
        <w:rPr>
          <w:rFonts w:ascii="Futura Std Book" w:hAnsi="Futura Std Book" w:cs="Arial"/>
          <w:b/>
          <w:sz w:val="20"/>
          <w:szCs w:val="20"/>
        </w:rPr>
      </w:pPr>
    </w:p>
    <w:p w:rsidR="00647D27" w:rsidRPr="00D72ADE" w:rsidRDefault="00647D27" w:rsidP="00D72ADE">
      <w:pPr>
        <w:pStyle w:val="Prrafodelista"/>
        <w:numPr>
          <w:ilvl w:val="0"/>
          <w:numId w:val="64"/>
        </w:numPr>
        <w:tabs>
          <w:tab w:val="left" w:pos="284"/>
        </w:tabs>
        <w:spacing w:after="0" w:line="240" w:lineRule="auto"/>
        <w:ind w:left="0" w:firstLine="0"/>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FNTP-168-2017 Infraestructura turística para la consolidación de la Serranía Alto del Nudo, como destino de turismo de naturaleza</w:t>
      </w:r>
    </w:p>
    <w:p w:rsidR="00647D27" w:rsidRPr="00D72ADE" w:rsidRDefault="00647D27" w:rsidP="00D72ADE">
      <w:pPr>
        <w:pStyle w:val="Prrafodelista"/>
        <w:tabs>
          <w:tab w:val="left" w:pos="0"/>
          <w:tab w:val="left" w:pos="284"/>
        </w:tabs>
        <w:spacing w:after="0" w:line="240" w:lineRule="auto"/>
        <w:ind w:left="0"/>
        <w:jc w:val="both"/>
        <w:rPr>
          <w:rFonts w:ascii="Futura Std Book" w:hAnsi="Futura Std Book" w:cs="Arial"/>
          <w:sz w:val="20"/>
          <w:szCs w:val="20"/>
        </w:rPr>
      </w:pPr>
      <w:r w:rsidRPr="00D72ADE">
        <w:rPr>
          <w:rFonts w:ascii="Futura Std Book" w:hAnsi="Futura Std Book" w:cs="Arial"/>
          <w:b/>
          <w:sz w:val="20"/>
          <w:szCs w:val="20"/>
        </w:rPr>
        <w:t xml:space="preserve">Proponente: </w:t>
      </w:r>
      <w:r w:rsidRPr="00D72ADE">
        <w:rPr>
          <w:rFonts w:ascii="Futura Std Book" w:hAnsi="Futura Std Book" w:cs="Arial"/>
          <w:sz w:val="20"/>
          <w:szCs w:val="20"/>
        </w:rPr>
        <w:t>Gobernación de Risaralda</w:t>
      </w:r>
    </w:p>
    <w:p w:rsidR="00647D27" w:rsidRPr="00D72ADE" w:rsidRDefault="00647D27" w:rsidP="00D72ADE">
      <w:pPr>
        <w:pStyle w:val="Sinespaciado"/>
        <w:tabs>
          <w:tab w:val="left" w:pos="284"/>
        </w:tabs>
        <w:jc w:val="both"/>
        <w:rPr>
          <w:rFonts w:ascii="Futura Std Book" w:hAnsi="Futura Std Book" w:cs="Arial"/>
          <w:sz w:val="20"/>
          <w:szCs w:val="20"/>
          <w:lang w:eastAsia="ar-SA"/>
        </w:rPr>
      </w:pPr>
      <w:r w:rsidRPr="00D72ADE">
        <w:rPr>
          <w:rFonts w:ascii="Futura Std Book" w:hAnsi="Futura Std Book" w:cs="Arial"/>
          <w:b/>
          <w:sz w:val="20"/>
          <w:szCs w:val="20"/>
          <w:lang w:eastAsia="ar-SA"/>
        </w:rPr>
        <w:t xml:space="preserve">Valor: </w:t>
      </w:r>
      <w:r w:rsidRPr="00D72ADE">
        <w:rPr>
          <w:rFonts w:ascii="Futura Std Book" w:hAnsi="Futura Std Book" w:cs="Arial"/>
          <w:sz w:val="20"/>
          <w:szCs w:val="20"/>
          <w:lang w:eastAsia="ar-SA"/>
        </w:rPr>
        <w:t>$979.721.282 (</w:t>
      </w:r>
      <w:proofErr w:type="spellStart"/>
      <w:r w:rsidRPr="00D72ADE">
        <w:rPr>
          <w:rFonts w:ascii="Futura Std Book" w:hAnsi="Futura Std Book" w:cs="Arial"/>
          <w:sz w:val="20"/>
          <w:szCs w:val="20"/>
          <w:lang w:eastAsia="ar-SA"/>
        </w:rPr>
        <w:t>Fontur</w:t>
      </w:r>
      <w:proofErr w:type="spellEnd"/>
      <w:r w:rsidRPr="00D72ADE">
        <w:rPr>
          <w:rFonts w:ascii="Futura Std Book" w:hAnsi="Futura Std Book" w:cs="Arial"/>
          <w:sz w:val="20"/>
          <w:szCs w:val="20"/>
          <w:lang w:eastAsia="ar-SA"/>
        </w:rPr>
        <w:t xml:space="preserve"> $729.721.282 vigencia 2017; Gobernación de Risaralda $125.000.000; municipio de Dosquebradas $125.000.000)</w:t>
      </w:r>
    </w:p>
    <w:p w:rsidR="00647D27" w:rsidRPr="00D72ADE" w:rsidRDefault="00573461" w:rsidP="00D72ADE">
      <w:pPr>
        <w:pStyle w:val="Sinespaciado"/>
        <w:tabs>
          <w:tab w:val="left" w:pos="284"/>
        </w:tabs>
        <w:jc w:val="both"/>
        <w:rPr>
          <w:rFonts w:ascii="Futura Std Book" w:hAnsi="Futura Std Book" w:cs="Arial"/>
          <w:sz w:val="20"/>
          <w:szCs w:val="20"/>
          <w:lang w:eastAsia="ar-SA"/>
        </w:rPr>
      </w:pPr>
      <w:r>
        <w:rPr>
          <w:rFonts w:ascii="Futura Std Book" w:hAnsi="Futura Std Book" w:cs="Arial"/>
          <w:b/>
          <w:sz w:val="20"/>
          <w:szCs w:val="20"/>
          <w:lang w:eastAsia="ar-SA"/>
        </w:rPr>
        <w:t>¿</w:t>
      </w:r>
      <w:r w:rsidR="00647D27" w:rsidRPr="00D72ADE">
        <w:rPr>
          <w:rFonts w:ascii="Futura Std Book" w:hAnsi="Futura Std Book" w:cs="Arial"/>
          <w:b/>
          <w:sz w:val="20"/>
          <w:szCs w:val="20"/>
          <w:lang w:eastAsia="ar-SA"/>
        </w:rPr>
        <w:t>De qué trata</w:t>
      </w:r>
      <w:r>
        <w:rPr>
          <w:rFonts w:ascii="Futura Std Book" w:hAnsi="Futura Std Book" w:cs="Arial"/>
          <w:b/>
          <w:sz w:val="20"/>
          <w:szCs w:val="20"/>
          <w:lang w:eastAsia="ar-SA"/>
        </w:rPr>
        <w:t>?</w:t>
      </w:r>
      <w:r w:rsidR="00647D27" w:rsidRPr="00D72ADE">
        <w:rPr>
          <w:rFonts w:ascii="Futura Std Book" w:hAnsi="Futura Std Book" w:cs="Arial"/>
          <w:b/>
          <w:sz w:val="20"/>
          <w:szCs w:val="20"/>
          <w:lang w:eastAsia="ar-SA"/>
        </w:rPr>
        <w:t xml:space="preserve">: </w:t>
      </w:r>
      <w:r w:rsidR="00647D27" w:rsidRPr="00D72ADE">
        <w:rPr>
          <w:rFonts w:ascii="Futura Std Book" w:hAnsi="Futura Std Book" w:cs="Arial"/>
          <w:sz w:val="20"/>
          <w:szCs w:val="20"/>
          <w:lang w:eastAsia="ar-SA"/>
        </w:rPr>
        <w:t xml:space="preserve">Construir la infraestructura turística y las actividades necesarias para la consolidación de la serranía Alto del Nudo como destino turístico de naturaleza. Contempla la </w:t>
      </w:r>
      <w:r w:rsidR="00647D27" w:rsidRPr="00D72ADE">
        <w:rPr>
          <w:rFonts w:ascii="Futura Std Book" w:hAnsi="Futura Std Book" w:cs="Arial"/>
          <w:sz w:val="20"/>
          <w:szCs w:val="20"/>
          <w:lang w:val="es-ES" w:eastAsia="ar-SA"/>
        </w:rPr>
        <w:t>construcción de 4 miradores con piso y pérgolas de madera y su componente paisajístico, con áreas aproximadas de 62, 75, 207 y 240 metros cuadrados, así como el suministro</w:t>
      </w:r>
      <w:r w:rsidR="00647D27" w:rsidRPr="00D72ADE">
        <w:rPr>
          <w:rFonts w:ascii="Futura Std Book" w:hAnsi="Futura Std Book" w:cs="Arial"/>
          <w:sz w:val="20"/>
          <w:szCs w:val="20"/>
          <w:lang w:eastAsia="ar-SA"/>
        </w:rPr>
        <w:t>, fabricación e instalación de señalización.</w:t>
      </w:r>
    </w:p>
    <w:p w:rsidR="00647D27" w:rsidRPr="00D72ADE" w:rsidRDefault="00647D27" w:rsidP="00D72ADE">
      <w:pPr>
        <w:pStyle w:val="Sinespaciado"/>
        <w:tabs>
          <w:tab w:val="left" w:pos="284"/>
        </w:tabs>
        <w:jc w:val="both"/>
        <w:rPr>
          <w:rFonts w:ascii="Futura Std Book" w:hAnsi="Futura Std Book" w:cs="Arial"/>
          <w:sz w:val="20"/>
          <w:szCs w:val="20"/>
          <w:lang w:eastAsia="ar-SA"/>
        </w:rPr>
      </w:pPr>
      <w:r w:rsidRPr="00D72ADE">
        <w:rPr>
          <w:rFonts w:ascii="Futura Std Book" w:hAnsi="Futura Std Book" w:cs="Arial"/>
          <w:b/>
          <w:sz w:val="20"/>
          <w:szCs w:val="20"/>
          <w:lang w:eastAsia="ar-SA"/>
        </w:rPr>
        <w:t xml:space="preserve">Estado: </w:t>
      </w:r>
      <w:r w:rsidRPr="00D72ADE">
        <w:rPr>
          <w:rFonts w:ascii="Futura Std Book" w:hAnsi="Futura Std Book" w:cs="Arial"/>
          <w:sz w:val="20"/>
          <w:szCs w:val="20"/>
          <w:lang w:eastAsia="ar-SA"/>
        </w:rPr>
        <w:t>contratado</w:t>
      </w:r>
    </w:p>
    <w:p w:rsidR="00647D27" w:rsidRPr="00D72ADE" w:rsidRDefault="00647D27" w:rsidP="00D72ADE">
      <w:pPr>
        <w:pStyle w:val="Sinespaciado"/>
        <w:tabs>
          <w:tab w:val="left" w:pos="284"/>
        </w:tabs>
        <w:jc w:val="both"/>
        <w:rPr>
          <w:rFonts w:ascii="Futura Std Book" w:hAnsi="Futura Std Book"/>
          <w:bCs/>
          <w:sz w:val="20"/>
          <w:szCs w:val="20"/>
        </w:rPr>
      </w:pPr>
      <w:r w:rsidRPr="00D72ADE">
        <w:rPr>
          <w:rFonts w:ascii="Futura Std Book" w:hAnsi="Futura Std Book"/>
          <w:b/>
          <w:bCs/>
          <w:sz w:val="20"/>
          <w:szCs w:val="20"/>
        </w:rPr>
        <w:t>Gerencia:</w:t>
      </w:r>
      <w:r w:rsidRPr="00D72ADE">
        <w:rPr>
          <w:rFonts w:ascii="Futura Std Book" w:hAnsi="Futura Std Book"/>
          <w:bCs/>
          <w:sz w:val="20"/>
          <w:szCs w:val="20"/>
        </w:rPr>
        <w:t xml:space="preserve"> Infraestructura Turística</w:t>
      </w:r>
    </w:p>
    <w:p w:rsidR="00647D27" w:rsidRPr="00D72ADE" w:rsidRDefault="00647D27" w:rsidP="00D72ADE">
      <w:pPr>
        <w:pStyle w:val="Sinespaciado"/>
        <w:tabs>
          <w:tab w:val="left" w:pos="284"/>
        </w:tabs>
        <w:jc w:val="both"/>
        <w:rPr>
          <w:rFonts w:ascii="Futura Std Book" w:hAnsi="Futura Std Book"/>
          <w:bCs/>
          <w:sz w:val="20"/>
          <w:szCs w:val="20"/>
        </w:rPr>
      </w:pPr>
      <w:r w:rsidRPr="00D72ADE">
        <w:rPr>
          <w:rFonts w:ascii="Futura Std Book" w:hAnsi="Futura Std Book"/>
          <w:b/>
          <w:bCs/>
          <w:sz w:val="20"/>
          <w:szCs w:val="20"/>
        </w:rPr>
        <w:t>Avance</w:t>
      </w:r>
      <w:r w:rsidR="00A548BE">
        <w:rPr>
          <w:rFonts w:ascii="Futura Std Book" w:hAnsi="Futura Std Book"/>
          <w:b/>
          <w:bCs/>
          <w:sz w:val="20"/>
          <w:szCs w:val="20"/>
        </w:rPr>
        <w:t xml:space="preserve"> físico</w:t>
      </w:r>
      <w:r w:rsidRPr="00D72ADE">
        <w:rPr>
          <w:rFonts w:ascii="Futura Std Book" w:hAnsi="Futura Std Book"/>
          <w:b/>
          <w:bCs/>
          <w:sz w:val="20"/>
          <w:szCs w:val="20"/>
        </w:rPr>
        <w:t>:</w:t>
      </w:r>
      <w:r w:rsidRPr="00D72ADE">
        <w:rPr>
          <w:rFonts w:ascii="Futura Std Book" w:hAnsi="Futura Std Book"/>
          <w:bCs/>
          <w:sz w:val="20"/>
          <w:szCs w:val="20"/>
        </w:rPr>
        <w:t xml:space="preserve"> 0%</w:t>
      </w:r>
    </w:p>
    <w:p w:rsidR="00647D27" w:rsidRPr="00D72ADE" w:rsidRDefault="00647D27" w:rsidP="00D72ADE">
      <w:pPr>
        <w:pStyle w:val="Sinespaciado"/>
        <w:tabs>
          <w:tab w:val="left" w:pos="284"/>
        </w:tabs>
        <w:jc w:val="both"/>
        <w:rPr>
          <w:rFonts w:ascii="Futura Std Book" w:hAnsi="Futura Std Book" w:cs="Arial"/>
          <w:sz w:val="20"/>
          <w:szCs w:val="20"/>
          <w:lang w:eastAsia="ar-SA"/>
        </w:rPr>
      </w:pPr>
      <w:r w:rsidRPr="00D72ADE">
        <w:rPr>
          <w:rFonts w:ascii="Futura Std Book" w:hAnsi="Futura Std Book" w:cs="Arial"/>
          <w:b/>
          <w:sz w:val="20"/>
          <w:szCs w:val="20"/>
          <w:lang w:eastAsia="ar-SA"/>
        </w:rPr>
        <w:t xml:space="preserve">Nota: </w:t>
      </w:r>
      <w:r w:rsidRPr="00D72ADE">
        <w:rPr>
          <w:rFonts w:ascii="Futura Std Book" w:hAnsi="Futura Std Book" w:cs="Arial"/>
          <w:sz w:val="20"/>
          <w:szCs w:val="20"/>
          <w:lang w:eastAsia="ar-SA"/>
        </w:rPr>
        <w:t>El proyecto se encuentra contratado  en su totalidad desde el 25 de septiembre de 2018. No se ha suscrito Acta de Inicio debido a que FONTUR presentó a la Gobernación observaciones dado que el diseño de la cimentación no cumple según condiciones del terren</w:t>
      </w:r>
      <w:r w:rsidR="006D5E7E">
        <w:rPr>
          <w:rFonts w:ascii="Futura Std Book" w:hAnsi="Futura Std Book" w:cs="Arial"/>
          <w:sz w:val="20"/>
          <w:szCs w:val="20"/>
          <w:lang w:eastAsia="ar-SA"/>
        </w:rPr>
        <w:t>o, p</w:t>
      </w:r>
      <w:r w:rsidRPr="00D72ADE">
        <w:rPr>
          <w:rFonts w:ascii="Futura Std Book" w:hAnsi="Futura Std Book" w:cs="Arial"/>
          <w:sz w:val="20"/>
          <w:szCs w:val="20"/>
          <w:lang w:eastAsia="ar-SA"/>
        </w:rPr>
        <w:t xml:space="preserve">or lo que se realizó topografía y modificación de los planos por parte de la Gobernación. </w:t>
      </w:r>
    </w:p>
    <w:p w:rsidR="00647D27" w:rsidRPr="00D72ADE" w:rsidRDefault="00647D27" w:rsidP="00D72ADE">
      <w:pPr>
        <w:pStyle w:val="Sinespaciado"/>
        <w:tabs>
          <w:tab w:val="left" w:pos="284"/>
        </w:tabs>
        <w:jc w:val="both"/>
        <w:rPr>
          <w:rFonts w:ascii="Futura Std Book" w:hAnsi="Futura Std Book" w:cs="Arial"/>
          <w:sz w:val="20"/>
          <w:szCs w:val="20"/>
          <w:lang w:eastAsia="ar-SA"/>
        </w:rPr>
      </w:pPr>
      <w:r w:rsidRPr="00D72ADE">
        <w:rPr>
          <w:rFonts w:ascii="Futura Std Book" w:hAnsi="Futura Std Book" w:cs="Arial"/>
          <w:sz w:val="20"/>
          <w:szCs w:val="20"/>
          <w:lang w:eastAsia="ar-SA"/>
        </w:rPr>
        <w:t xml:space="preserve">El 15 de febrero de 2019 se tiene proyectada una reunión en el </w:t>
      </w:r>
      <w:r w:rsidR="005E79BF">
        <w:rPr>
          <w:rFonts w:ascii="Futura Std Book" w:hAnsi="Futura Std Book" w:cs="Arial"/>
          <w:sz w:val="20"/>
          <w:szCs w:val="20"/>
          <w:lang w:eastAsia="ar-SA"/>
        </w:rPr>
        <w:t>m</w:t>
      </w:r>
      <w:r w:rsidRPr="00D72ADE">
        <w:rPr>
          <w:rFonts w:ascii="Futura Std Book" w:hAnsi="Futura Std Book" w:cs="Arial"/>
          <w:sz w:val="20"/>
          <w:szCs w:val="20"/>
          <w:lang w:eastAsia="ar-SA"/>
        </w:rPr>
        <w:t xml:space="preserve">unicipio con el fin de realizar comité Técnico con los supervisores del convenio tanto de la Gobernación como de la Alcaldía y tomar decisiones claras para el avance del inicio del proyecto. </w:t>
      </w:r>
    </w:p>
    <w:p w:rsidR="00647D27" w:rsidRPr="00D72ADE" w:rsidRDefault="00647D27" w:rsidP="00D72ADE">
      <w:pPr>
        <w:tabs>
          <w:tab w:val="left" w:pos="284"/>
        </w:tabs>
        <w:spacing w:after="0" w:line="240" w:lineRule="auto"/>
        <w:contextualSpacing/>
        <w:jc w:val="both"/>
        <w:rPr>
          <w:rFonts w:ascii="Futura Std Book" w:hAnsi="Futura Std Book" w:cs="Arial"/>
          <w:b/>
          <w:sz w:val="20"/>
          <w:szCs w:val="20"/>
        </w:rPr>
      </w:pPr>
      <w:r w:rsidRPr="00D72ADE">
        <w:rPr>
          <w:rFonts w:ascii="Futura Std Book" w:hAnsi="Futura Std Book" w:cs="Arial"/>
          <w:b/>
          <w:sz w:val="20"/>
          <w:szCs w:val="20"/>
        </w:rPr>
        <w:t xml:space="preserve">¿A qué nos podemos comprometer?: </w:t>
      </w:r>
      <w:r w:rsidRPr="00D72ADE">
        <w:rPr>
          <w:rFonts w:ascii="Futura Std Book" w:hAnsi="Futura Std Book" w:cs="Arial"/>
          <w:sz w:val="20"/>
          <w:szCs w:val="20"/>
        </w:rPr>
        <w:t>A más tardar el 31 de marzo se estará iniciando la obra.</w:t>
      </w:r>
    </w:p>
    <w:p w:rsidR="00647D27" w:rsidRDefault="00647D27" w:rsidP="00D72ADE">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p>
    <w:p w:rsidR="00D72ADE" w:rsidRPr="00D72ADE" w:rsidRDefault="00D72ADE" w:rsidP="00D72ADE">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u w:val="single"/>
          <w:lang w:eastAsia="ar-SA"/>
        </w:rPr>
      </w:pPr>
      <w:r w:rsidRPr="00D72ADE">
        <w:rPr>
          <w:rFonts w:ascii="Futura Std Book" w:eastAsia="Times New Roman" w:hAnsi="Futura Std Book" w:cs="Arial"/>
          <w:b/>
          <w:color w:val="000000" w:themeColor="text1"/>
          <w:sz w:val="20"/>
          <w:szCs w:val="20"/>
          <w:u w:val="single"/>
          <w:lang w:eastAsia="ar-SA"/>
        </w:rPr>
        <w:t>Marsella</w:t>
      </w:r>
    </w:p>
    <w:p w:rsidR="00D72ADE" w:rsidRPr="00D72ADE" w:rsidRDefault="00D72ADE" w:rsidP="00D72ADE">
      <w:pPr>
        <w:pStyle w:val="Prrafodelista"/>
        <w:numPr>
          <w:ilvl w:val="0"/>
          <w:numId w:val="64"/>
        </w:numPr>
        <w:tabs>
          <w:tab w:val="left" w:pos="0"/>
          <w:tab w:val="left" w:pos="284"/>
        </w:tabs>
        <w:spacing w:after="0" w:line="240" w:lineRule="auto"/>
        <w:ind w:left="0" w:firstLine="0"/>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FNTP-049-2018 Fase 2: certificación de la NTS-TS-001-1 y su mantenimiento en cinco destinos pertenecientes a los doce Corredores Turísticos</w:t>
      </w:r>
    </w:p>
    <w:p w:rsidR="00D72ADE" w:rsidRPr="00D72ADE" w:rsidRDefault="00D72ADE" w:rsidP="00D72ADE">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 xml:space="preserve">Proponente: </w:t>
      </w:r>
      <w:proofErr w:type="spellStart"/>
      <w:r w:rsidRPr="00D72ADE">
        <w:rPr>
          <w:rFonts w:ascii="Futura Std Book" w:hAnsi="Futura Std Book"/>
          <w:color w:val="000000" w:themeColor="text1"/>
          <w:sz w:val="20"/>
          <w:szCs w:val="20"/>
        </w:rPr>
        <w:t>MinCIT</w:t>
      </w:r>
      <w:proofErr w:type="spellEnd"/>
    </w:p>
    <w:p w:rsidR="00D72ADE" w:rsidRPr="00D72ADE" w:rsidRDefault="00D72ADE" w:rsidP="00D72ADE">
      <w:pPr>
        <w:tabs>
          <w:tab w:val="left" w:pos="284"/>
        </w:tabs>
        <w:spacing w:after="0" w:line="240" w:lineRule="auto"/>
        <w:contextualSpacing/>
        <w:jc w:val="both"/>
        <w:rPr>
          <w:rFonts w:ascii="Futura Std Book" w:hAnsi="Futura Std Book"/>
          <w:color w:val="000000" w:themeColor="text1"/>
          <w:sz w:val="20"/>
          <w:szCs w:val="20"/>
        </w:rPr>
      </w:pPr>
      <w:r w:rsidRPr="00D72ADE">
        <w:rPr>
          <w:rFonts w:ascii="Futura Std Book" w:eastAsia="Times New Roman" w:hAnsi="Futura Std Book" w:cs="Arial"/>
          <w:b/>
          <w:color w:val="000000" w:themeColor="text1"/>
          <w:sz w:val="20"/>
          <w:szCs w:val="20"/>
          <w:lang w:eastAsia="ar-SA"/>
        </w:rPr>
        <w:t xml:space="preserve">Valor: </w:t>
      </w:r>
      <w:r w:rsidRPr="00D72ADE">
        <w:rPr>
          <w:rFonts w:ascii="Futura Std Book" w:hAnsi="Futura Std Book"/>
          <w:color w:val="000000" w:themeColor="text1"/>
          <w:sz w:val="20"/>
          <w:szCs w:val="20"/>
        </w:rPr>
        <w:t>$258.380.495 (aproximado $51.676.099 para el departamento)</w:t>
      </w:r>
    </w:p>
    <w:p w:rsidR="00D72ADE" w:rsidRPr="00D72ADE" w:rsidRDefault="00D72ADE" w:rsidP="00D72ADE">
      <w:pPr>
        <w:tabs>
          <w:tab w:val="left" w:pos="284"/>
        </w:tabs>
        <w:spacing w:after="0" w:line="240" w:lineRule="auto"/>
        <w:contextualSpacing/>
        <w:jc w:val="both"/>
        <w:rPr>
          <w:rFonts w:ascii="Futura Std Book" w:hAnsi="Futura Std Book"/>
          <w:color w:val="000000" w:themeColor="text1"/>
          <w:sz w:val="20"/>
          <w:szCs w:val="20"/>
        </w:rPr>
      </w:pPr>
      <w:r w:rsidRPr="00D72ADE">
        <w:rPr>
          <w:rFonts w:ascii="Futura Std Book" w:eastAsia="Times New Roman" w:hAnsi="Futura Std Book" w:cs="Arial"/>
          <w:b/>
          <w:color w:val="000000" w:themeColor="text1"/>
          <w:sz w:val="20"/>
          <w:szCs w:val="20"/>
          <w:lang w:eastAsia="ar-SA"/>
        </w:rPr>
        <w:t xml:space="preserve">¿De qué trata?: </w:t>
      </w:r>
      <w:r w:rsidRPr="00D72ADE">
        <w:rPr>
          <w:rFonts w:ascii="Futura Std Book" w:hAnsi="Futura Std Book"/>
          <w:color w:val="000000" w:themeColor="text1"/>
          <w:sz w:val="20"/>
          <w:szCs w:val="20"/>
        </w:rPr>
        <w:t xml:space="preserve">Se espera certificar a 5 destinos turísticos bajo la norma técnica sectorial NTS-TS-001-1: Manizales (Centro), Marsella, La Macarena, </w:t>
      </w:r>
      <w:proofErr w:type="spellStart"/>
      <w:r w:rsidRPr="00D72ADE">
        <w:rPr>
          <w:rFonts w:ascii="Futura Std Book" w:hAnsi="Futura Std Book"/>
          <w:color w:val="000000" w:themeColor="text1"/>
          <w:sz w:val="20"/>
          <w:szCs w:val="20"/>
        </w:rPr>
        <w:t>Usiacurí</w:t>
      </w:r>
      <w:proofErr w:type="spellEnd"/>
      <w:r w:rsidRPr="00D72ADE">
        <w:rPr>
          <w:rFonts w:ascii="Futura Std Book" w:hAnsi="Futura Std Book"/>
          <w:color w:val="000000" w:themeColor="text1"/>
          <w:sz w:val="20"/>
          <w:szCs w:val="20"/>
        </w:rPr>
        <w:t xml:space="preserve">, </w:t>
      </w:r>
      <w:r w:rsidRPr="00E111E9">
        <w:rPr>
          <w:rFonts w:ascii="Futura Std Book" w:hAnsi="Futura Std Book"/>
          <w:color w:val="000000" w:themeColor="text1"/>
          <w:sz w:val="20"/>
          <w:szCs w:val="20"/>
        </w:rPr>
        <w:t>Floridablanca</w:t>
      </w:r>
      <w:r w:rsidRPr="00AF019A">
        <w:rPr>
          <w:rFonts w:ascii="Futura Std Book" w:hAnsi="Futura Std Book"/>
          <w:color w:val="000000" w:themeColor="text1"/>
          <w:sz w:val="20"/>
          <w:szCs w:val="20"/>
          <w:highlight w:val="yellow"/>
        </w:rPr>
        <w:t>.</w:t>
      </w:r>
    </w:p>
    <w:p w:rsidR="00D72ADE" w:rsidRPr="00D72ADE" w:rsidRDefault="00D72ADE" w:rsidP="00D72ADE">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Estado:</w:t>
      </w:r>
      <w:r w:rsidRPr="00D72ADE">
        <w:rPr>
          <w:rFonts w:ascii="Futura Std Book" w:eastAsia="Times New Roman" w:hAnsi="Futura Std Book" w:cs="Arial"/>
          <w:color w:val="000000" w:themeColor="text1"/>
          <w:sz w:val="20"/>
          <w:szCs w:val="20"/>
          <w:lang w:eastAsia="ar-SA"/>
        </w:rPr>
        <w:t xml:space="preserve"> en ejecución</w:t>
      </w:r>
    </w:p>
    <w:p w:rsidR="00D72ADE" w:rsidRPr="00D72ADE" w:rsidRDefault="00D72ADE"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Gerencia:</w:t>
      </w:r>
      <w:r w:rsidRPr="00D72ADE">
        <w:rPr>
          <w:rFonts w:ascii="Futura Std Book" w:eastAsia="Times New Roman" w:hAnsi="Futura Std Book" w:cs="Arial"/>
          <w:color w:val="000000" w:themeColor="text1"/>
          <w:sz w:val="20"/>
          <w:szCs w:val="20"/>
          <w:lang w:eastAsia="ar-SA"/>
        </w:rPr>
        <w:t xml:space="preserve"> Competitividad y Apoyo a las Regiones</w:t>
      </w:r>
    </w:p>
    <w:p w:rsidR="00D72ADE" w:rsidRPr="00D72ADE" w:rsidRDefault="00D72ADE" w:rsidP="00D72ADE">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lastRenderedPageBreak/>
        <w:t xml:space="preserve">Avance </w:t>
      </w:r>
      <w:r w:rsidRPr="00D72ADE">
        <w:rPr>
          <w:rFonts w:ascii="Futura Std Book" w:eastAsia="Times New Roman" w:hAnsi="Futura Std Book" w:cs="Arial"/>
          <w:b/>
          <w:bCs/>
          <w:color w:val="000000" w:themeColor="text1"/>
          <w:sz w:val="20"/>
          <w:szCs w:val="20"/>
          <w:lang w:eastAsia="es-CO"/>
        </w:rPr>
        <w:t>físico</w:t>
      </w:r>
      <w:r w:rsidRPr="00D72ADE">
        <w:rPr>
          <w:rFonts w:ascii="Futura Std Book" w:eastAsia="Times New Roman" w:hAnsi="Futura Std Book" w:cs="Arial"/>
          <w:b/>
          <w:color w:val="000000" w:themeColor="text1"/>
          <w:sz w:val="20"/>
          <w:szCs w:val="20"/>
          <w:lang w:eastAsia="ar-SA"/>
        </w:rPr>
        <w:t xml:space="preserve">: </w:t>
      </w:r>
      <w:r w:rsidRPr="00D72ADE">
        <w:rPr>
          <w:rFonts w:ascii="Futura Std Book" w:eastAsia="Times New Roman" w:hAnsi="Futura Std Book" w:cs="Arial"/>
          <w:color w:val="000000" w:themeColor="text1"/>
          <w:sz w:val="20"/>
          <w:szCs w:val="20"/>
          <w:lang w:eastAsia="ar-SA"/>
        </w:rPr>
        <w:t>5%</w:t>
      </w:r>
    </w:p>
    <w:p w:rsidR="00D72ADE" w:rsidRPr="00D72ADE" w:rsidRDefault="00D72ADE" w:rsidP="00D72ADE">
      <w:pPr>
        <w:tabs>
          <w:tab w:val="left" w:pos="284"/>
          <w:tab w:val="left" w:pos="426"/>
        </w:tabs>
        <w:spacing w:after="0" w:line="240" w:lineRule="auto"/>
        <w:contextualSpacing/>
        <w:jc w:val="both"/>
        <w:rPr>
          <w:rFonts w:ascii="Futura Std Book" w:hAnsi="Futura Std Book"/>
          <w:color w:val="000000" w:themeColor="text1"/>
          <w:sz w:val="20"/>
          <w:szCs w:val="20"/>
        </w:rPr>
      </w:pPr>
      <w:r w:rsidRPr="00D72ADE">
        <w:rPr>
          <w:rFonts w:ascii="Futura Std Book" w:eastAsia="Times New Roman" w:hAnsi="Futura Std Book" w:cs="Arial"/>
          <w:b/>
          <w:color w:val="000000" w:themeColor="text1"/>
          <w:sz w:val="20"/>
          <w:szCs w:val="20"/>
          <w:lang w:eastAsia="ar-SA"/>
        </w:rPr>
        <w:t xml:space="preserve">Nota: </w:t>
      </w:r>
      <w:r w:rsidRPr="00D72ADE">
        <w:rPr>
          <w:rFonts w:ascii="Futura Std Book" w:hAnsi="Futura Std Book"/>
          <w:color w:val="000000" w:themeColor="text1"/>
          <w:sz w:val="20"/>
          <w:szCs w:val="20"/>
        </w:rPr>
        <w:t xml:space="preserve">En enero de 2019 se adelantaron las primeras auditorías de certificación en los 5 destinos, frente a los criterios de la norma NTS TS 001-1. Se estima continuar con el proceso de auditorías hasta </w:t>
      </w:r>
      <w:r w:rsidR="009F1B83">
        <w:rPr>
          <w:rFonts w:ascii="Futura Std Book" w:hAnsi="Futura Std Book"/>
          <w:color w:val="000000" w:themeColor="text1"/>
          <w:sz w:val="20"/>
          <w:szCs w:val="20"/>
        </w:rPr>
        <w:t xml:space="preserve">el </w:t>
      </w:r>
      <w:r w:rsidRPr="00D72ADE">
        <w:rPr>
          <w:rFonts w:ascii="Futura Std Book" w:hAnsi="Futura Std Book"/>
          <w:color w:val="000000" w:themeColor="text1"/>
          <w:sz w:val="20"/>
          <w:szCs w:val="20"/>
        </w:rPr>
        <w:t>30 de mayo de 2019.</w:t>
      </w:r>
    </w:p>
    <w:p w:rsidR="00F14DD0" w:rsidRPr="00D72ADE" w:rsidRDefault="00F14DD0" w:rsidP="00D72ADE">
      <w:pPr>
        <w:tabs>
          <w:tab w:val="left" w:pos="284"/>
          <w:tab w:val="left" w:pos="426"/>
        </w:tabs>
        <w:spacing w:after="0" w:line="240" w:lineRule="auto"/>
        <w:contextualSpacing/>
        <w:jc w:val="both"/>
        <w:rPr>
          <w:rFonts w:ascii="Futura Std Book" w:eastAsia="Times New Roman" w:hAnsi="Futura Std Book" w:cs="Arial"/>
          <w:color w:val="002060"/>
          <w:sz w:val="20"/>
          <w:szCs w:val="20"/>
          <w:lang w:eastAsia="ar-SA"/>
        </w:rPr>
      </w:pPr>
    </w:p>
    <w:p w:rsidR="00AD4078" w:rsidRPr="00D72ADE" w:rsidRDefault="004E0787" w:rsidP="00D72ADE">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u w:val="single"/>
          <w:lang w:eastAsia="ar-SA"/>
        </w:rPr>
      </w:pPr>
      <w:r w:rsidRPr="00D72ADE">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59264" behindDoc="0" locked="0" layoutInCell="1" allowOverlap="1" wp14:anchorId="0E40EDDE" wp14:editId="0D7C1677">
                <wp:simplePos x="0" y="0"/>
                <wp:positionH relativeFrom="leftMargin">
                  <wp:posOffset>327734</wp:posOffset>
                </wp:positionH>
                <wp:positionV relativeFrom="paragraph">
                  <wp:posOffset>184150</wp:posOffset>
                </wp:positionV>
                <wp:extent cx="163830" cy="137795"/>
                <wp:effectExtent l="38100" t="19050" r="45720" b="33655"/>
                <wp:wrapNone/>
                <wp:docPr id="5" name="Estrella de 5 puntas 5"/>
                <wp:cNvGraphicFramePr/>
                <a:graphic xmlns:a="http://schemas.openxmlformats.org/drawingml/2006/main">
                  <a:graphicData uri="http://schemas.microsoft.com/office/word/2010/wordprocessingShape">
                    <wps:wsp>
                      <wps:cNvSpPr/>
                      <wps:spPr>
                        <a:xfrm>
                          <a:off x="0" y="0"/>
                          <a:ext cx="163830" cy="137795"/>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7A722A" id="Estrella de 5 puntas 5" o:spid="_x0000_s1026" style="position:absolute;margin-left:25.8pt;margin-top:14.5pt;width:12.9pt;height:10.85pt;z-index:251659264;visibility:visible;mso-wrap-style:square;mso-wrap-distance-left:9pt;mso-wrap-distance-top:0;mso-wrap-distance-right:9pt;mso-wrap-distance-bottom:0;mso-position-horizontal:absolute;mso-position-horizontal-relative:left-margin-area;mso-position-vertical:absolute;mso-position-vertical-relative:text;v-text-anchor:middle" coordsize="163830,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" path="m,52633r62578,l81915,r19337,52633l163830,52633,113203,85162r19338,52633l81915,105265,31289,137795,50627,85162,,52633xe" fillcolor="windowText" strokecolor="windowText" strokeweight="1pt">
                <v:stroke joinstyle="miter"/>
                <v:path arrowok="t" o:connecttype="custom" o:connectlocs="0,52633;62578,52633;81915,0;101252,52633;163830,52633;113203,85162;132541,137795;81915,105265;31289,137795;50627,85162;0,52633" o:connectangles="0,0,0,0,0,0,0,0,0,0,0"/>
                <w10:wrap anchorx="margin"/>
              </v:shape>
            </w:pict>
          </mc:Fallback>
        </mc:AlternateContent>
      </w:r>
      <w:r w:rsidR="00AD4078" w:rsidRPr="00D72ADE">
        <w:rPr>
          <w:rFonts w:ascii="Futura Std Book" w:eastAsia="Times New Roman" w:hAnsi="Futura Std Book" w:cs="Arial"/>
          <w:b/>
          <w:color w:val="000000" w:themeColor="text1"/>
          <w:sz w:val="20"/>
          <w:szCs w:val="20"/>
          <w:u w:val="single"/>
          <w:lang w:eastAsia="ar-SA"/>
        </w:rPr>
        <w:t>Pereira</w:t>
      </w:r>
    </w:p>
    <w:p w:rsidR="00C71EAF" w:rsidRPr="00D72ADE" w:rsidRDefault="00C71EAF" w:rsidP="00D72ADE">
      <w:pPr>
        <w:pStyle w:val="Prrafodelista"/>
        <w:numPr>
          <w:ilvl w:val="0"/>
          <w:numId w:val="64"/>
        </w:numPr>
        <w:tabs>
          <w:tab w:val="left" w:pos="284"/>
        </w:tabs>
        <w:spacing w:after="0" w:line="240" w:lineRule="auto"/>
        <w:ind w:left="0" w:firstLine="0"/>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FNTP-234-2018</w:t>
      </w:r>
      <w:r w:rsidRPr="00D72ADE">
        <w:rPr>
          <w:rFonts w:ascii="Futura Std Book" w:hAnsi="Futura Std Book"/>
          <w:b/>
          <w:color w:val="000000" w:themeColor="text1"/>
          <w:sz w:val="20"/>
          <w:szCs w:val="20"/>
        </w:rPr>
        <w:tab/>
        <w:t xml:space="preserve">Realización del Primer Congreso Nacional de </w:t>
      </w:r>
      <w:proofErr w:type="spellStart"/>
      <w:r w:rsidRPr="00D72ADE">
        <w:rPr>
          <w:rFonts w:ascii="Futura Std Book" w:hAnsi="Futura Std Book"/>
          <w:b/>
          <w:color w:val="000000" w:themeColor="text1"/>
          <w:sz w:val="20"/>
          <w:szCs w:val="20"/>
        </w:rPr>
        <w:t>Biciturismo</w:t>
      </w:r>
      <w:proofErr w:type="spellEnd"/>
      <w:r w:rsidRPr="00D72ADE">
        <w:rPr>
          <w:rFonts w:ascii="Futura Std Book" w:hAnsi="Futura Std Book"/>
          <w:b/>
          <w:color w:val="000000" w:themeColor="text1"/>
          <w:sz w:val="20"/>
          <w:szCs w:val="20"/>
        </w:rPr>
        <w:t xml:space="preserve"> en Risaralda</w:t>
      </w:r>
    </w:p>
    <w:p w:rsidR="00C71EAF" w:rsidRPr="00D72ADE" w:rsidRDefault="00C71EAF" w:rsidP="00D72ADE">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 xml:space="preserve">Proponente: </w:t>
      </w:r>
      <w:r w:rsidRPr="00D72ADE">
        <w:rPr>
          <w:rFonts w:ascii="Futura Std Book" w:hAnsi="Futura Std Book"/>
          <w:color w:val="000000" w:themeColor="text1"/>
          <w:sz w:val="20"/>
          <w:szCs w:val="20"/>
        </w:rPr>
        <w:t>Gobernación de Risaralda</w:t>
      </w:r>
    </w:p>
    <w:p w:rsidR="00C71EAF" w:rsidRPr="00D72ADE" w:rsidRDefault="00C71EAF" w:rsidP="00D72ADE">
      <w:pPr>
        <w:tabs>
          <w:tab w:val="left" w:pos="284"/>
        </w:tabs>
        <w:spacing w:after="0" w:line="240" w:lineRule="auto"/>
        <w:contextualSpacing/>
        <w:jc w:val="both"/>
        <w:rPr>
          <w:rFonts w:ascii="Futura Std Book" w:hAnsi="Futura Std Book"/>
          <w:color w:val="000000" w:themeColor="text1"/>
          <w:sz w:val="20"/>
          <w:szCs w:val="20"/>
        </w:rPr>
      </w:pPr>
      <w:r w:rsidRPr="00D72ADE">
        <w:rPr>
          <w:rFonts w:ascii="Futura Std Book" w:eastAsia="Times New Roman" w:hAnsi="Futura Std Book" w:cs="Arial"/>
          <w:b/>
          <w:color w:val="000000" w:themeColor="text1"/>
          <w:sz w:val="20"/>
          <w:szCs w:val="20"/>
          <w:lang w:eastAsia="ar-SA"/>
        </w:rPr>
        <w:t xml:space="preserve">Valor: </w:t>
      </w:r>
      <w:r w:rsidRPr="00D72ADE">
        <w:rPr>
          <w:rFonts w:ascii="Futura Std Book" w:hAnsi="Futura Std Book"/>
          <w:color w:val="000000" w:themeColor="text1"/>
          <w:sz w:val="20"/>
          <w:szCs w:val="20"/>
        </w:rPr>
        <w:t>$80.000.000 (</w:t>
      </w:r>
      <w:proofErr w:type="spellStart"/>
      <w:r w:rsidRPr="00D72ADE">
        <w:rPr>
          <w:rFonts w:ascii="Futura Std Book" w:hAnsi="Futura Std Book"/>
          <w:color w:val="000000" w:themeColor="text1"/>
          <w:sz w:val="20"/>
          <w:szCs w:val="20"/>
        </w:rPr>
        <w:t>Fontur</w:t>
      </w:r>
      <w:proofErr w:type="spellEnd"/>
      <w:r w:rsidRPr="00D72ADE">
        <w:rPr>
          <w:rFonts w:ascii="Futura Std Book" w:hAnsi="Futura Std Book"/>
          <w:color w:val="000000" w:themeColor="text1"/>
          <w:sz w:val="20"/>
          <w:szCs w:val="20"/>
        </w:rPr>
        <w:t xml:space="preserve"> $40.000.000; contrapartida $40.000.000)</w:t>
      </w:r>
    </w:p>
    <w:p w:rsidR="00C71EAF" w:rsidRPr="00D72ADE" w:rsidRDefault="00A16C41" w:rsidP="00D72ADE">
      <w:pPr>
        <w:tabs>
          <w:tab w:val="left" w:pos="284"/>
        </w:tabs>
        <w:spacing w:after="0" w:line="240" w:lineRule="auto"/>
        <w:contextualSpacing/>
        <w:jc w:val="both"/>
        <w:rPr>
          <w:rFonts w:ascii="Futura Std Book" w:hAnsi="Futura Std Book"/>
          <w:color w:val="000000" w:themeColor="text1"/>
          <w:sz w:val="20"/>
          <w:szCs w:val="20"/>
        </w:rPr>
      </w:pPr>
      <w:r w:rsidRPr="00D72ADE">
        <w:rPr>
          <w:rFonts w:ascii="Futura Std Book" w:eastAsia="Times New Roman" w:hAnsi="Futura Std Book" w:cs="Arial"/>
          <w:b/>
          <w:color w:val="000000" w:themeColor="text1"/>
          <w:sz w:val="20"/>
          <w:szCs w:val="20"/>
          <w:lang w:eastAsia="ar-SA"/>
        </w:rPr>
        <w:t>¿De qué trata?:</w:t>
      </w:r>
      <w:r w:rsidR="00C71EAF" w:rsidRPr="00D72ADE">
        <w:rPr>
          <w:rFonts w:ascii="Futura Std Book" w:eastAsia="Times New Roman" w:hAnsi="Futura Std Book" w:cs="Arial"/>
          <w:b/>
          <w:color w:val="000000" w:themeColor="text1"/>
          <w:sz w:val="20"/>
          <w:szCs w:val="20"/>
          <w:lang w:eastAsia="ar-SA"/>
        </w:rPr>
        <w:t xml:space="preserve"> </w:t>
      </w:r>
      <w:r w:rsidR="00D55FF3" w:rsidRPr="00D72ADE">
        <w:rPr>
          <w:rFonts w:ascii="Futura Std Book" w:hAnsi="Futura Std Book"/>
          <w:color w:val="000000" w:themeColor="text1"/>
          <w:sz w:val="20"/>
          <w:szCs w:val="20"/>
        </w:rPr>
        <w:t>Desarrollar el</w:t>
      </w:r>
      <w:r w:rsidR="00C71EAF" w:rsidRPr="00D72ADE">
        <w:rPr>
          <w:rFonts w:ascii="Futura Std Book" w:hAnsi="Futura Std Book"/>
          <w:color w:val="000000" w:themeColor="text1"/>
          <w:sz w:val="20"/>
          <w:szCs w:val="20"/>
        </w:rPr>
        <w:t xml:space="preserve"> </w:t>
      </w:r>
      <w:r w:rsidR="00D55FF3" w:rsidRPr="00D72ADE">
        <w:rPr>
          <w:rFonts w:ascii="Futura Std Book" w:hAnsi="Futura Std Book"/>
          <w:color w:val="000000" w:themeColor="text1"/>
          <w:sz w:val="20"/>
          <w:szCs w:val="20"/>
        </w:rPr>
        <w:t>P</w:t>
      </w:r>
      <w:r w:rsidR="00C71EAF" w:rsidRPr="00D72ADE">
        <w:rPr>
          <w:rFonts w:ascii="Futura Std Book" w:hAnsi="Futura Std Book"/>
          <w:color w:val="000000" w:themeColor="text1"/>
          <w:sz w:val="20"/>
          <w:szCs w:val="20"/>
        </w:rPr>
        <w:t xml:space="preserve">rimer Congreso Nacional de </w:t>
      </w:r>
      <w:proofErr w:type="spellStart"/>
      <w:r w:rsidR="00C71EAF" w:rsidRPr="00D72ADE">
        <w:rPr>
          <w:rFonts w:ascii="Futura Std Book" w:hAnsi="Futura Std Book"/>
          <w:color w:val="000000" w:themeColor="text1"/>
          <w:sz w:val="20"/>
          <w:szCs w:val="20"/>
        </w:rPr>
        <w:t>Cicloturismo</w:t>
      </w:r>
      <w:proofErr w:type="spellEnd"/>
      <w:r w:rsidR="00C71EAF" w:rsidRPr="00D72ADE">
        <w:rPr>
          <w:rFonts w:ascii="Futura Std Book" w:hAnsi="Futura Std Book"/>
          <w:color w:val="000000" w:themeColor="text1"/>
          <w:sz w:val="20"/>
          <w:szCs w:val="20"/>
        </w:rPr>
        <w:t>, a realizarse el 14 y 15 de febrero de 2019 en el municipio de Pereira, Risaralda.</w:t>
      </w:r>
      <w:r w:rsidR="00D55FF3" w:rsidRPr="00D72ADE">
        <w:rPr>
          <w:rFonts w:ascii="Futura Std Book" w:hAnsi="Futura Std Book"/>
          <w:color w:val="000000" w:themeColor="text1"/>
          <w:sz w:val="20"/>
          <w:szCs w:val="20"/>
        </w:rPr>
        <w:t xml:space="preserve"> El evento tiene el propósito de fortalecer el desarrollo del producto de </w:t>
      </w:r>
      <w:proofErr w:type="spellStart"/>
      <w:r w:rsidR="00D55FF3" w:rsidRPr="00D72ADE">
        <w:rPr>
          <w:rFonts w:ascii="Futura Std Book" w:hAnsi="Futura Std Book"/>
          <w:color w:val="000000" w:themeColor="text1"/>
          <w:sz w:val="20"/>
          <w:szCs w:val="20"/>
        </w:rPr>
        <w:t>biciturismo</w:t>
      </w:r>
      <w:proofErr w:type="spellEnd"/>
      <w:r w:rsidR="00D55FF3" w:rsidRPr="00D72ADE">
        <w:rPr>
          <w:rFonts w:ascii="Futura Std Book" w:hAnsi="Futura Std Book"/>
          <w:color w:val="000000" w:themeColor="text1"/>
          <w:sz w:val="20"/>
          <w:szCs w:val="20"/>
        </w:rPr>
        <w:t xml:space="preserve"> a través de la sensibilización y formación de potenciales y reales empresarios y actores relacionados</w:t>
      </w:r>
      <w:r w:rsidR="008D0826" w:rsidRPr="00D72ADE">
        <w:rPr>
          <w:rFonts w:ascii="Futura Std Book" w:hAnsi="Futura Std Book"/>
          <w:color w:val="000000" w:themeColor="text1"/>
          <w:sz w:val="20"/>
          <w:szCs w:val="20"/>
        </w:rPr>
        <w:t>.</w:t>
      </w:r>
    </w:p>
    <w:p w:rsidR="00C71EAF" w:rsidRPr="00D72ADE" w:rsidRDefault="00C71EAF" w:rsidP="00D72ADE">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Estado:</w:t>
      </w:r>
      <w:r w:rsidRPr="00D72ADE">
        <w:rPr>
          <w:rFonts w:ascii="Futura Std Book" w:eastAsia="Times New Roman" w:hAnsi="Futura Std Book" w:cs="Arial"/>
          <w:color w:val="000000" w:themeColor="text1"/>
          <w:sz w:val="20"/>
          <w:szCs w:val="20"/>
          <w:lang w:eastAsia="ar-SA"/>
        </w:rPr>
        <w:t xml:space="preserve"> en formulación</w:t>
      </w:r>
    </w:p>
    <w:p w:rsidR="00340519" w:rsidRPr="00D72ADE" w:rsidRDefault="00340519"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Gerencia:</w:t>
      </w:r>
      <w:r w:rsidRPr="00D72ADE">
        <w:rPr>
          <w:rFonts w:ascii="Futura Std Book" w:eastAsia="Times New Roman" w:hAnsi="Futura Std Book" w:cs="Arial"/>
          <w:color w:val="000000" w:themeColor="text1"/>
          <w:sz w:val="20"/>
          <w:szCs w:val="20"/>
          <w:lang w:eastAsia="ar-SA"/>
        </w:rPr>
        <w:t xml:space="preserve"> Competitividad y Apoyo a las Regiones</w:t>
      </w:r>
    </w:p>
    <w:p w:rsidR="00C71EAF" w:rsidRPr="00D72ADE" w:rsidRDefault="00A16C41" w:rsidP="00D72ADE">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Nota:</w:t>
      </w:r>
    </w:p>
    <w:p w:rsidR="00A907C9" w:rsidRPr="00D72ADE" w:rsidRDefault="00574C9F" w:rsidP="00D72ADE">
      <w:pPr>
        <w:numPr>
          <w:ilvl w:val="0"/>
          <w:numId w:val="15"/>
        </w:numPr>
        <w:tabs>
          <w:tab w:val="left" w:pos="284"/>
          <w:tab w:val="left" w:pos="426"/>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color w:val="000000" w:themeColor="text1"/>
          <w:sz w:val="20"/>
          <w:szCs w:val="20"/>
          <w:lang w:eastAsia="ar-SA"/>
        </w:rPr>
        <w:t xml:space="preserve">La ficha se encuentra en revisión del proponente, dado que el </w:t>
      </w:r>
      <w:r w:rsidR="00077500">
        <w:rPr>
          <w:rFonts w:ascii="Futura Std Book" w:eastAsia="Times New Roman" w:hAnsi="Futura Std Book" w:cs="Arial"/>
          <w:color w:val="000000" w:themeColor="text1"/>
          <w:sz w:val="20"/>
          <w:szCs w:val="20"/>
          <w:lang w:eastAsia="ar-SA"/>
        </w:rPr>
        <w:t>presupuesto del proyecto aumentó</w:t>
      </w:r>
      <w:r w:rsidRPr="00D72ADE">
        <w:rPr>
          <w:rFonts w:ascii="Futura Std Book" w:eastAsia="Times New Roman" w:hAnsi="Futura Std Book" w:cs="Arial"/>
          <w:color w:val="000000" w:themeColor="text1"/>
          <w:sz w:val="20"/>
          <w:szCs w:val="20"/>
          <w:lang w:eastAsia="ar-SA"/>
        </w:rPr>
        <w:t xml:space="preserve"> luego de realizar el estudio de mercado. </w:t>
      </w:r>
      <w:r w:rsidRPr="00D72ADE">
        <w:rPr>
          <w:rFonts w:ascii="Futura Std Book" w:eastAsia="Times New Roman" w:hAnsi="Futura Std Book" w:cs="Arial"/>
          <w:color w:val="000000" w:themeColor="text1"/>
          <w:sz w:val="20"/>
          <w:szCs w:val="20"/>
          <w:lang w:eastAsia="ar-SA"/>
        </w:rPr>
        <w:tab/>
        <w:t xml:space="preserve"> </w:t>
      </w:r>
    </w:p>
    <w:p w:rsidR="00EC0500" w:rsidRPr="00D72ADE" w:rsidRDefault="00574C9F" w:rsidP="00D72ADE">
      <w:pPr>
        <w:numPr>
          <w:ilvl w:val="0"/>
          <w:numId w:val="15"/>
        </w:numPr>
        <w:tabs>
          <w:tab w:val="left" w:pos="284"/>
          <w:tab w:val="left" w:pos="426"/>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color w:val="000000" w:themeColor="text1"/>
          <w:sz w:val="20"/>
          <w:szCs w:val="20"/>
          <w:lang w:eastAsia="ar-SA"/>
        </w:rPr>
        <w:t xml:space="preserve">Se estima </w:t>
      </w:r>
      <w:r w:rsidR="00B074AD" w:rsidRPr="00D72ADE">
        <w:rPr>
          <w:rFonts w:ascii="Futura Std Book" w:eastAsia="Times New Roman" w:hAnsi="Futura Std Book" w:cs="Arial"/>
          <w:color w:val="000000" w:themeColor="text1"/>
          <w:sz w:val="20"/>
          <w:szCs w:val="20"/>
          <w:lang w:eastAsia="ar-SA"/>
        </w:rPr>
        <w:t>el 22</w:t>
      </w:r>
      <w:r w:rsidR="00A907C9" w:rsidRPr="00D72ADE">
        <w:rPr>
          <w:rFonts w:ascii="Futura Std Book" w:eastAsia="Times New Roman" w:hAnsi="Futura Std Book" w:cs="Arial"/>
          <w:color w:val="000000" w:themeColor="text1"/>
          <w:sz w:val="20"/>
          <w:szCs w:val="20"/>
          <w:lang w:eastAsia="ar-SA"/>
        </w:rPr>
        <w:t xml:space="preserve"> febrero de 2019, </w:t>
      </w:r>
      <w:r w:rsidRPr="00D72ADE">
        <w:rPr>
          <w:rFonts w:ascii="Futura Std Book" w:eastAsia="Times New Roman" w:hAnsi="Futura Std Book" w:cs="Arial"/>
          <w:color w:val="000000" w:themeColor="text1"/>
          <w:sz w:val="20"/>
          <w:szCs w:val="20"/>
          <w:lang w:eastAsia="ar-SA"/>
        </w:rPr>
        <w:t xml:space="preserve"> enviar el proyecto a pre viabilidades técnica, jurídica y financiera.</w:t>
      </w:r>
    </w:p>
    <w:p w:rsidR="004E0787" w:rsidRDefault="004E0787" w:rsidP="00D72ADE">
      <w:pPr>
        <w:shd w:val="clear" w:color="auto" w:fill="FFFFFF"/>
        <w:spacing w:after="0" w:line="240" w:lineRule="auto"/>
        <w:jc w:val="both"/>
        <w:rPr>
          <w:rFonts w:ascii="Futura Std Book" w:eastAsia="Times New Roman" w:hAnsi="Futura Std Book" w:cs="Times New Roman"/>
          <w:sz w:val="20"/>
          <w:szCs w:val="20"/>
          <w:lang w:eastAsia="es-CO"/>
        </w:rPr>
      </w:pPr>
      <w:r w:rsidRPr="00D72ADE">
        <w:rPr>
          <w:rFonts w:ascii="Futura Std Book" w:eastAsia="Times New Roman" w:hAnsi="Futura Std Book" w:cs="Arial"/>
          <w:b/>
          <w:sz w:val="20"/>
          <w:szCs w:val="20"/>
          <w:lang w:eastAsia="ar-SA"/>
        </w:rPr>
        <w:t xml:space="preserve">¿A qué nos podemos comprometer?: </w:t>
      </w:r>
      <w:r w:rsidRPr="00D72ADE">
        <w:rPr>
          <w:rFonts w:ascii="Futura Std Book" w:eastAsia="Times New Roman" w:hAnsi="Futura Std Book" w:cs="Times New Roman"/>
          <w:sz w:val="20"/>
          <w:szCs w:val="20"/>
          <w:lang w:eastAsia="es-CO"/>
        </w:rPr>
        <w:t>A gestionar la aprobación del proyecto para el Comité Directivo del 2 de marzo de 2019.</w:t>
      </w:r>
    </w:p>
    <w:p w:rsidR="00D72ADE" w:rsidRPr="00D72ADE" w:rsidRDefault="00D72ADE" w:rsidP="00D72ADE">
      <w:pPr>
        <w:shd w:val="clear" w:color="auto" w:fill="FFFFFF"/>
        <w:spacing w:after="0" w:line="240" w:lineRule="auto"/>
        <w:jc w:val="both"/>
        <w:rPr>
          <w:rFonts w:ascii="Futura Std Book" w:eastAsia="Times New Roman" w:hAnsi="Futura Std Book" w:cs="Times New Roman"/>
          <w:sz w:val="20"/>
          <w:szCs w:val="20"/>
          <w:lang w:eastAsia="es-CO"/>
        </w:rPr>
      </w:pPr>
    </w:p>
    <w:p w:rsidR="00FC5F50" w:rsidRPr="00D72ADE" w:rsidRDefault="00FC5F50" w:rsidP="00D72ADE">
      <w:pPr>
        <w:pStyle w:val="Prrafodelista"/>
        <w:numPr>
          <w:ilvl w:val="0"/>
          <w:numId w:val="64"/>
        </w:numPr>
        <w:tabs>
          <w:tab w:val="left" w:pos="284"/>
        </w:tabs>
        <w:spacing w:after="0" w:line="240" w:lineRule="auto"/>
        <w:ind w:left="0" w:firstLine="0"/>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FNTP-236-2018. Fase 2: certificación de la norma técnica sectorial NTS-AV 009 en hasta 35 empresas de transporte turístico terrestre automotor especializado</w:t>
      </w:r>
    </w:p>
    <w:p w:rsidR="00FC5F50" w:rsidRPr="00D72ADE" w:rsidRDefault="00FC5F50" w:rsidP="00D72ADE">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 xml:space="preserve">Proponente: </w:t>
      </w:r>
      <w:r w:rsidR="004D1C7F" w:rsidRPr="004D1C7F">
        <w:rPr>
          <w:rFonts w:ascii="Futura Std Book" w:eastAsia="Times New Roman" w:hAnsi="Futura Std Book" w:cs="Arial"/>
          <w:color w:val="000000" w:themeColor="text1"/>
          <w:sz w:val="20"/>
          <w:szCs w:val="20"/>
          <w:lang w:eastAsia="ar-SA"/>
        </w:rPr>
        <w:t xml:space="preserve">Asociación Colombiana de Transportes Especial y Turístico- </w:t>
      </w:r>
      <w:proofErr w:type="spellStart"/>
      <w:r w:rsidRPr="004D1C7F">
        <w:rPr>
          <w:rFonts w:ascii="Futura Std Book" w:hAnsi="Futura Std Book"/>
          <w:color w:val="000000" w:themeColor="text1"/>
          <w:sz w:val="20"/>
          <w:szCs w:val="20"/>
        </w:rPr>
        <w:t>Acoltés</w:t>
      </w:r>
      <w:proofErr w:type="spellEnd"/>
    </w:p>
    <w:p w:rsidR="00FC5F50" w:rsidRPr="00D72ADE" w:rsidRDefault="00FC5F50" w:rsidP="00D72ADE">
      <w:pPr>
        <w:tabs>
          <w:tab w:val="left" w:pos="284"/>
        </w:tabs>
        <w:spacing w:after="0" w:line="240" w:lineRule="auto"/>
        <w:contextualSpacing/>
        <w:jc w:val="both"/>
        <w:rPr>
          <w:rFonts w:ascii="Futura Std Book" w:hAnsi="Futura Std Book"/>
          <w:color w:val="000000" w:themeColor="text1"/>
          <w:sz w:val="20"/>
          <w:szCs w:val="20"/>
        </w:rPr>
      </w:pPr>
      <w:r w:rsidRPr="00D72ADE">
        <w:rPr>
          <w:rFonts w:ascii="Futura Std Book" w:eastAsia="Times New Roman" w:hAnsi="Futura Std Book" w:cs="Arial"/>
          <w:b/>
          <w:color w:val="000000" w:themeColor="text1"/>
          <w:sz w:val="20"/>
          <w:szCs w:val="20"/>
          <w:lang w:eastAsia="ar-SA"/>
        </w:rPr>
        <w:t xml:space="preserve">Valor: </w:t>
      </w:r>
      <w:r w:rsidRPr="00D72ADE">
        <w:rPr>
          <w:rFonts w:ascii="Futura Std Book" w:hAnsi="Futura Std Book"/>
          <w:color w:val="000000" w:themeColor="text1"/>
          <w:sz w:val="20"/>
          <w:szCs w:val="20"/>
        </w:rPr>
        <w:t>$ 147.604.625 (</w:t>
      </w:r>
      <w:proofErr w:type="spellStart"/>
      <w:r w:rsidRPr="00D72ADE">
        <w:rPr>
          <w:rFonts w:ascii="Futura Std Book" w:hAnsi="Futura Std Book"/>
          <w:color w:val="000000" w:themeColor="text1"/>
          <w:sz w:val="20"/>
          <w:szCs w:val="20"/>
        </w:rPr>
        <w:t>Fontur</w:t>
      </w:r>
      <w:proofErr w:type="spellEnd"/>
      <w:r w:rsidRPr="00D72ADE">
        <w:rPr>
          <w:rFonts w:ascii="Futura Std Book" w:hAnsi="Futura Std Book"/>
          <w:color w:val="000000" w:themeColor="text1"/>
          <w:sz w:val="20"/>
          <w:szCs w:val="20"/>
        </w:rPr>
        <w:t>: $ 118.083.700 contrapartida: $29.520.925)</w:t>
      </w:r>
    </w:p>
    <w:p w:rsidR="007A2E05" w:rsidRPr="00D72ADE" w:rsidRDefault="007A2E05"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hAnsi="Futura Std Book"/>
          <w:b/>
          <w:color w:val="000000" w:themeColor="text1"/>
          <w:sz w:val="20"/>
          <w:szCs w:val="20"/>
        </w:rPr>
        <w:t xml:space="preserve">¿De qué trata?: </w:t>
      </w:r>
      <w:r w:rsidRPr="00D72ADE">
        <w:rPr>
          <w:rFonts w:ascii="Futura Std Book" w:hAnsi="Futura Std Book"/>
          <w:color w:val="000000" w:themeColor="text1"/>
          <w:sz w:val="20"/>
          <w:szCs w:val="20"/>
        </w:rPr>
        <w:t xml:space="preserve">Con la "Fase 2: certificación de la norma técnica sectorial NTS-AV-009, se estima certificar hasta 35 empresas de transporte turístico terrestre automotor especializado", de las 70 empresas que hicieron parte de la </w:t>
      </w:r>
      <w:r w:rsidR="00077500" w:rsidRPr="00D72ADE">
        <w:rPr>
          <w:rFonts w:ascii="Futura Std Book" w:hAnsi="Futura Std Book"/>
          <w:color w:val="000000" w:themeColor="text1"/>
          <w:sz w:val="20"/>
          <w:szCs w:val="20"/>
        </w:rPr>
        <w:t>proyecto FNTP-253-2017</w:t>
      </w:r>
      <w:r w:rsidR="00077500">
        <w:rPr>
          <w:rFonts w:ascii="Futura Std Book" w:hAnsi="Futura Std Book"/>
          <w:color w:val="000000" w:themeColor="text1"/>
          <w:sz w:val="20"/>
          <w:szCs w:val="20"/>
        </w:rPr>
        <w:t xml:space="preserve">: Fase1 </w:t>
      </w:r>
      <w:r w:rsidRPr="00D72ADE">
        <w:rPr>
          <w:rFonts w:ascii="Futura Std Book" w:hAnsi="Futura Std Book"/>
          <w:color w:val="000000" w:themeColor="text1"/>
          <w:sz w:val="20"/>
          <w:szCs w:val="20"/>
        </w:rPr>
        <w:t xml:space="preserve">Implementación de la norma técnica sectorial NTS-AV 009 en hasta 70 empresas de transporte turístico terrestre automotor especializado </w:t>
      </w:r>
    </w:p>
    <w:p w:rsidR="007A2E05" w:rsidRPr="00D72ADE" w:rsidRDefault="007A2E05"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Estado:</w:t>
      </w:r>
      <w:r w:rsidRPr="00D72ADE">
        <w:rPr>
          <w:rFonts w:ascii="Futura Std Book" w:eastAsia="Times New Roman" w:hAnsi="Futura Std Book" w:cs="Arial"/>
          <w:color w:val="000000" w:themeColor="text1"/>
          <w:sz w:val="20"/>
          <w:szCs w:val="20"/>
          <w:lang w:eastAsia="ar-SA"/>
        </w:rPr>
        <w:t xml:space="preserve"> Pre-viable</w:t>
      </w:r>
    </w:p>
    <w:p w:rsidR="007A2E05" w:rsidRPr="00D72ADE" w:rsidRDefault="007A2E05"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Gerencia:</w:t>
      </w:r>
      <w:r w:rsidRPr="00D72ADE">
        <w:rPr>
          <w:rFonts w:ascii="Futura Std Book" w:eastAsia="Times New Roman" w:hAnsi="Futura Std Book" w:cs="Arial"/>
          <w:color w:val="000000" w:themeColor="text1"/>
          <w:sz w:val="20"/>
          <w:szCs w:val="20"/>
          <w:lang w:eastAsia="ar-SA"/>
        </w:rPr>
        <w:t xml:space="preserve"> Competitividad y Apoyo a las Regiones</w:t>
      </w:r>
    </w:p>
    <w:p w:rsidR="007A2E05" w:rsidRPr="00D72ADE" w:rsidRDefault="007A2E05" w:rsidP="00D72ADE">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 xml:space="preserve">Avance </w:t>
      </w:r>
      <w:r w:rsidRPr="00D72ADE">
        <w:rPr>
          <w:rFonts w:ascii="Futura Std Book" w:eastAsia="Times New Roman" w:hAnsi="Futura Std Book" w:cs="Arial"/>
          <w:b/>
          <w:bCs/>
          <w:color w:val="000000" w:themeColor="text1"/>
          <w:sz w:val="20"/>
          <w:szCs w:val="20"/>
          <w:lang w:eastAsia="es-CO"/>
        </w:rPr>
        <w:t>físico</w:t>
      </w:r>
      <w:r w:rsidRPr="00D72ADE">
        <w:rPr>
          <w:rFonts w:ascii="Futura Std Book" w:eastAsia="Times New Roman" w:hAnsi="Futura Std Book" w:cs="Arial"/>
          <w:b/>
          <w:color w:val="000000" w:themeColor="text1"/>
          <w:sz w:val="20"/>
          <w:szCs w:val="20"/>
          <w:lang w:eastAsia="ar-SA"/>
        </w:rPr>
        <w:t xml:space="preserve">: </w:t>
      </w:r>
      <w:r w:rsidRPr="00D72ADE">
        <w:rPr>
          <w:rFonts w:ascii="Futura Std Book" w:eastAsia="Times New Roman" w:hAnsi="Futura Std Book" w:cs="Arial"/>
          <w:color w:val="000000" w:themeColor="text1"/>
          <w:sz w:val="20"/>
          <w:szCs w:val="20"/>
          <w:lang w:eastAsia="ar-SA"/>
        </w:rPr>
        <w:t>0%</w:t>
      </w:r>
    </w:p>
    <w:p w:rsidR="007A2E05" w:rsidRDefault="007A2E05" w:rsidP="00D72ADE">
      <w:pPr>
        <w:tabs>
          <w:tab w:val="left" w:pos="284"/>
          <w:tab w:val="left" w:pos="426"/>
        </w:tabs>
        <w:spacing w:after="0" w:line="240" w:lineRule="auto"/>
        <w:contextualSpacing/>
        <w:jc w:val="both"/>
        <w:rPr>
          <w:rFonts w:ascii="Futura Std Book" w:hAnsi="Futura Std Book"/>
          <w:color w:val="000000" w:themeColor="text1"/>
          <w:sz w:val="20"/>
          <w:szCs w:val="20"/>
        </w:rPr>
      </w:pPr>
      <w:r w:rsidRPr="00D72ADE">
        <w:rPr>
          <w:rFonts w:ascii="Futura Std Book" w:eastAsia="Times New Roman" w:hAnsi="Futura Std Book" w:cs="Arial"/>
          <w:b/>
          <w:color w:val="000000" w:themeColor="text1"/>
          <w:sz w:val="20"/>
          <w:szCs w:val="20"/>
          <w:lang w:eastAsia="ar-SA"/>
        </w:rPr>
        <w:t xml:space="preserve">Nota: </w:t>
      </w:r>
      <w:r w:rsidRPr="00D72ADE">
        <w:rPr>
          <w:rFonts w:ascii="Futura Std Book" w:hAnsi="Futura Std Book"/>
          <w:color w:val="000000" w:themeColor="text1"/>
          <w:sz w:val="20"/>
          <w:szCs w:val="20"/>
        </w:rPr>
        <w:t>Se espera el 13 de  febrero de 2019, presentar el proyecto a Comité Interno.</w:t>
      </w:r>
    </w:p>
    <w:p w:rsidR="00D72ADE" w:rsidRPr="00D72ADE" w:rsidRDefault="00D72ADE" w:rsidP="00D72ADE">
      <w:pPr>
        <w:tabs>
          <w:tab w:val="left" w:pos="284"/>
          <w:tab w:val="left" w:pos="426"/>
        </w:tabs>
        <w:spacing w:after="0" w:line="240" w:lineRule="auto"/>
        <w:contextualSpacing/>
        <w:jc w:val="both"/>
        <w:rPr>
          <w:rFonts w:ascii="Futura Std Book" w:hAnsi="Futura Std Book"/>
          <w:color w:val="000000" w:themeColor="text1"/>
          <w:sz w:val="20"/>
          <w:szCs w:val="20"/>
        </w:rPr>
      </w:pPr>
    </w:p>
    <w:p w:rsidR="008D0826" w:rsidRPr="003A1D97" w:rsidRDefault="008D0826" w:rsidP="00D72ADE">
      <w:pPr>
        <w:pStyle w:val="Prrafodelista"/>
        <w:numPr>
          <w:ilvl w:val="0"/>
          <w:numId w:val="64"/>
        </w:numPr>
        <w:tabs>
          <w:tab w:val="left" w:pos="0"/>
          <w:tab w:val="left" w:pos="284"/>
        </w:tabs>
        <w:spacing w:after="0" w:line="240" w:lineRule="auto"/>
        <w:ind w:left="0" w:firstLine="0"/>
        <w:jc w:val="both"/>
        <w:rPr>
          <w:rFonts w:ascii="Futura Std Book" w:hAnsi="Futura Std Book"/>
          <w:b/>
          <w:color w:val="000000" w:themeColor="text1"/>
          <w:sz w:val="20"/>
          <w:szCs w:val="20"/>
        </w:rPr>
      </w:pPr>
      <w:r w:rsidRPr="003A1D97">
        <w:rPr>
          <w:rFonts w:ascii="Futura Std Book" w:hAnsi="Futura Std Book"/>
          <w:b/>
          <w:color w:val="000000" w:themeColor="text1"/>
          <w:sz w:val="20"/>
          <w:szCs w:val="20"/>
        </w:rPr>
        <w:t>FNTP-064-2018</w:t>
      </w:r>
      <w:r w:rsidRPr="003A1D97">
        <w:rPr>
          <w:rFonts w:ascii="Futura Std Book" w:hAnsi="Futura Std Book"/>
          <w:b/>
          <w:color w:val="000000" w:themeColor="text1"/>
          <w:sz w:val="20"/>
          <w:szCs w:val="20"/>
        </w:rPr>
        <w:tab/>
        <w:t>Fase 1: implementación de la NTS-TS-001-1 en un área turística delimitada dentro de tres destinos turísticos de Colombia</w:t>
      </w:r>
    </w:p>
    <w:p w:rsidR="008D0826" w:rsidRPr="003A1D97" w:rsidRDefault="008D0826" w:rsidP="00D72ADE">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3A1D97">
        <w:rPr>
          <w:rFonts w:ascii="Futura Std Book" w:eastAsia="Times New Roman" w:hAnsi="Futura Std Book" w:cs="Arial"/>
          <w:b/>
          <w:color w:val="000000" w:themeColor="text1"/>
          <w:sz w:val="20"/>
          <w:szCs w:val="20"/>
          <w:lang w:eastAsia="ar-SA"/>
        </w:rPr>
        <w:t xml:space="preserve">Proponente: </w:t>
      </w:r>
      <w:proofErr w:type="spellStart"/>
      <w:r w:rsidRPr="003A1D97">
        <w:rPr>
          <w:rFonts w:ascii="Futura Std Book" w:hAnsi="Futura Std Book"/>
          <w:color w:val="000000" w:themeColor="text1"/>
          <w:sz w:val="20"/>
          <w:szCs w:val="20"/>
        </w:rPr>
        <w:t>MinCIT</w:t>
      </w:r>
      <w:proofErr w:type="spellEnd"/>
    </w:p>
    <w:p w:rsidR="008D0826" w:rsidRPr="003A1D97" w:rsidRDefault="008D0826" w:rsidP="00D72ADE">
      <w:pPr>
        <w:tabs>
          <w:tab w:val="left" w:pos="284"/>
          <w:tab w:val="left" w:pos="426"/>
        </w:tabs>
        <w:spacing w:after="0" w:line="240" w:lineRule="auto"/>
        <w:contextualSpacing/>
        <w:jc w:val="both"/>
        <w:rPr>
          <w:rFonts w:ascii="Futura Std Book" w:hAnsi="Futura Std Book"/>
          <w:color w:val="000000" w:themeColor="text1"/>
          <w:sz w:val="20"/>
          <w:szCs w:val="20"/>
        </w:rPr>
      </w:pPr>
      <w:r w:rsidRPr="003A1D97">
        <w:rPr>
          <w:rFonts w:ascii="Futura Std Book" w:eastAsia="Times New Roman" w:hAnsi="Futura Std Book" w:cs="Arial"/>
          <w:b/>
          <w:color w:val="000000" w:themeColor="text1"/>
          <w:sz w:val="20"/>
          <w:szCs w:val="20"/>
          <w:lang w:eastAsia="ar-SA"/>
        </w:rPr>
        <w:t>Valor:</w:t>
      </w:r>
      <w:r w:rsidRPr="003A1D97">
        <w:rPr>
          <w:rFonts w:ascii="Futura Std Book" w:hAnsi="Futura Std Book"/>
          <w:color w:val="000000" w:themeColor="text1"/>
          <w:sz w:val="20"/>
          <w:szCs w:val="20"/>
        </w:rPr>
        <w:t xml:space="preserve"> $ 650.043.000 (aproximado $216.681.000 para el departamento)</w:t>
      </w:r>
    </w:p>
    <w:p w:rsidR="008D0826" w:rsidRPr="003A1D97" w:rsidRDefault="008D0826" w:rsidP="00D72ADE">
      <w:pPr>
        <w:tabs>
          <w:tab w:val="left" w:pos="284"/>
          <w:tab w:val="left" w:pos="426"/>
        </w:tabs>
        <w:spacing w:after="0" w:line="240" w:lineRule="auto"/>
        <w:contextualSpacing/>
        <w:jc w:val="both"/>
        <w:rPr>
          <w:rFonts w:ascii="Futura Std Book" w:hAnsi="Futura Std Book"/>
          <w:color w:val="000000" w:themeColor="text1"/>
          <w:sz w:val="20"/>
          <w:szCs w:val="20"/>
        </w:rPr>
      </w:pPr>
      <w:r w:rsidRPr="003A1D97">
        <w:rPr>
          <w:rFonts w:ascii="Futura Std Book" w:eastAsia="Times New Roman" w:hAnsi="Futura Std Book" w:cs="Arial"/>
          <w:b/>
          <w:color w:val="000000" w:themeColor="text1"/>
          <w:sz w:val="20"/>
          <w:szCs w:val="20"/>
          <w:lang w:eastAsia="ar-SA"/>
        </w:rPr>
        <w:t xml:space="preserve">¿De qué trata?: </w:t>
      </w:r>
      <w:r w:rsidRPr="003A1D97">
        <w:rPr>
          <w:rFonts w:ascii="Futura Std Book" w:eastAsia="Times New Roman" w:hAnsi="Futura Std Book" w:cs="Arial"/>
          <w:color w:val="000000" w:themeColor="text1"/>
          <w:sz w:val="20"/>
          <w:szCs w:val="20"/>
          <w:lang w:eastAsia="ar-SA"/>
        </w:rPr>
        <w:t xml:space="preserve">El proyecto busca beneficiar a 3 destinos turísticos implementados en aras de obtener la certificación bajo la norma técnica sectorial NTS-TS-001-1: Lago de Tota, </w:t>
      </w:r>
      <w:proofErr w:type="spellStart"/>
      <w:r w:rsidRPr="003A1D97">
        <w:rPr>
          <w:rFonts w:ascii="Futura Std Book" w:eastAsia="Times New Roman" w:hAnsi="Futura Std Book" w:cs="Arial"/>
          <w:color w:val="000000" w:themeColor="text1"/>
          <w:sz w:val="20"/>
          <w:szCs w:val="20"/>
          <w:lang w:eastAsia="ar-SA"/>
        </w:rPr>
        <w:t>Sandoná</w:t>
      </w:r>
      <w:proofErr w:type="spellEnd"/>
      <w:r w:rsidRPr="003A1D97">
        <w:rPr>
          <w:rFonts w:ascii="Futura Std Book" w:eastAsia="Times New Roman" w:hAnsi="Futura Std Book" w:cs="Arial"/>
          <w:color w:val="000000" w:themeColor="text1"/>
          <w:sz w:val="20"/>
          <w:szCs w:val="20"/>
          <w:lang w:eastAsia="ar-SA"/>
        </w:rPr>
        <w:t xml:space="preserve"> y Cuenca Alta del Río Otún</w:t>
      </w:r>
      <w:r w:rsidR="00827DCD" w:rsidRPr="003A1D97">
        <w:rPr>
          <w:rFonts w:ascii="Futura Std Book" w:eastAsia="Times New Roman" w:hAnsi="Futura Std Book" w:cs="Arial"/>
          <w:color w:val="000000" w:themeColor="text1"/>
          <w:sz w:val="20"/>
          <w:szCs w:val="20"/>
          <w:lang w:eastAsia="ar-SA"/>
        </w:rPr>
        <w:t xml:space="preserve"> (Pereira)</w:t>
      </w:r>
      <w:r w:rsidRPr="003A1D97">
        <w:rPr>
          <w:rFonts w:ascii="Futura Std Book" w:eastAsia="Times New Roman" w:hAnsi="Futura Std Book" w:cs="Arial"/>
          <w:color w:val="000000" w:themeColor="text1"/>
          <w:sz w:val="20"/>
          <w:szCs w:val="20"/>
          <w:lang w:eastAsia="ar-SA"/>
        </w:rPr>
        <w:t>.</w:t>
      </w:r>
    </w:p>
    <w:p w:rsidR="008D0826" w:rsidRPr="003A1D97" w:rsidRDefault="008D0826" w:rsidP="00D72ADE">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3A1D97">
        <w:rPr>
          <w:rFonts w:ascii="Futura Std Book" w:eastAsia="Times New Roman" w:hAnsi="Futura Std Book" w:cs="Times New Roman"/>
          <w:b/>
          <w:bCs/>
          <w:color w:val="000000" w:themeColor="text1"/>
          <w:sz w:val="20"/>
          <w:szCs w:val="20"/>
          <w:shd w:val="clear" w:color="auto" w:fill="FFFFFF"/>
          <w:lang w:eastAsia="es-CO"/>
        </w:rPr>
        <w:t>Estado:</w:t>
      </w:r>
      <w:r w:rsidRPr="003A1D97">
        <w:rPr>
          <w:rFonts w:ascii="Futura Std Book" w:eastAsia="Times New Roman" w:hAnsi="Futura Std Book" w:cs="Times New Roman"/>
          <w:color w:val="000000" w:themeColor="text1"/>
          <w:sz w:val="20"/>
          <w:szCs w:val="20"/>
          <w:shd w:val="clear" w:color="auto" w:fill="FFFFFF"/>
          <w:lang w:eastAsia="es-CO"/>
        </w:rPr>
        <w:t> </w:t>
      </w:r>
      <w:r w:rsidR="00A854BD" w:rsidRPr="003A1D97">
        <w:rPr>
          <w:rFonts w:ascii="Futura Std Book" w:eastAsia="Times New Roman" w:hAnsi="Futura Std Book" w:cs="Times New Roman"/>
          <w:color w:val="000000" w:themeColor="text1"/>
          <w:sz w:val="20"/>
          <w:szCs w:val="20"/>
          <w:shd w:val="clear" w:color="auto" w:fill="FFFFFF"/>
          <w:lang w:eastAsia="es-CO"/>
        </w:rPr>
        <w:t>en ejecución</w:t>
      </w:r>
    </w:p>
    <w:p w:rsidR="008D0826" w:rsidRPr="003A1D97" w:rsidRDefault="008D0826"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3A1D97">
        <w:rPr>
          <w:rFonts w:ascii="Futura Std Book" w:eastAsia="Times New Roman" w:hAnsi="Futura Std Book" w:cs="Arial"/>
          <w:b/>
          <w:color w:val="000000" w:themeColor="text1"/>
          <w:sz w:val="20"/>
          <w:szCs w:val="20"/>
          <w:lang w:eastAsia="ar-SA"/>
        </w:rPr>
        <w:t>Gerencia:</w:t>
      </w:r>
      <w:r w:rsidRPr="003A1D97">
        <w:rPr>
          <w:rFonts w:ascii="Futura Std Book" w:eastAsia="Times New Roman" w:hAnsi="Futura Std Book" w:cs="Arial"/>
          <w:color w:val="000000" w:themeColor="text1"/>
          <w:sz w:val="20"/>
          <w:szCs w:val="20"/>
          <w:lang w:eastAsia="ar-SA"/>
        </w:rPr>
        <w:t xml:space="preserve"> Competitividad y Apoyo a las Regiones</w:t>
      </w:r>
    </w:p>
    <w:p w:rsidR="008D0826" w:rsidRPr="003A1D97" w:rsidRDefault="008D0826" w:rsidP="00D72ADE">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3A1D97">
        <w:rPr>
          <w:rFonts w:ascii="Futura Std Book" w:eastAsia="Times New Roman" w:hAnsi="Futura Std Book" w:cs="Arial"/>
          <w:b/>
          <w:color w:val="000000" w:themeColor="text1"/>
          <w:sz w:val="20"/>
          <w:szCs w:val="20"/>
          <w:lang w:eastAsia="ar-SA"/>
        </w:rPr>
        <w:t xml:space="preserve">Avance Físico: </w:t>
      </w:r>
      <w:r w:rsidR="00A854BD" w:rsidRPr="003A1D97">
        <w:rPr>
          <w:rFonts w:ascii="Futura Std Book" w:eastAsia="Times New Roman" w:hAnsi="Futura Std Book" w:cs="Arial"/>
          <w:color w:val="000000" w:themeColor="text1"/>
          <w:sz w:val="20"/>
          <w:szCs w:val="20"/>
          <w:lang w:eastAsia="ar-SA"/>
        </w:rPr>
        <w:t>0%</w:t>
      </w:r>
    </w:p>
    <w:p w:rsidR="008D0826" w:rsidRPr="003A1D97" w:rsidRDefault="008D0826" w:rsidP="00D72ADE">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3A1D97">
        <w:rPr>
          <w:rFonts w:ascii="Futura Std Book" w:eastAsia="Times New Roman" w:hAnsi="Futura Std Book" w:cs="Times New Roman"/>
          <w:b/>
          <w:bCs/>
          <w:color w:val="000000" w:themeColor="text1"/>
          <w:sz w:val="20"/>
          <w:szCs w:val="20"/>
          <w:shd w:val="clear" w:color="auto" w:fill="FFFFFF"/>
          <w:lang w:eastAsia="es-CO"/>
        </w:rPr>
        <w:t>Nota:</w:t>
      </w:r>
    </w:p>
    <w:p w:rsidR="008D0826" w:rsidRPr="003A1D97" w:rsidRDefault="00A854BD" w:rsidP="00D72ADE">
      <w:pPr>
        <w:numPr>
          <w:ilvl w:val="0"/>
          <w:numId w:val="15"/>
        </w:numPr>
        <w:shd w:val="clear" w:color="auto" w:fill="FFFFFF"/>
        <w:spacing w:after="0" w:line="240" w:lineRule="auto"/>
        <w:ind w:left="0" w:firstLine="0"/>
        <w:jc w:val="both"/>
        <w:rPr>
          <w:rFonts w:ascii="Futura Std Book" w:eastAsia="Times New Roman" w:hAnsi="Futura Std Book" w:cs="Times New Roman"/>
          <w:color w:val="000000" w:themeColor="text1"/>
          <w:sz w:val="20"/>
          <w:szCs w:val="20"/>
          <w:lang w:eastAsia="es-CO"/>
        </w:rPr>
      </w:pPr>
      <w:r w:rsidRPr="003A1D97">
        <w:rPr>
          <w:rFonts w:ascii="Futura Std Book" w:eastAsia="Times New Roman" w:hAnsi="Futura Std Book" w:cs="Times New Roman"/>
          <w:color w:val="000000" w:themeColor="text1"/>
          <w:sz w:val="20"/>
          <w:szCs w:val="20"/>
          <w:shd w:val="clear" w:color="auto" w:fill="FFFFFF"/>
          <w:lang w:eastAsia="es-CO"/>
        </w:rPr>
        <w:t xml:space="preserve">El 7 de </w:t>
      </w:r>
      <w:r w:rsidR="008D0826" w:rsidRPr="003A1D97">
        <w:rPr>
          <w:rFonts w:ascii="Futura Std Book" w:eastAsia="Times New Roman" w:hAnsi="Futura Std Book" w:cs="Times New Roman"/>
          <w:color w:val="000000" w:themeColor="text1"/>
          <w:sz w:val="20"/>
          <w:szCs w:val="20"/>
          <w:shd w:val="clear" w:color="auto" w:fill="FFFFFF"/>
          <w:lang w:eastAsia="es-CO"/>
        </w:rPr>
        <w:t>enero de 2019 se inició ejecución del contrato.</w:t>
      </w:r>
    </w:p>
    <w:p w:rsidR="008D0826" w:rsidRPr="003A1D97" w:rsidRDefault="008D0826" w:rsidP="00D72ADE">
      <w:pPr>
        <w:numPr>
          <w:ilvl w:val="0"/>
          <w:numId w:val="15"/>
        </w:numPr>
        <w:shd w:val="clear" w:color="auto" w:fill="FFFFFF"/>
        <w:spacing w:after="0" w:line="240" w:lineRule="auto"/>
        <w:ind w:left="0" w:firstLine="0"/>
        <w:jc w:val="both"/>
        <w:rPr>
          <w:rFonts w:ascii="Futura Std Book" w:eastAsia="Times New Roman" w:hAnsi="Futura Std Book" w:cs="Times New Roman"/>
          <w:color w:val="000000" w:themeColor="text1"/>
          <w:sz w:val="20"/>
          <w:szCs w:val="20"/>
          <w:lang w:eastAsia="es-CO"/>
        </w:rPr>
      </w:pPr>
      <w:r w:rsidRPr="003A1D97">
        <w:rPr>
          <w:rFonts w:ascii="Futura Std Book" w:eastAsia="Times New Roman" w:hAnsi="Futura Std Book" w:cs="Times New Roman"/>
          <w:color w:val="000000" w:themeColor="text1"/>
          <w:sz w:val="20"/>
          <w:szCs w:val="20"/>
          <w:shd w:val="clear" w:color="auto" w:fill="FFFFFF"/>
          <w:lang w:eastAsia="es-CO"/>
        </w:rPr>
        <w:t xml:space="preserve">El 27 de febrero de 2019 se espera realizar reunión entre </w:t>
      </w:r>
      <w:proofErr w:type="spellStart"/>
      <w:r w:rsidRPr="003A1D97">
        <w:rPr>
          <w:rFonts w:ascii="Futura Std Book" w:eastAsia="Times New Roman" w:hAnsi="Futura Std Book" w:cs="Times New Roman"/>
          <w:color w:val="000000" w:themeColor="text1"/>
          <w:sz w:val="20"/>
          <w:szCs w:val="20"/>
          <w:shd w:val="clear" w:color="auto" w:fill="FFFFFF"/>
          <w:lang w:eastAsia="es-CO"/>
        </w:rPr>
        <w:t>MinCIT</w:t>
      </w:r>
      <w:proofErr w:type="spellEnd"/>
      <w:r w:rsidRPr="003A1D97">
        <w:rPr>
          <w:rFonts w:ascii="Futura Std Book" w:eastAsia="Times New Roman" w:hAnsi="Futura Std Book" w:cs="Times New Roman"/>
          <w:color w:val="000000" w:themeColor="text1"/>
          <w:sz w:val="20"/>
          <w:szCs w:val="20"/>
          <w:shd w:val="clear" w:color="auto" w:fill="FFFFFF"/>
          <w:lang w:eastAsia="es-CO"/>
        </w:rPr>
        <w:t xml:space="preserve">, </w:t>
      </w:r>
      <w:proofErr w:type="spellStart"/>
      <w:r w:rsidRPr="003A1D97">
        <w:rPr>
          <w:rFonts w:ascii="Futura Std Book" w:eastAsia="Times New Roman" w:hAnsi="Futura Std Book" w:cs="Times New Roman"/>
          <w:color w:val="000000" w:themeColor="text1"/>
          <w:sz w:val="20"/>
          <w:szCs w:val="20"/>
          <w:shd w:val="clear" w:color="auto" w:fill="FFFFFF"/>
          <w:lang w:eastAsia="es-CO"/>
        </w:rPr>
        <w:t>Fontur</w:t>
      </w:r>
      <w:proofErr w:type="spellEnd"/>
      <w:r w:rsidRPr="003A1D97">
        <w:rPr>
          <w:rFonts w:ascii="Futura Std Book" w:eastAsia="Times New Roman" w:hAnsi="Futura Std Book" w:cs="Times New Roman"/>
          <w:color w:val="000000" w:themeColor="text1"/>
          <w:sz w:val="20"/>
          <w:szCs w:val="20"/>
          <w:shd w:val="clear" w:color="auto" w:fill="FFFFFF"/>
          <w:lang w:eastAsia="es-CO"/>
        </w:rPr>
        <w:t xml:space="preserve">, supervisión, contratista y representante de cada destino para socializar el contrato y socializar compromisos para el cumplimiento del mismo. </w:t>
      </w:r>
    </w:p>
    <w:p w:rsidR="00D72ADE" w:rsidRPr="00D72ADE" w:rsidRDefault="00D72ADE" w:rsidP="00D72ADE">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p>
    <w:p w:rsidR="00CE4DD8" w:rsidRPr="00D72ADE" w:rsidRDefault="00CE4DD8" w:rsidP="00D72ADE">
      <w:pPr>
        <w:pStyle w:val="Prrafodelista"/>
        <w:numPr>
          <w:ilvl w:val="0"/>
          <w:numId w:val="64"/>
        </w:numPr>
        <w:tabs>
          <w:tab w:val="left" w:pos="0"/>
          <w:tab w:val="left" w:pos="284"/>
        </w:tabs>
        <w:spacing w:after="0" w:line="240" w:lineRule="auto"/>
        <w:ind w:left="0" w:firstLine="0"/>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FNTP-241-2017 Plan de capacitación 2018-2020 (Fase I)</w:t>
      </w:r>
    </w:p>
    <w:p w:rsidR="00CE4DD8" w:rsidRPr="00D72ADE" w:rsidRDefault="00CE4DD8" w:rsidP="00D72ADE">
      <w:pPr>
        <w:tabs>
          <w:tab w:val="left" w:pos="284"/>
          <w:tab w:val="left" w:pos="567"/>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 xml:space="preserve">Proponente: </w:t>
      </w:r>
      <w:proofErr w:type="spellStart"/>
      <w:r w:rsidRPr="00D72ADE">
        <w:rPr>
          <w:rFonts w:ascii="Futura Std Book" w:eastAsia="Times New Roman" w:hAnsi="Futura Std Book" w:cs="Arial"/>
          <w:color w:val="000000" w:themeColor="text1"/>
          <w:sz w:val="20"/>
          <w:szCs w:val="20"/>
          <w:lang w:eastAsia="ar-SA"/>
        </w:rPr>
        <w:t>Cotelco</w:t>
      </w:r>
      <w:proofErr w:type="spellEnd"/>
      <w:r w:rsidRPr="00D72ADE">
        <w:rPr>
          <w:rFonts w:ascii="Futura Std Book" w:eastAsia="Times New Roman" w:hAnsi="Futura Std Book" w:cs="Arial"/>
          <w:color w:val="000000" w:themeColor="text1"/>
          <w:sz w:val="20"/>
          <w:szCs w:val="20"/>
          <w:lang w:eastAsia="ar-SA"/>
        </w:rPr>
        <w:t xml:space="preserve"> – Asociación Hotelera y Turística de Colombia </w:t>
      </w:r>
    </w:p>
    <w:p w:rsidR="00CE4DD8" w:rsidRPr="00D72ADE" w:rsidRDefault="00CE4DD8" w:rsidP="00D72ADE">
      <w:p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D72ADE">
        <w:rPr>
          <w:rFonts w:ascii="Futura Std Book" w:eastAsia="Times New Roman" w:hAnsi="Futura Std Book" w:cs="Times New Roman"/>
          <w:b/>
          <w:bCs/>
          <w:color w:val="000000" w:themeColor="text1"/>
          <w:sz w:val="20"/>
          <w:szCs w:val="20"/>
          <w:lang w:eastAsia="es-CO"/>
        </w:rPr>
        <w:t>Valor: </w:t>
      </w:r>
      <w:r w:rsidRPr="00D72ADE">
        <w:rPr>
          <w:rFonts w:ascii="Futura Std Book" w:eastAsia="Times New Roman" w:hAnsi="Futura Std Book" w:cs="Times New Roman"/>
          <w:color w:val="000000" w:themeColor="text1"/>
          <w:sz w:val="20"/>
          <w:szCs w:val="20"/>
          <w:lang w:eastAsia="es-CO"/>
        </w:rPr>
        <w:t>$1.291.523.621 (</w:t>
      </w:r>
      <w:proofErr w:type="spellStart"/>
      <w:r w:rsidRPr="00D72ADE">
        <w:rPr>
          <w:rFonts w:ascii="Futura Std Book" w:eastAsia="Times New Roman" w:hAnsi="Futura Std Book" w:cs="Times New Roman"/>
          <w:color w:val="000000" w:themeColor="text1"/>
          <w:sz w:val="20"/>
          <w:szCs w:val="20"/>
          <w:lang w:eastAsia="es-CO"/>
        </w:rPr>
        <w:t>Fontur</w:t>
      </w:r>
      <w:proofErr w:type="spellEnd"/>
      <w:r w:rsidRPr="00D72ADE">
        <w:rPr>
          <w:rFonts w:ascii="Futura Std Book" w:eastAsia="Times New Roman" w:hAnsi="Futura Std Book" w:cs="Times New Roman"/>
          <w:color w:val="000000" w:themeColor="text1"/>
          <w:sz w:val="20"/>
          <w:szCs w:val="20"/>
          <w:lang w:eastAsia="es-CO"/>
        </w:rPr>
        <w:t xml:space="preserve"> $1.028.151.621; contrapartida $263.372.000) (aproximado $</w:t>
      </w:r>
      <w:r w:rsidRPr="00D72ADE">
        <w:rPr>
          <w:rFonts w:ascii="Futura Std Book" w:hAnsi="Futura Std Book"/>
          <w:color w:val="000000" w:themeColor="text1"/>
          <w:sz w:val="20"/>
          <w:szCs w:val="20"/>
        </w:rPr>
        <w:t xml:space="preserve">46.734.165 </w:t>
      </w:r>
      <w:r w:rsidRPr="00D72ADE">
        <w:rPr>
          <w:rFonts w:ascii="Futura Std Book" w:eastAsia="Times New Roman" w:hAnsi="Futura Std Book" w:cs="Times New Roman"/>
          <w:color w:val="000000" w:themeColor="text1"/>
          <w:sz w:val="20"/>
          <w:szCs w:val="20"/>
          <w:lang w:eastAsia="es-CO"/>
        </w:rPr>
        <w:t>para el departamento)</w:t>
      </w:r>
    </w:p>
    <w:p w:rsidR="008E1776" w:rsidRPr="00D72ADE" w:rsidRDefault="00CE4DD8" w:rsidP="00D72ADE">
      <w:pPr>
        <w:spacing w:after="0" w:line="240" w:lineRule="auto"/>
        <w:jc w:val="both"/>
        <w:rPr>
          <w:rFonts w:ascii="Futura Std Book" w:hAnsi="Futura Std Book"/>
          <w:sz w:val="20"/>
          <w:szCs w:val="20"/>
        </w:rPr>
      </w:pPr>
      <w:r w:rsidRPr="00D72ADE">
        <w:rPr>
          <w:rFonts w:ascii="Futura Std Book" w:eastAsia="Times New Roman" w:hAnsi="Futura Std Book" w:cs="Times New Roman"/>
          <w:b/>
          <w:color w:val="000000" w:themeColor="text1"/>
          <w:sz w:val="20"/>
          <w:szCs w:val="20"/>
          <w:lang w:eastAsia="es-CO"/>
        </w:rPr>
        <w:t xml:space="preserve">¿De qué trata?: </w:t>
      </w:r>
      <w:r w:rsidR="008E1776" w:rsidRPr="00D72ADE">
        <w:rPr>
          <w:rFonts w:ascii="Futura Std Book" w:hAnsi="Futura Std Book"/>
          <w:sz w:val="20"/>
          <w:szCs w:val="20"/>
          <w:lang w:eastAsia="es-CO"/>
        </w:rPr>
        <w:t xml:space="preserve">Hasta 1.866 personas capacitadas vinculados al sector hotelero capacitadas en temas asociados con: </w:t>
      </w:r>
      <w:r w:rsidR="008E1776" w:rsidRPr="00D72ADE">
        <w:rPr>
          <w:rFonts w:ascii="Futura Std Book" w:hAnsi="Futura Std Book"/>
          <w:sz w:val="20"/>
          <w:szCs w:val="20"/>
        </w:rPr>
        <w:t>Prevención de riesgos de trabajo, Generación de comportamientos proactivos, Aumento de la productividad, Optimización en el desempeño de las funciones laborales, Incremento en la calidad del trabajo y Promoción de la comunicación en la organización.</w:t>
      </w:r>
    </w:p>
    <w:p w:rsidR="00CE4DD8" w:rsidRPr="00D72ADE" w:rsidRDefault="00CE4DD8" w:rsidP="00D72ADE">
      <w:pPr>
        <w:spacing w:after="0" w:line="240" w:lineRule="auto"/>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Estado:</w:t>
      </w:r>
      <w:r w:rsidRPr="00D72ADE">
        <w:rPr>
          <w:rFonts w:ascii="Futura Std Book" w:eastAsia="Times New Roman" w:hAnsi="Futura Std Book" w:cs="Arial"/>
          <w:color w:val="000000" w:themeColor="text1"/>
          <w:sz w:val="20"/>
          <w:szCs w:val="20"/>
          <w:lang w:eastAsia="ar-SA"/>
        </w:rPr>
        <w:t xml:space="preserve"> en ejecución </w:t>
      </w:r>
    </w:p>
    <w:p w:rsidR="00CE4DD8" w:rsidRPr="00D72ADE" w:rsidRDefault="00CE4DD8"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Gerencia:</w:t>
      </w:r>
      <w:r w:rsidRPr="00D72ADE">
        <w:rPr>
          <w:rFonts w:ascii="Futura Std Book" w:eastAsia="Times New Roman" w:hAnsi="Futura Std Book" w:cs="Arial"/>
          <w:color w:val="000000" w:themeColor="text1"/>
          <w:sz w:val="20"/>
          <w:szCs w:val="20"/>
          <w:lang w:eastAsia="ar-SA"/>
        </w:rPr>
        <w:t xml:space="preserve"> Competitividad y Apoyo a las Regiones</w:t>
      </w:r>
    </w:p>
    <w:p w:rsidR="00CE4DD8" w:rsidRPr="00D72ADE" w:rsidRDefault="00CE4DD8" w:rsidP="00D72ADE">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 xml:space="preserve">Avance </w:t>
      </w:r>
      <w:r w:rsidRPr="00D72ADE">
        <w:rPr>
          <w:rFonts w:ascii="Futura Std Book" w:hAnsi="Futura Std Book"/>
          <w:b/>
          <w:color w:val="000000" w:themeColor="text1"/>
          <w:sz w:val="20"/>
          <w:szCs w:val="20"/>
        </w:rPr>
        <w:t>Físico</w:t>
      </w:r>
      <w:r w:rsidRPr="00D72ADE">
        <w:rPr>
          <w:rFonts w:ascii="Futura Std Book" w:eastAsia="Times New Roman" w:hAnsi="Futura Std Book" w:cs="Arial"/>
          <w:b/>
          <w:color w:val="000000" w:themeColor="text1"/>
          <w:sz w:val="20"/>
          <w:szCs w:val="20"/>
          <w:lang w:eastAsia="ar-SA"/>
        </w:rPr>
        <w:t xml:space="preserve">: </w:t>
      </w:r>
      <w:r w:rsidRPr="00D72ADE">
        <w:rPr>
          <w:rFonts w:ascii="Futura Std Book" w:eastAsia="Times New Roman" w:hAnsi="Futura Std Book" w:cs="Arial"/>
          <w:color w:val="000000" w:themeColor="text1"/>
          <w:sz w:val="20"/>
          <w:szCs w:val="20"/>
          <w:lang w:eastAsia="ar-SA"/>
        </w:rPr>
        <w:t>90%</w:t>
      </w:r>
    </w:p>
    <w:p w:rsidR="00CE4DD8" w:rsidRDefault="00CE4DD8" w:rsidP="00D72ADE">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 xml:space="preserve">Nota: </w:t>
      </w:r>
      <w:r w:rsidRPr="00D72ADE">
        <w:rPr>
          <w:rFonts w:ascii="Futura Std Book" w:eastAsia="Times New Roman" w:hAnsi="Futura Std Book" w:cs="Arial"/>
          <w:color w:val="000000" w:themeColor="text1"/>
          <w:sz w:val="20"/>
          <w:szCs w:val="20"/>
          <w:lang w:eastAsia="ar-SA"/>
        </w:rPr>
        <w:t>Se tienen programadas capacitaciones en las siguientes ciudades a principios del 2019: En Buga, Del 11 al 13 de febrero de 2019, En Valledupar, el 12 de febrero de 2019, En Cúcuta, Del 20 al 22 de febrero de 2019. En Medellín, Del 20 al 22 febrero de 2019. En Armenia, Del 6 al 8 de marzo de 2019. En Pereira, Del 7 al 9 de marzo de 2019. En Barrancabermeja, Del 20 al 22 de marzo de 2019. En Yopal, del 21 al 23 de marzo de 2019.</w:t>
      </w:r>
    </w:p>
    <w:p w:rsidR="00D72ADE" w:rsidRPr="00D72ADE" w:rsidRDefault="00D72ADE" w:rsidP="00D72ADE">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p>
    <w:p w:rsidR="001839F7" w:rsidRPr="00D72ADE" w:rsidRDefault="001839F7" w:rsidP="00D72ADE">
      <w:pPr>
        <w:pStyle w:val="Prrafodelista"/>
        <w:numPr>
          <w:ilvl w:val="0"/>
          <w:numId w:val="64"/>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FNTP-256-2017 Jornadas de capacitación en discapacidad, accesibilidad, inclusión laboral, turismo accesible y talleres vivenciales para prestadores de servicios turísticos</w:t>
      </w:r>
    </w:p>
    <w:p w:rsidR="001839F7" w:rsidRPr="00D72ADE" w:rsidRDefault="001839F7" w:rsidP="00D72ADE">
      <w:pPr>
        <w:pStyle w:val="Prrafodelista"/>
        <w:spacing w:after="0" w:line="240" w:lineRule="auto"/>
        <w:ind w:left="0"/>
        <w:jc w:val="both"/>
        <w:rPr>
          <w:rFonts w:ascii="Futura Std Book" w:hAnsi="Futura Std Book"/>
          <w:color w:val="000000" w:themeColor="text1"/>
          <w:sz w:val="20"/>
          <w:szCs w:val="20"/>
        </w:rPr>
      </w:pPr>
      <w:r w:rsidRPr="00D72ADE">
        <w:rPr>
          <w:rFonts w:ascii="Futura Std Book" w:hAnsi="Futura Std Book"/>
          <w:b/>
          <w:color w:val="000000" w:themeColor="text1"/>
          <w:sz w:val="20"/>
          <w:szCs w:val="20"/>
        </w:rPr>
        <w:t>Proponente:</w:t>
      </w:r>
      <w:r w:rsidRPr="00D72ADE">
        <w:rPr>
          <w:rFonts w:ascii="Futura Std Book" w:hAnsi="Futura Std Book"/>
          <w:color w:val="000000" w:themeColor="text1"/>
          <w:sz w:val="20"/>
          <w:szCs w:val="20"/>
        </w:rPr>
        <w:t xml:space="preserve"> </w:t>
      </w:r>
      <w:proofErr w:type="spellStart"/>
      <w:r w:rsidRPr="00D72ADE">
        <w:rPr>
          <w:rFonts w:ascii="Futura Std Book" w:hAnsi="Futura Std Book"/>
          <w:color w:val="000000" w:themeColor="text1"/>
          <w:sz w:val="20"/>
          <w:szCs w:val="20"/>
        </w:rPr>
        <w:t>MinCIT</w:t>
      </w:r>
      <w:proofErr w:type="spellEnd"/>
      <w:r w:rsidRPr="00D72ADE">
        <w:rPr>
          <w:rFonts w:ascii="Futura Std Book" w:hAnsi="Futura Std Book"/>
          <w:color w:val="000000" w:themeColor="text1"/>
          <w:sz w:val="20"/>
          <w:szCs w:val="20"/>
        </w:rPr>
        <w:t xml:space="preserve"> </w:t>
      </w:r>
    </w:p>
    <w:p w:rsidR="001839F7" w:rsidRPr="00D72ADE" w:rsidRDefault="001839F7" w:rsidP="00D72ADE">
      <w:pPr>
        <w:pStyle w:val="Prrafodelista"/>
        <w:spacing w:after="0" w:line="240" w:lineRule="auto"/>
        <w:ind w:left="0"/>
        <w:jc w:val="both"/>
        <w:rPr>
          <w:rFonts w:ascii="Futura Std Book" w:hAnsi="Futura Std Book"/>
          <w:color w:val="000000" w:themeColor="text1"/>
          <w:sz w:val="20"/>
          <w:szCs w:val="20"/>
        </w:rPr>
      </w:pPr>
      <w:r w:rsidRPr="00D72ADE">
        <w:rPr>
          <w:rFonts w:ascii="Futura Std Book" w:hAnsi="Futura Std Book"/>
          <w:b/>
          <w:color w:val="000000" w:themeColor="text1"/>
          <w:sz w:val="20"/>
          <w:szCs w:val="20"/>
        </w:rPr>
        <w:t>Valor:</w:t>
      </w:r>
      <w:r w:rsidRPr="00D72ADE">
        <w:rPr>
          <w:rFonts w:ascii="Futura Std Book" w:hAnsi="Futura Std Book"/>
          <w:color w:val="000000" w:themeColor="text1"/>
          <w:sz w:val="20"/>
          <w:szCs w:val="20"/>
        </w:rPr>
        <w:t xml:space="preserve"> $217.984.814 (aproximado $15.570.344 para el departamento)</w:t>
      </w:r>
    </w:p>
    <w:p w:rsidR="001839F7" w:rsidRPr="00D72ADE" w:rsidRDefault="001839F7" w:rsidP="00D72ADE">
      <w:pPr>
        <w:spacing w:after="0" w:line="240" w:lineRule="auto"/>
        <w:jc w:val="both"/>
        <w:rPr>
          <w:rFonts w:ascii="Futura Std Book" w:hAnsi="Futura Std Book"/>
          <w:color w:val="000000" w:themeColor="text1"/>
          <w:sz w:val="20"/>
          <w:szCs w:val="20"/>
        </w:rPr>
      </w:pPr>
      <w:r w:rsidRPr="00D72ADE">
        <w:rPr>
          <w:rFonts w:ascii="Futura Std Book" w:hAnsi="Futura Std Book"/>
          <w:b/>
          <w:color w:val="000000" w:themeColor="text1"/>
          <w:sz w:val="20"/>
          <w:szCs w:val="20"/>
        </w:rPr>
        <w:t>¿De qué trata?:</w:t>
      </w:r>
      <w:r w:rsidRPr="00D72ADE">
        <w:rPr>
          <w:rFonts w:ascii="Futura Std Book" w:hAnsi="Futura Std Book"/>
          <w:color w:val="000000" w:themeColor="text1"/>
          <w:sz w:val="20"/>
          <w:szCs w:val="20"/>
        </w:rPr>
        <w:t xml:space="preserve"> El proyecto busca mejorar la calidad en la prestación de servicios a personas con discapacidad y demás público, donde se realizaran 14 jornadas que den como resultado 30 personas capacitadas.</w:t>
      </w:r>
    </w:p>
    <w:p w:rsidR="001839F7" w:rsidRPr="00D72ADE" w:rsidRDefault="001839F7" w:rsidP="00D72ADE">
      <w:pPr>
        <w:spacing w:after="0" w:line="240" w:lineRule="auto"/>
        <w:jc w:val="both"/>
        <w:rPr>
          <w:rFonts w:ascii="Futura Std Book" w:hAnsi="Futura Std Book"/>
          <w:color w:val="000000" w:themeColor="text1"/>
          <w:sz w:val="20"/>
          <w:szCs w:val="20"/>
        </w:rPr>
      </w:pPr>
      <w:r w:rsidRPr="00D72ADE">
        <w:rPr>
          <w:rFonts w:ascii="Futura Std Book" w:eastAsia="Times New Roman" w:hAnsi="Futura Std Book" w:cs="Times New Roman"/>
          <w:b/>
          <w:color w:val="000000" w:themeColor="text1"/>
          <w:sz w:val="20"/>
          <w:szCs w:val="20"/>
          <w:lang w:eastAsia="es-CO"/>
        </w:rPr>
        <w:t>Estado:</w:t>
      </w:r>
      <w:r w:rsidRPr="00D72ADE">
        <w:rPr>
          <w:rFonts w:ascii="Futura Std Book" w:eastAsia="Times New Roman" w:hAnsi="Futura Std Book" w:cs="Times New Roman"/>
          <w:color w:val="000000" w:themeColor="text1"/>
          <w:sz w:val="20"/>
          <w:szCs w:val="20"/>
          <w:lang w:eastAsia="es-CO"/>
        </w:rPr>
        <w:t xml:space="preserve"> en ejecución</w:t>
      </w:r>
    </w:p>
    <w:p w:rsidR="001839F7" w:rsidRPr="00D72ADE" w:rsidRDefault="001839F7"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Gerencia:</w:t>
      </w:r>
      <w:r w:rsidRPr="00D72ADE">
        <w:rPr>
          <w:rFonts w:ascii="Futura Std Book" w:eastAsia="Times New Roman" w:hAnsi="Futura Std Book" w:cs="Arial"/>
          <w:color w:val="000000" w:themeColor="text1"/>
          <w:sz w:val="20"/>
          <w:szCs w:val="20"/>
          <w:lang w:eastAsia="ar-SA"/>
        </w:rPr>
        <w:t xml:space="preserve"> Competitividad y Apoyo a las Regiones</w:t>
      </w:r>
    </w:p>
    <w:p w:rsidR="001839F7" w:rsidRPr="00D72ADE" w:rsidRDefault="001839F7" w:rsidP="00D72ADE">
      <w:pPr>
        <w:pStyle w:val="Prrafodelista"/>
        <w:spacing w:after="0" w:line="240" w:lineRule="auto"/>
        <w:ind w:left="0"/>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 xml:space="preserve">Avance Físico: </w:t>
      </w:r>
      <w:r w:rsidRPr="00D72ADE">
        <w:rPr>
          <w:rFonts w:ascii="Futura Std Book" w:hAnsi="Futura Std Book"/>
          <w:color w:val="000000" w:themeColor="text1"/>
          <w:sz w:val="20"/>
          <w:szCs w:val="20"/>
        </w:rPr>
        <w:t>5%</w:t>
      </w:r>
    </w:p>
    <w:p w:rsidR="001839F7" w:rsidRPr="00DD2540" w:rsidRDefault="001839F7" w:rsidP="00DD2540">
      <w:pPr>
        <w:pStyle w:val="Prrafodelista"/>
        <w:spacing w:after="0" w:line="240" w:lineRule="auto"/>
        <w:ind w:left="0"/>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Nota:</w:t>
      </w:r>
      <w:r w:rsidR="00DD2540">
        <w:rPr>
          <w:rFonts w:ascii="Futura Std Book" w:hAnsi="Futura Std Book"/>
          <w:b/>
          <w:color w:val="000000" w:themeColor="text1"/>
          <w:sz w:val="20"/>
          <w:szCs w:val="20"/>
        </w:rPr>
        <w:t xml:space="preserve"> </w:t>
      </w:r>
      <w:r w:rsidRPr="00D72ADE">
        <w:rPr>
          <w:rFonts w:ascii="Futura Std Book" w:eastAsia="Times New Roman" w:hAnsi="Futura Std Book" w:cs="Arial"/>
          <w:color w:val="000000" w:themeColor="text1"/>
          <w:sz w:val="20"/>
          <w:szCs w:val="20"/>
          <w:lang w:eastAsia="ar-SA"/>
        </w:rPr>
        <w:t xml:space="preserve">Las jornadas se llevarán a cabo hasta </w:t>
      </w:r>
      <w:r w:rsidR="005D3C2C" w:rsidRPr="00D72ADE">
        <w:rPr>
          <w:rFonts w:ascii="Futura Std Book" w:eastAsia="Times New Roman" w:hAnsi="Futura Std Book" w:cs="Arial"/>
          <w:color w:val="000000" w:themeColor="text1"/>
          <w:sz w:val="20"/>
          <w:szCs w:val="20"/>
          <w:lang w:eastAsia="ar-SA"/>
        </w:rPr>
        <w:t xml:space="preserve">30  de </w:t>
      </w:r>
      <w:r w:rsidRPr="00D72ADE">
        <w:rPr>
          <w:rFonts w:ascii="Futura Std Book" w:eastAsia="Times New Roman" w:hAnsi="Futura Std Book" w:cs="Arial"/>
          <w:color w:val="000000" w:themeColor="text1"/>
          <w:sz w:val="20"/>
          <w:szCs w:val="20"/>
          <w:lang w:eastAsia="ar-SA"/>
        </w:rPr>
        <w:t>junio</w:t>
      </w:r>
      <w:r w:rsidR="00F160E2">
        <w:rPr>
          <w:rFonts w:ascii="Futura Std Book" w:eastAsia="Times New Roman" w:hAnsi="Futura Std Book" w:cs="Arial"/>
          <w:color w:val="000000" w:themeColor="text1"/>
          <w:sz w:val="20"/>
          <w:szCs w:val="20"/>
          <w:lang w:eastAsia="ar-SA"/>
        </w:rPr>
        <w:t xml:space="preserve"> de 2019, fecha en que terminará</w:t>
      </w:r>
      <w:r w:rsidRPr="00D72ADE">
        <w:rPr>
          <w:rFonts w:ascii="Futura Std Book" w:eastAsia="Times New Roman" w:hAnsi="Futura Std Book" w:cs="Arial"/>
          <w:color w:val="000000" w:themeColor="text1"/>
          <w:sz w:val="20"/>
          <w:szCs w:val="20"/>
          <w:lang w:eastAsia="ar-SA"/>
        </w:rPr>
        <w:t>n los ciclos de capacitación.</w:t>
      </w:r>
    </w:p>
    <w:p w:rsidR="00D72ADE" w:rsidRPr="00D72ADE" w:rsidRDefault="00D72ADE" w:rsidP="00D72ADE">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p>
    <w:p w:rsidR="001839F7" w:rsidRPr="00D72ADE" w:rsidRDefault="001839F7" w:rsidP="00D72ADE">
      <w:pPr>
        <w:pStyle w:val="Prrafodelista"/>
        <w:numPr>
          <w:ilvl w:val="0"/>
          <w:numId w:val="64"/>
        </w:numPr>
        <w:tabs>
          <w:tab w:val="left" w:pos="0"/>
          <w:tab w:val="left" w:pos="284"/>
        </w:tabs>
        <w:spacing w:after="0" w:line="240" w:lineRule="auto"/>
        <w:ind w:left="0" w:firstLine="0"/>
        <w:jc w:val="both"/>
        <w:rPr>
          <w:rFonts w:ascii="Futura Std Book" w:hAnsi="Futura Std Book" w:cs="Arial"/>
          <w:b/>
          <w:color w:val="000000" w:themeColor="text1"/>
          <w:sz w:val="20"/>
          <w:szCs w:val="20"/>
          <w:shd w:val="clear" w:color="auto" w:fill="FFFFFF"/>
        </w:rPr>
      </w:pPr>
      <w:r w:rsidRPr="00D72ADE">
        <w:rPr>
          <w:rFonts w:ascii="Futura Std Book" w:hAnsi="Futura Std Book"/>
          <w:b/>
          <w:color w:val="000000" w:themeColor="text1"/>
          <w:sz w:val="20"/>
          <w:szCs w:val="20"/>
        </w:rPr>
        <w:t xml:space="preserve">FNTP-023-2017 </w:t>
      </w:r>
      <w:r w:rsidRPr="00D72ADE">
        <w:rPr>
          <w:rFonts w:ascii="Futura Std Book" w:hAnsi="Futura Std Book" w:cs="Arial"/>
          <w:b/>
          <w:color w:val="000000" w:themeColor="text1"/>
          <w:sz w:val="20"/>
          <w:szCs w:val="20"/>
          <w:shd w:val="clear" w:color="auto" w:fill="FFFFFF"/>
        </w:rPr>
        <w:t>Proceso de capacitación para la implementación del Sistema de Gestión de la Seguridad y Salud en el Trabajo (SG-SST), en hasta 150 establecimientos de alojamiento del país</w:t>
      </w:r>
    </w:p>
    <w:p w:rsidR="001839F7" w:rsidRPr="00D72ADE" w:rsidRDefault="001839F7" w:rsidP="00D72ADE">
      <w:pPr>
        <w:tabs>
          <w:tab w:val="left" w:pos="284"/>
          <w:tab w:val="left" w:pos="426"/>
        </w:tabs>
        <w:spacing w:after="0" w:line="240" w:lineRule="auto"/>
        <w:contextualSpacing/>
        <w:jc w:val="both"/>
        <w:rPr>
          <w:rFonts w:ascii="Futura Std Book" w:hAnsi="Futura Std Book"/>
          <w:color w:val="000000" w:themeColor="text1"/>
          <w:sz w:val="20"/>
          <w:szCs w:val="20"/>
        </w:rPr>
      </w:pPr>
      <w:r w:rsidRPr="00D72ADE">
        <w:rPr>
          <w:rFonts w:ascii="Futura Std Book" w:eastAsia="Times New Roman" w:hAnsi="Futura Std Book" w:cs="Arial"/>
          <w:b/>
          <w:color w:val="000000" w:themeColor="text1"/>
          <w:sz w:val="20"/>
          <w:szCs w:val="20"/>
          <w:lang w:eastAsia="ar-SA"/>
        </w:rPr>
        <w:t xml:space="preserve">Proponente: </w:t>
      </w:r>
      <w:r w:rsidR="004D1C7F" w:rsidRPr="00D72ADE">
        <w:rPr>
          <w:rFonts w:ascii="Futura Std Book" w:hAnsi="Futura Std Book"/>
          <w:color w:val="000000" w:themeColor="text1"/>
          <w:sz w:val="20"/>
          <w:szCs w:val="20"/>
        </w:rPr>
        <w:t>Asociación Hotelera y Turística de Colombia</w:t>
      </w:r>
      <w:r w:rsidR="004D1C7F">
        <w:rPr>
          <w:rFonts w:ascii="Futura Std Book" w:hAnsi="Futura Std Book"/>
          <w:color w:val="000000" w:themeColor="text1"/>
          <w:sz w:val="20"/>
          <w:szCs w:val="20"/>
        </w:rPr>
        <w:t xml:space="preserve"> -</w:t>
      </w:r>
      <w:r w:rsidR="004D1C7F" w:rsidRPr="00D72ADE">
        <w:rPr>
          <w:rFonts w:ascii="Futura Std Book" w:hAnsi="Futura Std Book"/>
          <w:color w:val="000000" w:themeColor="text1"/>
          <w:sz w:val="20"/>
          <w:szCs w:val="20"/>
        </w:rPr>
        <w:t xml:space="preserve"> </w:t>
      </w:r>
      <w:proofErr w:type="spellStart"/>
      <w:r w:rsidR="004D1C7F">
        <w:rPr>
          <w:rFonts w:ascii="Futura Std Book" w:hAnsi="Futura Std Book"/>
          <w:color w:val="000000" w:themeColor="text1"/>
          <w:sz w:val="20"/>
          <w:szCs w:val="20"/>
        </w:rPr>
        <w:t>Cotelco</w:t>
      </w:r>
      <w:proofErr w:type="spellEnd"/>
      <w:r w:rsidR="004D1C7F">
        <w:rPr>
          <w:rFonts w:ascii="Futura Std Book" w:hAnsi="Futura Std Book"/>
          <w:color w:val="000000" w:themeColor="text1"/>
          <w:sz w:val="20"/>
          <w:szCs w:val="20"/>
        </w:rPr>
        <w:t xml:space="preserve"> Nacional</w:t>
      </w:r>
    </w:p>
    <w:p w:rsidR="001839F7" w:rsidRPr="00D72ADE" w:rsidRDefault="001839F7" w:rsidP="00D72ADE">
      <w:pPr>
        <w:tabs>
          <w:tab w:val="left" w:pos="284"/>
          <w:tab w:val="left" w:pos="426"/>
        </w:tabs>
        <w:spacing w:after="0" w:line="240" w:lineRule="auto"/>
        <w:contextualSpacing/>
        <w:jc w:val="both"/>
        <w:rPr>
          <w:rFonts w:ascii="Futura Std Book" w:hAnsi="Futura Std Book"/>
          <w:color w:val="000000" w:themeColor="text1"/>
          <w:sz w:val="20"/>
          <w:szCs w:val="20"/>
        </w:rPr>
      </w:pPr>
      <w:r w:rsidRPr="00D72ADE">
        <w:rPr>
          <w:rFonts w:ascii="Futura Std Book" w:eastAsia="Times New Roman" w:hAnsi="Futura Std Book" w:cs="Arial"/>
          <w:b/>
          <w:color w:val="000000" w:themeColor="text1"/>
          <w:sz w:val="20"/>
          <w:szCs w:val="20"/>
          <w:lang w:eastAsia="ar-SA"/>
        </w:rPr>
        <w:t xml:space="preserve">Valor: </w:t>
      </w:r>
      <w:r w:rsidRPr="00D72ADE">
        <w:rPr>
          <w:rFonts w:ascii="Futura Std Book" w:hAnsi="Futura Std Book"/>
          <w:color w:val="000000" w:themeColor="text1"/>
          <w:sz w:val="20"/>
          <w:szCs w:val="20"/>
        </w:rPr>
        <w:t>$460.205.000 (</w:t>
      </w:r>
      <w:proofErr w:type="spellStart"/>
      <w:r w:rsidRPr="00D72ADE">
        <w:rPr>
          <w:rFonts w:ascii="Futura Std Book" w:hAnsi="Futura Std Book"/>
          <w:color w:val="000000" w:themeColor="text1"/>
          <w:sz w:val="20"/>
          <w:szCs w:val="20"/>
        </w:rPr>
        <w:t>Fontur</w:t>
      </w:r>
      <w:proofErr w:type="spellEnd"/>
      <w:r w:rsidRPr="00D72ADE">
        <w:rPr>
          <w:rFonts w:ascii="Futura Std Book" w:hAnsi="Futura Std Book"/>
          <w:color w:val="000000" w:themeColor="text1"/>
          <w:sz w:val="20"/>
          <w:szCs w:val="20"/>
        </w:rPr>
        <w:t xml:space="preserve"> $366.665.000; contrapartida $93.540.000) (aproximado $30.555.417 para el departamento)</w:t>
      </w:r>
    </w:p>
    <w:p w:rsidR="001839F7" w:rsidRPr="00D72ADE" w:rsidRDefault="001839F7" w:rsidP="00D72ADE">
      <w:pPr>
        <w:tabs>
          <w:tab w:val="left" w:pos="284"/>
          <w:tab w:val="left" w:pos="426"/>
        </w:tabs>
        <w:spacing w:after="0" w:line="240" w:lineRule="auto"/>
        <w:contextualSpacing/>
        <w:jc w:val="both"/>
        <w:rPr>
          <w:rFonts w:ascii="Futura Std Book" w:hAnsi="Futura Std Book"/>
          <w:color w:val="000000" w:themeColor="text1"/>
          <w:sz w:val="20"/>
          <w:szCs w:val="20"/>
        </w:rPr>
      </w:pPr>
      <w:r w:rsidRPr="00D72ADE">
        <w:rPr>
          <w:rFonts w:ascii="Futura Std Book" w:eastAsia="Times New Roman" w:hAnsi="Futura Std Book" w:cs="Arial"/>
          <w:b/>
          <w:color w:val="000000" w:themeColor="text1"/>
          <w:sz w:val="20"/>
          <w:szCs w:val="20"/>
          <w:lang w:eastAsia="ar-SA"/>
        </w:rPr>
        <w:t xml:space="preserve">¿De qué trata?: </w:t>
      </w:r>
      <w:r w:rsidRPr="00D72ADE">
        <w:rPr>
          <w:rFonts w:ascii="Futura Std Book" w:eastAsia="Times New Roman" w:hAnsi="Futura Std Book" w:cs="Arial"/>
          <w:color w:val="000000" w:themeColor="text1"/>
          <w:sz w:val="20"/>
          <w:szCs w:val="20"/>
          <w:lang w:eastAsia="ar-SA"/>
        </w:rPr>
        <w:t>Capacitar hasta a 150 establecimientos de alojamiento y hospedaje, mediante la aplicación de los criterios de SST definidos en el decreto 1072 de 2015, para la implementación del sistema de gestión de la s</w:t>
      </w:r>
      <w:r w:rsidR="00DB51E6">
        <w:rPr>
          <w:rFonts w:ascii="Futura Std Book" w:eastAsia="Times New Roman" w:hAnsi="Futura Std Book" w:cs="Arial"/>
          <w:color w:val="000000" w:themeColor="text1"/>
          <w:sz w:val="20"/>
          <w:szCs w:val="20"/>
          <w:lang w:eastAsia="ar-SA"/>
        </w:rPr>
        <w:t>eguridad y salud en el trabajo.</w:t>
      </w:r>
    </w:p>
    <w:p w:rsidR="001839F7" w:rsidRPr="00D72ADE" w:rsidRDefault="001839F7" w:rsidP="00D72ADE">
      <w:pPr>
        <w:tabs>
          <w:tab w:val="left" w:pos="284"/>
        </w:tabs>
        <w:spacing w:after="0" w:line="240" w:lineRule="auto"/>
        <w:jc w:val="both"/>
        <w:rPr>
          <w:rFonts w:ascii="Futura Std Book" w:hAnsi="Futura Std Book"/>
          <w:color w:val="000000" w:themeColor="text1"/>
          <w:sz w:val="20"/>
          <w:szCs w:val="20"/>
        </w:rPr>
      </w:pPr>
      <w:r w:rsidRPr="00D72ADE">
        <w:rPr>
          <w:rFonts w:ascii="Futura Std Book" w:hAnsi="Futura Std Book"/>
          <w:b/>
          <w:color w:val="000000" w:themeColor="text1"/>
          <w:sz w:val="20"/>
          <w:szCs w:val="20"/>
        </w:rPr>
        <w:t>Estado:</w:t>
      </w:r>
      <w:r w:rsidRPr="00D72ADE">
        <w:rPr>
          <w:rFonts w:ascii="Futura Std Book" w:hAnsi="Futura Std Book"/>
          <w:color w:val="000000" w:themeColor="text1"/>
          <w:sz w:val="20"/>
          <w:szCs w:val="20"/>
        </w:rPr>
        <w:t xml:space="preserve"> Terminado</w:t>
      </w:r>
    </w:p>
    <w:p w:rsidR="001839F7" w:rsidRPr="00D72ADE" w:rsidRDefault="001839F7"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Gerencia:</w:t>
      </w:r>
      <w:r w:rsidRPr="00D72ADE">
        <w:rPr>
          <w:rFonts w:ascii="Futura Std Book" w:eastAsia="Times New Roman" w:hAnsi="Futura Std Book" w:cs="Arial"/>
          <w:color w:val="000000" w:themeColor="text1"/>
          <w:sz w:val="20"/>
          <w:szCs w:val="20"/>
          <w:lang w:eastAsia="ar-SA"/>
        </w:rPr>
        <w:t xml:space="preserve"> Competitividad y Apoyo a las Regiones</w:t>
      </w:r>
    </w:p>
    <w:p w:rsidR="001839F7" w:rsidRPr="00D72ADE" w:rsidRDefault="001839F7" w:rsidP="00D72ADE">
      <w:pPr>
        <w:tabs>
          <w:tab w:val="left" w:pos="284"/>
        </w:tabs>
        <w:spacing w:after="0" w:line="240" w:lineRule="auto"/>
        <w:jc w:val="both"/>
        <w:rPr>
          <w:rFonts w:ascii="Futura Std Book" w:hAnsi="Futura Std Book"/>
          <w:color w:val="000000" w:themeColor="text1"/>
          <w:sz w:val="20"/>
          <w:szCs w:val="20"/>
        </w:rPr>
      </w:pPr>
      <w:r w:rsidRPr="00D72ADE">
        <w:rPr>
          <w:rFonts w:ascii="Futura Std Book" w:hAnsi="Futura Std Book"/>
          <w:b/>
          <w:color w:val="000000" w:themeColor="text1"/>
          <w:sz w:val="20"/>
          <w:szCs w:val="20"/>
        </w:rPr>
        <w:t>Avance Físico:</w:t>
      </w:r>
      <w:r w:rsidRPr="00D72ADE">
        <w:rPr>
          <w:rFonts w:ascii="Futura Std Book" w:hAnsi="Futura Std Book"/>
          <w:color w:val="000000" w:themeColor="text1"/>
          <w:sz w:val="20"/>
          <w:szCs w:val="20"/>
        </w:rPr>
        <w:t xml:space="preserve"> 100%</w:t>
      </w:r>
    </w:p>
    <w:p w:rsidR="0085131D" w:rsidRPr="00D72ADE" w:rsidRDefault="001839F7" w:rsidP="00D72ADE">
      <w:pPr>
        <w:tabs>
          <w:tab w:val="left" w:pos="284"/>
        </w:tabs>
        <w:spacing w:after="0" w:line="240" w:lineRule="auto"/>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Nota:</w:t>
      </w:r>
      <w:r w:rsidR="0085131D" w:rsidRPr="00D72ADE">
        <w:rPr>
          <w:rFonts w:ascii="Futura Std Book" w:hAnsi="Futura Std Book"/>
          <w:b/>
          <w:color w:val="000000" w:themeColor="text1"/>
          <w:sz w:val="20"/>
          <w:szCs w:val="20"/>
        </w:rPr>
        <w:t xml:space="preserve"> </w:t>
      </w:r>
      <w:r w:rsidR="0085131D" w:rsidRPr="00D72ADE">
        <w:rPr>
          <w:rFonts w:ascii="Futura Std Book" w:hAnsi="Futura Std Book"/>
          <w:color w:val="000000" w:themeColor="text1"/>
          <w:sz w:val="20"/>
          <w:szCs w:val="20"/>
        </w:rPr>
        <w:t>En el mes de enero se remitieron entregables finales al proponente del proyecto COTELCO y se envió acta de liquidación del contrato para firma del contratista INTERSALUD.</w:t>
      </w:r>
    </w:p>
    <w:p w:rsidR="001839F7" w:rsidRPr="00D72ADE" w:rsidRDefault="001839F7" w:rsidP="00D72ADE">
      <w:pPr>
        <w:shd w:val="clear" w:color="auto" w:fill="FFFFFF"/>
        <w:tabs>
          <w:tab w:val="left" w:pos="284"/>
        </w:tabs>
        <w:spacing w:after="0" w:line="240" w:lineRule="auto"/>
        <w:contextualSpacing/>
        <w:jc w:val="both"/>
        <w:rPr>
          <w:rFonts w:ascii="Futura Std Book" w:hAnsi="Futura Std Book"/>
          <w:color w:val="000000" w:themeColor="text1"/>
          <w:sz w:val="20"/>
          <w:szCs w:val="20"/>
        </w:rPr>
      </w:pPr>
      <w:r w:rsidRPr="00D72ADE">
        <w:rPr>
          <w:rFonts w:ascii="Futura Std Book" w:hAnsi="Futura Std Book"/>
          <w:color w:val="000000" w:themeColor="text1"/>
          <w:sz w:val="20"/>
          <w:szCs w:val="20"/>
        </w:rPr>
        <w:t>El 22 de febrero de 2019 se realizará proceso de liquidación del contrato</w:t>
      </w:r>
    </w:p>
    <w:p w:rsidR="00647D27" w:rsidRPr="00D72ADE" w:rsidRDefault="00647D27" w:rsidP="00D72ADE">
      <w:pPr>
        <w:shd w:val="clear" w:color="auto" w:fill="FFFFFF"/>
        <w:tabs>
          <w:tab w:val="left" w:pos="284"/>
        </w:tabs>
        <w:spacing w:after="0" w:line="240" w:lineRule="auto"/>
        <w:jc w:val="both"/>
        <w:rPr>
          <w:rFonts w:ascii="Futura Std Book" w:hAnsi="Futura Std Book"/>
          <w:b/>
          <w:color w:val="000000" w:themeColor="text1"/>
          <w:sz w:val="20"/>
          <w:szCs w:val="20"/>
        </w:rPr>
      </w:pPr>
    </w:p>
    <w:p w:rsidR="00431955" w:rsidRPr="00D72ADE" w:rsidRDefault="00431955" w:rsidP="00D72ADE">
      <w:pPr>
        <w:pStyle w:val="Prrafodelista"/>
        <w:numPr>
          <w:ilvl w:val="0"/>
          <w:numId w:val="64"/>
        </w:numPr>
        <w:tabs>
          <w:tab w:val="left" w:pos="0"/>
          <w:tab w:val="left" w:pos="284"/>
        </w:tabs>
        <w:spacing w:after="0" w:line="240" w:lineRule="auto"/>
        <w:ind w:left="0" w:firstLine="0"/>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FNTP-122-2017 Ciclo de formación integral para las agencias de viajes colombianas 2017 – 2018</w:t>
      </w:r>
    </w:p>
    <w:p w:rsidR="00431955" w:rsidRPr="00D72ADE" w:rsidRDefault="00431955" w:rsidP="00D72ADE">
      <w:pPr>
        <w:pStyle w:val="Prrafodelista"/>
        <w:spacing w:after="0" w:line="240" w:lineRule="auto"/>
        <w:ind w:left="0"/>
        <w:jc w:val="both"/>
        <w:rPr>
          <w:rFonts w:ascii="Futura Std Book" w:hAnsi="Futura Std Book"/>
          <w:color w:val="000000" w:themeColor="text1"/>
          <w:sz w:val="20"/>
          <w:szCs w:val="20"/>
          <w:lang w:eastAsia="es-MX"/>
        </w:rPr>
      </w:pPr>
      <w:r w:rsidRPr="00D72ADE">
        <w:rPr>
          <w:rFonts w:ascii="Futura Std Book" w:hAnsi="Futura Std Book"/>
          <w:b/>
          <w:bCs/>
          <w:color w:val="000000" w:themeColor="text1"/>
          <w:sz w:val="20"/>
          <w:szCs w:val="20"/>
        </w:rPr>
        <w:t xml:space="preserve">Proponente: </w:t>
      </w:r>
      <w:r w:rsidRPr="00D72ADE">
        <w:rPr>
          <w:rFonts w:ascii="Futura Std Book" w:hAnsi="Futura Std Book"/>
          <w:color w:val="000000" w:themeColor="text1"/>
          <w:sz w:val="20"/>
          <w:szCs w:val="20"/>
        </w:rPr>
        <w:t>Asociación Colombiana de Agencias de Viajes y Turismo</w:t>
      </w:r>
      <w:r w:rsidR="004D1C7F" w:rsidRPr="004D1C7F">
        <w:rPr>
          <w:rFonts w:ascii="Futura Std Book" w:hAnsi="Futura Std Book"/>
          <w:color w:val="000000" w:themeColor="text1"/>
          <w:sz w:val="20"/>
          <w:szCs w:val="20"/>
        </w:rPr>
        <w:t xml:space="preserve"> </w:t>
      </w:r>
      <w:r w:rsidR="004D1C7F">
        <w:rPr>
          <w:rFonts w:ascii="Futura Std Book" w:hAnsi="Futura Std Book"/>
          <w:color w:val="000000" w:themeColor="text1"/>
          <w:sz w:val="20"/>
          <w:szCs w:val="20"/>
        </w:rPr>
        <w:t xml:space="preserve">– </w:t>
      </w:r>
      <w:proofErr w:type="spellStart"/>
      <w:r w:rsidR="004D1C7F">
        <w:rPr>
          <w:rFonts w:ascii="Futura Std Book" w:hAnsi="Futura Std Book"/>
          <w:color w:val="000000" w:themeColor="text1"/>
          <w:sz w:val="20"/>
          <w:szCs w:val="20"/>
        </w:rPr>
        <w:t>Anato</w:t>
      </w:r>
      <w:proofErr w:type="spellEnd"/>
      <w:r w:rsidR="004D1C7F">
        <w:rPr>
          <w:rFonts w:ascii="Futura Std Book" w:hAnsi="Futura Std Book"/>
          <w:color w:val="000000" w:themeColor="text1"/>
          <w:sz w:val="20"/>
          <w:szCs w:val="20"/>
        </w:rPr>
        <w:t xml:space="preserve"> Nacional</w:t>
      </w:r>
    </w:p>
    <w:p w:rsidR="00431955" w:rsidRPr="00D72ADE" w:rsidRDefault="00431955" w:rsidP="00D72ADE">
      <w:pPr>
        <w:pStyle w:val="Prrafodelista"/>
        <w:spacing w:after="0" w:line="240" w:lineRule="auto"/>
        <w:ind w:left="0"/>
        <w:jc w:val="both"/>
        <w:rPr>
          <w:rFonts w:ascii="Futura Std Book" w:hAnsi="Futura Std Book"/>
          <w:color w:val="000000" w:themeColor="text1"/>
          <w:sz w:val="20"/>
          <w:szCs w:val="20"/>
        </w:rPr>
      </w:pPr>
      <w:r w:rsidRPr="00D72ADE">
        <w:rPr>
          <w:rFonts w:ascii="Futura Std Book" w:hAnsi="Futura Std Book"/>
          <w:b/>
          <w:color w:val="000000" w:themeColor="text1"/>
          <w:sz w:val="20"/>
          <w:szCs w:val="20"/>
        </w:rPr>
        <w:t>Valor:</w:t>
      </w:r>
      <w:r w:rsidRPr="00D72ADE">
        <w:rPr>
          <w:rFonts w:ascii="Futura Std Book" w:hAnsi="Futura Std Book"/>
          <w:color w:val="000000" w:themeColor="text1"/>
          <w:sz w:val="20"/>
          <w:szCs w:val="20"/>
        </w:rPr>
        <w:t xml:space="preserve"> $230.669.818 (</w:t>
      </w:r>
      <w:proofErr w:type="spellStart"/>
      <w:r w:rsidRPr="00D72ADE">
        <w:rPr>
          <w:rFonts w:ascii="Futura Std Book" w:hAnsi="Futura Std Book"/>
          <w:color w:val="000000" w:themeColor="text1"/>
          <w:sz w:val="20"/>
          <w:szCs w:val="20"/>
        </w:rPr>
        <w:t>Fontur</w:t>
      </w:r>
      <w:proofErr w:type="spellEnd"/>
      <w:r w:rsidRPr="00D72ADE">
        <w:rPr>
          <w:rFonts w:ascii="Futura Std Book" w:hAnsi="Futura Std Book"/>
          <w:color w:val="000000" w:themeColor="text1"/>
          <w:sz w:val="20"/>
          <w:szCs w:val="20"/>
        </w:rPr>
        <w:t xml:space="preserve"> $175.470.430; contrapartida $55.199.388) (aproximado $17.547.043 para el departamento)</w:t>
      </w:r>
    </w:p>
    <w:p w:rsidR="00431955" w:rsidRPr="00D72ADE" w:rsidRDefault="00431955" w:rsidP="00D72ADE">
      <w:pPr>
        <w:pStyle w:val="Prrafodelista"/>
        <w:spacing w:after="0" w:line="240" w:lineRule="auto"/>
        <w:ind w:left="0"/>
        <w:jc w:val="both"/>
        <w:rPr>
          <w:rFonts w:ascii="Futura Std Book" w:hAnsi="Futura Std Book"/>
          <w:color w:val="000000" w:themeColor="text1"/>
          <w:sz w:val="20"/>
          <w:szCs w:val="20"/>
        </w:rPr>
      </w:pPr>
      <w:r w:rsidRPr="00D72ADE">
        <w:rPr>
          <w:rFonts w:ascii="Futura Std Book" w:hAnsi="Futura Std Book"/>
          <w:b/>
          <w:color w:val="000000" w:themeColor="text1"/>
          <w:sz w:val="20"/>
          <w:szCs w:val="20"/>
        </w:rPr>
        <w:t>¿De qué trata?:</w:t>
      </w:r>
      <w:r w:rsidRPr="00D72ADE">
        <w:rPr>
          <w:rFonts w:ascii="Futura Std Book" w:hAnsi="Futura Std Book"/>
          <w:color w:val="000000" w:themeColor="text1"/>
          <w:sz w:val="20"/>
          <w:szCs w:val="20"/>
        </w:rPr>
        <w:t xml:space="preserve"> El esquema de formación integral para las </w:t>
      </w:r>
      <w:r w:rsidR="009819BA" w:rsidRPr="00D72ADE">
        <w:rPr>
          <w:rFonts w:ascii="Futura Std Book" w:hAnsi="Futura Std Book"/>
          <w:color w:val="000000" w:themeColor="text1"/>
          <w:sz w:val="20"/>
          <w:szCs w:val="20"/>
        </w:rPr>
        <w:t xml:space="preserve">Agencias de </w:t>
      </w:r>
      <w:r w:rsidRPr="00D72ADE">
        <w:rPr>
          <w:rFonts w:ascii="Futura Std Book" w:hAnsi="Futura Std Book"/>
          <w:color w:val="000000" w:themeColor="text1"/>
          <w:sz w:val="20"/>
          <w:szCs w:val="20"/>
        </w:rPr>
        <w:t>V</w:t>
      </w:r>
      <w:r w:rsidR="009819BA" w:rsidRPr="00D72ADE">
        <w:rPr>
          <w:rFonts w:ascii="Futura Std Book" w:hAnsi="Futura Std Book"/>
          <w:color w:val="000000" w:themeColor="text1"/>
          <w:sz w:val="20"/>
          <w:szCs w:val="20"/>
        </w:rPr>
        <w:t>iajes</w:t>
      </w:r>
      <w:r w:rsidRPr="00D72ADE">
        <w:rPr>
          <w:rFonts w:ascii="Futura Std Book" w:hAnsi="Futura Std Book"/>
          <w:color w:val="000000" w:themeColor="text1"/>
          <w:sz w:val="20"/>
          <w:szCs w:val="20"/>
        </w:rPr>
        <w:t xml:space="preserve"> determinadas en este proyecto se convierte en un promotor de capacidades del recurso humano, mediante temas como servicio al cliente, marketing digital, nuevas tecnologías, geografía turística, mercadeo y publicidad, en aras a un mejoramiento integral de hasta 684 agentes de viajes.</w:t>
      </w:r>
    </w:p>
    <w:p w:rsidR="00431955" w:rsidRPr="00D72ADE" w:rsidRDefault="00431955" w:rsidP="00D72ADE">
      <w:pPr>
        <w:pStyle w:val="Prrafodelista"/>
        <w:spacing w:after="0" w:line="240" w:lineRule="auto"/>
        <w:ind w:left="0"/>
        <w:jc w:val="both"/>
        <w:rPr>
          <w:rFonts w:ascii="Futura Std Book" w:hAnsi="Futura Std Book"/>
          <w:color w:val="000000" w:themeColor="text1"/>
          <w:sz w:val="20"/>
          <w:szCs w:val="20"/>
        </w:rPr>
      </w:pPr>
      <w:r w:rsidRPr="00D72ADE">
        <w:rPr>
          <w:rFonts w:ascii="Futura Std Book" w:hAnsi="Futura Std Book"/>
          <w:b/>
          <w:color w:val="000000" w:themeColor="text1"/>
          <w:sz w:val="20"/>
          <w:szCs w:val="20"/>
        </w:rPr>
        <w:t>Estado:</w:t>
      </w:r>
      <w:r w:rsidRPr="00D72ADE">
        <w:rPr>
          <w:rFonts w:ascii="Futura Std Book" w:hAnsi="Futura Std Book"/>
          <w:color w:val="000000" w:themeColor="text1"/>
          <w:sz w:val="20"/>
          <w:szCs w:val="20"/>
        </w:rPr>
        <w:t xml:space="preserve"> </w:t>
      </w:r>
      <w:r w:rsidRPr="00D72ADE">
        <w:rPr>
          <w:rFonts w:ascii="Futura Std Book" w:hAnsi="Futura Std Book"/>
          <w:iCs/>
          <w:color w:val="000000" w:themeColor="text1"/>
          <w:sz w:val="20"/>
          <w:szCs w:val="20"/>
        </w:rPr>
        <w:t>en ejecución</w:t>
      </w:r>
      <w:r w:rsidRPr="00D72ADE">
        <w:rPr>
          <w:rFonts w:ascii="Futura Std Book" w:hAnsi="Futura Std Book"/>
          <w:color w:val="000000" w:themeColor="text1"/>
          <w:sz w:val="20"/>
          <w:szCs w:val="20"/>
        </w:rPr>
        <w:t>.</w:t>
      </w:r>
    </w:p>
    <w:p w:rsidR="00431955" w:rsidRPr="00D72ADE" w:rsidRDefault="00431955"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Gerencia:</w:t>
      </w:r>
      <w:r w:rsidRPr="00D72ADE">
        <w:rPr>
          <w:rFonts w:ascii="Futura Std Book" w:eastAsia="Times New Roman" w:hAnsi="Futura Std Book" w:cs="Arial"/>
          <w:color w:val="000000" w:themeColor="text1"/>
          <w:sz w:val="20"/>
          <w:szCs w:val="20"/>
          <w:lang w:eastAsia="ar-SA"/>
        </w:rPr>
        <w:t xml:space="preserve"> Competitividad y Apoyo a las Regiones</w:t>
      </w:r>
    </w:p>
    <w:p w:rsidR="00431955" w:rsidRPr="00D72ADE" w:rsidRDefault="00431955" w:rsidP="00D72ADE">
      <w:pPr>
        <w:pStyle w:val="Prrafodelista"/>
        <w:spacing w:after="0" w:line="240" w:lineRule="auto"/>
        <w:ind w:left="0"/>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Avance</w:t>
      </w:r>
      <w:r w:rsidR="00A548BE">
        <w:rPr>
          <w:rFonts w:ascii="Futura Std Book" w:hAnsi="Futura Std Book"/>
          <w:b/>
          <w:color w:val="000000" w:themeColor="text1"/>
          <w:sz w:val="20"/>
          <w:szCs w:val="20"/>
        </w:rPr>
        <w:t xml:space="preserve"> físico</w:t>
      </w:r>
      <w:r w:rsidRPr="00D72ADE">
        <w:rPr>
          <w:rFonts w:ascii="Futura Std Book" w:hAnsi="Futura Std Book"/>
          <w:b/>
          <w:color w:val="000000" w:themeColor="text1"/>
          <w:sz w:val="20"/>
          <w:szCs w:val="20"/>
        </w:rPr>
        <w:t xml:space="preserve">: </w:t>
      </w:r>
      <w:r w:rsidRPr="00D72ADE">
        <w:rPr>
          <w:rFonts w:ascii="Futura Std Book" w:hAnsi="Futura Std Book"/>
          <w:color w:val="000000" w:themeColor="text1"/>
          <w:sz w:val="20"/>
          <w:szCs w:val="20"/>
        </w:rPr>
        <w:t>35%</w:t>
      </w:r>
    </w:p>
    <w:p w:rsidR="00431955" w:rsidRPr="00D72ADE" w:rsidRDefault="00431955" w:rsidP="00D72ADE">
      <w:pPr>
        <w:pStyle w:val="Prrafodelista"/>
        <w:spacing w:after="0" w:line="240" w:lineRule="auto"/>
        <w:ind w:left="0"/>
        <w:jc w:val="both"/>
        <w:rPr>
          <w:rFonts w:ascii="Futura Std Book" w:eastAsia="Times New Roman" w:hAnsi="Futura Std Book" w:cs="Times New Roman"/>
          <w:color w:val="000000" w:themeColor="text1"/>
          <w:sz w:val="20"/>
          <w:szCs w:val="20"/>
          <w:lang w:eastAsia="es-CO"/>
        </w:rPr>
      </w:pPr>
      <w:r w:rsidRPr="00D72ADE">
        <w:rPr>
          <w:rFonts w:ascii="Futura Std Book" w:hAnsi="Futura Std Book"/>
          <w:b/>
          <w:color w:val="000000" w:themeColor="text1"/>
          <w:sz w:val="20"/>
          <w:szCs w:val="20"/>
        </w:rPr>
        <w:t>Nota</w:t>
      </w:r>
      <w:r w:rsidRPr="00D72ADE">
        <w:rPr>
          <w:rFonts w:ascii="Futura Std Book" w:hAnsi="Futura Std Book"/>
          <w:color w:val="000000" w:themeColor="text1"/>
          <w:sz w:val="20"/>
          <w:szCs w:val="20"/>
        </w:rPr>
        <w:t xml:space="preserve">: </w:t>
      </w:r>
      <w:r w:rsidRPr="00D72ADE">
        <w:rPr>
          <w:rFonts w:ascii="Futura Std Book" w:eastAsia="Times New Roman" w:hAnsi="Futura Std Book" w:cs="Times New Roman"/>
          <w:color w:val="000000" w:themeColor="text1"/>
          <w:sz w:val="20"/>
          <w:szCs w:val="20"/>
          <w:lang w:eastAsia="es-CO"/>
        </w:rPr>
        <w:t>Se encuentra en ejecución hasta</w:t>
      </w:r>
      <w:r w:rsidR="009819BA" w:rsidRPr="00D72ADE">
        <w:rPr>
          <w:rFonts w:ascii="Futura Std Book" w:eastAsia="Times New Roman" w:hAnsi="Futura Std Book" w:cs="Times New Roman"/>
          <w:color w:val="000000" w:themeColor="text1"/>
          <w:sz w:val="20"/>
          <w:szCs w:val="20"/>
          <w:lang w:eastAsia="es-CO"/>
        </w:rPr>
        <w:t xml:space="preserve"> el</w:t>
      </w:r>
      <w:r w:rsidRPr="00D72ADE">
        <w:rPr>
          <w:rFonts w:ascii="Futura Std Book" w:eastAsia="Times New Roman" w:hAnsi="Futura Std Book" w:cs="Times New Roman"/>
          <w:color w:val="000000" w:themeColor="text1"/>
          <w:sz w:val="20"/>
          <w:szCs w:val="20"/>
          <w:lang w:eastAsia="es-CO"/>
        </w:rPr>
        <w:t xml:space="preserve"> </w:t>
      </w:r>
      <w:r w:rsidR="009819BA" w:rsidRPr="00D72ADE">
        <w:rPr>
          <w:rFonts w:ascii="Futura Std Book" w:eastAsia="Times New Roman" w:hAnsi="Futura Std Book" w:cs="Times New Roman"/>
          <w:color w:val="000000" w:themeColor="text1"/>
          <w:sz w:val="20"/>
          <w:szCs w:val="20"/>
          <w:lang w:eastAsia="es-CO"/>
        </w:rPr>
        <w:t xml:space="preserve">30 de </w:t>
      </w:r>
      <w:r w:rsidRPr="00D72ADE">
        <w:rPr>
          <w:rFonts w:ascii="Futura Std Book" w:eastAsia="Times New Roman" w:hAnsi="Futura Std Book" w:cs="Times New Roman"/>
          <w:color w:val="000000" w:themeColor="text1"/>
          <w:sz w:val="20"/>
          <w:szCs w:val="20"/>
          <w:lang w:eastAsia="es-CO"/>
        </w:rPr>
        <w:t>junio de 2019, fecha en el que terminaran los ciclos de formación a nivel nacional de todas las temáticas asociados con la operación integral de agencia de viajes.</w:t>
      </w:r>
    </w:p>
    <w:p w:rsidR="00647D27" w:rsidRPr="00D72ADE" w:rsidRDefault="00647D27" w:rsidP="00D72ADE">
      <w:pPr>
        <w:shd w:val="clear" w:color="auto" w:fill="FFFFFF"/>
        <w:tabs>
          <w:tab w:val="left" w:pos="284"/>
        </w:tabs>
        <w:spacing w:after="0" w:line="240" w:lineRule="auto"/>
        <w:jc w:val="both"/>
        <w:rPr>
          <w:rFonts w:ascii="Futura Std Book" w:eastAsia="Times New Roman" w:hAnsi="Futura Std Book" w:cs="Times New Roman"/>
          <w:b/>
          <w:color w:val="000000" w:themeColor="text1"/>
          <w:sz w:val="20"/>
          <w:szCs w:val="20"/>
          <w:lang w:eastAsia="es-CO"/>
        </w:rPr>
      </w:pPr>
    </w:p>
    <w:p w:rsidR="00431955" w:rsidRPr="00D72ADE" w:rsidRDefault="00431955" w:rsidP="00D72ADE">
      <w:pPr>
        <w:pStyle w:val="Prrafodelista"/>
        <w:numPr>
          <w:ilvl w:val="0"/>
          <w:numId w:val="64"/>
        </w:numPr>
        <w:tabs>
          <w:tab w:val="left" w:pos="0"/>
          <w:tab w:val="left" w:pos="284"/>
        </w:tabs>
        <w:spacing w:after="0" w:line="240" w:lineRule="auto"/>
        <w:ind w:left="0" w:firstLine="0"/>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FNTP-129-2016 I Diplomado de gestión gerencial, operacional y comercial para restaurantes del PCC</w:t>
      </w:r>
    </w:p>
    <w:p w:rsidR="00431955" w:rsidRPr="00D72ADE" w:rsidRDefault="00431955" w:rsidP="00D72ADE">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Proponente:</w:t>
      </w:r>
      <w:r w:rsidR="004D1C7F">
        <w:rPr>
          <w:rFonts w:ascii="Futura Std Book" w:eastAsia="Times New Roman" w:hAnsi="Futura Std Book" w:cs="Times New Roman"/>
          <w:color w:val="000000" w:themeColor="text1"/>
          <w:sz w:val="20"/>
          <w:szCs w:val="20"/>
          <w:lang w:eastAsia="es-CO"/>
        </w:rPr>
        <w:t xml:space="preserve"> </w:t>
      </w:r>
      <w:r w:rsidRPr="00D72ADE">
        <w:rPr>
          <w:rFonts w:ascii="Futura Std Book" w:eastAsia="Times New Roman" w:hAnsi="Futura Std Book" w:cs="Times New Roman"/>
          <w:color w:val="000000" w:themeColor="text1"/>
          <w:sz w:val="20"/>
          <w:szCs w:val="20"/>
          <w:lang w:eastAsia="es-CO"/>
        </w:rPr>
        <w:t xml:space="preserve">Federación Nacional de Comerciantes – </w:t>
      </w:r>
      <w:proofErr w:type="spellStart"/>
      <w:r w:rsidR="004D1C7F" w:rsidRPr="00D72ADE">
        <w:rPr>
          <w:rFonts w:ascii="Futura Std Book" w:eastAsia="Times New Roman" w:hAnsi="Futura Std Book" w:cs="Times New Roman"/>
          <w:color w:val="000000" w:themeColor="text1"/>
          <w:sz w:val="20"/>
          <w:szCs w:val="20"/>
          <w:lang w:eastAsia="es-CO"/>
        </w:rPr>
        <w:t>Fenalco</w:t>
      </w:r>
      <w:proofErr w:type="spellEnd"/>
      <w:r w:rsidR="004D1C7F" w:rsidRPr="00D72ADE">
        <w:rPr>
          <w:rFonts w:ascii="Futura Std Book" w:eastAsia="Times New Roman" w:hAnsi="Futura Std Book" w:cs="Times New Roman"/>
          <w:color w:val="000000" w:themeColor="text1"/>
          <w:sz w:val="20"/>
          <w:szCs w:val="20"/>
          <w:lang w:eastAsia="es-CO"/>
        </w:rPr>
        <w:t xml:space="preserve"> </w:t>
      </w:r>
      <w:r w:rsidRPr="00D72ADE">
        <w:rPr>
          <w:rFonts w:ascii="Futura Std Book" w:eastAsia="Times New Roman" w:hAnsi="Futura Std Book" w:cs="Times New Roman"/>
          <w:color w:val="000000" w:themeColor="text1"/>
          <w:sz w:val="20"/>
          <w:szCs w:val="20"/>
          <w:lang w:eastAsia="es-CO"/>
        </w:rPr>
        <w:t>Seccional Caldas</w:t>
      </w:r>
    </w:p>
    <w:p w:rsidR="00431955" w:rsidRPr="00D72ADE" w:rsidRDefault="00431955"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 xml:space="preserve">Valor: </w:t>
      </w:r>
      <w:r w:rsidRPr="00D72ADE">
        <w:rPr>
          <w:rFonts w:ascii="Futura Std Book" w:eastAsia="Times New Roman" w:hAnsi="Futura Std Book" w:cs="Times New Roman"/>
          <w:color w:val="000000" w:themeColor="text1"/>
          <w:sz w:val="20"/>
          <w:szCs w:val="20"/>
          <w:lang w:eastAsia="es-CO"/>
        </w:rPr>
        <w:t>$217.522.057 (</w:t>
      </w:r>
      <w:proofErr w:type="spellStart"/>
      <w:r w:rsidRPr="00D72ADE">
        <w:rPr>
          <w:rFonts w:ascii="Futura Std Book" w:eastAsia="Times New Roman" w:hAnsi="Futura Std Book" w:cs="Times New Roman"/>
          <w:color w:val="000000" w:themeColor="text1"/>
          <w:sz w:val="20"/>
          <w:szCs w:val="20"/>
          <w:lang w:eastAsia="es-CO"/>
        </w:rPr>
        <w:t>Fontur</w:t>
      </w:r>
      <w:proofErr w:type="spellEnd"/>
      <w:r w:rsidRPr="00D72ADE">
        <w:rPr>
          <w:rFonts w:ascii="Futura Std Book" w:eastAsia="Times New Roman" w:hAnsi="Futura Std Book" w:cs="Times New Roman"/>
          <w:color w:val="000000" w:themeColor="text1"/>
          <w:sz w:val="20"/>
          <w:szCs w:val="20"/>
          <w:lang w:eastAsia="es-CO"/>
        </w:rPr>
        <w:t xml:space="preserve"> $170.370.972; contrapartida $47.151.085)</w:t>
      </w:r>
      <w:r w:rsidRPr="00D72ADE">
        <w:rPr>
          <w:rFonts w:ascii="Futura Std Book" w:hAnsi="Futura Std Book"/>
          <w:color w:val="000000" w:themeColor="text1"/>
          <w:sz w:val="20"/>
          <w:szCs w:val="20"/>
        </w:rPr>
        <w:t xml:space="preserve"> (aproximado $56.790.324 para el departamento)</w:t>
      </w:r>
    </w:p>
    <w:p w:rsidR="00431955" w:rsidRPr="00D72ADE" w:rsidRDefault="00431955" w:rsidP="00D72ADE">
      <w:pPr>
        <w:tabs>
          <w:tab w:val="left" w:pos="284"/>
        </w:tabs>
        <w:spacing w:after="0" w:line="240" w:lineRule="auto"/>
        <w:contextualSpacing/>
        <w:jc w:val="both"/>
        <w:rPr>
          <w:rFonts w:ascii="Futura Std Book" w:eastAsia="Times New Roman" w:hAnsi="Futura Std Book" w:cs="Times New Roman"/>
          <w:color w:val="000000" w:themeColor="text1"/>
          <w:sz w:val="20"/>
          <w:szCs w:val="20"/>
          <w:lang w:eastAsia="es-CO"/>
        </w:rPr>
      </w:pPr>
      <w:r w:rsidRPr="00D72ADE">
        <w:rPr>
          <w:rFonts w:ascii="Futura Std Book" w:eastAsia="Times New Roman" w:hAnsi="Futura Std Book" w:cs="Arial"/>
          <w:b/>
          <w:color w:val="000000" w:themeColor="text1"/>
          <w:sz w:val="20"/>
          <w:szCs w:val="20"/>
          <w:lang w:eastAsia="ar-SA"/>
        </w:rPr>
        <w:t xml:space="preserve">¿De qué trata?: </w:t>
      </w:r>
      <w:r w:rsidRPr="00D72ADE">
        <w:rPr>
          <w:rFonts w:ascii="Futura Std Book" w:eastAsia="Times New Roman" w:hAnsi="Futura Std Book" w:cs="Arial"/>
          <w:color w:val="000000" w:themeColor="text1"/>
          <w:sz w:val="20"/>
          <w:szCs w:val="20"/>
          <w:lang w:eastAsia="ar-SA"/>
        </w:rPr>
        <w:t>El proyecto busca el mejoramiento de las competencias gerenciales, comerciales y operacionales y la aplicación de las mismas en la gestión diaria de 30 restaurantes a través d</w:t>
      </w:r>
      <w:r w:rsidR="00900601">
        <w:rPr>
          <w:rFonts w:ascii="Futura Std Book" w:eastAsia="Times New Roman" w:hAnsi="Futura Std Book" w:cs="Times New Roman"/>
          <w:color w:val="000000" w:themeColor="text1"/>
          <w:sz w:val="20"/>
          <w:szCs w:val="20"/>
          <w:lang w:eastAsia="es-CO"/>
        </w:rPr>
        <w:t xml:space="preserve">el I </w:t>
      </w:r>
      <w:r w:rsidRPr="00D72ADE">
        <w:rPr>
          <w:rFonts w:ascii="Futura Std Book" w:eastAsia="Times New Roman" w:hAnsi="Futura Std Book" w:cs="Times New Roman"/>
          <w:color w:val="000000" w:themeColor="text1"/>
          <w:sz w:val="20"/>
          <w:szCs w:val="20"/>
          <w:lang w:eastAsia="es-CO"/>
        </w:rPr>
        <w:t>Diplomado de Gestión Gerencial, Operacional y Comercial para Restaurantes del PCC.</w:t>
      </w:r>
    </w:p>
    <w:p w:rsidR="00431955" w:rsidRPr="00D72ADE" w:rsidRDefault="00431955"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Estado:</w:t>
      </w:r>
      <w:r w:rsidRPr="00D72ADE">
        <w:rPr>
          <w:rFonts w:ascii="Futura Std Book" w:eastAsia="Times New Roman" w:hAnsi="Futura Std Book" w:cs="Arial"/>
          <w:color w:val="000000" w:themeColor="text1"/>
          <w:sz w:val="20"/>
          <w:szCs w:val="20"/>
          <w:lang w:eastAsia="ar-SA"/>
        </w:rPr>
        <w:t xml:space="preserve"> terminado</w:t>
      </w:r>
    </w:p>
    <w:p w:rsidR="00431955" w:rsidRPr="00D72ADE" w:rsidRDefault="00431955"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Gerencia:</w:t>
      </w:r>
      <w:r w:rsidRPr="00D72ADE">
        <w:rPr>
          <w:rFonts w:ascii="Futura Std Book" w:eastAsia="Times New Roman" w:hAnsi="Futura Std Book" w:cs="Arial"/>
          <w:color w:val="000000" w:themeColor="text1"/>
          <w:sz w:val="20"/>
          <w:szCs w:val="20"/>
          <w:lang w:eastAsia="ar-SA"/>
        </w:rPr>
        <w:t xml:space="preserve"> Competitividad y Apoyo a las Regiones</w:t>
      </w:r>
    </w:p>
    <w:p w:rsidR="00431955" w:rsidRPr="00D72ADE" w:rsidRDefault="00431955"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Avance físico</w:t>
      </w:r>
      <w:r w:rsidRPr="00D72ADE">
        <w:rPr>
          <w:rFonts w:ascii="Futura Std Book" w:eastAsia="Times New Roman" w:hAnsi="Futura Std Book" w:cs="Arial"/>
          <w:color w:val="000000" w:themeColor="text1"/>
          <w:sz w:val="20"/>
          <w:szCs w:val="20"/>
          <w:lang w:eastAsia="ar-SA"/>
        </w:rPr>
        <w:t>: 100%</w:t>
      </w:r>
    </w:p>
    <w:p w:rsidR="00431955" w:rsidRPr="00D72ADE" w:rsidRDefault="00431955"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Nota:</w:t>
      </w:r>
      <w:r w:rsidR="00D72ADE">
        <w:rPr>
          <w:rFonts w:ascii="Futura Std Book" w:eastAsia="Times New Roman" w:hAnsi="Futura Std Book" w:cs="Arial"/>
          <w:b/>
          <w:color w:val="000000" w:themeColor="text1"/>
          <w:sz w:val="20"/>
          <w:szCs w:val="20"/>
          <w:lang w:eastAsia="ar-SA"/>
        </w:rPr>
        <w:t xml:space="preserve"> </w:t>
      </w:r>
      <w:r w:rsidRPr="00D72ADE">
        <w:rPr>
          <w:rFonts w:ascii="Futura Std Book" w:eastAsia="Times New Roman" w:hAnsi="Futura Std Book" w:cs="Arial"/>
          <w:color w:val="000000" w:themeColor="text1"/>
          <w:sz w:val="20"/>
          <w:szCs w:val="20"/>
          <w:lang w:eastAsia="ar-SA"/>
        </w:rPr>
        <w:t>Se espera el 09 de marzo de 2019, liquidar el respectivo negocio jurídico</w:t>
      </w:r>
    </w:p>
    <w:p w:rsidR="00647D27" w:rsidRPr="00D72ADE" w:rsidRDefault="00647D27" w:rsidP="00D72ADE">
      <w:pPr>
        <w:pStyle w:val="Prrafodelista"/>
        <w:tabs>
          <w:tab w:val="left" w:pos="0"/>
          <w:tab w:val="left" w:pos="284"/>
        </w:tabs>
        <w:spacing w:after="0" w:line="240" w:lineRule="auto"/>
        <w:ind w:left="0"/>
        <w:jc w:val="both"/>
        <w:rPr>
          <w:rFonts w:ascii="Futura Std Book" w:hAnsi="Futura Std Book" w:cs="Arial"/>
          <w:b/>
          <w:bCs/>
          <w:color w:val="000000" w:themeColor="text1"/>
          <w:sz w:val="20"/>
          <w:szCs w:val="20"/>
        </w:rPr>
      </w:pPr>
    </w:p>
    <w:p w:rsidR="00BB7128" w:rsidRPr="00D72ADE" w:rsidRDefault="00BB7128" w:rsidP="00D72ADE">
      <w:pPr>
        <w:pStyle w:val="Prrafodelista"/>
        <w:numPr>
          <w:ilvl w:val="0"/>
          <w:numId w:val="64"/>
        </w:numPr>
        <w:tabs>
          <w:tab w:val="left" w:pos="0"/>
          <w:tab w:val="left" w:pos="284"/>
        </w:tabs>
        <w:spacing w:after="0" w:line="240" w:lineRule="auto"/>
        <w:ind w:left="0" w:firstLine="0"/>
        <w:jc w:val="both"/>
        <w:rPr>
          <w:rFonts w:ascii="Futura Std Book" w:hAnsi="Futura Std Book"/>
          <w:b/>
          <w:color w:val="000000" w:themeColor="text1"/>
          <w:sz w:val="20"/>
          <w:szCs w:val="20"/>
        </w:rPr>
      </w:pPr>
      <w:r w:rsidRPr="00D72ADE">
        <w:rPr>
          <w:rFonts w:ascii="Futura Std Book" w:hAnsi="Futura Std Book"/>
          <w:b/>
          <w:color w:val="000000" w:themeColor="text1"/>
          <w:sz w:val="20"/>
          <w:szCs w:val="20"/>
        </w:rPr>
        <w:t xml:space="preserve">DVT-826-2013 Construcción del Centro de Convenciones de Pereira y Risaralda - </w:t>
      </w:r>
      <w:proofErr w:type="spellStart"/>
      <w:r w:rsidRPr="00D72ADE">
        <w:rPr>
          <w:rFonts w:ascii="Futura Std Book" w:hAnsi="Futura Std Book"/>
          <w:b/>
          <w:color w:val="000000" w:themeColor="text1"/>
          <w:sz w:val="20"/>
          <w:szCs w:val="20"/>
        </w:rPr>
        <w:t>Expofuturo</w:t>
      </w:r>
      <w:proofErr w:type="spellEnd"/>
      <w:r w:rsidRPr="00D72ADE">
        <w:rPr>
          <w:rFonts w:ascii="Futura Std Book" w:hAnsi="Futura Std Book"/>
          <w:b/>
          <w:color w:val="000000" w:themeColor="text1"/>
          <w:sz w:val="20"/>
          <w:szCs w:val="20"/>
        </w:rPr>
        <w:t xml:space="preserve"> en el Municipio de Pereira</w:t>
      </w:r>
    </w:p>
    <w:p w:rsidR="00BB7128" w:rsidRPr="00D72ADE" w:rsidRDefault="00BB7128" w:rsidP="00D72ADE">
      <w:pPr>
        <w:pStyle w:val="Prrafodelista"/>
        <w:tabs>
          <w:tab w:val="left" w:pos="0"/>
          <w:tab w:val="left" w:pos="284"/>
          <w:tab w:val="left" w:pos="426"/>
        </w:tabs>
        <w:spacing w:after="0" w:line="240" w:lineRule="auto"/>
        <w:ind w:left="0"/>
        <w:jc w:val="both"/>
        <w:rPr>
          <w:rFonts w:ascii="Futura Std Book" w:hAnsi="Futura Std Book"/>
          <w:color w:val="000000" w:themeColor="text1"/>
          <w:sz w:val="20"/>
          <w:szCs w:val="20"/>
          <w:lang w:eastAsia="ar-SA"/>
        </w:rPr>
      </w:pPr>
      <w:r w:rsidRPr="00D72ADE">
        <w:rPr>
          <w:rFonts w:ascii="Futura Std Book" w:hAnsi="Futura Std Book"/>
          <w:b/>
          <w:color w:val="000000" w:themeColor="text1"/>
          <w:sz w:val="20"/>
          <w:szCs w:val="20"/>
          <w:lang w:eastAsia="ar-SA"/>
        </w:rPr>
        <w:t>Proponente:</w:t>
      </w:r>
      <w:r w:rsidRPr="00D72ADE">
        <w:rPr>
          <w:rFonts w:ascii="Futura Std Book" w:hAnsi="Futura Std Book"/>
          <w:color w:val="000000" w:themeColor="text1"/>
          <w:sz w:val="20"/>
          <w:szCs w:val="20"/>
          <w:lang w:eastAsia="ar-SA"/>
        </w:rPr>
        <w:t xml:space="preserve"> </w:t>
      </w:r>
      <w:proofErr w:type="spellStart"/>
      <w:r w:rsidRPr="00D72ADE">
        <w:rPr>
          <w:rFonts w:ascii="Futura Std Book" w:hAnsi="Futura Std Book"/>
          <w:color w:val="000000" w:themeColor="text1"/>
          <w:sz w:val="20"/>
          <w:szCs w:val="20"/>
          <w:lang w:eastAsia="ar-SA"/>
        </w:rPr>
        <w:t>MinCIT</w:t>
      </w:r>
      <w:proofErr w:type="spellEnd"/>
    </w:p>
    <w:p w:rsidR="00BB7128" w:rsidRPr="00D72ADE" w:rsidRDefault="00BB7128" w:rsidP="00D72ADE">
      <w:pPr>
        <w:pStyle w:val="Sinespaciado"/>
        <w:tabs>
          <w:tab w:val="left" w:pos="284"/>
        </w:tabs>
        <w:jc w:val="both"/>
        <w:rPr>
          <w:rFonts w:ascii="Futura Std Book" w:hAnsi="Futura Std Book" w:cs="Arial"/>
          <w:b/>
          <w:color w:val="000000" w:themeColor="text1"/>
          <w:sz w:val="20"/>
          <w:szCs w:val="20"/>
        </w:rPr>
      </w:pPr>
      <w:r w:rsidRPr="00D72ADE">
        <w:rPr>
          <w:rFonts w:ascii="Futura Std Book" w:hAnsi="Futura Std Book" w:cs="Arial"/>
          <w:b/>
          <w:color w:val="000000" w:themeColor="text1"/>
          <w:sz w:val="20"/>
          <w:szCs w:val="20"/>
        </w:rPr>
        <w:t xml:space="preserve">Valor convenio: </w:t>
      </w:r>
      <w:r w:rsidRPr="00D72ADE">
        <w:rPr>
          <w:rFonts w:ascii="Futura Std Book" w:hAnsi="Futura Std Book" w:cs="Arial"/>
          <w:color w:val="000000" w:themeColor="text1"/>
          <w:sz w:val="20"/>
          <w:szCs w:val="20"/>
        </w:rPr>
        <w:t xml:space="preserve">$4.050.016.385 </w:t>
      </w:r>
      <w:r w:rsidRPr="00D72ADE">
        <w:rPr>
          <w:rFonts w:ascii="Futura Std Book" w:hAnsi="Futura Std Book" w:cs="Arial"/>
          <w:b/>
          <w:color w:val="000000" w:themeColor="text1"/>
          <w:sz w:val="20"/>
          <w:szCs w:val="20"/>
        </w:rPr>
        <w:t>(</w:t>
      </w:r>
      <w:proofErr w:type="spellStart"/>
      <w:r w:rsidRPr="00D72ADE">
        <w:rPr>
          <w:rFonts w:ascii="Futura Std Book" w:hAnsi="Futura Std Book" w:cs="Arial"/>
          <w:color w:val="000000" w:themeColor="text1"/>
          <w:sz w:val="20"/>
          <w:szCs w:val="20"/>
        </w:rPr>
        <w:t>Fontur</w:t>
      </w:r>
      <w:proofErr w:type="spellEnd"/>
      <w:r w:rsidRPr="00D72ADE">
        <w:rPr>
          <w:rFonts w:ascii="Futura Std Book" w:hAnsi="Futura Std Book" w:cs="Arial"/>
          <w:color w:val="000000" w:themeColor="text1"/>
          <w:sz w:val="20"/>
          <w:szCs w:val="20"/>
        </w:rPr>
        <w:t xml:space="preserve"> $3.544.219.353; Gobernación de Risaralda $500.000.000; Cámara de Comercio $5.797.032)</w:t>
      </w:r>
    </w:p>
    <w:p w:rsidR="00BB7128" w:rsidRPr="00D72ADE" w:rsidRDefault="00BB7128" w:rsidP="00D72ADE">
      <w:pPr>
        <w:tabs>
          <w:tab w:val="left" w:pos="284"/>
        </w:tabs>
        <w:spacing w:after="0" w:line="240" w:lineRule="auto"/>
        <w:contextualSpacing/>
        <w:jc w:val="both"/>
        <w:rPr>
          <w:rFonts w:ascii="Futura Std Book" w:hAnsi="Futura Std Book" w:cs="Arial"/>
          <w:color w:val="000000" w:themeColor="text1"/>
          <w:sz w:val="20"/>
          <w:szCs w:val="20"/>
        </w:rPr>
      </w:pPr>
      <w:r w:rsidRPr="00D72ADE">
        <w:rPr>
          <w:rFonts w:ascii="Futura Std Book" w:hAnsi="Futura Std Book" w:cs="Arial"/>
          <w:b/>
          <w:color w:val="000000" w:themeColor="text1"/>
          <w:sz w:val="20"/>
          <w:szCs w:val="20"/>
        </w:rPr>
        <w:t>¿De qué trata?:</w:t>
      </w:r>
      <w:r w:rsidRPr="00D72ADE">
        <w:rPr>
          <w:rFonts w:ascii="Futura Std Book" w:hAnsi="Futura Std Book" w:cs="Arial"/>
          <w:color w:val="000000" w:themeColor="text1"/>
          <w:sz w:val="20"/>
          <w:szCs w:val="20"/>
        </w:rPr>
        <w:t xml:space="preserve"> aunar esfuerzos humanos, administrativos, financieros, jurídicos y de asistencia técnica para la construcción del Centro de Convenciones </w:t>
      </w:r>
      <w:proofErr w:type="spellStart"/>
      <w:r w:rsidRPr="00D72ADE">
        <w:rPr>
          <w:rFonts w:ascii="Futura Std Book" w:hAnsi="Futura Std Book" w:cs="Arial"/>
          <w:color w:val="000000" w:themeColor="text1"/>
          <w:sz w:val="20"/>
          <w:szCs w:val="20"/>
        </w:rPr>
        <w:t>Expofuturo</w:t>
      </w:r>
      <w:proofErr w:type="spellEnd"/>
      <w:r w:rsidRPr="00D72ADE">
        <w:rPr>
          <w:rFonts w:ascii="Futura Std Book" w:hAnsi="Futura Std Book" w:cs="Arial"/>
          <w:color w:val="000000" w:themeColor="text1"/>
          <w:sz w:val="20"/>
          <w:szCs w:val="20"/>
        </w:rPr>
        <w:t xml:space="preserve"> de Pereira en el departamento de Risaralda. </w:t>
      </w:r>
    </w:p>
    <w:p w:rsidR="00BB7128" w:rsidRPr="00D72ADE" w:rsidRDefault="00BB7128" w:rsidP="00D72ADE">
      <w:pPr>
        <w:tabs>
          <w:tab w:val="left" w:pos="284"/>
        </w:tabs>
        <w:spacing w:after="0" w:line="240" w:lineRule="auto"/>
        <w:contextualSpacing/>
        <w:jc w:val="both"/>
        <w:rPr>
          <w:rFonts w:ascii="Futura Std Book" w:hAnsi="Futura Std Book" w:cs="Arial"/>
          <w:color w:val="000000" w:themeColor="text1"/>
          <w:sz w:val="20"/>
          <w:szCs w:val="20"/>
        </w:rPr>
      </w:pPr>
      <w:r w:rsidRPr="00D72ADE">
        <w:rPr>
          <w:rFonts w:ascii="Futura Std Book" w:hAnsi="Futura Std Book" w:cs="Arial"/>
          <w:color w:val="000000" w:themeColor="text1"/>
          <w:sz w:val="20"/>
          <w:szCs w:val="20"/>
        </w:rPr>
        <w:t xml:space="preserve">Actividades a realizar con los saldos del proyecto: obras de sistema liviano para áreas de empalme entre edificios, cocina y servicios, estructura metálica para áreas de servicios y mantenimiento, estuco y pintura, pases en placa, plomería, suministro e instalación de enchapes, complemento acometida de gas natural, sistema de extracción cocina y pintura </w:t>
      </w:r>
      <w:proofErr w:type="spellStart"/>
      <w:r w:rsidRPr="00D72ADE">
        <w:rPr>
          <w:rFonts w:ascii="Futura Std Book" w:hAnsi="Futura Std Book" w:cs="Arial"/>
          <w:color w:val="000000" w:themeColor="text1"/>
          <w:sz w:val="20"/>
          <w:szCs w:val="20"/>
        </w:rPr>
        <w:t>epóxica</w:t>
      </w:r>
      <w:proofErr w:type="spellEnd"/>
      <w:r w:rsidRPr="00D72ADE">
        <w:rPr>
          <w:rFonts w:ascii="Futura Std Book" w:hAnsi="Futura Std Book" w:cs="Arial"/>
          <w:color w:val="000000" w:themeColor="text1"/>
          <w:sz w:val="20"/>
          <w:szCs w:val="20"/>
        </w:rPr>
        <w:t xml:space="preserve"> de la cocina.</w:t>
      </w:r>
    </w:p>
    <w:p w:rsidR="00BB7128" w:rsidRPr="00D72ADE" w:rsidRDefault="00BB7128" w:rsidP="00D72ADE">
      <w:pPr>
        <w:pStyle w:val="Sinespaciado"/>
        <w:tabs>
          <w:tab w:val="left" w:pos="284"/>
        </w:tabs>
        <w:jc w:val="both"/>
        <w:rPr>
          <w:rFonts w:ascii="Futura Std Book" w:hAnsi="Futura Std Book" w:cs="Arial"/>
          <w:bCs/>
          <w:color w:val="000000" w:themeColor="text1"/>
          <w:sz w:val="20"/>
          <w:szCs w:val="20"/>
        </w:rPr>
      </w:pPr>
      <w:r w:rsidRPr="00D72ADE">
        <w:rPr>
          <w:rFonts w:ascii="Futura Std Book" w:hAnsi="Futura Std Book" w:cs="Arial"/>
          <w:b/>
          <w:bCs/>
          <w:color w:val="000000" w:themeColor="text1"/>
          <w:sz w:val="20"/>
          <w:szCs w:val="20"/>
        </w:rPr>
        <w:t xml:space="preserve">Estado: </w:t>
      </w:r>
      <w:r w:rsidRPr="00D72ADE">
        <w:rPr>
          <w:rFonts w:ascii="Futura Std Book" w:hAnsi="Futura Std Book" w:cs="Arial"/>
          <w:bCs/>
          <w:color w:val="000000" w:themeColor="text1"/>
          <w:sz w:val="20"/>
          <w:szCs w:val="20"/>
        </w:rPr>
        <w:t>terminado</w:t>
      </w:r>
    </w:p>
    <w:p w:rsidR="00BB7128" w:rsidRPr="00D72ADE" w:rsidRDefault="00BB7128" w:rsidP="00D72ADE">
      <w:pPr>
        <w:pStyle w:val="Sinespaciado"/>
        <w:tabs>
          <w:tab w:val="left" w:pos="284"/>
        </w:tabs>
        <w:jc w:val="both"/>
        <w:rPr>
          <w:rFonts w:ascii="Futura Std Book" w:hAnsi="Futura Std Book"/>
          <w:bCs/>
          <w:color w:val="000000" w:themeColor="text1"/>
          <w:sz w:val="20"/>
          <w:szCs w:val="20"/>
        </w:rPr>
      </w:pPr>
      <w:r w:rsidRPr="00D72ADE">
        <w:rPr>
          <w:rFonts w:ascii="Futura Std Book" w:hAnsi="Futura Std Book"/>
          <w:b/>
          <w:bCs/>
          <w:color w:val="000000" w:themeColor="text1"/>
          <w:sz w:val="20"/>
          <w:szCs w:val="20"/>
        </w:rPr>
        <w:t>Gerencia:</w:t>
      </w:r>
      <w:r w:rsidRPr="00D72ADE">
        <w:rPr>
          <w:rFonts w:ascii="Futura Std Book" w:hAnsi="Futura Std Book"/>
          <w:bCs/>
          <w:color w:val="000000" w:themeColor="text1"/>
          <w:sz w:val="20"/>
          <w:szCs w:val="20"/>
        </w:rPr>
        <w:t xml:space="preserve"> Infraestructura Turística</w:t>
      </w:r>
    </w:p>
    <w:p w:rsidR="00BB7128" w:rsidRPr="00D72ADE" w:rsidRDefault="00BB7128" w:rsidP="00D72ADE">
      <w:pPr>
        <w:pStyle w:val="Sinespaciado"/>
        <w:tabs>
          <w:tab w:val="left" w:pos="284"/>
        </w:tabs>
        <w:jc w:val="both"/>
        <w:rPr>
          <w:rFonts w:ascii="Futura Std Book" w:hAnsi="Futura Std Book" w:cs="Arial"/>
          <w:color w:val="000000" w:themeColor="text1"/>
          <w:sz w:val="20"/>
          <w:szCs w:val="20"/>
        </w:rPr>
      </w:pPr>
      <w:r w:rsidRPr="00D72ADE">
        <w:rPr>
          <w:rFonts w:ascii="Futura Std Book" w:hAnsi="Futura Std Book" w:cs="Arial"/>
          <w:b/>
          <w:color w:val="000000" w:themeColor="text1"/>
          <w:sz w:val="20"/>
          <w:szCs w:val="20"/>
        </w:rPr>
        <w:t>Avance</w:t>
      </w:r>
      <w:r w:rsidR="004D1C7F">
        <w:rPr>
          <w:rFonts w:ascii="Futura Std Book" w:hAnsi="Futura Std Book" w:cs="Arial"/>
          <w:b/>
          <w:color w:val="000000" w:themeColor="text1"/>
          <w:sz w:val="20"/>
          <w:szCs w:val="20"/>
        </w:rPr>
        <w:t xml:space="preserve"> Físico</w:t>
      </w:r>
      <w:r w:rsidRPr="00D72ADE">
        <w:rPr>
          <w:rFonts w:ascii="Futura Std Book" w:hAnsi="Futura Std Book" w:cs="Arial"/>
          <w:b/>
          <w:color w:val="000000" w:themeColor="text1"/>
          <w:sz w:val="20"/>
          <w:szCs w:val="20"/>
        </w:rPr>
        <w:t xml:space="preserve">: </w:t>
      </w:r>
      <w:r w:rsidRPr="00D72ADE">
        <w:rPr>
          <w:rFonts w:ascii="Futura Std Book" w:hAnsi="Futura Std Book" w:cs="Arial"/>
          <w:color w:val="000000" w:themeColor="text1"/>
          <w:sz w:val="20"/>
          <w:szCs w:val="20"/>
        </w:rPr>
        <w:t xml:space="preserve">100% </w:t>
      </w:r>
    </w:p>
    <w:p w:rsidR="00BB7128" w:rsidRPr="00D72ADE" w:rsidRDefault="00BB7128" w:rsidP="00D72ADE">
      <w:pPr>
        <w:tabs>
          <w:tab w:val="left" w:pos="284"/>
        </w:tabs>
        <w:spacing w:after="0" w:line="240" w:lineRule="auto"/>
        <w:contextualSpacing/>
        <w:jc w:val="both"/>
        <w:rPr>
          <w:rFonts w:ascii="Futura Std Book" w:hAnsi="Futura Std Book" w:cs="Arial"/>
          <w:color w:val="000000" w:themeColor="text1"/>
          <w:sz w:val="20"/>
          <w:szCs w:val="20"/>
        </w:rPr>
      </w:pPr>
      <w:r w:rsidRPr="00D72ADE">
        <w:rPr>
          <w:rFonts w:ascii="Futura Std Book" w:hAnsi="Futura Std Book" w:cs="Arial"/>
          <w:b/>
          <w:bCs/>
          <w:color w:val="000000" w:themeColor="text1"/>
          <w:sz w:val="20"/>
          <w:szCs w:val="20"/>
        </w:rPr>
        <w:t>Nota:</w:t>
      </w:r>
      <w:r w:rsidRPr="00D72ADE">
        <w:rPr>
          <w:rFonts w:ascii="Futura Std Book" w:hAnsi="Futura Std Book" w:cs="Arial"/>
          <w:b/>
          <w:color w:val="000000" w:themeColor="text1"/>
          <w:sz w:val="20"/>
          <w:szCs w:val="20"/>
        </w:rPr>
        <w:t xml:space="preserve"> </w:t>
      </w:r>
      <w:r w:rsidRPr="00D72ADE">
        <w:rPr>
          <w:rFonts w:ascii="Futura Std Book" w:hAnsi="Futura Std Book" w:cs="Arial"/>
          <w:color w:val="000000" w:themeColor="text1"/>
          <w:sz w:val="20"/>
          <w:szCs w:val="20"/>
        </w:rPr>
        <w:t>Proyecto terminado el 30 de agosto de 2018.  Entregado a la Cámara de Comercio de Pereira.</w:t>
      </w:r>
    </w:p>
    <w:p w:rsidR="00BB7128" w:rsidRPr="00D72ADE" w:rsidRDefault="00BB7128" w:rsidP="00D72ADE">
      <w:pPr>
        <w:tabs>
          <w:tab w:val="left" w:pos="284"/>
        </w:tabs>
        <w:spacing w:after="0" w:line="240" w:lineRule="auto"/>
        <w:contextualSpacing/>
        <w:jc w:val="both"/>
        <w:rPr>
          <w:rFonts w:ascii="Futura Std Book" w:hAnsi="Futura Std Book" w:cs="Arial"/>
          <w:color w:val="000000" w:themeColor="text1"/>
          <w:sz w:val="20"/>
          <w:szCs w:val="20"/>
        </w:rPr>
      </w:pPr>
      <w:r w:rsidRPr="00D72ADE">
        <w:rPr>
          <w:rFonts w:ascii="Futura Std Book" w:hAnsi="Futura Std Book" w:cs="Arial"/>
          <w:color w:val="000000" w:themeColor="text1"/>
          <w:sz w:val="20"/>
          <w:szCs w:val="20"/>
        </w:rPr>
        <w:t>En revisión de informes finales para proceder con la solicitud de liquidación del contrato de Interventoría y del convenio.</w:t>
      </w:r>
    </w:p>
    <w:p w:rsidR="00BB7128" w:rsidRPr="00D72ADE" w:rsidRDefault="00BB7128" w:rsidP="00D72ADE">
      <w:pPr>
        <w:tabs>
          <w:tab w:val="left" w:pos="284"/>
        </w:tabs>
        <w:spacing w:after="0" w:line="240" w:lineRule="auto"/>
        <w:contextualSpacing/>
        <w:jc w:val="both"/>
        <w:rPr>
          <w:rFonts w:ascii="Futura Std Book" w:hAnsi="Futura Std Book" w:cs="Arial"/>
          <w:color w:val="000000" w:themeColor="text1"/>
          <w:sz w:val="20"/>
          <w:szCs w:val="20"/>
        </w:rPr>
      </w:pPr>
      <w:r w:rsidRPr="00D72ADE">
        <w:rPr>
          <w:rFonts w:ascii="Futura Std Book" w:hAnsi="Futura Std Book" w:cs="Arial"/>
          <w:b/>
          <w:color w:val="000000" w:themeColor="text1"/>
          <w:sz w:val="20"/>
          <w:szCs w:val="20"/>
        </w:rPr>
        <w:t xml:space="preserve">¿A qué nos podemos comprometer?: </w:t>
      </w:r>
      <w:r w:rsidRPr="00D72ADE">
        <w:rPr>
          <w:rFonts w:ascii="Futura Std Book" w:hAnsi="Futura Std Book" w:cs="Arial"/>
          <w:color w:val="000000" w:themeColor="text1"/>
          <w:sz w:val="20"/>
          <w:szCs w:val="20"/>
        </w:rPr>
        <w:t xml:space="preserve">A más tardar el 15 de marzo se remitirá </w:t>
      </w:r>
      <w:r w:rsidR="00AD4C51">
        <w:rPr>
          <w:rFonts w:ascii="Futura Std Book" w:hAnsi="Futura Std Book" w:cs="Arial"/>
          <w:color w:val="000000" w:themeColor="text1"/>
          <w:sz w:val="20"/>
          <w:szCs w:val="20"/>
        </w:rPr>
        <w:t xml:space="preserve">a la Dirección Jurídica, </w:t>
      </w:r>
      <w:r w:rsidRPr="00D72ADE">
        <w:rPr>
          <w:rFonts w:ascii="Futura Std Book" w:hAnsi="Futura Std Book" w:cs="Arial"/>
          <w:color w:val="000000" w:themeColor="text1"/>
          <w:sz w:val="20"/>
          <w:szCs w:val="20"/>
        </w:rPr>
        <w:t>la solicitud de liquidación del contrato de interventoría.</w:t>
      </w:r>
    </w:p>
    <w:p w:rsidR="00647D27" w:rsidRPr="00D72ADE" w:rsidRDefault="00647D27" w:rsidP="00D72ADE">
      <w:pPr>
        <w:pStyle w:val="Sinespaciado"/>
        <w:tabs>
          <w:tab w:val="left" w:pos="284"/>
        </w:tabs>
        <w:jc w:val="both"/>
        <w:rPr>
          <w:rFonts w:ascii="Futura Std Book" w:hAnsi="Futura Std Book"/>
          <w:b/>
          <w:bCs/>
          <w:color w:val="000000" w:themeColor="text1"/>
          <w:sz w:val="20"/>
          <w:szCs w:val="20"/>
        </w:rPr>
      </w:pPr>
    </w:p>
    <w:p w:rsidR="00BB7128" w:rsidRPr="00D72ADE" w:rsidRDefault="00D72ADE" w:rsidP="00D72ADE">
      <w:pPr>
        <w:pStyle w:val="Sinespaciado"/>
        <w:numPr>
          <w:ilvl w:val="0"/>
          <w:numId w:val="64"/>
        </w:numPr>
        <w:tabs>
          <w:tab w:val="left" w:pos="284"/>
        </w:tabs>
        <w:ind w:left="284" w:hanging="284"/>
        <w:jc w:val="both"/>
        <w:rPr>
          <w:rFonts w:ascii="Futura Std Book" w:hAnsi="Futura Std Book"/>
          <w:color w:val="000000" w:themeColor="text1"/>
          <w:sz w:val="20"/>
          <w:szCs w:val="20"/>
        </w:rPr>
      </w:pPr>
      <w:r>
        <w:rPr>
          <w:rFonts w:ascii="Futura Std Book" w:hAnsi="Futura Std Book"/>
          <w:b/>
          <w:bCs/>
          <w:color w:val="000000" w:themeColor="text1"/>
          <w:sz w:val="20"/>
          <w:szCs w:val="20"/>
        </w:rPr>
        <w:t xml:space="preserve"> </w:t>
      </w:r>
      <w:r w:rsidR="00BB7128" w:rsidRPr="00D72ADE">
        <w:rPr>
          <w:rFonts w:ascii="Futura Std Book" w:hAnsi="Futura Std Book"/>
          <w:b/>
          <w:bCs/>
          <w:color w:val="000000" w:themeColor="text1"/>
          <w:sz w:val="20"/>
          <w:szCs w:val="20"/>
        </w:rPr>
        <w:t xml:space="preserve">PDE-007-2014 Construcción del Parque Temático de Flora y Fauna de Pereira </w:t>
      </w:r>
      <w:proofErr w:type="spellStart"/>
      <w:r w:rsidR="00BB7128" w:rsidRPr="00D72ADE">
        <w:rPr>
          <w:rFonts w:ascii="Futura Std Book" w:hAnsi="Futura Std Book"/>
          <w:b/>
          <w:bCs/>
          <w:color w:val="000000" w:themeColor="text1"/>
          <w:sz w:val="20"/>
          <w:szCs w:val="20"/>
        </w:rPr>
        <w:t>Ukumarí</w:t>
      </w:r>
      <w:proofErr w:type="spellEnd"/>
    </w:p>
    <w:p w:rsidR="00BB7128" w:rsidRPr="00D72ADE" w:rsidRDefault="00BB7128" w:rsidP="00D72ADE">
      <w:pPr>
        <w:pStyle w:val="Sinespaciado"/>
        <w:tabs>
          <w:tab w:val="left" w:pos="284"/>
        </w:tabs>
        <w:jc w:val="both"/>
        <w:rPr>
          <w:rFonts w:ascii="Futura Std Book" w:hAnsi="Futura Std Book"/>
          <w:color w:val="000000" w:themeColor="text1"/>
          <w:sz w:val="20"/>
          <w:szCs w:val="20"/>
          <w:lang w:val="es-ES"/>
        </w:rPr>
      </w:pPr>
      <w:r w:rsidRPr="00D72ADE">
        <w:rPr>
          <w:rFonts w:ascii="Futura Std Book" w:hAnsi="Futura Std Book"/>
          <w:b/>
          <w:bCs/>
          <w:color w:val="000000" w:themeColor="text1"/>
          <w:sz w:val="20"/>
          <w:szCs w:val="20"/>
        </w:rPr>
        <w:t>Objetivo:</w:t>
      </w:r>
      <w:r w:rsidRPr="00D72ADE">
        <w:rPr>
          <w:rFonts w:ascii="Futura Std Book" w:hAnsi="Futura Std Book"/>
          <w:color w:val="000000" w:themeColor="text1"/>
          <w:sz w:val="20"/>
          <w:szCs w:val="20"/>
        </w:rPr>
        <w:t xml:space="preserve"> </w:t>
      </w:r>
      <w:r w:rsidRPr="00D72ADE">
        <w:rPr>
          <w:rFonts w:ascii="Futura Std Book" w:hAnsi="Futura Std Book"/>
          <w:color w:val="000000" w:themeColor="text1"/>
          <w:sz w:val="20"/>
          <w:szCs w:val="20"/>
          <w:lang w:val="es-ES"/>
        </w:rPr>
        <w:t>Convenio 354 de 2013 (</w:t>
      </w:r>
      <w:proofErr w:type="spellStart"/>
      <w:r w:rsidRPr="00D72ADE">
        <w:rPr>
          <w:rFonts w:ascii="Futura Std Book" w:hAnsi="Futura Std Book"/>
          <w:color w:val="000000" w:themeColor="text1"/>
          <w:sz w:val="20"/>
          <w:szCs w:val="20"/>
          <w:lang w:val="es-ES"/>
        </w:rPr>
        <w:t>Fontur</w:t>
      </w:r>
      <w:proofErr w:type="spellEnd"/>
      <w:r w:rsidRPr="00D72ADE">
        <w:rPr>
          <w:rFonts w:ascii="Futura Std Book" w:hAnsi="Futura Std Book"/>
          <w:color w:val="000000" w:themeColor="text1"/>
          <w:sz w:val="20"/>
          <w:szCs w:val="20"/>
          <w:lang w:val="es-ES"/>
        </w:rPr>
        <w:t xml:space="preserve"> – Municipio de Pereira)</w:t>
      </w:r>
    </w:p>
    <w:p w:rsidR="00BB7128" w:rsidRPr="00D72ADE" w:rsidRDefault="00BB7128" w:rsidP="00D72ADE">
      <w:pPr>
        <w:pStyle w:val="Prrafodelista"/>
        <w:tabs>
          <w:tab w:val="left" w:pos="0"/>
          <w:tab w:val="left" w:pos="284"/>
          <w:tab w:val="left" w:pos="426"/>
        </w:tabs>
        <w:spacing w:after="0" w:line="240" w:lineRule="auto"/>
        <w:ind w:left="0"/>
        <w:jc w:val="both"/>
        <w:rPr>
          <w:rFonts w:ascii="Futura Std Book" w:hAnsi="Futura Std Book"/>
          <w:color w:val="000000" w:themeColor="text1"/>
          <w:sz w:val="20"/>
          <w:szCs w:val="20"/>
          <w:lang w:eastAsia="ar-SA"/>
        </w:rPr>
      </w:pPr>
      <w:r w:rsidRPr="00D72ADE">
        <w:rPr>
          <w:rFonts w:ascii="Futura Std Book" w:hAnsi="Futura Std Book"/>
          <w:b/>
          <w:color w:val="000000" w:themeColor="text1"/>
          <w:sz w:val="20"/>
          <w:szCs w:val="20"/>
          <w:lang w:eastAsia="ar-SA"/>
        </w:rPr>
        <w:t>Proponente:</w:t>
      </w:r>
      <w:r w:rsidRPr="00D72ADE">
        <w:rPr>
          <w:rFonts w:ascii="Futura Std Book" w:hAnsi="Futura Std Book"/>
          <w:color w:val="000000" w:themeColor="text1"/>
          <w:sz w:val="20"/>
          <w:szCs w:val="20"/>
          <w:lang w:eastAsia="ar-SA"/>
        </w:rPr>
        <w:t xml:space="preserve"> </w:t>
      </w:r>
      <w:proofErr w:type="spellStart"/>
      <w:r w:rsidRPr="00D72ADE">
        <w:rPr>
          <w:rFonts w:ascii="Futura Std Book" w:hAnsi="Futura Std Book"/>
          <w:color w:val="000000" w:themeColor="text1"/>
          <w:sz w:val="20"/>
          <w:szCs w:val="20"/>
          <w:lang w:eastAsia="ar-SA"/>
        </w:rPr>
        <w:t>MinCIT</w:t>
      </w:r>
      <w:proofErr w:type="spellEnd"/>
    </w:p>
    <w:p w:rsidR="00BB7128" w:rsidRPr="00D72ADE" w:rsidRDefault="00BB7128" w:rsidP="00D72ADE">
      <w:pPr>
        <w:pStyle w:val="Sinespaciado"/>
        <w:tabs>
          <w:tab w:val="left" w:pos="284"/>
        </w:tabs>
        <w:jc w:val="both"/>
        <w:rPr>
          <w:rFonts w:ascii="Futura Std Book" w:hAnsi="Futura Std Book"/>
          <w:color w:val="000000" w:themeColor="text1"/>
          <w:sz w:val="20"/>
          <w:szCs w:val="20"/>
        </w:rPr>
      </w:pPr>
      <w:r w:rsidRPr="00D72ADE">
        <w:rPr>
          <w:rFonts w:ascii="Futura Std Book" w:hAnsi="Futura Std Book"/>
          <w:b/>
          <w:bCs/>
          <w:color w:val="000000" w:themeColor="text1"/>
          <w:sz w:val="20"/>
          <w:szCs w:val="20"/>
          <w:lang w:val="es-ES"/>
        </w:rPr>
        <w:t>Valor:</w:t>
      </w:r>
      <w:r w:rsidRPr="00D72ADE">
        <w:rPr>
          <w:rFonts w:ascii="Futura Std Book" w:hAnsi="Futura Std Book"/>
          <w:color w:val="000000" w:themeColor="text1"/>
          <w:sz w:val="20"/>
          <w:szCs w:val="20"/>
          <w:lang w:val="es-ES"/>
        </w:rPr>
        <w:t xml:space="preserve"> </w:t>
      </w:r>
      <w:r w:rsidRPr="00D72ADE">
        <w:rPr>
          <w:rFonts w:ascii="Futura Std Book" w:hAnsi="Futura Std Book"/>
          <w:color w:val="000000" w:themeColor="text1"/>
          <w:sz w:val="20"/>
          <w:szCs w:val="20"/>
        </w:rPr>
        <w:t>$ 33.699.895.179 (</w:t>
      </w:r>
      <w:proofErr w:type="spellStart"/>
      <w:r w:rsidRPr="00D72ADE">
        <w:rPr>
          <w:rFonts w:ascii="Futura Std Book" w:hAnsi="Futura Std Book"/>
          <w:color w:val="000000" w:themeColor="text1"/>
          <w:sz w:val="20"/>
          <w:szCs w:val="20"/>
        </w:rPr>
        <w:t>Fontur</w:t>
      </w:r>
      <w:proofErr w:type="spellEnd"/>
      <w:r w:rsidRPr="00D72ADE">
        <w:rPr>
          <w:rFonts w:ascii="Futura Std Book" w:hAnsi="Futura Std Book"/>
          <w:color w:val="000000" w:themeColor="text1"/>
          <w:sz w:val="20"/>
          <w:szCs w:val="20"/>
        </w:rPr>
        <w:t xml:space="preserve"> $30.700.000.000; Municipio de Pereira $2.999.895.179)</w:t>
      </w:r>
    </w:p>
    <w:p w:rsidR="00BB7128" w:rsidRPr="00D72ADE" w:rsidRDefault="00647D27" w:rsidP="00D72ADE">
      <w:pPr>
        <w:pStyle w:val="Sinespaciado"/>
        <w:tabs>
          <w:tab w:val="left" w:pos="284"/>
        </w:tabs>
        <w:jc w:val="both"/>
        <w:rPr>
          <w:rFonts w:ascii="Futura Std Book" w:hAnsi="Futura Std Book"/>
          <w:color w:val="000000" w:themeColor="text1"/>
          <w:sz w:val="20"/>
          <w:szCs w:val="20"/>
        </w:rPr>
      </w:pPr>
      <w:r w:rsidRPr="00D72ADE">
        <w:rPr>
          <w:rFonts w:ascii="Futura Std Book" w:hAnsi="Futura Std Book"/>
          <w:b/>
          <w:iCs/>
          <w:color w:val="000000" w:themeColor="text1"/>
          <w:sz w:val="20"/>
          <w:szCs w:val="20"/>
        </w:rPr>
        <w:t>¿</w:t>
      </w:r>
      <w:r w:rsidR="00BB7128" w:rsidRPr="00D72ADE">
        <w:rPr>
          <w:rFonts w:ascii="Futura Std Book" w:hAnsi="Futura Std Book"/>
          <w:b/>
          <w:iCs/>
          <w:color w:val="000000" w:themeColor="text1"/>
          <w:sz w:val="20"/>
          <w:szCs w:val="20"/>
        </w:rPr>
        <w:t>De qué trata</w:t>
      </w:r>
      <w:r w:rsidRPr="00D72ADE">
        <w:rPr>
          <w:rFonts w:ascii="Futura Std Book" w:hAnsi="Futura Std Book"/>
          <w:b/>
          <w:iCs/>
          <w:color w:val="000000" w:themeColor="text1"/>
          <w:sz w:val="20"/>
          <w:szCs w:val="20"/>
        </w:rPr>
        <w:t>?</w:t>
      </w:r>
      <w:r w:rsidR="00BB7128" w:rsidRPr="00D72ADE">
        <w:rPr>
          <w:rFonts w:ascii="Futura Std Book" w:hAnsi="Futura Std Book"/>
          <w:b/>
          <w:iCs/>
          <w:color w:val="000000" w:themeColor="text1"/>
          <w:sz w:val="20"/>
          <w:szCs w:val="20"/>
        </w:rPr>
        <w:t>:</w:t>
      </w:r>
      <w:r w:rsidR="00BB7128" w:rsidRPr="00D72ADE">
        <w:rPr>
          <w:rFonts w:ascii="Futura Std Book" w:hAnsi="Futura Std Book"/>
          <w:i/>
          <w:iCs/>
          <w:color w:val="000000" w:themeColor="text1"/>
          <w:sz w:val="20"/>
          <w:szCs w:val="20"/>
        </w:rPr>
        <w:t xml:space="preserve"> </w:t>
      </w:r>
      <w:r w:rsidR="00BB7128" w:rsidRPr="00D72ADE">
        <w:rPr>
          <w:rFonts w:ascii="Futura Std Book" w:hAnsi="Futura Std Book"/>
          <w:color w:val="000000" w:themeColor="text1"/>
          <w:sz w:val="20"/>
          <w:szCs w:val="20"/>
        </w:rPr>
        <w:t xml:space="preserve">Consiste en la construcción del Parque Temático de Flora y Fauna – </w:t>
      </w:r>
      <w:proofErr w:type="spellStart"/>
      <w:r w:rsidR="00BB7128" w:rsidRPr="00D72ADE">
        <w:rPr>
          <w:rFonts w:ascii="Futura Std Book" w:hAnsi="Futura Std Book"/>
          <w:color w:val="000000" w:themeColor="text1"/>
          <w:sz w:val="20"/>
          <w:szCs w:val="20"/>
        </w:rPr>
        <w:t>Ukumar</w:t>
      </w:r>
      <w:r w:rsidR="00C91907">
        <w:rPr>
          <w:rFonts w:ascii="Futura Std Book" w:hAnsi="Futura Std Book"/>
          <w:color w:val="000000" w:themeColor="text1"/>
          <w:sz w:val="20"/>
          <w:szCs w:val="20"/>
        </w:rPr>
        <w:t>í</w:t>
      </w:r>
      <w:proofErr w:type="spellEnd"/>
      <w:r w:rsidR="00C91907">
        <w:rPr>
          <w:rFonts w:ascii="Futura Std Book" w:hAnsi="Futura Std Book"/>
          <w:color w:val="000000" w:themeColor="text1"/>
          <w:sz w:val="20"/>
          <w:szCs w:val="20"/>
        </w:rPr>
        <w:t xml:space="preserve">, que contará con Las </w:t>
      </w:r>
      <w:proofErr w:type="spellStart"/>
      <w:r w:rsidR="00C91907">
        <w:rPr>
          <w:rFonts w:ascii="Futura Std Book" w:hAnsi="Futura Std Book"/>
          <w:color w:val="000000" w:themeColor="text1"/>
          <w:sz w:val="20"/>
          <w:szCs w:val="20"/>
        </w:rPr>
        <w:t>Bioregiones</w:t>
      </w:r>
      <w:proofErr w:type="spellEnd"/>
      <w:r w:rsidR="00BB7128" w:rsidRPr="00D72ADE">
        <w:rPr>
          <w:rFonts w:ascii="Futura Std Book" w:hAnsi="Futura Std Book"/>
          <w:color w:val="000000" w:themeColor="text1"/>
          <w:sz w:val="20"/>
          <w:szCs w:val="20"/>
        </w:rPr>
        <w:t xml:space="preserve"> de: Sabana Africana, Bosques Andinos, Bosques Asiáticos, Bosque Húmedo Tropical Africano, Zonas Áridas del Caribe, Acantilados Suramericanos y Amazonas. Todas las áreas que componen el proyecto estarán interconectadas por un eficiente sistema de vías, senderos, terrazas, miradores, observatorios, </w:t>
      </w:r>
      <w:proofErr w:type="spellStart"/>
      <w:r w:rsidR="00BB7128" w:rsidRPr="00D72ADE">
        <w:rPr>
          <w:rFonts w:ascii="Futura Std Book" w:hAnsi="Futura Std Book"/>
          <w:color w:val="000000" w:themeColor="text1"/>
          <w:sz w:val="20"/>
          <w:szCs w:val="20"/>
        </w:rPr>
        <w:t>escampaderos</w:t>
      </w:r>
      <w:proofErr w:type="spellEnd"/>
      <w:r w:rsidR="00BB7128" w:rsidRPr="00D72ADE">
        <w:rPr>
          <w:rFonts w:ascii="Futura Std Book" w:hAnsi="Futura Std Book"/>
          <w:color w:val="000000" w:themeColor="text1"/>
          <w:sz w:val="20"/>
          <w:szCs w:val="20"/>
        </w:rPr>
        <w:t xml:space="preserve">, como parte de urbanismo y paisajismo que garanticen una experiencia única al visitante. </w:t>
      </w:r>
    </w:p>
    <w:p w:rsidR="00BB7128" w:rsidRPr="00D72ADE" w:rsidRDefault="00BB7128" w:rsidP="00D72ADE">
      <w:pPr>
        <w:pStyle w:val="Sinespaciado"/>
        <w:tabs>
          <w:tab w:val="left" w:pos="284"/>
        </w:tabs>
        <w:jc w:val="both"/>
        <w:rPr>
          <w:rFonts w:ascii="Futura Std Book" w:hAnsi="Futura Std Book"/>
          <w:color w:val="000000" w:themeColor="text1"/>
          <w:sz w:val="20"/>
          <w:szCs w:val="20"/>
        </w:rPr>
      </w:pPr>
      <w:r w:rsidRPr="00D72ADE">
        <w:rPr>
          <w:rFonts w:ascii="Futura Std Book" w:hAnsi="Futura Std Book"/>
          <w:color w:val="000000" w:themeColor="text1"/>
          <w:sz w:val="20"/>
          <w:szCs w:val="20"/>
        </w:rPr>
        <w:t>Media</w:t>
      </w:r>
      <w:r w:rsidR="00B510C5">
        <w:rPr>
          <w:rFonts w:ascii="Futura Std Book" w:hAnsi="Futura Std Book"/>
          <w:color w:val="000000" w:themeColor="text1"/>
          <w:sz w:val="20"/>
          <w:szCs w:val="20"/>
        </w:rPr>
        <w:t>nte el convenio se</w:t>
      </w:r>
      <w:r w:rsidRPr="00D72ADE">
        <w:rPr>
          <w:rFonts w:ascii="Futura Std Book" w:hAnsi="Futura Std Book"/>
          <w:color w:val="000000" w:themeColor="text1"/>
          <w:sz w:val="20"/>
          <w:szCs w:val="20"/>
        </w:rPr>
        <w:t xml:space="preserve"> apoyaron las actividades de: construcción planta de tratamiento de aguas residuales, construcción edificio de acceso, construcción </w:t>
      </w:r>
      <w:proofErr w:type="spellStart"/>
      <w:r w:rsidRPr="00D72ADE">
        <w:rPr>
          <w:rFonts w:ascii="Futura Std Book" w:hAnsi="Futura Std Book"/>
          <w:color w:val="000000" w:themeColor="text1"/>
          <w:sz w:val="20"/>
          <w:szCs w:val="20"/>
        </w:rPr>
        <w:t>Bioregión</w:t>
      </w:r>
      <w:proofErr w:type="spellEnd"/>
      <w:r w:rsidRPr="00D72ADE">
        <w:rPr>
          <w:rFonts w:ascii="Futura Std Book" w:hAnsi="Futura Std Book"/>
          <w:color w:val="000000" w:themeColor="text1"/>
          <w:sz w:val="20"/>
          <w:szCs w:val="20"/>
        </w:rPr>
        <w:t xml:space="preserve"> Sabana Africana Etapa II incluyendo exhibidores del león y </w:t>
      </w:r>
      <w:proofErr w:type="spellStart"/>
      <w:r w:rsidRPr="00D72ADE">
        <w:rPr>
          <w:rFonts w:ascii="Futura Std Book" w:hAnsi="Futura Std Book"/>
          <w:color w:val="000000" w:themeColor="text1"/>
          <w:sz w:val="20"/>
          <w:szCs w:val="20"/>
        </w:rPr>
        <w:t>suricatas</w:t>
      </w:r>
      <w:proofErr w:type="spellEnd"/>
      <w:r w:rsidRPr="00D72ADE">
        <w:rPr>
          <w:rFonts w:ascii="Futura Std Book" w:hAnsi="Futura Std Book"/>
          <w:color w:val="000000" w:themeColor="text1"/>
          <w:sz w:val="20"/>
          <w:szCs w:val="20"/>
        </w:rPr>
        <w:t xml:space="preserve">; Bosques Andinos; restaurante Plaza Interior, ejecución de hábitat papiones sagrados, terminación hábitat de la jirafa y tematización hábitats </w:t>
      </w:r>
      <w:proofErr w:type="spellStart"/>
      <w:r w:rsidRPr="00D72ADE">
        <w:rPr>
          <w:rFonts w:ascii="Futura Std Book" w:hAnsi="Futura Std Book"/>
          <w:color w:val="000000" w:themeColor="text1"/>
          <w:sz w:val="20"/>
          <w:szCs w:val="20"/>
        </w:rPr>
        <w:t>watusis</w:t>
      </w:r>
      <w:proofErr w:type="spellEnd"/>
      <w:r w:rsidRPr="00D72ADE">
        <w:rPr>
          <w:rFonts w:ascii="Futura Std Book" w:hAnsi="Futura Std Book"/>
          <w:color w:val="000000" w:themeColor="text1"/>
          <w:sz w:val="20"/>
          <w:szCs w:val="20"/>
        </w:rPr>
        <w:t>.</w:t>
      </w:r>
    </w:p>
    <w:p w:rsidR="00BB7128" w:rsidRPr="00D72ADE" w:rsidRDefault="00BB7128" w:rsidP="00D72ADE">
      <w:pPr>
        <w:pStyle w:val="Sinespaciado"/>
        <w:tabs>
          <w:tab w:val="left" w:pos="284"/>
        </w:tabs>
        <w:jc w:val="both"/>
        <w:rPr>
          <w:rFonts w:ascii="Futura Std Book" w:hAnsi="Futura Std Book"/>
          <w:color w:val="000000" w:themeColor="text1"/>
          <w:sz w:val="20"/>
          <w:szCs w:val="20"/>
          <w:lang w:val="es-ES"/>
        </w:rPr>
      </w:pPr>
      <w:r w:rsidRPr="00D72ADE">
        <w:rPr>
          <w:rFonts w:ascii="Futura Std Book" w:hAnsi="Futura Std Book"/>
          <w:b/>
          <w:bCs/>
          <w:color w:val="000000" w:themeColor="text1"/>
          <w:sz w:val="20"/>
          <w:szCs w:val="20"/>
        </w:rPr>
        <w:t>Estado:</w:t>
      </w:r>
      <w:r w:rsidRPr="00D72ADE">
        <w:rPr>
          <w:rFonts w:ascii="Futura Std Book" w:hAnsi="Futura Std Book"/>
          <w:color w:val="000000" w:themeColor="text1"/>
          <w:sz w:val="20"/>
          <w:szCs w:val="20"/>
        </w:rPr>
        <w:t xml:space="preserve"> </w:t>
      </w:r>
      <w:r w:rsidRPr="00D72ADE">
        <w:rPr>
          <w:rFonts w:ascii="Futura Std Book" w:hAnsi="Futura Std Book"/>
          <w:color w:val="000000" w:themeColor="text1"/>
          <w:sz w:val="20"/>
          <w:szCs w:val="20"/>
          <w:lang w:val="es-ES"/>
        </w:rPr>
        <w:t xml:space="preserve">terminado </w:t>
      </w:r>
    </w:p>
    <w:p w:rsidR="00BB7128" w:rsidRPr="00D72ADE" w:rsidRDefault="00BB7128" w:rsidP="00D72ADE">
      <w:pPr>
        <w:pStyle w:val="Sinespaciado"/>
        <w:tabs>
          <w:tab w:val="left" w:pos="284"/>
        </w:tabs>
        <w:jc w:val="both"/>
        <w:rPr>
          <w:rFonts w:ascii="Futura Std Book" w:hAnsi="Futura Std Book"/>
          <w:bCs/>
          <w:color w:val="000000" w:themeColor="text1"/>
          <w:sz w:val="20"/>
          <w:szCs w:val="20"/>
        </w:rPr>
      </w:pPr>
      <w:r w:rsidRPr="00D72ADE">
        <w:rPr>
          <w:rFonts w:ascii="Futura Std Book" w:hAnsi="Futura Std Book"/>
          <w:b/>
          <w:bCs/>
          <w:color w:val="000000" w:themeColor="text1"/>
          <w:sz w:val="20"/>
          <w:szCs w:val="20"/>
        </w:rPr>
        <w:t>Gerencia:</w:t>
      </w:r>
      <w:r w:rsidRPr="00D72ADE">
        <w:rPr>
          <w:rFonts w:ascii="Futura Std Book" w:hAnsi="Futura Std Book"/>
          <w:bCs/>
          <w:color w:val="000000" w:themeColor="text1"/>
          <w:sz w:val="20"/>
          <w:szCs w:val="20"/>
        </w:rPr>
        <w:t xml:space="preserve"> Infraestructura Turística</w:t>
      </w:r>
    </w:p>
    <w:p w:rsidR="00BB7128" w:rsidRPr="00D72ADE" w:rsidRDefault="00BB7128" w:rsidP="00D72ADE">
      <w:pPr>
        <w:pStyle w:val="Sinespaciado"/>
        <w:tabs>
          <w:tab w:val="left" w:pos="284"/>
        </w:tabs>
        <w:jc w:val="both"/>
        <w:rPr>
          <w:rFonts w:ascii="Futura Std Book" w:hAnsi="Futura Std Book"/>
          <w:b/>
          <w:bCs/>
          <w:color w:val="000000" w:themeColor="text1"/>
          <w:sz w:val="20"/>
          <w:szCs w:val="20"/>
        </w:rPr>
      </w:pPr>
      <w:r w:rsidRPr="00D72ADE">
        <w:rPr>
          <w:rFonts w:ascii="Futura Std Book" w:hAnsi="Futura Std Book"/>
          <w:b/>
          <w:bCs/>
          <w:color w:val="000000" w:themeColor="text1"/>
          <w:sz w:val="20"/>
          <w:szCs w:val="20"/>
        </w:rPr>
        <w:t>Avance</w:t>
      </w:r>
      <w:r w:rsidR="004D1C7F">
        <w:rPr>
          <w:rFonts w:ascii="Futura Std Book" w:hAnsi="Futura Std Book"/>
          <w:b/>
          <w:bCs/>
          <w:color w:val="000000" w:themeColor="text1"/>
          <w:sz w:val="20"/>
          <w:szCs w:val="20"/>
        </w:rPr>
        <w:t xml:space="preserve"> Físico</w:t>
      </w:r>
      <w:r w:rsidRPr="00D72ADE">
        <w:rPr>
          <w:rFonts w:ascii="Futura Std Book" w:hAnsi="Futura Std Book"/>
          <w:b/>
          <w:bCs/>
          <w:color w:val="000000" w:themeColor="text1"/>
          <w:sz w:val="20"/>
          <w:szCs w:val="20"/>
        </w:rPr>
        <w:t xml:space="preserve">: </w:t>
      </w:r>
      <w:r w:rsidRPr="00D72ADE">
        <w:rPr>
          <w:rFonts w:ascii="Futura Std Book" w:hAnsi="Futura Std Book"/>
          <w:bCs/>
          <w:color w:val="000000" w:themeColor="text1"/>
          <w:sz w:val="20"/>
          <w:szCs w:val="20"/>
        </w:rPr>
        <w:t>100</w:t>
      </w:r>
      <w:r w:rsidRPr="00D72ADE">
        <w:rPr>
          <w:rFonts w:ascii="Futura Std Book" w:hAnsi="Futura Std Book"/>
          <w:color w:val="000000" w:themeColor="text1"/>
          <w:sz w:val="20"/>
          <w:szCs w:val="20"/>
        </w:rPr>
        <w:t xml:space="preserve">% </w:t>
      </w:r>
    </w:p>
    <w:p w:rsidR="00BB7128" w:rsidRPr="00D72ADE" w:rsidRDefault="00BB7128" w:rsidP="00D72ADE">
      <w:pPr>
        <w:pStyle w:val="Sinespaciado"/>
        <w:tabs>
          <w:tab w:val="left" w:pos="284"/>
        </w:tabs>
        <w:jc w:val="both"/>
        <w:rPr>
          <w:rFonts w:ascii="Futura Std Book" w:hAnsi="Futura Std Book"/>
          <w:bCs/>
          <w:color w:val="000000" w:themeColor="text1"/>
          <w:sz w:val="20"/>
          <w:szCs w:val="20"/>
        </w:rPr>
      </w:pPr>
      <w:r w:rsidRPr="00D72ADE">
        <w:rPr>
          <w:rFonts w:ascii="Futura Std Book" w:hAnsi="Futura Std Book"/>
          <w:b/>
          <w:bCs/>
          <w:color w:val="000000" w:themeColor="text1"/>
          <w:sz w:val="20"/>
          <w:szCs w:val="20"/>
        </w:rPr>
        <w:t xml:space="preserve">Nota: </w:t>
      </w:r>
      <w:r w:rsidRPr="00D72ADE">
        <w:rPr>
          <w:rFonts w:ascii="Futura Std Book" w:hAnsi="Futura Std Book"/>
          <w:bCs/>
          <w:color w:val="000000" w:themeColor="text1"/>
          <w:sz w:val="20"/>
          <w:szCs w:val="20"/>
        </w:rPr>
        <w:t xml:space="preserve">El convenio terminó el 28 de junio del 2018. Se encuentra pendiente la recopilación de la información por parte de la Alcaldía y del Parque temático para iniciar el proceso de liquidación. </w:t>
      </w:r>
    </w:p>
    <w:p w:rsidR="00BB7128" w:rsidRPr="00D72ADE" w:rsidRDefault="00BB7128" w:rsidP="00D72ADE">
      <w:pPr>
        <w:tabs>
          <w:tab w:val="left" w:pos="284"/>
        </w:tabs>
        <w:spacing w:after="0" w:line="240" w:lineRule="auto"/>
        <w:contextualSpacing/>
        <w:jc w:val="both"/>
        <w:rPr>
          <w:rFonts w:ascii="Futura Std Book" w:hAnsi="Futura Std Book" w:cs="Arial"/>
          <w:color w:val="000000" w:themeColor="text1"/>
          <w:sz w:val="20"/>
          <w:szCs w:val="20"/>
        </w:rPr>
      </w:pPr>
      <w:r w:rsidRPr="00D72ADE">
        <w:rPr>
          <w:rFonts w:ascii="Futura Std Book" w:hAnsi="Futura Std Book" w:cs="Arial"/>
          <w:b/>
          <w:color w:val="000000" w:themeColor="text1"/>
          <w:sz w:val="20"/>
          <w:szCs w:val="20"/>
        </w:rPr>
        <w:t xml:space="preserve">¿A qué nos podemos comprometer?: </w:t>
      </w:r>
      <w:r w:rsidRPr="00D72ADE">
        <w:rPr>
          <w:rFonts w:ascii="Futura Std Book" w:hAnsi="Futura Std Book" w:cs="Arial"/>
          <w:color w:val="000000" w:themeColor="text1"/>
          <w:sz w:val="20"/>
          <w:szCs w:val="20"/>
        </w:rPr>
        <w:t>A más tardar el 15 de febrero se remitirá oficio a Alcaldía y al Parque aclarando los documentos que deben remitir para liquidar el convenio.</w:t>
      </w:r>
    </w:p>
    <w:p w:rsidR="009B2D41" w:rsidRPr="00D72ADE" w:rsidRDefault="009B2D41" w:rsidP="00D72ADE">
      <w:pPr>
        <w:tabs>
          <w:tab w:val="left" w:pos="284"/>
        </w:tabs>
        <w:spacing w:after="0" w:line="240" w:lineRule="auto"/>
        <w:contextualSpacing/>
        <w:jc w:val="both"/>
        <w:rPr>
          <w:rFonts w:ascii="Futura Std Book" w:hAnsi="Futura Std Book" w:cs="Arial"/>
          <w:color w:val="000000" w:themeColor="text1"/>
          <w:sz w:val="20"/>
          <w:szCs w:val="20"/>
        </w:rPr>
      </w:pPr>
    </w:p>
    <w:p w:rsidR="009B2D41" w:rsidRPr="00D72ADE" w:rsidRDefault="00D72ADE" w:rsidP="00D72ADE">
      <w:pPr>
        <w:pStyle w:val="Prrafodelista"/>
        <w:numPr>
          <w:ilvl w:val="0"/>
          <w:numId w:val="64"/>
        </w:numPr>
        <w:tabs>
          <w:tab w:val="left" w:pos="0"/>
        </w:tabs>
        <w:spacing w:after="0" w:line="240" w:lineRule="auto"/>
        <w:ind w:left="0" w:firstLine="0"/>
        <w:jc w:val="both"/>
        <w:rPr>
          <w:rFonts w:ascii="Futura Std Book" w:hAnsi="Futura Std Book" w:cs="Arial"/>
          <w:b/>
          <w:sz w:val="20"/>
          <w:szCs w:val="20"/>
          <w:lang w:val="es-MX"/>
        </w:rPr>
      </w:pPr>
      <w:r>
        <w:rPr>
          <w:rFonts w:ascii="Futura Std Book" w:hAnsi="Futura Std Book" w:cs="Arial"/>
          <w:b/>
          <w:sz w:val="20"/>
          <w:szCs w:val="20"/>
        </w:rPr>
        <w:t xml:space="preserve"> </w:t>
      </w:r>
      <w:r w:rsidR="009B2D41" w:rsidRPr="00D72ADE">
        <w:rPr>
          <w:rFonts w:ascii="Futura Std Book" w:hAnsi="Futura Std Book" w:cs="Arial"/>
          <w:b/>
          <w:sz w:val="20"/>
          <w:szCs w:val="20"/>
          <w:lang w:val="es-MX"/>
        </w:rPr>
        <w:t xml:space="preserve">FNTP-250-2017 Promoción internacional </w:t>
      </w:r>
      <w:proofErr w:type="spellStart"/>
      <w:r w:rsidR="009B2D41" w:rsidRPr="00D72ADE">
        <w:rPr>
          <w:rFonts w:ascii="Futura Std Book" w:hAnsi="Futura Std Book" w:cs="Arial"/>
          <w:b/>
          <w:sz w:val="20"/>
          <w:szCs w:val="20"/>
          <w:lang w:val="es-MX"/>
        </w:rPr>
        <w:t>múltidestino</w:t>
      </w:r>
      <w:proofErr w:type="spellEnd"/>
      <w:r w:rsidR="009B2D41" w:rsidRPr="00D72ADE">
        <w:rPr>
          <w:rFonts w:ascii="Futura Std Book" w:hAnsi="Futura Std Book" w:cs="Arial"/>
          <w:b/>
          <w:sz w:val="20"/>
          <w:szCs w:val="20"/>
          <w:lang w:val="es-MX"/>
        </w:rPr>
        <w:t xml:space="preserve"> de Bogotá, Cartagena de Indias, Archipiélago Islas del Rosario y San Bernardo, Santa Marta, Eje Cafetero (Pereira, Manizales y Honda) alrededor de la experiencia de hoteles boutique históricos</w:t>
      </w:r>
    </w:p>
    <w:p w:rsidR="009B2D41" w:rsidRPr="00D72ADE" w:rsidRDefault="009B2D41" w:rsidP="00D72ADE">
      <w:pPr>
        <w:spacing w:after="0" w:line="240" w:lineRule="auto"/>
        <w:jc w:val="both"/>
        <w:rPr>
          <w:rFonts w:ascii="Futura Std Book" w:eastAsia="Times New Roman" w:hAnsi="Futura Std Book" w:cs="Arial"/>
          <w:sz w:val="20"/>
          <w:szCs w:val="20"/>
          <w:lang w:val="es-MX" w:eastAsia="es-CO"/>
        </w:rPr>
      </w:pPr>
      <w:r w:rsidRPr="00D72ADE">
        <w:rPr>
          <w:rFonts w:ascii="Futura Std Book" w:eastAsia="Times New Roman" w:hAnsi="Futura Std Book" w:cs="Arial"/>
          <w:b/>
          <w:sz w:val="20"/>
          <w:szCs w:val="20"/>
          <w:lang w:val="es-MX" w:eastAsia="es-CO"/>
        </w:rPr>
        <w:t>Proponente:</w:t>
      </w:r>
      <w:r w:rsidRPr="00D72ADE">
        <w:rPr>
          <w:rFonts w:ascii="Futura Std Book" w:eastAsia="Times New Roman" w:hAnsi="Futura Std Book" w:cs="Arial"/>
          <w:sz w:val="20"/>
          <w:szCs w:val="20"/>
          <w:lang w:val="es-MX" w:eastAsia="es-CO"/>
        </w:rPr>
        <w:t xml:space="preserve"> Red de Turismo Evoca </w:t>
      </w:r>
      <w:proofErr w:type="spellStart"/>
      <w:r w:rsidRPr="00D72ADE">
        <w:rPr>
          <w:rFonts w:ascii="Futura Std Book" w:eastAsia="Times New Roman" w:hAnsi="Futura Std Book" w:cs="Arial"/>
          <w:sz w:val="20"/>
          <w:szCs w:val="20"/>
          <w:lang w:val="es-MX" w:eastAsia="es-CO"/>
        </w:rPr>
        <w:t>Historic</w:t>
      </w:r>
      <w:proofErr w:type="spellEnd"/>
      <w:r w:rsidRPr="00D72ADE">
        <w:rPr>
          <w:rFonts w:ascii="Futura Std Book" w:eastAsia="Times New Roman" w:hAnsi="Futura Std Book" w:cs="Arial"/>
          <w:sz w:val="20"/>
          <w:szCs w:val="20"/>
          <w:lang w:val="es-MX" w:eastAsia="es-CO"/>
        </w:rPr>
        <w:t xml:space="preserve"> Boutique </w:t>
      </w:r>
      <w:proofErr w:type="spellStart"/>
      <w:r w:rsidRPr="00D72ADE">
        <w:rPr>
          <w:rFonts w:ascii="Futura Std Book" w:eastAsia="Times New Roman" w:hAnsi="Futura Std Book" w:cs="Arial"/>
          <w:sz w:val="20"/>
          <w:szCs w:val="20"/>
          <w:lang w:val="es-MX" w:eastAsia="es-CO"/>
        </w:rPr>
        <w:t>Hotels</w:t>
      </w:r>
      <w:proofErr w:type="spellEnd"/>
      <w:r w:rsidRPr="00D72ADE">
        <w:rPr>
          <w:rFonts w:ascii="Futura Std Book" w:hAnsi="Futura Std Book" w:cs="Calibri"/>
          <w:sz w:val="20"/>
          <w:szCs w:val="20"/>
          <w:lang w:val="es-MX"/>
        </w:rPr>
        <w:tab/>
      </w:r>
      <w:r w:rsidRPr="00D72ADE">
        <w:rPr>
          <w:rFonts w:ascii="Futura Std Book" w:eastAsia="Times New Roman" w:hAnsi="Futura Std Book" w:cs="Arial"/>
          <w:sz w:val="20"/>
          <w:szCs w:val="20"/>
          <w:lang w:val="es-MX" w:eastAsia="es-CO"/>
        </w:rPr>
        <w:t xml:space="preserve"> </w:t>
      </w:r>
    </w:p>
    <w:p w:rsidR="009B2D41" w:rsidRPr="00D72ADE" w:rsidRDefault="009B2D41" w:rsidP="00D72ADE">
      <w:pPr>
        <w:tabs>
          <w:tab w:val="left" w:pos="284"/>
        </w:tabs>
        <w:spacing w:after="0" w:line="240" w:lineRule="auto"/>
        <w:jc w:val="both"/>
        <w:rPr>
          <w:rFonts w:ascii="Futura Std Book" w:hAnsi="Futura Std Book" w:cs="Arial"/>
          <w:bCs/>
          <w:sz w:val="20"/>
          <w:szCs w:val="20"/>
          <w:lang w:val="es-MX"/>
        </w:rPr>
      </w:pPr>
      <w:r w:rsidRPr="00D72ADE">
        <w:rPr>
          <w:rFonts w:ascii="Futura Std Book" w:eastAsia="Times New Roman" w:hAnsi="Futura Std Book" w:cs="Arial"/>
          <w:b/>
          <w:sz w:val="20"/>
          <w:szCs w:val="20"/>
          <w:lang w:val="es-MX" w:eastAsia="es-CO"/>
        </w:rPr>
        <w:t>Valor:</w:t>
      </w:r>
      <w:r w:rsidRPr="00D72ADE">
        <w:rPr>
          <w:rFonts w:ascii="Futura Std Book" w:eastAsia="Times New Roman" w:hAnsi="Futura Std Book" w:cs="Arial"/>
          <w:sz w:val="20"/>
          <w:szCs w:val="20"/>
          <w:lang w:val="es-MX" w:eastAsia="es-CO"/>
        </w:rPr>
        <w:t xml:space="preserve"> $572.460.000 </w:t>
      </w:r>
      <w:r w:rsidRPr="00D72ADE">
        <w:rPr>
          <w:rFonts w:ascii="Futura Std Book" w:hAnsi="Futura Std Book" w:cs="Arial"/>
          <w:sz w:val="20"/>
          <w:szCs w:val="20"/>
          <w:lang w:val="es-MX"/>
        </w:rPr>
        <w:t>(</w:t>
      </w:r>
      <w:proofErr w:type="spellStart"/>
      <w:r w:rsidRPr="00D72ADE">
        <w:rPr>
          <w:rFonts w:ascii="Futura Std Book" w:hAnsi="Futura Std Book" w:cs="Arial"/>
          <w:sz w:val="20"/>
          <w:szCs w:val="20"/>
          <w:lang w:val="es-MX"/>
        </w:rPr>
        <w:t>Fontur</w:t>
      </w:r>
      <w:proofErr w:type="spellEnd"/>
      <w:r w:rsidRPr="00D72ADE">
        <w:rPr>
          <w:rFonts w:ascii="Futura Std Book" w:hAnsi="Futura Std Book" w:cs="Arial"/>
          <w:sz w:val="20"/>
          <w:szCs w:val="20"/>
          <w:lang w:val="es-MX"/>
        </w:rPr>
        <w:t>: $457.960.000</w:t>
      </w:r>
      <w:r w:rsidRPr="00D72ADE">
        <w:rPr>
          <w:rFonts w:ascii="Futura Std Book" w:hAnsi="Futura Std Book" w:cs="Arial"/>
          <w:bCs/>
          <w:sz w:val="20"/>
          <w:szCs w:val="20"/>
          <w:lang w:val="es-MX"/>
        </w:rPr>
        <w:t xml:space="preserve">; contrapartida: </w:t>
      </w:r>
      <w:r w:rsidRPr="00D72ADE">
        <w:rPr>
          <w:rFonts w:ascii="Futura Std Book" w:eastAsia="Times New Roman" w:hAnsi="Futura Std Book" w:cs="Arial"/>
          <w:sz w:val="20"/>
          <w:szCs w:val="20"/>
          <w:lang w:val="es-MX" w:eastAsia="es-CO"/>
        </w:rPr>
        <w:t>$114.500.000</w:t>
      </w:r>
      <w:r w:rsidRPr="00D72ADE">
        <w:rPr>
          <w:rFonts w:ascii="Futura Std Book" w:hAnsi="Futura Std Book" w:cs="Arial"/>
          <w:sz w:val="20"/>
          <w:szCs w:val="20"/>
          <w:lang w:val="es-MX"/>
        </w:rPr>
        <w:t xml:space="preserve">) (aproximado $22.898.000 para departamento) </w:t>
      </w:r>
    </w:p>
    <w:p w:rsidR="009B2D41" w:rsidRPr="00D72ADE" w:rsidRDefault="009B2D41" w:rsidP="00D72ADE">
      <w:pPr>
        <w:tabs>
          <w:tab w:val="left" w:pos="284"/>
        </w:tabs>
        <w:spacing w:after="0" w:line="240" w:lineRule="auto"/>
        <w:contextualSpacing/>
        <w:jc w:val="both"/>
        <w:rPr>
          <w:rFonts w:ascii="Futura Std Book" w:eastAsia="Times New Roman" w:hAnsi="Futura Std Book" w:cs="Arial"/>
          <w:sz w:val="20"/>
          <w:szCs w:val="20"/>
          <w:lang w:eastAsia="es-CO"/>
        </w:rPr>
      </w:pPr>
      <w:r w:rsidRPr="00D72ADE">
        <w:rPr>
          <w:rFonts w:ascii="Futura Std Book" w:eastAsia="Calibri" w:hAnsi="Futura Std Book" w:cs="Arial"/>
          <w:b/>
          <w:sz w:val="20"/>
          <w:szCs w:val="20"/>
          <w:lang w:val="es-MX"/>
        </w:rPr>
        <w:t>¿De qué trata?:</w:t>
      </w:r>
      <w:r w:rsidRPr="00D72ADE">
        <w:rPr>
          <w:rFonts w:ascii="Futura Std Book" w:eastAsia="Calibri" w:hAnsi="Futura Std Book" w:cs="Arial"/>
          <w:sz w:val="20"/>
          <w:szCs w:val="20"/>
          <w:lang w:val="es-MX"/>
        </w:rPr>
        <w:t xml:space="preserve"> C</w:t>
      </w:r>
      <w:proofErr w:type="spellStart"/>
      <w:r w:rsidRPr="00D72ADE">
        <w:rPr>
          <w:rFonts w:ascii="Futura Std Book" w:eastAsia="Calibri" w:hAnsi="Futura Std Book" w:cs="Times New Roman"/>
          <w:sz w:val="20"/>
          <w:szCs w:val="20"/>
        </w:rPr>
        <w:t>ontempla</w:t>
      </w:r>
      <w:proofErr w:type="spellEnd"/>
      <w:r w:rsidRPr="00D72ADE">
        <w:rPr>
          <w:rFonts w:ascii="Futura Std Book" w:eastAsia="Calibri" w:hAnsi="Futura Std Book" w:cs="Times New Roman"/>
          <w:sz w:val="20"/>
          <w:szCs w:val="20"/>
        </w:rPr>
        <w:t xml:space="preserve"> las siguientes </w:t>
      </w:r>
      <w:r w:rsidRPr="00D72ADE">
        <w:rPr>
          <w:rFonts w:ascii="Futura Std Book" w:eastAsia="Calibri" w:hAnsi="Futura Std Book" w:cs="Times New Roman"/>
          <w:sz w:val="20"/>
          <w:szCs w:val="20"/>
          <w:lang w:val="es-MX"/>
        </w:rPr>
        <w:t xml:space="preserve">actividades: Producción de video promocional, folleto, fotografías y 3 agendas comerciales en México, USA y Brasil, para la </w:t>
      </w:r>
      <w:r w:rsidRPr="00D72ADE">
        <w:rPr>
          <w:rFonts w:ascii="Futura Std Book" w:eastAsia="Times New Roman" w:hAnsi="Futura Std Book" w:cs="Arial"/>
          <w:sz w:val="20"/>
          <w:szCs w:val="20"/>
          <w:lang w:eastAsia="es-CO"/>
        </w:rPr>
        <w:t xml:space="preserve">promoción y mercadeo internacional </w:t>
      </w:r>
      <w:proofErr w:type="spellStart"/>
      <w:r w:rsidRPr="00D72ADE">
        <w:rPr>
          <w:rFonts w:ascii="Futura Std Book" w:eastAsia="Times New Roman" w:hAnsi="Futura Std Book" w:cs="Arial"/>
          <w:sz w:val="20"/>
          <w:szCs w:val="20"/>
          <w:lang w:eastAsia="es-CO"/>
        </w:rPr>
        <w:t>multidestino</w:t>
      </w:r>
      <w:proofErr w:type="spellEnd"/>
      <w:r w:rsidRPr="00D72ADE">
        <w:rPr>
          <w:rFonts w:ascii="Futura Std Book" w:eastAsia="Times New Roman" w:hAnsi="Futura Std Book" w:cs="Arial"/>
          <w:sz w:val="20"/>
          <w:szCs w:val="20"/>
          <w:lang w:eastAsia="es-CO"/>
        </w:rPr>
        <w:t xml:space="preserve"> de las ciudades de Bogotá D.C., Cartagena de indias, el Archipiélago Islas del Rosario y de San Bernardo, Santa Marta D.T.C.H., Pereira, Manizales y Honda, alrededor de la experiencia de historia, literatura, arte, naturaleza, aventura y hoteles históricos boutique.</w:t>
      </w:r>
    </w:p>
    <w:p w:rsidR="009B2D41" w:rsidRPr="00D72ADE" w:rsidRDefault="009B2D41" w:rsidP="00D72ADE">
      <w:pPr>
        <w:tabs>
          <w:tab w:val="left" w:pos="284"/>
        </w:tabs>
        <w:spacing w:after="0" w:line="240" w:lineRule="auto"/>
        <w:contextualSpacing/>
        <w:jc w:val="both"/>
        <w:rPr>
          <w:rFonts w:ascii="Futura Std Book" w:eastAsia="Calibri" w:hAnsi="Futura Std Book" w:cs="Arial"/>
          <w:sz w:val="20"/>
          <w:szCs w:val="20"/>
        </w:rPr>
      </w:pPr>
      <w:r w:rsidRPr="00D72ADE">
        <w:rPr>
          <w:rFonts w:ascii="Futura Std Book" w:eastAsia="Times New Roman" w:hAnsi="Futura Std Book" w:cs="Arial"/>
          <w:b/>
          <w:sz w:val="20"/>
          <w:szCs w:val="20"/>
          <w:lang w:eastAsia="es-CO"/>
        </w:rPr>
        <w:t>Estado:</w:t>
      </w:r>
      <w:r w:rsidRPr="00D72ADE">
        <w:rPr>
          <w:rFonts w:ascii="Futura Std Book" w:eastAsia="Calibri" w:hAnsi="Futura Std Book" w:cs="Arial"/>
          <w:sz w:val="20"/>
          <w:szCs w:val="20"/>
        </w:rPr>
        <w:t xml:space="preserve"> en ejecución</w:t>
      </w:r>
    </w:p>
    <w:p w:rsidR="009B2D41" w:rsidRPr="00D72ADE" w:rsidRDefault="009B2D41" w:rsidP="00D72ADE">
      <w:pPr>
        <w:spacing w:after="0" w:line="240" w:lineRule="auto"/>
        <w:jc w:val="both"/>
        <w:rPr>
          <w:rFonts w:ascii="Futura Std Book" w:hAnsi="Futura Std Book"/>
          <w:b/>
          <w:bCs/>
          <w:sz w:val="20"/>
          <w:szCs w:val="20"/>
        </w:rPr>
      </w:pPr>
      <w:r w:rsidRPr="00D72ADE">
        <w:rPr>
          <w:rFonts w:ascii="Futura Std Book" w:hAnsi="Futura Std Book"/>
          <w:b/>
          <w:sz w:val="20"/>
          <w:szCs w:val="20"/>
          <w:lang w:val="es-ES"/>
        </w:rPr>
        <w:t>Gerencia:</w:t>
      </w:r>
      <w:r w:rsidR="008400C2">
        <w:rPr>
          <w:rFonts w:ascii="Futura Std Book" w:hAnsi="Futura Std Book"/>
          <w:sz w:val="20"/>
          <w:szCs w:val="20"/>
          <w:lang w:val="es-ES"/>
        </w:rPr>
        <w:t xml:space="preserve"> Promoción y Mercadeo</w:t>
      </w:r>
    </w:p>
    <w:p w:rsidR="009B2D41" w:rsidRPr="00D72ADE" w:rsidRDefault="009B2D41" w:rsidP="00D72ADE">
      <w:pPr>
        <w:tabs>
          <w:tab w:val="left" w:pos="284"/>
        </w:tabs>
        <w:spacing w:after="0" w:line="240" w:lineRule="auto"/>
        <w:contextualSpacing/>
        <w:jc w:val="both"/>
        <w:rPr>
          <w:rFonts w:ascii="Futura Std Book" w:eastAsia="Calibri" w:hAnsi="Futura Std Book" w:cs="Arial"/>
          <w:b/>
          <w:sz w:val="20"/>
          <w:szCs w:val="20"/>
        </w:rPr>
      </w:pPr>
      <w:r w:rsidRPr="00D72ADE">
        <w:rPr>
          <w:rFonts w:ascii="Futura Std Book" w:eastAsia="Calibri" w:hAnsi="Futura Std Book" w:cs="Arial"/>
          <w:b/>
          <w:sz w:val="20"/>
          <w:szCs w:val="20"/>
        </w:rPr>
        <w:t xml:space="preserve">Avance </w:t>
      </w:r>
      <w:r w:rsidRPr="00D72ADE">
        <w:rPr>
          <w:rFonts w:ascii="Futura Std Book" w:eastAsia="Calibri" w:hAnsi="Futura Std Book" w:cs="Times New Roman"/>
          <w:b/>
          <w:sz w:val="20"/>
          <w:szCs w:val="20"/>
        </w:rPr>
        <w:t>Físico</w:t>
      </w:r>
      <w:r w:rsidRPr="00D72ADE">
        <w:rPr>
          <w:rFonts w:ascii="Futura Std Book" w:eastAsia="Calibri" w:hAnsi="Futura Std Book" w:cs="Arial"/>
          <w:b/>
          <w:sz w:val="20"/>
          <w:szCs w:val="20"/>
        </w:rPr>
        <w:t xml:space="preserve">: </w:t>
      </w:r>
      <w:r w:rsidRPr="00D72ADE">
        <w:rPr>
          <w:rFonts w:ascii="Futura Std Book" w:eastAsia="Calibri" w:hAnsi="Futura Std Book" w:cs="Arial"/>
          <w:sz w:val="20"/>
          <w:szCs w:val="20"/>
        </w:rPr>
        <w:t>25%</w:t>
      </w:r>
      <w:r w:rsidRPr="00D72ADE">
        <w:rPr>
          <w:rFonts w:ascii="Futura Std Book" w:eastAsia="Calibri" w:hAnsi="Futura Std Book" w:cs="Arial"/>
          <w:b/>
          <w:sz w:val="20"/>
          <w:szCs w:val="20"/>
        </w:rPr>
        <w:t xml:space="preserve"> </w:t>
      </w:r>
    </w:p>
    <w:p w:rsidR="009B2D41" w:rsidRPr="00D72ADE" w:rsidRDefault="009B2D41" w:rsidP="00D72ADE">
      <w:pPr>
        <w:tabs>
          <w:tab w:val="left" w:pos="284"/>
        </w:tabs>
        <w:spacing w:after="0" w:line="240" w:lineRule="auto"/>
        <w:contextualSpacing/>
        <w:jc w:val="both"/>
        <w:rPr>
          <w:rFonts w:ascii="Futura Std Book" w:eastAsia="Calibri" w:hAnsi="Futura Std Book" w:cs="Calibri"/>
          <w:b/>
          <w:sz w:val="20"/>
          <w:szCs w:val="20"/>
          <w:lang w:val="es-MX"/>
        </w:rPr>
      </w:pPr>
      <w:r w:rsidRPr="00D72ADE">
        <w:rPr>
          <w:rFonts w:ascii="Futura Std Book" w:eastAsia="Calibri" w:hAnsi="Futura Std Book" w:cs="Calibri"/>
          <w:b/>
          <w:sz w:val="20"/>
          <w:szCs w:val="20"/>
          <w:lang w:val="es-MX"/>
        </w:rPr>
        <w:t xml:space="preserve">Nota: </w:t>
      </w:r>
      <w:r w:rsidRPr="00D72ADE">
        <w:rPr>
          <w:rFonts w:ascii="Futura Std Book" w:eastAsia="Calibri" w:hAnsi="Futura Std Book" w:cs="Times New Roman"/>
          <w:sz w:val="20"/>
          <w:szCs w:val="20"/>
          <w:lang w:val="es-MX"/>
        </w:rPr>
        <w:t>Actualmente, s</w:t>
      </w:r>
      <w:proofErr w:type="spellStart"/>
      <w:r w:rsidRPr="00D72ADE">
        <w:rPr>
          <w:rFonts w:ascii="Futura Std Book" w:eastAsia="Calibri" w:hAnsi="Futura Std Book" w:cs="Times New Roman"/>
          <w:sz w:val="20"/>
          <w:szCs w:val="20"/>
        </w:rPr>
        <w:t>e</w:t>
      </w:r>
      <w:proofErr w:type="spellEnd"/>
      <w:r w:rsidRPr="00D72ADE">
        <w:rPr>
          <w:rFonts w:ascii="Futura Std Book" w:eastAsia="Calibri" w:hAnsi="Futura Std Book" w:cs="Times New Roman"/>
          <w:sz w:val="20"/>
          <w:szCs w:val="20"/>
        </w:rPr>
        <w:t xml:space="preserve"> está desarrollando la producción de los videos promocionales de los destinos que serán objeto de promoción.</w:t>
      </w:r>
    </w:p>
    <w:p w:rsidR="009B2D41" w:rsidRPr="00D72ADE" w:rsidRDefault="009B2D41" w:rsidP="00D72ADE">
      <w:pPr>
        <w:tabs>
          <w:tab w:val="left" w:pos="284"/>
        </w:tabs>
        <w:spacing w:after="0" w:line="240" w:lineRule="auto"/>
        <w:contextualSpacing/>
        <w:jc w:val="both"/>
        <w:rPr>
          <w:rFonts w:ascii="Futura Std Book" w:hAnsi="Futura Std Book" w:cs="Arial"/>
          <w:b/>
          <w:color w:val="000000" w:themeColor="text1"/>
          <w:sz w:val="20"/>
          <w:szCs w:val="20"/>
          <w:lang w:val="es-MX"/>
        </w:rPr>
      </w:pPr>
    </w:p>
    <w:p w:rsidR="00431955" w:rsidRPr="00D72ADE" w:rsidRDefault="00D72ADE" w:rsidP="00D72ADE">
      <w:pPr>
        <w:tabs>
          <w:tab w:val="left" w:pos="0"/>
          <w:tab w:val="left" w:pos="284"/>
        </w:tabs>
        <w:spacing w:after="0" w:line="240" w:lineRule="auto"/>
        <w:contextualSpacing/>
        <w:jc w:val="both"/>
        <w:rPr>
          <w:rFonts w:ascii="Futura Std Book" w:eastAsia="Times New Roman" w:hAnsi="Futura Std Book" w:cs="Arial"/>
          <w:b/>
          <w:color w:val="000000" w:themeColor="text1"/>
          <w:sz w:val="20"/>
          <w:szCs w:val="20"/>
          <w:u w:val="single"/>
          <w:lang w:eastAsia="ar-SA"/>
        </w:rPr>
      </w:pPr>
      <w:r w:rsidRPr="00D72ADE">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61312" behindDoc="0" locked="0" layoutInCell="1" allowOverlap="1" wp14:anchorId="0CD2515E" wp14:editId="167707BF">
                <wp:simplePos x="0" y="0"/>
                <wp:positionH relativeFrom="leftMargin">
                  <wp:align>right</wp:align>
                </wp:positionH>
                <wp:positionV relativeFrom="paragraph">
                  <wp:posOffset>137160</wp:posOffset>
                </wp:positionV>
                <wp:extent cx="163901" cy="138023"/>
                <wp:effectExtent l="38100" t="19050" r="45720" b="33655"/>
                <wp:wrapNone/>
                <wp:docPr id="6" name="Estrella de 5 puntas 6"/>
                <wp:cNvGraphicFramePr/>
                <a:graphic xmlns:a="http://schemas.openxmlformats.org/drawingml/2006/main">
                  <a:graphicData uri="http://schemas.microsoft.com/office/word/2010/wordprocessingShape">
                    <wps:wsp>
                      <wps:cNvSpPr/>
                      <wps:spPr>
                        <a:xfrm>
                          <a:off x="0" y="0"/>
                          <a:ext cx="163901" cy="138023"/>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7224AC" id="Estrella de 5 puntas 6" o:spid="_x0000_s1026" style="position:absolute;margin-left:-38.3pt;margin-top:10.8pt;width:12.9pt;height:10.85pt;z-index:251661312;visibility:visible;mso-wrap-style:square;mso-wrap-distance-left:9pt;mso-wrap-distance-top:0;mso-wrap-distance-right:9pt;mso-wrap-distance-bottom:0;mso-position-horizontal:right;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" path="m,52720r62605,l81951,r19345,52720l163901,52720,113252,85303r19347,52720l81951,105439,31302,138023,50649,85303,,52720xe" fillcolor="windowText" strokecolor="windowText"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r w:rsidR="00431955" w:rsidRPr="00D72ADE">
        <w:rPr>
          <w:rFonts w:ascii="Futura Std Book" w:eastAsia="Times New Roman" w:hAnsi="Futura Std Book" w:cs="Arial"/>
          <w:b/>
          <w:color w:val="000000" w:themeColor="text1"/>
          <w:sz w:val="20"/>
          <w:szCs w:val="20"/>
          <w:u w:val="single"/>
          <w:lang w:eastAsia="ar-SA"/>
        </w:rPr>
        <w:t xml:space="preserve">Pereira, </w:t>
      </w:r>
      <w:proofErr w:type="spellStart"/>
      <w:r w:rsidR="00431955" w:rsidRPr="00D72ADE">
        <w:rPr>
          <w:rFonts w:ascii="Futura Std Book" w:eastAsia="Times New Roman" w:hAnsi="Futura Std Book" w:cs="Arial"/>
          <w:b/>
          <w:color w:val="000000" w:themeColor="text1"/>
          <w:sz w:val="20"/>
          <w:szCs w:val="20"/>
          <w:u w:val="single"/>
          <w:lang w:eastAsia="ar-SA"/>
        </w:rPr>
        <w:t>Mistrató</w:t>
      </w:r>
      <w:proofErr w:type="spellEnd"/>
      <w:r w:rsidR="00431955" w:rsidRPr="00D72ADE">
        <w:rPr>
          <w:rFonts w:ascii="Futura Std Book" w:eastAsia="Times New Roman" w:hAnsi="Futura Std Book" w:cs="Arial"/>
          <w:b/>
          <w:color w:val="000000" w:themeColor="text1"/>
          <w:sz w:val="20"/>
          <w:szCs w:val="20"/>
          <w:u w:val="single"/>
          <w:lang w:eastAsia="ar-SA"/>
        </w:rPr>
        <w:t>, Pueblo Rico, Santa Rosa del Cabal, La Virginia.</w:t>
      </w:r>
    </w:p>
    <w:p w:rsidR="00431955" w:rsidRPr="00D72ADE" w:rsidRDefault="00D72ADE" w:rsidP="00D72ADE">
      <w:pPr>
        <w:pStyle w:val="Prrafodelista"/>
        <w:numPr>
          <w:ilvl w:val="0"/>
          <w:numId w:val="64"/>
        </w:numPr>
        <w:tabs>
          <w:tab w:val="left" w:pos="0"/>
        </w:tabs>
        <w:spacing w:after="0" w:line="240" w:lineRule="auto"/>
        <w:ind w:left="0" w:firstLine="0"/>
        <w:jc w:val="both"/>
        <w:rPr>
          <w:rFonts w:ascii="Futura Std Book" w:hAnsi="Futura Std Book" w:cs="Arial"/>
          <w:b/>
          <w:sz w:val="20"/>
          <w:szCs w:val="20"/>
        </w:rPr>
      </w:pPr>
      <w:r w:rsidRPr="00D72ADE">
        <w:rPr>
          <w:rFonts w:ascii="Futura Std Book" w:hAnsi="Futura Std Book" w:cs="Arial"/>
          <w:b/>
          <w:sz w:val="20"/>
          <w:szCs w:val="20"/>
        </w:rPr>
        <w:t xml:space="preserve"> </w:t>
      </w:r>
      <w:r w:rsidR="00431955" w:rsidRPr="00D72ADE">
        <w:rPr>
          <w:rFonts w:ascii="Futura Std Book" w:hAnsi="Futura Std Book" w:cs="Arial"/>
          <w:b/>
          <w:sz w:val="20"/>
          <w:szCs w:val="20"/>
        </w:rPr>
        <w:t xml:space="preserve">FNTP-094-2016 Fase 1: diseño e implementación de una ruta de </w:t>
      </w:r>
      <w:proofErr w:type="spellStart"/>
      <w:r w:rsidR="00431955" w:rsidRPr="00D72ADE">
        <w:rPr>
          <w:rFonts w:ascii="Futura Std Book" w:hAnsi="Futura Std Book" w:cs="Arial"/>
          <w:b/>
          <w:sz w:val="20"/>
          <w:szCs w:val="20"/>
        </w:rPr>
        <w:t>Aviturismo</w:t>
      </w:r>
      <w:proofErr w:type="spellEnd"/>
      <w:r w:rsidR="00431955" w:rsidRPr="00D72ADE">
        <w:rPr>
          <w:rFonts w:ascii="Futura Std Book" w:hAnsi="Futura Std Book" w:cs="Arial"/>
          <w:b/>
          <w:sz w:val="20"/>
          <w:szCs w:val="20"/>
        </w:rPr>
        <w:t xml:space="preserve"> para los Andes Centrales</w:t>
      </w:r>
    </w:p>
    <w:p w:rsidR="00431955" w:rsidRPr="00D72ADE" w:rsidRDefault="00431955" w:rsidP="00D72ADE">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 xml:space="preserve">Proponente: </w:t>
      </w:r>
      <w:proofErr w:type="spellStart"/>
      <w:r w:rsidRPr="00D72ADE">
        <w:rPr>
          <w:rFonts w:ascii="Futura Std Book" w:hAnsi="Futura Std Book"/>
          <w:color w:val="000000" w:themeColor="text1"/>
          <w:sz w:val="20"/>
          <w:szCs w:val="20"/>
        </w:rPr>
        <w:t>MinCIT</w:t>
      </w:r>
      <w:proofErr w:type="spellEnd"/>
    </w:p>
    <w:p w:rsidR="00431955" w:rsidRPr="00D72ADE" w:rsidRDefault="00431955" w:rsidP="00D72ADE">
      <w:p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D72ADE">
        <w:rPr>
          <w:rFonts w:ascii="Futura Std Book" w:eastAsia="Times New Roman" w:hAnsi="Futura Std Book" w:cs="Times New Roman"/>
          <w:b/>
          <w:bCs/>
          <w:color w:val="000000" w:themeColor="text1"/>
          <w:sz w:val="20"/>
          <w:szCs w:val="20"/>
          <w:shd w:val="clear" w:color="auto" w:fill="FFFFFF"/>
          <w:lang w:eastAsia="es-CO"/>
        </w:rPr>
        <w:t>Valor: </w:t>
      </w:r>
      <w:r w:rsidRPr="00D72ADE">
        <w:rPr>
          <w:rFonts w:ascii="Futura Std Book" w:eastAsia="Times New Roman" w:hAnsi="Futura Std Book" w:cs="Times New Roman"/>
          <w:color w:val="000000" w:themeColor="text1"/>
          <w:sz w:val="20"/>
          <w:szCs w:val="20"/>
          <w:shd w:val="clear" w:color="auto" w:fill="FFFFFF"/>
          <w:lang w:eastAsia="es-CO"/>
        </w:rPr>
        <w:t>$1.067.225.896 (aproximado $355.741.965 para el departamento)</w:t>
      </w:r>
    </w:p>
    <w:p w:rsidR="00431955" w:rsidRPr="00D72ADE" w:rsidRDefault="00431955" w:rsidP="00D72ADE">
      <w:p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D72ADE">
        <w:rPr>
          <w:rFonts w:ascii="Futura Std Book" w:eastAsia="Times New Roman" w:hAnsi="Futura Std Book" w:cs="Times New Roman"/>
          <w:b/>
          <w:bCs/>
          <w:color w:val="000000" w:themeColor="text1"/>
          <w:sz w:val="20"/>
          <w:szCs w:val="20"/>
          <w:shd w:val="clear" w:color="auto" w:fill="FFFFFF"/>
          <w:lang w:eastAsia="es-CO"/>
        </w:rPr>
        <w:t>¿De qué trata?: </w:t>
      </w:r>
      <w:r w:rsidRPr="00D72ADE">
        <w:rPr>
          <w:rFonts w:ascii="Futura Std Book" w:eastAsia="Times New Roman" w:hAnsi="Futura Std Book" w:cs="Times New Roman"/>
          <w:color w:val="000000" w:themeColor="text1"/>
          <w:sz w:val="20"/>
          <w:szCs w:val="20"/>
          <w:shd w:val="clear" w:color="auto" w:fill="FFFFFF"/>
          <w:lang w:eastAsia="es-CO"/>
        </w:rPr>
        <w:t xml:space="preserve">Diseñar e implementar una Ruta de </w:t>
      </w:r>
      <w:proofErr w:type="spellStart"/>
      <w:r w:rsidRPr="00D72ADE">
        <w:rPr>
          <w:rFonts w:ascii="Futura Std Book" w:eastAsia="Times New Roman" w:hAnsi="Futura Std Book" w:cs="Times New Roman"/>
          <w:color w:val="000000" w:themeColor="text1"/>
          <w:sz w:val="20"/>
          <w:szCs w:val="20"/>
          <w:shd w:val="clear" w:color="auto" w:fill="FFFFFF"/>
          <w:lang w:eastAsia="es-CO"/>
        </w:rPr>
        <w:t>Aviturismo</w:t>
      </w:r>
      <w:proofErr w:type="spellEnd"/>
      <w:r w:rsidRPr="00D72ADE">
        <w:rPr>
          <w:rFonts w:ascii="Futura Std Book" w:eastAsia="Times New Roman" w:hAnsi="Futura Std Book" w:cs="Times New Roman"/>
          <w:color w:val="000000" w:themeColor="text1"/>
          <w:sz w:val="20"/>
          <w:szCs w:val="20"/>
          <w:shd w:val="clear" w:color="auto" w:fill="FFFFFF"/>
          <w:lang w:eastAsia="es-CO"/>
        </w:rPr>
        <w:t xml:space="preserve"> para los Andes Centrales, en las siguientes áreas: </w:t>
      </w:r>
      <w:r w:rsidRPr="00D72ADE">
        <w:rPr>
          <w:rFonts w:ascii="Futura Std Book" w:eastAsia="Times New Roman" w:hAnsi="Futura Std Book" w:cs="Times New Roman"/>
          <w:color w:val="000000" w:themeColor="text1"/>
          <w:sz w:val="20"/>
          <w:szCs w:val="20"/>
          <w:lang w:eastAsia="es-CO"/>
        </w:rPr>
        <w:t xml:space="preserve">Santuario de Fauna y Flora Otún Quimbaya, área de influencia del Parque Nacional Natural </w:t>
      </w:r>
      <w:proofErr w:type="spellStart"/>
      <w:r w:rsidRPr="00D72ADE">
        <w:rPr>
          <w:rFonts w:ascii="Futura Std Book" w:eastAsia="Times New Roman" w:hAnsi="Futura Std Book" w:cs="Times New Roman"/>
          <w:color w:val="000000" w:themeColor="text1"/>
          <w:sz w:val="20"/>
          <w:szCs w:val="20"/>
          <w:lang w:eastAsia="es-CO"/>
        </w:rPr>
        <w:t>Tatamá</w:t>
      </w:r>
      <w:proofErr w:type="spellEnd"/>
      <w:r w:rsidRPr="00D72ADE">
        <w:rPr>
          <w:rFonts w:ascii="Futura Std Book" w:eastAsia="Times New Roman" w:hAnsi="Futura Std Book" w:cs="Times New Roman"/>
          <w:color w:val="000000" w:themeColor="text1"/>
          <w:sz w:val="20"/>
          <w:szCs w:val="20"/>
          <w:lang w:eastAsia="es-CO"/>
        </w:rPr>
        <w:t xml:space="preserve"> en Risaralda, Reserva Río Blanco y alrededores de Manizales, algunos municipios del oriente de Caldas, y Reserva Barbas Bremen </w:t>
      </w:r>
    </w:p>
    <w:p w:rsidR="00431955" w:rsidRDefault="00431955" w:rsidP="00D72ADE">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D72ADE">
        <w:rPr>
          <w:rFonts w:ascii="Futura Std Book" w:eastAsia="Times New Roman" w:hAnsi="Futura Std Book" w:cs="Calibri"/>
          <w:b/>
          <w:bCs/>
          <w:color w:val="000000" w:themeColor="text1"/>
          <w:sz w:val="20"/>
          <w:szCs w:val="20"/>
          <w:lang w:eastAsia="es-CO"/>
        </w:rPr>
        <w:t>Estado:</w:t>
      </w:r>
      <w:r w:rsidRPr="00D72ADE">
        <w:rPr>
          <w:rFonts w:ascii="Futura Std Book" w:eastAsia="Times New Roman" w:hAnsi="Futura Std Book" w:cs="Calibri"/>
          <w:color w:val="000000" w:themeColor="text1"/>
          <w:sz w:val="20"/>
          <w:szCs w:val="20"/>
          <w:lang w:eastAsia="es-CO"/>
        </w:rPr>
        <w:t> En ejecución</w:t>
      </w:r>
    </w:p>
    <w:p w:rsidR="00D24459" w:rsidRPr="00D72ADE" w:rsidRDefault="00D24459" w:rsidP="00D24459">
      <w:pPr>
        <w:spacing w:after="0" w:line="240" w:lineRule="auto"/>
        <w:jc w:val="both"/>
        <w:rPr>
          <w:rFonts w:ascii="Futura Std Book" w:hAnsi="Futura Std Book"/>
          <w:b/>
          <w:bCs/>
          <w:sz w:val="20"/>
          <w:szCs w:val="20"/>
        </w:rPr>
      </w:pPr>
      <w:r w:rsidRPr="00D72ADE">
        <w:rPr>
          <w:rFonts w:ascii="Futura Std Book" w:hAnsi="Futura Std Book"/>
          <w:b/>
          <w:sz w:val="20"/>
          <w:szCs w:val="20"/>
          <w:lang w:val="es-ES"/>
        </w:rPr>
        <w:t>Gerencia:</w:t>
      </w:r>
      <w:r w:rsidRPr="00D72ADE">
        <w:rPr>
          <w:rFonts w:ascii="Futura Std Book" w:hAnsi="Futura Std Book"/>
          <w:sz w:val="20"/>
          <w:szCs w:val="20"/>
          <w:lang w:val="es-ES"/>
        </w:rPr>
        <w:t xml:space="preserve"> </w:t>
      </w:r>
      <w:r>
        <w:rPr>
          <w:rFonts w:ascii="Futura Std Book" w:hAnsi="Futura Std Book"/>
          <w:sz w:val="20"/>
          <w:szCs w:val="20"/>
          <w:lang w:val="es-ES"/>
        </w:rPr>
        <w:t>Competitividad y Apoyo a las Regiones</w:t>
      </w:r>
    </w:p>
    <w:p w:rsidR="00431955" w:rsidRPr="00D72ADE" w:rsidRDefault="00431955" w:rsidP="00D72ADE">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D72ADE">
        <w:rPr>
          <w:rFonts w:ascii="Futura Std Book" w:eastAsia="Times New Roman" w:hAnsi="Futura Std Book" w:cs="Calibri"/>
          <w:b/>
          <w:bCs/>
          <w:color w:val="000000" w:themeColor="text1"/>
          <w:sz w:val="20"/>
          <w:szCs w:val="20"/>
          <w:lang w:eastAsia="es-CO"/>
        </w:rPr>
        <w:t xml:space="preserve">Avance </w:t>
      </w:r>
      <w:r w:rsidRPr="00D72ADE">
        <w:rPr>
          <w:rFonts w:ascii="Futura Std Book" w:eastAsia="Times New Roman" w:hAnsi="Futura Std Book" w:cs="Arial"/>
          <w:b/>
          <w:color w:val="000000" w:themeColor="text1"/>
          <w:sz w:val="20"/>
          <w:szCs w:val="20"/>
          <w:lang w:eastAsia="ar-SA"/>
        </w:rPr>
        <w:t>Físico</w:t>
      </w:r>
      <w:r w:rsidRPr="00D72ADE">
        <w:rPr>
          <w:rFonts w:ascii="Futura Std Book" w:eastAsia="Times New Roman" w:hAnsi="Futura Std Book" w:cs="Calibri"/>
          <w:color w:val="000000" w:themeColor="text1"/>
          <w:sz w:val="20"/>
          <w:szCs w:val="20"/>
          <w:lang w:eastAsia="es-CO"/>
        </w:rPr>
        <w:t>: 80%</w:t>
      </w:r>
    </w:p>
    <w:p w:rsidR="00431955" w:rsidRPr="00D72ADE" w:rsidRDefault="00431955" w:rsidP="00D72ADE">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D72ADE">
        <w:rPr>
          <w:rFonts w:ascii="Futura Std Book" w:eastAsia="Times New Roman" w:hAnsi="Futura Std Book" w:cs="Calibri"/>
          <w:b/>
          <w:bCs/>
          <w:color w:val="000000" w:themeColor="text1"/>
          <w:sz w:val="20"/>
          <w:szCs w:val="20"/>
          <w:lang w:eastAsia="es-CO"/>
        </w:rPr>
        <w:t>Nota:</w:t>
      </w:r>
    </w:p>
    <w:p w:rsidR="00431955" w:rsidRPr="00D72ADE" w:rsidRDefault="00431955" w:rsidP="00D72ADE">
      <w:pPr>
        <w:numPr>
          <w:ilvl w:val="0"/>
          <w:numId w:val="47"/>
        </w:numPr>
        <w:shd w:val="clear" w:color="auto" w:fill="FFFFFF"/>
        <w:tabs>
          <w:tab w:val="left" w:pos="284"/>
          <w:tab w:val="left" w:pos="426"/>
        </w:tabs>
        <w:spacing w:after="0" w:line="240" w:lineRule="auto"/>
        <w:ind w:left="0" w:firstLine="0"/>
        <w:jc w:val="both"/>
        <w:rPr>
          <w:rFonts w:ascii="Futura Std Book" w:eastAsia="Times New Roman" w:hAnsi="Futura Std Book" w:cs="Calibri"/>
          <w:color w:val="000000" w:themeColor="text1"/>
          <w:sz w:val="20"/>
          <w:szCs w:val="20"/>
          <w:lang w:eastAsia="es-CO"/>
        </w:rPr>
      </w:pPr>
      <w:r w:rsidRPr="00D72ADE">
        <w:rPr>
          <w:rFonts w:ascii="Futura Std Book" w:eastAsia="Times New Roman" w:hAnsi="Futura Std Book" w:cs="Arial"/>
          <w:color w:val="000000" w:themeColor="text1"/>
          <w:sz w:val="20"/>
          <w:szCs w:val="20"/>
          <w:lang w:eastAsia="ar-SA"/>
        </w:rPr>
        <w:t xml:space="preserve">En enero de 2019 se realizó taller regional del estado de conservación de las aves, elaboración del documento del estado de conservación de las aves, preparación del taller de clausura para informadores y guías en </w:t>
      </w:r>
      <w:proofErr w:type="spellStart"/>
      <w:r w:rsidRPr="00D72ADE">
        <w:rPr>
          <w:rFonts w:ascii="Futura Std Book" w:eastAsia="Times New Roman" w:hAnsi="Futura Std Book" w:cs="Arial"/>
          <w:color w:val="000000" w:themeColor="text1"/>
          <w:sz w:val="20"/>
          <w:szCs w:val="20"/>
          <w:lang w:eastAsia="ar-SA"/>
        </w:rPr>
        <w:t>Aviturismo</w:t>
      </w:r>
      <w:proofErr w:type="spellEnd"/>
      <w:r w:rsidRPr="00D72ADE">
        <w:rPr>
          <w:rFonts w:ascii="Futura Std Book" w:eastAsia="Times New Roman" w:hAnsi="Futura Std Book" w:cs="Arial"/>
          <w:color w:val="000000" w:themeColor="text1"/>
          <w:sz w:val="20"/>
          <w:szCs w:val="20"/>
          <w:lang w:eastAsia="ar-SA"/>
        </w:rPr>
        <w:t xml:space="preserve">, preparación del taller club de </w:t>
      </w:r>
      <w:proofErr w:type="spellStart"/>
      <w:r w:rsidRPr="00D72ADE">
        <w:rPr>
          <w:rFonts w:ascii="Futura Std Book" w:eastAsia="Times New Roman" w:hAnsi="Futura Std Book" w:cs="Arial"/>
          <w:color w:val="000000" w:themeColor="text1"/>
          <w:sz w:val="20"/>
          <w:szCs w:val="20"/>
          <w:lang w:eastAsia="ar-SA"/>
        </w:rPr>
        <w:t>Aviturismo</w:t>
      </w:r>
      <w:proofErr w:type="spellEnd"/>
      <w:r w:rsidRPr="00D72ADE">
        <w:rPr>
          <w:rFonts w:ascii="Futura Std Book" w:eastAsia="Times New Roman" w:hAnsi="Futura Std Book" w:cs="Arial"/>
          <w:color w:val="000000" w:themeColor="text1"/>
          <w:sz w:val="20"/>
          <w:szCs w:val="20"/>
          <w:lang w:eastAsia="ar-SA"/>
        </w:rPr>
        <w:t xml:space="preserve"> y preparación de los entregables del informe final</w:t>
      </w:r>
      <w:r w:rsidRPr="00D72ADE">
        <w:rPr>
          <w:rFonts w:ascii="Futura Std Book" w:eastAsia="Times New Roman" w:hAnsi="Futura Std Book" w:cs="Arial"/>
          <w:color w:val="000000" w:themeColor="text1"/>
          <w:sz w:val="20"/>
          <w:szCs w:val="20"/>
          <w:lang w:eastAsia="ar-SA"/>
        </w:rPr>
        <w:tab/>
        <w:t xml:space="preserve"> </w:t>
      </w:r>
    </w:p>
    <w:p w:rsidR="00431955" w:rsidRPr="00D72ADE" w:rsidRDefault="00431955" w:rsidP="00D72ADE">
      <w:pPr>
        <w:numPr>
          <w:ilvl w:val="0"/>
          <w:numId w:val="47"/>
        </w:numPr>
        <w:shd w:val="clear" w:color="auto" w:fill="FFFFFF"/>
        <w:tabs>
          <w:tab w:val="left" w:pos="284"/>
          <w:tab w:val="left" w:pos="426"/>
        </w:tabs>
        <w:spacing w:after="0" w:line="240" w:lineRule="auto"/>
        <w:ind w:left="0" w:firstLine="0"/>
        <w:jc w:val="both"/>
        <w:rPr>
          <w:rFonts w:ascii="Futura Std Book" w:eastAsia="Times New Roman" w:hAnsi="Futura Std Book" w:cs="Calibri"/>
          <w:color w:val="000000" w:themeColor="text1"/>
          <w:sz w:val="20"/>
          <w:szCs w:val="20"/>
          <w:lang w:eastAsia="es-CO"/>
        </w:rPr>
      </w:pPr>
      <w:r w:rsidRPr="00D72ADE">
        <w:rPr>
          <w:rFonts w:ascii="Futura Std Book" w:eastAsia="Times New Roman" w:hAnsi="Futura Std Book" w:cs="Arial"/>
          <w:color w:val="000000" w:themeColor="text1"/>
          <w:sz w:val="20"/>
          <w:szCs w:val="20"/>
          <w:lang w:eastAsia="ar-SA"/>
        </w:rPr>
        <w:t>El 22 febrero de 2019, se estima realizar el taller de clausura de capacitación para informadores y guías en Otún</w:t>
      </w:r>
      <w:r w:rsidR="00114586">
        <w:rPr>
          <w:rFonts w:ascii="Futura Std Book" w:eastAsia="Times New Roman" w:hAnsi="Futura Std Book" w:cs="Arial"/>
          <w:color w:val="000000" w:themeColor="text1"/>
          <w:sz w:val="20"/>
          <w:szCs w:val="20"/>
          <w:lang w:eastAsia="ar-SA"/>
        </w:rPr>
        <w:t xml:space="preserve"> Quimbaya</w:t>
      </w:r>
      <w:r w:rsidRPr="00D72ADE">
        <w:rPr>
          <w:rFonts w:ascii="Futura Std Book" w:eastAsia="Times New Roman" w:hAnsi="Futura Std Book" w:cs="Arial"/>
          <w:color w:val="000000" w:themeColor="text1"/>
          <w:sz w:val="20"/>
          <w:szCs w:val="20"/>
          <w:lang w:eastAsia="ar-SA"/>
        </w:rPr>
        <w:t xml:space="preserve"> y cerrar el proyecto </w:t>
      </w:r>
    </w:p>
    <w:p w:rsidR="004E0787" w:rsidRPr="00D72ADE" w:rsidRDefault="004E0787" w:rsidP="00D72ADE">
      <w:pPr>
        <w:shd w:val="clear" w:color="auto" w:fill="FFFFFF"/>
        <w:spacing w:after="0" w:line="240" w:lineRule="auto"/>
        <w:jc w:val="both"/>
        <w:rPr>
          <w:rFonts w:ascii="Futura Std Book" w:eastAsia="Times New Roman" w:hAnsi="Futura Std Book" w:cs="Times New Roman"/>
          <w:sz w:val="20"/>
          <w:szCs w:val="20"/>
          <w:lang w:eastAsia="es-CO"/>
        </w:rPr>
      </w:pPr>
      <w:r w:rsidRPr="00D72ADE">
        <w:rPr>
          <w:rFonts w:ascii="Futura Std Book" w:eastAsia="Times New Roman" w:hAnsi="Futura Std Book" w:cs="Arial"/>
          <w:b/>
          <w:sz w:val="20"/>
          <w:szCs w:val="20"/>
          <w:lang w:eastAsia="ar-SA"/>
        </w:rPr>
        <w:t xml:space="preserve">¿A qué nos podemos comprometer?: </w:t>
      </w:r>
      <w:r w:rsidRPr="00D72ADE">
        <w:rPr>
          <w:rFonts w:ascii="Futura Std Book" w:eastAsia="Times New Roman" w:hAnsi="Futura Std Book" w:cs="Times New Roman"/>
          <w:sz w:val="20"/>
          <w:szCs w:val="20"/>
          <w:lang w:eastAsia="es-CO"/>
        </w:rPr>
        <w:t xml:space="preserve">A </w:t>
      </w:r>
      <w:r w:rsidR="00990077">
        <w:rPr>
          <w:rFonts w:ascii="Futura Std Book" w:eastAsia="Times New Roman" w:hAnsi="Futura Std Book" w:cs="Times New Roman"/>
          <w:sz w:val="20"/>
          <w:szCs w:val="20"/>
          <w:lang w:eastAsia="es-CO"/>
        </w:rPr>
        <w:t xml:space="preserve">corte de </w:t>
      </w:r>
      <w:r w:rsidRPr="00D72ADE">
        <w:rPr>
          <w:rFonts w:ascii="Futura Std Book" w:eastAsia="Times New Roman" w:hAnsi="Futura Std Book" w:cs="Times New Roman"/>
          <w:sz w:val="20"/>
          <w:szCs w:val="20"/>
          <w:lang w:eastAsia="es-CO"/>
        </w:rPr>
        <w:t>28 de febrero de 2019 se estima dar por terminado el proyecto</w:t>
      </w:r>
      <w:r w:rsidR="00990077">
        <w:rPr>
          <w:rFonts w:ascii="Futura Std Book" w:eastAsia="Times New Roman" w:hAnsi="Futura Std Book" w:cs="Times New Roman"/>
          <w:sz w:val="20"/>
          <w:szCs w:val="20"/>
          <w:lang w:eastAsia="es-CO"/>
        </w:rPr>
        <w:t>.</w:t>
      </w:r>
    </w:p>
    <w:p w:rsidR="004E0787" w:rsidRDefault="004E0787" w:rsidP="00D72ADE">
      <w:pPr>
        <w:shd w:val="clear" w:color="auto" w:fill="FFFFFF"/>
        <w:tabs>
          <w:tab w:val="left" w:pos="284"/>
          <w:tab w:val="left" w:pos="426"/>
        </w:tabs>
        <w:spacing w:after="0" w:line="240" w:lineRule="auto"/>
        <w:jc w:val="both"/>
        <w:rPr>
          <w:rFonts w:ascii="Futura Std Book" w:eastAsia="Times New Roman" w:hAnsi="Futura Std Book" w:cs="Calibri"/>
          <w:color w:val="000000" w:themeColor="text1"/>
          <w:sz w:val="20"/>
          <w:szCs w:val="20"/>
          <w:lang w:eastAsia="es-CO"/>
        </w:rPr>
      </w:pPr>
    </w:p>
    <w:p w:rsidR="004D1C7F" w:rsidRPr="00D72ADE" w:rsidRDefault="004D1C7F" w:rsidP="00D72ADE">
      <w:pPr>
        <w:shd w:val="clear" w:color="auto" w:fill="FFFFFF"/>
        <w:tabs>
          <w:tab w:val="left" w:pos="284"/>
          <w:tab w:val="left" w:pos="426"/>
        </w:tabs>
        <w:spacing w:after="0" w:line="240" w:lineRule="auto"/>
        <w:jc w:val="both"/>
        <w:rPr>
          <w:rFonts w:ascii="Futura Std Book" w:eastAsia="Times New Roman" w:hAnsi="Futura Std Book" w:cs="Calibri"/>
          <w:color w:val="000000" w:themeColor="text1"/>
          <w:sz w:val="20"/>
          <w:szCs w:val="20"/>
          <w:lang w:eastAsia="es-CO"/>
        </w:rPr>
      </w:pPr>
    </w:p>
    <w:p w:rsidR="00FC5C84" w:rsidRDefault="00FC5C84" w:rsidP="00D72ADE">
      <w:pPr>
        <w:pStyle w:val="Prrafodelista"/>
        <w:tabs>
          <w:tab w:val="left" w:pos="0"/>
          <w:tab w:val="left" w:pos="284"/>
        </w:tabs>
        <w:spacing w:after="0" w:line="240" w:lineRule="auto"/>
        <w:ind w:left="0"/>
        <w:jc w:val="both"/>
        <w:rPr>
          <w:rFonts w:ascii="Futura Std Book" w:hAnsi="Futura Std Book"/>
          <w:b/>
          <w:color w:val="002060"/>
          <w:sz w:val="20"/>
          <w:szCs w:val="20"/>
        </w:rPr>
      </w:pPr>
    </w:p>
    <w:p w:rsidR="00573461" w:rsidRPr="00D72ADE" w:rsidRDefault="00573461" w:rsidP="00D72ADE">
      <w:pPr>
        <w:pStyle w:val="Prrafodelista"/>
        <w:tabs>
          <w:tab w:val="left" w:pos="0"/>
          <w:tab w:val="left" w:pos="284"/>
        </w:tabs>
        <w:spacing w:after="0" w:line="240" w:lineRule="auto"/>
        <w:ind w:left="0"/>
        <w:jc w:val="both"/>
        <w:rPr>
          <w:rFonts w:ascii="Futura Std Book" w:hAnsi="Futura Std Book"/>
          <w:b/>
          <w:color w:val="002060"/>
          <w:sz w:val="20"/>
          <w:szCs w:val="20"/>
        </w:rPr>
      </w:pPr>
    </w:p>
    <w:p w:rsidR="00FC5C84" w:rsidRPr="00D72ADE" w:rsidRDefault="00FC5C84" w:rsidP="00D72ADE">
      <w:pPr>
        <w:pStyle w:val="Prrafodelista"/>
        <w:tabs>
          <w:tab w:val="left" w:pos="0"/>
          <w:tab w:val="left" w:pos="284"/>
        </w:tabs>
        <w:spacing w:after="0" w:line="240" w:lineRule="auto"/>
        <w:ind w:left="0"/>
        <w:jc w:val="both"/>
        <w:rPr>
          <w:rFonts w:ascii="Futura Std Book" w:hAnsi="Futura Std Book"/>
          <w:b/>
          <w:color w:val="000000" w:themeColor="text1"/>
          <w:sz w:val="20"/>
          <w:szCs w:val="20"/>
          <w:u w:val="single"/>
        </w:rPr>
      </w:pPr>
      <w:r w:rsidRPr="00D72ADE">
        <w:rPr>
          <w:rFonts w:ascii="Futura Std Book" w:hAnsi="Futura Std Book"/>
          <w:b/>
          <w:color w:val="000000" w:themeColor="text1"/>
          <w:sz w:val="20"/>
          <w:szCs w:val="20"/>
          <w:u w:val="single"/>
        </w:rPr>
        <w:t>Santa Rosa de Cabal</w:t>
      </w:r>
    </w:p>
    <w:p w:rsidR="00AE2B80" w:rsidRPr="002703BF" w:rsidRDefault="00AE2B80" w:rsidP="002703BF">
      <w:pPr>
        <w:pStyle w:val="Prrafodelista"/>
        <w:numPr>
          <w:ilvl w:val="0"/>
          <w:numId w:val="64"/>
        </w:numPr>
        <w:tabs>
          <w:tab w:val="left" w:pos="0"/>
          <w:tab w:val="left" w:pos="284"/>
        </w:tabs>
        <w:spacing w:after="0" w:line="240" w:lineRule="auto"/>
        <w:ind w:left="0" w:firstLine="0"/>
        <w:jc w:val="both"/>
        <w:rPr>
          <w:rFonts w:ascii="Futura Std Book" w:hAnsi="Futura Std Book"/>
          <w:b/>
          <w:color w:val="000000" w:themeColor="text1"/>
          <w:sz w:val="20"/>
          <w:szCs w:val="20"/>
        </w:rPr>
      </w:pPr>
      <w:r w:rsidRPr="002703BF">
        <w:rPr>
          <w:rFonts w:ascii="Futura Std Book" w:hAnsi="Futura Std Book"/>
          <w:b/>
          <w:color w:val="000000" w:themeColor="text1"/>
          <w:sz w:val="20"/>
          <w:szCs w:val="20"/>
        </w:rPr>
        <w:t>FNTP-031-2017 Fase II: Certificación, mantenimiento de la certificación de 6 destinos turísticos de Colombia</w:t>
      </w:r>
    </w:p>
    <w:p w:rsidR="00AE2B80" w:rsidRPr="00D72ADE" w:rsidRDefault="00AE2B80" w:rsidP="00D72ADE">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Proponente:</w:t>
      </w:r>
      <w:r w:rsidRPr="00D72ADE">
        <w:rPr>
          <w:rFonts w:ascii="Futura Std Book" w:hAnsi="Futura Std Book"/>
          <w:color w:val="000000" w:themeColor="text1"/>
          <w:sz w:val="20"/>
          <w:szCs w:val="20"/>
        </w:rPr>
        <w:t xml:space="preserve"> </w:t>
      </w:r>
      <w:proofErr w:type="spellStart"/>
      <w:r w:rsidRPr="00D72ADE">
        <w:rPr>
          <w:rFonts w:ascii="Futura Std Book" w:hAnsi="Futura Std Book"/>
          <w:color w:val="000000" w:themeColor="text1"/>
          <w:sz w:val="20"/>
          <w:szCs w:val="20"/>
        </w:rPr>
        <w:t>MinCIT</w:t>
      </w:r>
      <w:proofErr w:type="spellEnd"/>
    </w:p>
    <w:p w:rsidR="0082294C" w:rsidRPr="00D72ADE" w:rsidRDefault="0082294C" w:rsidP="00D72ADE">
      <w:pPr>
        <w:shd w:val="clear" w:color="auto" w:fill="FFFFFF"/>
        <w:tabs>
          <w:tab w:val="left" w:pos="284"/>
        </w:tabs>
        <w:spacing w:after="0" w:line="240" w:lineRule="auto"/>
        <w:jc w:val="both"/>
        <w:rPr>
          <w:rFonts w:ascii="Futura Std Book" w:eastAsia="Times New Roman" w:hAnsi="Futura Std Book" w:cs="Times New Roman"/>
          <w:color w:val="000000" w:themeColor="text1"/>
          <w:sz w:val="20"/>
          <w:szCs w:val="20"/>
          <w:lang w:eastAsia="es-CO"/>
        </w:rPr>
      </w:pPr>
      <w:r w:rsidRPr="00D72ADE">
        <w:rPr>
          <w:rFonts w:ascii="Futura Std Book" w:eastAsia="Times New Roman" w:hAnsi="Futura Std Book" w:cs="Times New Roman"/>
          <w:b/>
          <w:bCs/>
          <w:color w:val="000000" w:themeColor="text1"/>
          <w:sz w:val="20"/>
          <w:szCs w:val="20"/>
          <w:lang w:eastAsia="es-CO"/>
        </w:rPr>
        <w:t>Valor: </w:t>
      </w:r>
      <w:r w:rsidRPr="00D72ADE">
        <w:rPr>
          <w:rFonts w:ascii="Futura Std Book" w:eastAsia="Times New Roman" w:hAnsi="Futura Std Book" w:cs="Times New Roman"/>
          <w:color w:val="000000" w:themeColor="text1"/>
          <w:sz w:val="20"/>
          <w:szCs w:val="20"/>
          <w:lang w:eastAsia="es-CO"/>
        </w:rPr>
        <w:t>$362</w:t>
      </w:r>
      <w:r w:rsidR="00490C8C" w:rsidRPr="00D72ADE">
        <w:rPr>
          <w:rFonts w:ascii="Futura Std Book" w:eastAsia="Times New Roman" w:hAnsi="Futura Std Book" w:cs="Times New Roman"/>
          <w:color w:val="000000" w:themeColor="text1"/>
          <w:sz w:val="20"/>
          <w:szCs w:val="20"/>
          <w:lang w:eastAsia="es-CO"/>
        </w:rPr>
        <w:t>.481.204 (</w:t>
      </w:r>
      <w:r w:rsidRPr="00D72ADE">
        <w:rPr>
          <w:rFonts w:ascii="Futura Std Book" w:eastAsia="Times New Roman" w:hAnsi="Futura Std Book" w:cs="Times New Roman"/>
          <w:color w:val="000000" w:themeColor="text1"/>
          <w:sz w:val="20"/>
          <w:szCs w:val="20"/>
          <w:lang w:eastAsia="es-CO"/>
        </w:rPr>
        <w:t>aproximado $60.413.534 para el departamento)</w:t>
      </w:r>
    </w:p>
    <w:p w:rsidR="00AE7656" w:rsidRPr="00D72ADE" w:rsidRDefault="00AE7656" w:rsidP="00D72ADE">
      <w:pPr>
        <w:shd w:val="clear" w:color="auto" w:fill="FFFFFF"/>
        <w:spacing w:after="0" w:line="240" w:lineRule="auto"/>
        <w:jc w:val="both"/>
        <w:rPr>
          <w:rFonts w:ascii="Futura Std Book" w:eastAsia="Times New Roman" w:hAnsi="Futura Std Book" w:cs="Times New Roman"/>
          <w:b/>
          <w:color w:val="000000" w:themeColor="text1"/>
          <w:sz w:val="20"/>
          <w:szCs w:val="20"/>
          <w:lang w:eastAsia="es-CO"/>
        </w:rPr>
      </w:pPr>
      <w:r w:rsidRPr="00D72ADE">
        <w:rPr>
          <w:rFonts w:ascii="Futura Std Book" w:eastAsia="Times New Roman" w:hAnsi="Futura Std Book" w:cs="Times New Roman"/>
          <w:b/>
          <w:color w:val="000000" w:themeColor="text1"/>
          <w:sz w:val="20"/>
          <w:szCs w:val="20"/>
          <w:lang w:eastAsia="es-CO"/>
        </w:rPr>
        <w:t xml:space="preserve">¿De qué trata?: </w:t>
      </w:r>
      <w:r w:rsidRPr="00D72ADE">
        <w:rPr>
          <w:rFonts w:ascii="Futura Std Book" w:eastAsia="Times New Roman" w:hAnsi="Futura Std Book" w:cs="Times New Roman"/>
          <w:color w:val="000000" w:themeColor="text1"/>
          <w:sz w:val="20"/>
          <w:szCs w:val="20"/>
          <w:lang w:eastAsia="es-CO"/>
        </w:rPr>
        <w:t>Certificación y auditoria de seguimiento y recertificación bajo la NTS-001-1 "destino turístico- área turístic</w:t>
      </w:r>
      <w:r w:rsidR="009819BA" w:rsidRPr="00D72ADE">
        <w:rPr>
          <w:rFonts w:ascii="Futura Std Book" w:eastAsia="Times New Roman" w:hAnsi="Futura Std Book" w:cs="Times New Roman"/>
          <w:color w:val="000000" w:themeColor="text1"/>
          <w:sz w:val="20"/>
          <w:szCs w:val="20"/>
          <w:lang w:eastAsia="es-CO"/>
        </w:rPr>
        <w:t xml:space="preserve">a requisitos de sostenibilidad", </w:t>
      </w:r>
      <w:r w:rsidRPr="00D72ADE">
        <w:rPr>
          <w:rFonts w:ascii="Futura Std Book" w:eastAsia="Times New Roman" w:hAnsi="Futura Std Book" w:cs="Times New Roman"/>
          <w:color w:val="000000" w:themeColor="text1"/>
          <w:sz w:val="20"/>
          <w:szCs w:val="20"/>
          <w:lang w:eastAsia="es-CO"/>
        </w:rPr>
        <w:t>en el área turística que se establezca en</w:t>
      </w:r>
      <w:r w:rsidR="009819BA" w:rsidRPr="00D72ADE">
        <w:rPr>
          <w:rFonts w:ascii="Futura Std Book" w:eastAsia="Times New Roman" w:hAnsi="Futura Std Book" w:cs="Times New Roman"/>
          <w:color w:val="000000" w:themeColor="text1"/>
          <w:sz w:val="20"/>
          <w:szCs w:val="20"/>
          <w:lang w:eastAsia="es-CO"/>
        </w:rPr>
        <w:t xml:space="preserve"> los municipios de:</w:t>
      </w:r>
      <w:r w:rsidRPr="00D72ADE">
        <w:rPr>
          <w:rFonts w:ascii="Futura Std Book" w:eastAsia="Times New Roman" w:hAnsi="Futura Std Book" w:cs="Times New Roman"/>
          <w:color w:val="000000" w:themeColor="text1"/>
          <w:sz w:val="20"/>
          <w:szCs w:val="20"/>
          <w:lang w:eastAsia="es-CO"/>
        </w:rPr>
        <w:t xml:space="preserve"> Finlandia, </w:t>
      </w:r>
      <w:proofErr w:type="spellStart"/>
      <w:r w:rsidRPr="00D72ADE">
        <w:rPr>
          <w:rFonts w:ascii="Futura Std Book" w:eastAsia="Times New Roman" w:hAnsi="Futura Std Book" w:cs="Times New Roman"/>
          <w:color w:val="000000" w:themeColor="text1"/>
          <w:sz w:val="20"/>
          <w:szCs w:val="20"/>
          <w:lang w:eastAsia="es-CO"/>
        </w:rPr>
        <w:t>Salento</w:t>
      </w:r>
      <w:proofErr w:type="spellEnd"/>
      <w:r w:rsidRPr="00D72ADE">
        <w:rPr>
          <w:rFonts w:ascii="Futura Std Book" w:eastAsia="Times New Roman" w:hAnsi="Futura Std Book" w:cs="Times New Roman"/>
          <w:color w:val="000000" w:themeColor="text1"/>
          <w:sz w:val="20"/>
          <w:szCs w:val="20"/>
          <w:lang w:eastAsia="es-CO"/>
        </w:rPr>
        <w:t xml:space="preserve">, Santa Rosa de Cabal, </w:t>
      </w:r>
      <w:proofErr w:type="spellStart"/>
      <w:r w:rsidRPr="00D72ADE">
        <w:rPr>
          <w:rFonts w:ascii="Futura Std Book" w:eastAsia="Times New Roman" w:hAnsi="Futura Std Book" w:cs="Times New Roman"/>
          <w:color w:val="000000" w:themeColor="text1"/>
          <w:sz w:val="20"/>
          <w:szCs w:val="20"/>
          <w:lang w:eastAsia="es-CO"/>
        </w:rPr>
        <w:t>Pijao</w:t>
      </w:r>
      <w:proofErr w:type="spellEnd"/>
      <w:r w:rsidRPr="00D72ADE">
        <w:rPr>
          <w:rFonts w:ascii="Futura Std Book" w:eastAsia="Times New Roman" w:hAnsi="Futura Std Book" w:cs="Times New Roman"/>
          <w:color w:val="000000" w:themeColor="text1"/>
          <w:sz w:val="20"/>
          <w:szCs w:val="20"/>
          <w:lang w:eastAsia="es-CO"/>
        </w:rPr>
        <w:t xml:space="preserve">, </w:t>
      </w:r>
      <w:proofErr w:type="spellStart"/>
      <w:r w:rsidRPr="00D72ADE">
        <w:rPr>
          <w:rFonts w:ascii="Futura Std Book" w:eastAsia="Times New Roman" w:hAnsi="Futura Std Book" w:cs="Times New Roman"/>
          <w:color w:val="000000" w:themeColor="text1"/>
          <w:sz w:val="20"/>
          <w:szCs w:val="20"/>
          <w:lang w:eastAsia="es-CO"/>
        </w:rPr>
        <w:t>Monguí</w:t>
      </w:r>
      <w:proofErr w:type="spellEnd"/>
      <w:r w:rsidRPr="00D72ADE">
        <w:rPr>
          <w:rFonts w:ascii="Futura Std Book" w:eastAsia="Times New Roman" w:hAnsi="Futura Std Book" w:cs="Times New Roman"/>
          <w:color w:val="000000" w:themeColor="text1"/>
          <w:sz w:val="20"/>
          <w:szCs w:val="20"/>
          <w:lang w:eastAsia="es-CO"/>
        </w:rPr>
        <w:t xml:space="preserve"> y Jericó. </w:t>
      </w:r>
    </w:p>
    <w:p w:rsidR="00565571" w:rsidRPr="00D72ADE" w:rsidRDefault="00565571" w:rsidP="00D72ADE">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D72ADE">
        <w:rPr>
          <w:rFonts w:ascii="Futura Std Book" w:eastAsia="Times New Roman" w:hAnsi="Futura Std Book" w:cs="Times New Roman"/>
          <w:b/>
          <w:bCs/>
          <w:color w:val="000000" w:themeColor="text1"/>
          <w:sz w:val="20"/>
          <w:szCs w:val="20"/>
          <w:lang w:eastAsia="es-CO"/>
        </w:rPr>
        <w:t>Estado:</w:t>
      </w:r>
      <w:r w:rsidRPr="00D72ADE">
        <w:rPr>
          <w:rFonts w:ascii="Futura Std Book" w:eastAsia="Times New Roman" w:hAnsi="Futura Std Book" w:cs="Times New Roman"/>
          <w:color w:val="000000" w:themeColor="text1"/>
          <w:sz w:val="20"/>
          <w:szCs w:val="20"/>
          <w:lang w:eastAsia="es-CO"/>
        </w:rPr>
        <w:t> en ejecución</w:t>
      </w:r>
    </w:p>
    <w:p w:rsidR="00AC066F" w:rsidRPr="00D72ADE" w:rsidRDefault="00AC066F" w:rsidP="00D72ADE">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D72ADE">
        <w:rPr>
          <w:rFonts w:ascii="Futura Std Book" w:eastAsia="Times New Roman" w:hAnsi="Futura Std Book" w:cs="Arial"/>
          <w:b/>
          <w:color w:val="000000" w:themeColor="text1"/>
          <w:sz w:val="20"/>
          <w:szCs w:val="20"/>
          <w:lang w:eastAsia="ar-SA"/>
        </w:rPr>
        <w:t>Gerencia:</w:t>
      </w:r>
      <w:r w:rsidRPr="00D72ADE">
        <w:rPr>
          <w:rFonts w:ascii="Futura Std Book" w:eastAsia="Times New Roman" w:hAnsi="Futura Std Book" w:cs="Arial"/>
          <w:color w:val="000000" w:themeColor="text1"/>
          <w:sz w:val="20"/>
          <w:szCs w:val="20"/>
          <w:lang w:eastAsia="ar-SA"/>
        </w:rPr>
        <w:t xml:space="preserve"> Competitividad y Apoyo a las Regiones</w:t>
      </w:r>
    </w:p>
    <w:p w:rsidR="00565571" w:rsidRPr="00D72ADE" w:rsidRDefault="00565571" w:rsidP="00D72ADE">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D72ADE">
        <w:rPr>
          <w:rFonts w:ascii="Futura Std Book" w:eastAsia="Times New Roman" w:hAnsi="Futura Std Book" w:cs="Times New Roman"/>
          <w:b/>
          <w:bCs/>
          <w:color w:val="000000" w:themeColor="text1"/>
          <w:sz w:val="20"/>
          <w:szCs w:val="20"/>
          <w:lang w:eastAsia="es-CO"/>
        </w:rPr>
        <w:t xml:space="preserve">Avance </w:t>
      </w:r>
      <w:r w:rsidRPr="00D72ADE">
        <w:rPr>
          <w:rFonts w:ascii="Futura Std Book" w:eastAsia="Times New Roman" w:hAnsi="Futura Std Book" w:cs="Arial"/>
          <w:b/>
          <w:bCs/>
          <w:color w:val="000000" w:themeColor="text1"/>
          <w:sz w:val="20"/>
          <w:szCs w:val="20"/>
          <w:lang w:eastAsia="es-CO"/>
        </w:rPr>
        <w:t>físico</w:t>
      </w:r>
      <w:r w:rsidRPr="00D72ADE">
        <w:rPr>
          <w:rFonts w:ascii="Futura Std Book" w:eastAsia="Times New Roman" w:hAnsi="Futura Std Book" w:cs="Times New Roman"/>
          <w:b/>
          <w:bCs/>
          <w:color w:val="000000" w:themeColor="text1"/>
          <w:sz w:val="20"/>
          <w:szCs w:val="20"/>
          <w:lang w:eastAsia="es-CO"/>
        </w:rPr>
        <w:t>: </w:t>
      </w:r>
      <w:r w:rsidRPr="00D72ADE">
        <w:rPr>
          <w:rFonts w:ascii="Futura Std Book" w:eastAsia="Times New Roman" w:hAnsi="Futura Std Book" w:cs="Times New Roman"/>
          <w:color w:val="000000" w:themeColor="text1"/>
          <w:sz w:val="20"/>
          <w:szCs w:val="20"/>
          <w:lang w:eastAsia="es-CO"/>
        </w:rPr>
        <w:t>30%</w:t>
      </w:r>
    </w:p>
    <w:p w:rsidR="00565571" w:rsidRPr="00D72ADE" w:rsidRDefault="00A16C41" w:rsidP="00573461">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D72ADE">
        <w:rPr>
          <w:rFonts w:ascii="Futura Std Book" w:eastAsia="Times New Roman" w:hAnsi="Futura Std Book" w:cs="Times New Roman"/>
          <w:b/>
          <w:bCs/>
          <w:color w:val="000000" w:themeColor="text1"/>
          <w:sz w:val="20"/>
          <w:szCs w:val="20"/>
          <w:lang w:eastAsia="es-CO"/>
        </w:rPr>
        <w:t>Nota:</w:t>
      </w:r>
      <w:r w:rsidR="00573461">
        <w:rPr>
          <w:rFonts w:ascii="Futura Std Book" w:eastAsia="Times New Roman" w:hAnsi="Futura Std Book" w:cs="Times New Roman"/>
          <w:b/>
          <w:bCs/>
          <w:color w:val="000000" w:themeColor="text1"/>
          <w:sz w:val="20"/>
          <w:szCs w:val="20"/>
          <w:lang w:eastAsia="es-CO"/>
        </w:rPr>
        <w:t xml:space="preserve"> </w:t>
      </w:r>
      <w:r w:rsidR="00AE7656" w:rsidRPr="00D72ADE">
        <w:rPr>
          <w:rFonts w:ascii="Futura Std Book" w:eastAsia="Times New Roman" w:hAnsi="Futura Std Book" w:cs="Times New Roman"/>
          <w:color w:val="000000" w:themeColor="text1"/>
          <w:sz w:val="20"/>
          <w:szCs w:val="20"/>
          <w:lang w:eastAsia="es-CO"/>
        </w:rPr>
        <w:t>El 12</w:t>
      </w:r>
      <w:r w:rsidR="00565571" w:rsidRPr="00D72ADE">
        <w:rPr>
          <w:rFonts w:ascii="Futura Std Book" w:eastAsia="Times New Roman" w:hAnsi="Futura Std Book" w:cs="Times New Roman"/>
          <w:color w:val="000000" w:themeColor="text1"/>
          <w:sz w:val="20"/>
          <w:szCs w:val="20"/>
          <w:lang w:eastAsia="es-CO"/>
        </w:rPr>
        <w:t xml:space="preserve"> </w:t>
      </w:r>
      <w:r w:rsidR="00AE7656" w:rsidRPr="00D72ADE">
        <w:rPr>
          <w:rFonts w:ascii="Futura Std Book" w:eastAsia="Times New Roman" w:hAnsi="Futura Std Book" w:cs="Times New Roman"/>
          <w:color w:val="000000" w:themeColor="text1"/>
          <w:sz w:val="20"/>
          <w:szCs w:val="20"/>
          <w:lang w:eastAsia="es-CO"/>
        </w:rPr>
        <w:t>de marzo</w:t>
      </w:r>
      <w:r w:rsidR="00565571" w:rsidRPr="00D72ADE">
        <w:rPr>
          <w:rFonts w:ascii="Futura Std Book" w:eastAsia="Times New Roman" w:hAnsi="Futura Std Book" w:cs="Times New Roman"/>
          <w:color w:val="000000" w:themeColor="text1"/>
          <w:sz w:val="20"/>
          <w:szCs w:val="20"/>
          <w:lang w:eastAsia="es-CO"/>
        </w:rPr>
        <w:t xml:space="preserve"> de 2019, se estima llevar a cabo  la primera auditoria de seguimiento. </w:t>
      </w:r>
    </w:p>
    <w:p w:rsidR="00DE2425" w:rsidRPr="00D72ADE" w:rsidRDefault="00DE2425" w:rsidP="00D72ADE">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p>
    <w:p w:rsidR="00DE2425" w:rsidRPr="00D72ADE" w:rsidRDefault="005B4000" w:rsidP="00D72ADE">
      <w:pPr>
        <w:shd w:val="clear" w:color="auto" w:fill="FFFFFF"/>
        <w:spacing w:after="0" w:line="240" w:lineRule="auto"/>
        <w:jc w:val="both"/>
        <w:rPr>
          <w:rFonts w:ascii="Futura Std Book" w:eastAsia="Times New Roman" w:hAnsi="Futura Std Book" w:cs="Times New Roman"/>
          <w:b/>
          <w:sz w:val="20"/>
          <w:szCs w:val="20"/>
          <w:u w:val="single"/>
          <w:lang w:eastAsia="es-CO"/>
        </w:rPr>
      </w:pPr>
      <w:r w:rsidRPr="00D72ADE">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63360" behindDoc="0" locked="0" layoutInCell="1" allowOverlap="1" wp14:anchorId="089E709A" wp14:editId="16BD3DE8">
                <wp:simplePos x="0" y="0"/>
                <wp:positionH relativeFrom="leftMargin">
                  <wp:align>right</wp:align>
                </wp:positionH>
                <wp:positionV relativeFrom="paragraph">
                  <wp:posOffset>174625</wp:posOffset>
                </wp:positionV>
                <wp:extent cx="163901" cy="138023"/>
                <wp:effectExtent l="38100" t="19050" r="45720" b="33655"/>
                <wp:wrapNone/>
                <wp:docPr id="2" name="Estrella de 5 puntas 2"/>
                <wp:cNvGraphicFramePr/>
                <a:graphic xmlns:a="http://schemas.openxmlformats.org/drawingml/2006/main">
                  <a:graphicData uri="http://schemas.microsoft.com/office/word/2010/wordprocessingShape">
                    <wps:wsp>
                      <wps:cNvSpPr/>
                      <wps:spPr>
                        <a:xfrm>
                          <a:off x="0" y="0"/>
                          <a:ext cx="163901" cy="138023"/>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5B456D" id="Estrella de 5 puntas 2" o:spid="_x0000_s1026" style="position:absolute;margin-left:-38.3pt;margin-top:13.75pt;width:12.9pt;height:10.85pt;z-index:251663360;visibility:visible;mso-wrap-style:square;mso-wrap-distance-left:9pt;mso-wrap-distance-top:0;mso-wrap-distance-right:9pt;mso-wrap-distance-bottom:0;mso-position-horizontal:right;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" path="m,52720r62605,l81951,r19345,52720l163901,52720,113252,85303r19347,52720l81951,105439,31302,138023,50649,85303,,52720xe" fillcolor="windowText" strokecolor="windowText"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r w:rsidR="00DE2425" w:rsidRPr="00D72ADE">
        <w:rPr>
          <w:rFonts w:ascii="Futura Std Book" w:eastAsia="Times New Roman" w:hAnsi="Futura Std Book" w:cs="Times New Roman"/>
          <w:b/>
          <w:sz w:val="20"/>
          <w:szCs w:val="20"/>
          <w:u w:val="single"/>
          <w:lang w:eastAsia="es-CO"/>
        </w:rPr>
        <w:t>Risaralda</w:t>
      </w:r>
      <w:r w:rsidR="009B2D41" w:rsidRPr="00D72ADE">
        <w:rPr>
          <w:rFonts w:ascii="Futura Std Book" w:eastAsia="Times New Roman" w:hAnsi="Futura Std Book" w:cs="Times New Roman"/>
          <w:b/>
          <w:sz w:val="20"/>
          <w:szCs w:val="20"/>
          <w:u w:val="single"/>
          <w:lang w:eastAsia="es-CO"/>
        </w:rPr>
        <w:t>: todos los Departamentos</w:t>
      </w:r>
    </w:p>
    <w:p w:rsidR="00DE2425" w:rsidRPr="00D72ADE" w:rsidRDefault="002703BF" w:rsidP="00D72ADE">
      <w:pPr>
        <w:tabs>
          <w:tab w:val="left" w:pos="284"/>
        </w:tabs>
        <w:autoSpaceDE w:val="0"/>
        <w:autoSpaceDN w:val="0"/>
        <w:spacing w:after="0" w:line="240" w:lineRule="auto"/>
        <w:jc w:val="both"/>
        <w:rPr>
          <w:rFonts w:ascii="Futura Std Book" w:hAnsi="Futura Std Book" w:cs="Arial"/>
          <w:b/>
          <w:sz w:val="20"/>
          <w:szCs w:val="20"/>
          <w:shd w:val="clear" w:color="auto" w:fill="FFFFFF"/>
        </w:rPr>
      </w:pPr>
      <w:r>
        <w:rPr>
          <w:rFonts w:ascii="Futura Std Book" w:hAnsi="Futura Std Book" w:cs="Arial"/>
          <w:b/>
          <w:sz w:val="20"/>
          <w:szCs w:val="20"/>
          <w:shd w:val="clear" w:color="auto" w:fill="FFFFFF"/>
        </w:rPr>
        <w:t>20</w:t>
      </w:r>
      <w:r w:rsidR="00DE2425" w:rsidRPr="00D72ADE">
        <w:rPr>
          <w:rFonts w:ascii="Futura Std Book" w:hAnsi="Futura Std Book" w:cs="Arial"/>
          <w:b/>
          <w:sz w:val="20"/>
          <w:szCs w:val="20"/>
          <w:shd w:val="clear" w:color="auto" w:fill="FFFFFF"/>
        </w:rPr>
        <w:t>. FNTP-109-2018 Promoción de Risaralda como destino turístico de clase mundial competitivo y sostenible</w:t>
      </w:r>
    </w:p>
    <w:p w:rsidR="00DE2425" w:rsidRPr="00D72ADE" w:rsidRDefault="00DE2425" w:rsidP="00D72ADE">
      <w:pPr>
        <w:tabs>
          <w:tab w:val="left" w:pos="142"/>
          <w:tab w:val="left" w:pos="284"/>
        </w:tabs>
        <w:spacing w:after="0" w:line="240" w:lineRule="auto"/>
        <w:contextualSpacing/>
        <w:jc w:val="both"/>
        <w:rPr>
          <w:rFonts w:ascii="Futura Std Book" w:hAnsi="Futura Std Book"/>
          <w:b/>
          <w:bCs/>
          <w:sz w:val="20"/>
          <w:szCs w:val="20"/>
        </w:rPr>
      </w:pPr>
      <w:r w:rsidRPr="00D72ADE">
        <w:rPr>
          <w:rFonts w:ascii="Futura Std Book" w:hAnsi="Futura Std Book"/>
          <w:b/>
          <w:bCs/>
          <w:sz w:val="20"/>
          <w:szCs w:val="20"/>
        </w:rPr>
        <w:t xml:space="preserve">Proponente: </w:t>
      </w:r>
      <w:r w:rsidRPr="00D72ADE">
        <w:rPr>
          <w:rFonts w:ascii="Futura Std Book" w:hAnsi="Futura Std Book" w:cstheme="minorHAnsi"/>
          <w:sz w:val="20"/>
          <w:szCs w:val="20"/>
        </w:rPr>
        <w:t xml:space="preserve">Gobernación de Risaralda </w:t>
      </w:r>
    </w:p>
    <w:p w:rsidR="00DE2425" w:rsidRPr="00D72ADE" w:rsidRDefault="00DE2425" w:rsidP="00D72ADE">
      <w:pPr>
        <w:tabs>
          <w:tab w:val="left" w:pos="142"/>
          <w:tab w:val="left" w:pos="284"/>
        </w:tabs>
        <w:spacing w:after="0" w:line="240" w:lineRule="auto"/>
        <w:contextualSpacing/>
        <w:jc w:val="both"/>
        <w:rPr>
          <w:rFonts w:ascii="Futura Std Book" w:hAnsi="Futura Std Book"/>
          <w:sz w:val="20"/>
          <w:szCs w:val="20"/>
        </w:rPr>
      </w:pPr>
      <w:r w:rsidRPr="00D72ADE">
        <w:rPr>
          <w:rFonts w:ascii="Futura Std Book" w:hAnsi="Futura Std Book"/>
          <w:b/>
          <w:bCs/>
          <w:sz w:val="20"/>
          <w:szCs w:val="20"/>
        </w:rPr>
        <w:t xml:space="preserve">Valor: </w:t>
      </w:r>
      <w:r w:rsidRPr="00D72ADE">
        <w:rPr>
          <w:rFonts w:ascii="Futura Std Book" w:hAnsi="Futura Std Book" w:cstheme="minorHAnsi"/>
          <w:sz w:val="20"/>
          <w:szCs w:val="20"/>
        </w:rPr>
        <w:t>$</w:t>
      </w:r>
      <w:r w:rsidRPr="00D72ADE">
        <w:rPr>
          <w:rFonts w:ascii="Futura Std Book" w:hAnsi="Futura Std Book"/>
          <w:sz w:val="20"/>
          <w:szCs w:val="20"/>
        </w:rPr>
        <w:t xml:space="preserve">1.207.114.000 </w:t>
      </w:r>
      <w:r w:rsidRPr="00D72ADE">
        <w:rPr>
          <w:rFonts w:ascii="Futura Std Book" w:hAnsi="Futura Std Book" w:cstheme="minorHAnsi"/>
          <w:sz w:val="20"/>
          <w:szCs w:val="20"/>
        </w:rPr>
        <w:t>(</w:t>
      </w:r>
      <w:proofErr w:type="spellStart"/>
      <w:r w:rsidRPr="00D72ADE">
        <w:rPr>
          <w:rFonts w:ascii="Futura Std Book" w:hAnsi="Futura Std Book" w:cstheme="minorHAnsi"/>
          <w:sz w:val="20"/>
          <w:szCs w:val="20"/>
        </w:rPr>
        <w:t>Fontur</w:t>
      </w:r>
      <w:proofErr w:type="spellEnd"/>
      <w:r w:rsidRPr="00D72ADE">
        <w:rPr>
          <w:rFonts w:ascii="Futura Std Book" w:hAnsi="Futura Std Book" w:cstheme="minorHAnsi"/>
          <w:sz w:val="20"/>
          <w:szCs w:val="20"/>
        </w:rPr>
        <w:t xml:space="preserve"> $</w:t>
      </w:r>
      <w:r w:rsidRPr="00D72ADE">
        <w:rPr>
          <w:rFonts w:ascii="Futura Std Book" w:hAnsi="Futura Std Book"/>
          <w:sz w:val="20"/>
          <w:szCs w:val="20"/>
        </w:rPr>
        <w:t>600.000.000</w:t>
      </w:r>
      <w:r w:rsidRPr="00D72ADE">
        <w:rPr>
          <w:rFonts w:ascii="Futura Std Book" w:hAnsi="Futura Std Book" w:cstheme="minorHAnsi"/>
          <w:sz w:val="20"/>
          <w:szCs w:val="20"/>
        </w:rPr>
        <w:t>; contrapartida $</w:t>
      </w:r>
      <w:r w:rsidRPr="00D72ADE">
        <w:rPr>
          <w:rFonts w:ascii="Futura Std Book" w:hAnsi="Futura Std Book"/>
          <w:sz w:val="20"/>
          <w:szCs w:val="20"/>
        </w:rPr>
        <w:t>607.114.000</w:t>
      </w:r>
      <w:r w:rsidRPr="00D72ADE">
        <w:rPr>
          <w:rFonts w:ascii="Futura Std Book" w:hAnsi="Futura Std Book" w:cstheme="minorHAnsi"/>
          <w:sz w:val="20"/>
          <w:szCs w:val="20"/>
        </w:rPr>
        <w:t>)</w:t>
      </w:r>
    </w:p>
    <w:p w:rsidR="00DE2425" w:rsidRPr="00D72ADE" w:rsidRDefault="00DE2425" w:rsidP="00D72ADE">
      <w:pPr>
        <w:tabs>
          <w:tab w:val="left" w:pos="142"/>
          <w:tab w:val="left" w:pos="284"/>
        </w:tabs>
        <w:spacing w:after="0" w:line="240" w:lineRule="auto"/>
        <w:contextualSpacing/>
        <w:jc w:val="both"/>
        <w:rPr>
          <w:rFonts w:ascii="Futura Std Book" w:hAnsi="Futura Std Book"/>
          <w:b/>
          <w:bCs/>
          <w:sz w:val="20"/>
          <w:szCs w:val="20"/>
        </w:rPr>
      </w:pPr>
      <w:r w:rsidRPr="00D72ADE">
        <w:rPr>
          <w:rFonts w:ascii="Futura Std Book" w:hAnsi="Futura Std Book"/>
          <w:b/>
          <w:bCs/>
          <w:sz w:val="20"/>
          <w:szCs w:val="20"/>
        </w:rPr>
        <w:t xml:space="preserve">¿De qué trata?: </w:t>
      </w:r>
      <w:r w:rsidRPr="00D72ADE">
        <w:rPr>
          <w:rFonts w:ascii="Futura Std Book" w:hAnsi="Futura Std Book"/>
          <w:bCs/>
          <w:sz w:val="20"/>
          <w:szCs w:val="20"/>
        </w:rPr>
        <w:t>Actividades para la promoción de los 11 productos priorizados del departamento de Risaralda en mercados nacionales como destino turístico de clase mundial.</w:t>
      </w:r>
    </w:p>
    <w:p w:rsidR="00DE2425" w:rsidRPr="00D72ADE" w:rsidRDefault="00DE2425" w:rsidP="00D72ADE">
      <w:pPr>
        <w:tabs>
          <w:tab w:val="left" w:pos="142"/>
          <w:tab w:val="left" w:pos="284"/>
        </w:tabs>
        <w:spacing w:after="0" w:line="240" w:lineRule="auto"/>
        <w:contextualSpacing/>
        <w:jc w:val="both"/>
        <w:rPr>
          <w:rFonts w:ascii="Futura Std Book" w:hAnsi="Futura Std Book" w:cstheme="minorHAnsi"/>
          <w:b/>
          <w:sz w:val="20"/>
          <w:szCs w:val="20"/>
        </w:rPr>
      </w:pPr>
      <w:r w:rsidRPr="00D72ADE">
        <w:rPr>
          <w:rFonts w:ascii="Futura Std Book" w:hAnsi="Futura Std Book" w:cstheme="minorHAnsi"/>
          <w:b/>
          <w:sz w:val="20"/>
          <w:szCs w:val="20"/>
        </w:rPr>
        <w:t xml:space="preserve">Inicio: </w:t>
      </w:r>
      <w:r w:rsidRPr="00D72ADE">
        <w:rPr>
          <w:rFonts w:ascii="Futura Std Book" w:hAnsi="Futura Std Book" w:cstheme="minorHAnsi"/>
          <w:sz w:val="20"/>
          <w:szCs w:val="20"/>
        </w:rPr>
        <w:t xml:space="preserve">pendiente </w:t>
      </w:r>
    </w:p>
    <w:p w:rsidR="00DE2425" w:rsidRPr="00D72ADE" w:rsidRDefault="00DE2425" w:rsidP="00D72ADE">
      <w:pPr>
        <w:tabs>
          <w:tab w:val="left" w:pos="142"/>
          <w:tab w:val="left" w:pos="284"/>
        </w:tabs>
        <w:spacing w:after="0" w:line="240" w:lineRule="auto"/>
        <w:contextualSpacing/>
        <w:jc w:val="both"/>
        <w:rPr>
          <w:rFonts w:ascii="Futura Std Book" w:hAnsi="Futura Std Book"/>
          <w:b/>
          <w:sz w:val="20"/>
          <w:szCs w:val="20"/>
        </w:rPr>
      </w:pPr>
      <w:r w:rsidRPr="00D72ADE">
        <w:rPr>
          <w:rFonts w:ascii="Futura Std Book" w:hAnsi="Futura Std Book" w:cstheme="minorHAnsi"/>
          <w:b/>
          <w:sz w:val="20"/>
          <w:szCs w:val="20"/>
        </w:rPr>
        <w:t xml:space="preserve">Terminación: </w:t>
      </w:r>
      <w:r w:rsidRPr="00D72ADE">
        <w:rPr>
          <w:rFonts w:ascii="Futura Std Book" w:hAnsi="Futura Std Book" w:cstheme="minorHAnsi"/>
          <w:sz w:val="20"/>
          <w:szCs w:val="20"/>
        </w:rPr>
        <w:t>pendiente</w:t>
      </w:r>
      <w:r w:rsidRPr="00D72ADE">
        <w:rPr>
          <w:rFonts w:ascii="Futura Std Book" w:hAnsi="Futura Std Book" w:cstheme="minorHAnsi"/>
          <w:sz w:val="20"/>
          <w:szCs w:val="20"/>
        </w:rPr>
        <w:tab/>
        <w:t xml:space="preserve"> </w:t>
      </w:r>
    </w:p>
    <w:p w:rsidR="00DE2425" w:rsidRPr="00D72ADE" w:rsidRDefault="00DE2425" w:rsidP="00D72ADE">
      <w:pPr>
        <w:tabs>
          <w:tab w:val="left" w:pos="142"/>
          <w:tab w:val="left" w:pos="284"/>
        </w:tabs>
        <w:spacing w:after="0" w:line="240" w:lineRule="auto"/>
        <w:contextualSpacing/>
        <w:jc w:val="both"/>
        <w:rPr>
          <w:rFonts w:ascii="Futura Std Book" w:hAnsi="Futura Std Book"/>
          <w:sz w:val="20"/>
          <w:szCs w:val="20"/>
        </w:rPr>
      </w:pPr>
      <w:r w:rsidRPr="00D72ADE">
        <w:rPr>
          <w:rFonts w:ascii="Futura Std Book" w:hAnsi="Futura Std Book"/>
          <w:b/>
          <w:bCs/>
          <w:sz w:val="20"/>
          <w:szCs w:val="20"/>
        </w:rPr>
        <w:t>Estado:</w:t>
      </w:r>
      <w:r w:rsidRPr="00D72ADE">
        <w:rPr>
          <w:rFonts w:ascii="Futura Std Book" w:hAnsi="Futura Std Book"/>
          <w:sz w:val="20"/>
          <w:szCs w:val="20"/>
        </w:rPr>
        <w:t xml:space="preserve"> precontractual</w:t>
      </w:r>
    </w:p>
    <w:p w:rsidR="00DE2425" w:rsidRPr="00D72ADE" w:rsidRDefault="00DE2425" w:rsidP="00D72ADE">
      <w:pPr>
        <w:tabs>
          <w:tab w:val="left" w:pos="142"/>
          <w:tab w:val="left" w:pos="284"/>
        </w:tabs>
        <w:spacing w:after="0" w:line="240" w:lineRule="auto"/>
        <w:contextualSpacing/>
        <w:jc w:val="both"/>
        <w:rPr>
          <w:rFonts w:ascii="Futura Std Book" w:hAnsi="Futura Std Book"/>
          <w:sz w:val="20"/>
          <w:szCs w:val="20"/>
        </w:rPr>
      </w:pPr>
      <w:r w:rsidRPr="00D72ADE">
        <w:rPr>
          <w:rFonts w:ascii="Futura Std Book" w:hAnsi="Futura Std Book"/>
          <w:b/>
          <w:sz w:val="20"/>
          <w:szCs w:val="20"/>
        </w:rPr>
        <w:t>Gerencia</w:t>
      </w:r>
      <w:r w:rsidRPr="00D72ADE">
        <w:rPr>
          <w:rFonts w:ascii="Futura Std Book" w:hAnsi="Futura Std Book"/>
          <w:sz w:val="20"/>
          <w:szCs w:val="20"/>
        </w:rPr>
        <w:t>: Promoción y Mercadeo</w:t>
      </w:r>
    </w:p>
    <w:p w:rsidR="00DE2425" w:rsidRPr="00D72ADE" w:rsidRDefault="00DE2425" w:rsidP="00D72ADE">
      <w:pPr>
        <w:tabs>
          <w:tab w:val="left" w:pos="142"/>
          <w:tab w:val="left" w:pos="284"/>
        </w:tabs>
        <w:spacing w:after="0" w:line="240" w:lineRule="auto"/>
        <w:contextualSpacing/>
        <w:jc w:val="both"/>
        <w:rPr>
          <w:rFonts w:ascii="Futura Std Book" w:eastAsia="Calibri" w:hAnsi="Futura Std Book" w:cs="Times New Roman"/>
          <w:b/>
          <w:sz w:val="20"/>
          <w:szCs w:val="20"/>
        </w:rPr>
      </w:pPr>
      <w:r w:rsidRPr="00D72ADE">
        <w:rPr>
          <w:rFonts w:ascii="Futura Std Book" w:eastAsia="Calibri" w:hAnsi="Futura Std Book" w:cs="Times New Roman"/>
          <w:b/>
          <w:sz w:val="20"/>
          <w:szCs w:val="20"/>
        </w:rPr>
        <w:t>Avance</w:t>
      </w:r>
      <w:r w:rsidRPr="00D72ADE">
        <w:rPr>
          <w:rFonts w:ascii="Futura Std Book" w:eastAsia="Times New Roman" w:hAnsi="Futura Std Book" w:cs="Arial"/>
          <w:b/>
          <w:sz w:val="20"/>
          <w:szCs w:val="20"/>
          <w:lang w:eastAsia="ar-SA"/>
        </w:rPr>
        <w:t xml:space="preserve"> físico:</w:t>
      </w:r>
      <w:r w:rsidRPr="00D72ADE">
        <w:rPr>
          <w:rFonts w:ascii="Futura Std Book" w:eastAsia="Calibri" w:hAnsi="Futura Std Book" w:cs="Times New Roman"/>
          <w:sz w:val="20"/>
          <w:szCs w:val="20"/>
        </w:rPr>
        <w:t xml:space="preserve"> 0%</w:t>
      </w:r>
    </w:p>
    <w:p w:rsidR="00DE2425" w:rsidRPr="00D72ADE" w:rsidRDefault="00DE2425" w:rsidP="00D72ADE">
      <w:pPr>
        <w:tabs>
          <w:tab w:val="left" w:pos="142"/>
          <w:tab w:val="left" w:pos="284"/>
        </w:tabs>
        <w:spacing w:after="0" w:line="240" w:lineRule="auto"/>
        <w:jc w:val="both"/>
        <w:rPr>
          <w:rFonts w:ascii="Futura Std Book" w:eastAsia="Calibri" w:hAnsi="Futura Std Book" w:cs="Times New Roman"/>
          <w:sz w:val="20"/>
          <w:szCs w:val="20"/>
          <w:lang w:val="es-MX"/>
        </w:rPr>
      </w:pPr>
      <w:r w:rsidRPr="00D72ADE">
        <w:rPr>
          <w:rFonts w:ascii="Futura Std Book" w:eastAsia="Calibri" w:hAnsi="Futura Std Book" w:cs="Times New Roman"/>
          <w:b/>
          <w:sz w:val="20"/>
          <w:szCs w:val="20"/>
        </w:rPr>
        <w:t xml:space="preserve">Nota: </w:t>
      </w:r>
      <w:r w:rsidRPr="00D72ADE">
        <w:rPr>
          <w:rFonts w:ascii="Futura Std Book" w:eastAsia="Calibri" w:hAnsi="Futura Std Book" w:cs="Times New Roman"/>
          <w:sz w:val="20"/>
          <w:szCs w:val="20"/>
        </w:rPr>
        <w:t>P</w:t>
      </w:r>
      <w:r w:rsidRPr="00D72ADE">
        <w:rPr>
          <w:rFonts w:ascii="Futura Std Book" w:eastAsia="Calibri" w:hAnsi="Futura Std Book" w:cs="Times New Roman"/>
          <w:sz w:val="20"/>
          <w:szCs w:val="20"/>
          <w:lang w:val="es-MX"/>
        </w:rPr>
        <w:t xml:space="preserve">ara lograr la promoción se realizará pauta en redes sociales, medios digitales, aeropuertos, paraderos y revistas especializadas, impresión de mapa-guías del departamento de Risaralda y sus productos turísticos, dos viajes de familiarización - </w:t>
      </w:r>
      <w:proofErr w:type="spellStart"/>
      <w:r w:rsidRPr="00D72ADE">
        <w:rPr>
          <w:rFonts w:ascii="Futura Std Book" w:eastAsia="Calibri" w:hAnsi="Futura Std Book" w:cs="Times New Roman"/>
          <w:sz w:val="20"/>
          <w:szCs w:val="20"/>
          <w:lang w:val="es-MX"/>
        </w:rPr>
        <w:t>Fam</w:t>
      </w:r>
      <w:proofErr w:type="spellEnd"/>
      <w:r w:rsidRPr="00D72ADE">
        <w:rPr>
          <w:rFonts w:ascii="Futura Std Book" w:eastAsia="Calibri" w:hAnsi="Futura Std Book" w:cs="Times New Roman"/>
          <w:sz w:val="20"/>
          <w:szCs w:val="20"/>
          <w:lang w:val="es-MX"/>
        </w:rPr>
        <w:t xml:space="preserve"> </w:t>
      </w:r>
      <w:proofErr w:type="spellStart"/>
      <w:r w:rsidRPr="00D72ADE">
        <w:rPr>
          <w:rFonts w:ascii="Futura Std Book" w:eastAsia="Calibri" w:hAnsi="Futura Std Book" w:cs="Times New Roman"/>
          <w:sz w:val="20"/>
          <w:szCs w:val="20"/>
          <w:lang w:val="es-MX"/>
        </w:rPr>
        <w:t>trip</w:t>
      </w:r>
      <w:proofErr w:type="spellEnd"/>
      <w:r w:rsidRPr="00D72ADE">
        <w:rPr>
          <w:rFonts w:ascii="Futura Std Book" w:eastAsia="Calibri" w:hAnsi="Futura Std Book" w:cs="Times New Roman"/>
          <w:sz w:val="20"/>
          <w:szCs w:val="20"/>
          <w:lang w:val="es-MX"/>
        </w:rPr>
        <w:t>.</w:t>
      </w:r>
    </w:p>
    <w:p w:rsidR="00DE2425" w:rsidRPr="00D72ADE" w:rsidRDefault="00DE2425" w:rsidP="00D72ADE">
      <w:p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r w:rsidRPr="00D72ADE">
        <w:rPr>
          <w:rFonts w:ascii="Futura Std Book" w:eastAsia="Calibri" w:hAnsi="Futura Std Book" w:cs="Times New Roman"/>
          <w:b/>
          <w:sz w:val="20"/>
          <w:szCs w:val="20"/>
          <w:lang w:val="es-MX"/>
        </w:rPr>
        <w:t xml:space="preserve">¿A que nos podemos comprometer?: </w:t>
      </w:r>
      <w:r w:rsidRPr="00D72ADE">
        <w:rPr>
          <w:rFonts w:ascii="Futura Std Book" w:eastAsia="Calibri" w:hAnsi="Futura Std Book" w:cs="Times New Roman"/>
          <w:sz w:val="20"/>
          <w:szCs w:val="20"/>
          <w:lang w:val="es-MX"/>
        </w:rPr>
        <w:t xml:space="preserve">Desde que el proyecto fue aprobado en CD, se realizó el compromiso de contar con piezas del Parque </w:t>
      </w:r>
      <w:proofErr w:type="spellStart"/>
      <w:r w:rsidRPr="00D72ADE">
        <w:rPr>
          <w:rFonts w:ascii="Futura Std Book" w:eastAsia="Calibri" w:hAnsi="Futura Std Book" w:cs="Times New Roman"/>
          <w:sz w:val="20"/>
          <w:szCs w:val="20"/>
          <w:lang w:val="es-MX"/>
        </w:rPr>
        <w:t>Ukumarí</w:t>
      </w:r>
      <w:proofErr w:type="spellEnd"/>
      <w:r w:rsidRPr="00D72ADE">
        <w:rPr>
          <w:rFonts w:ascii="Futura Std Book" w:eastAsia="Calibri" w:hAnsi="Futura Std Book" w:cs="Times New Roman"/>
          <w:sz w:val="20"/>
          <w:szCs w:val="20"/>
          <w:lang w:val="es-MX"/>
        </w:rPr>
        <w:t xml:space="preserve"> como uno de los atractivos turísticos más importantes del departamento. Le daremos el protagonismo que amerita este icono de la región.</w:t>
      </w:r>
    </w:p>
    <w:p w:rsidR="009B2D41" w:rsidRPr="00D72ADE" w:rsidRDefault="009B2D41" w:rsidP="00D72ADE">
      <w:pPr>
        <w:shd w:val="clear" w:color="auto" w:fill="FFFFFF"/>
        <w:tabs>
          <w:tab w:val="left" w:pos="284"/>
        </w:tabs>
        <w:spacing w:after="0" w:line="240" w:lineRule="auto"/>
        <w:contextualSpacing/>
        <w:jc w:val="both"/>
        <w:rPr>
          <w:rFonts w:ascii="Futura Std Book" w:eastAsia="Calibri" w:hAnsi="Futura Std Book" w:cs="Times New Roman"/>
          <w:sz w:val="20"/>
          <w:szCs w:val="20"/>
          <w:lang w:val="es-MX"/>
        </w:rPr>
      </w:pPr>
    </w:p>
    <w:p w:rsidR="00DE2425" w:rsidRPr="00D72ADE" w:rsidRDefault="00DE2425" w:rsidP="00D72ADE">
      <w:pPr>
        <w:spacing w:after="0" w:line="240" w:lineRule="auto"/>
        <w:jc w:val="both"/>
        <w:rPr>
          <w:rFonts w:ascii="Futura Std Book" w:hAnsi="Futura Std Book"/>
          <w:b/>
          <w:bCs/>
          <w:sz w:val="20"/>
          <w:szCs w:val="20"/>
          <w:lang w:eastAsia="es-ES"/>
        </w:rPr>
      </w:pPr>
      <w:r w:rsidRPr="00D72ADE">
        <w:rPr>
          <w:rFonts w:ascii="Futura Std Book" w:hAnsi="Futura Std Book"/>
          <w:b/>
          <w:bCs/>
          <w:sz w:val="20"/>
          <w:szCs w:val="20"/>
        </w:rPr>
        <w:t>2</w:t>
      </w:r>
      <w:r w:rsidR="002703BF">
        <w:rPr>
          <w:rFonts w:ascii="Futura Std Book" w:hAnsi="Futura Std Book"/>
          <w:b/>
          <w:bCs/>
          <w:sz w:val="20"/>
          <w:szCs w:val="20"/>
        </w:rPr>
        <w:t>1</w:t>
      </w:r>
      <w:r w:rsidRPr="00D72ADE">
        <w:rPr>
          <w:rFonts w:ascii="Futura Std Book" w:hAnsi="Futura Std Book"/>
          <w:b/>
          <w:bCs/>
          <w:sz w:val="20"/>
          <w:szCs w:val="20"/>
        </w:rPr>
        <w:t xml:space="preserve">. FNTP-129-2018 Participación en la XXXVIII Vitrina Turística de </w:t>
      </w:r>
      <w:proofErr w:type="spellStart"/>
      <w:r w:rsidRPr="00D72ADE">
        <w:rPr>
          <w:rFonts w:ascii="Futura Std Book" w:hAnsi="Futura Std Book"/>
          <w:b/>
          <w:bCs/>
          <w:sz w:val="20"/>
          <w:szCs w:val="20"/>
        </w:rPr>
        <w:t>Anato</w:t>
      </w:r>
      <w:proofErr w:type="spellEnd"/>
      <w:r w:rsidRPr="00D72ADE">
        <w:rPr>
          <w:rFonts w:ascii="Futura Std Book" w:hAnsi="Futura Std Book"/>
          <w:b/>
          <w:bCs/>
          <w:sz w:val="20"/>
          <w:szCs w:val="20"/>
        </w:rPr>
        <w:t xml:space="preserve"> 2019 para los departamentos de Antioquia, Arauca, Atlántico, Bolívar, Boyacá, Caldas, Casanare, Cauca, Cesar, Córdoba, Cundinamarca (Bogotá), Huila, La Guajira, Magdalena, Meta, Nariño, Norte de Santander, Quindío, Risaralda, San Andrés Providencia y Santa Catalina, Santander, Sucre, Tolima y Valle del Cauca</w:t>
      </w:r>
    </w:p>
    <w:p w:rsidR="00DE2425" w:rsidRPr="00D72ADE" w:rsidRDefault="00DE2425" w:rsidP="00D72ADE">
      <w:pPr>
        <w:pStyle w:val="Prrafodelista"/>
        <w:spacing w:after="0" w:line="240" w:lineRule="auto"/>
        <w:ind w:left="0"/>
        <w:jc w:val="both"/>
        <w:rPr>
          <w:rFonts w:ascii="Futura Std Book" w:hAnsi="Futura Std Book"/>
          <w:sz w:val="20"/>
          <w:szCs w:val="20"/>
        </w:rPr>
      </w:pPr>
      <w:r w:rsidRPr="00D72ADE">
        <w:rPr>
          <w:rFonts w:ascii="Futura Std Book" w:hAnsi="Futura Std Book"/>
          <w:b/>
          <w:bCs/>
          <w:sz w:val="20"/>
          <w:szCs w:val="20"/>
        </w:rPr>
        <w:t xml:space="preserve">Proponente: </w:t>
      </w:r>
      <w:proofErr w:type="spellStart"/>
      <w:r w:rsidRPr="00D72ADE">
        <w:rPr>
          <w:rFonts w:ascii="Futura Std Book" w:hAnsi="Futura Std Book"/>
          <w:sz w:val="20"/>
          <w:szCs w:val="20"/>
        </w:rPr>
        <w:t>MinCIT</w:t>
      </w:r>
      <w:proofErr w:type="spellEnd"/>
    </w:p>
    <w:p w:rsidR="00DE2425" w:rsidRPr="00D72ADE" w:rsidRDefault="00DE2425" w:rsidP="00D72ADE">
      <w:pPr>
        <w:pStyle w:val="Prrafodelista"/>
        <w:spacing w:after="0" w:line="240" w:lineRule="auto"/>
        <w:ind w:left="0"/>
        <w:jc w:val="both"/>
        <w:rPr>
          <w:rFonts w:ascii="Futura Std Book" w:hAnsi="Futura Std Book"/>
          <w:sz w:val="20"/>
          <w:szCs w:val="20"/>
          <w:lang w:eastAsia="es-CO"/>
        </w:rPr>
      </w:pPr>
      <w:r w:rsidRPr="00D72ADE">
        <w:rPr>
          <w:rFonts w:ascii="Futura Std Book" w:hAnsi="Futura Std Book"/>
          <w:b/>
          <w:bCs/>
          <w:sz w:val="20"/>
          <w:szCs w:val="20"/>
        </w:rPr>
        <w:t xml:space="preserve">Valor: </w:t>
      </w:r>
      <w:r w:rsidRPr="00D72ADE">
        <w:rPr>
          <w:rFonts w:ascii="Futura Std Book" w:hAnsi="Futura Std Book"/>
          <w:sz w:val="20"/>
          <w:szCs w:val="20"/>
        </w:rPr>
        <w:t>$3.194.885.106 (</w:t>
      </w:r>
      <w:proofErr w:type="spellStart"/>
      <w:r w:rsidRPr="00D72ADE">
        <w:rPr>
          <w:rFonts w:ascii="Futura Std Book" w:hAnsi="Futura Std Book"/>
          <w:sz w:val="20"/>
          <w:szCs w:val="20"/>
        </w:rPr>
        <w:t>Fontur</w:t>
      </w:r>
      <w:proofErr w:type="spellEnd"/>
      <w:r w:rsidRPr="00D72ADE">
        <w:rPr>
          <w:rFonts w:ascii="Futura Std Book" w:hAnsi="Futura Std Book"/>
          <w:sz w:val="20"/>
          <w:szCs w:val="20"/>
        </w:rPr>
        <w:t xml:space="preserve"> $1.597.442.553; contrapartida $1.597.442.553) (aproximado $49.640.850 para el departamento) </w:t>
      </w:r>
    </w:p>
    <w:p w:rsidR="00DE2425" w:rsidRPr="00D72ADE" w:rsidRDefault="00DE2425" w:rsidP="00D72ADE">
      <w:pPr>
        <w:spacing w:after="0" w:line="240" w:lineRule="auto"/>
        <w:jc w:val="both"/>
        <w:rPr>
          <w:rFonts w:ascii="Futura Std Book" w:hAnsi="Futura Std Book"/>
          <w:sz w:val="20"/>
          <w:szCs w:val="20"/>
          <w:lang w:val="es-ES"/>
        </w:rPr>
      </w:pPr>
      <w:r w:rsidRPr="00162D85">
        <w:rPr>
          <w:rFonts w:ascii="Futura Std Book" w:hAnsi="Futura Std Book"/>
          <w:b/>
          <w:bCs/>
          <w:sz w:val="20"/>
          <w:szCs w:val="20"/>
        </w:rPr>
        <w:t xml:space="preserve">De qué trata: </w:t>
      </w:r>
      <w:r w:rsidR="00264229" w:rsidRPr="00162D85">
        <w:rPr>
          <w:rFonts w:ascii="Futura Std Book" w:eastAsia="Times New Roman" w:hAnsi="Futura Std Book" w:cs="Arial"/>
          <w:bCs/>
          <w:sz w:val="20"/>
          <w:szCs w:val="20"/>
          <w:lang w:eastAsia="es-CO"/>
        </w:rPr>
        <w:t>Corresponde al arr</w:t>
      </w:r>
      <w:r w:rsidRPr="00162D85">
        <w:rPr>
          <w:rFonts w:ascii="Futura Std Book" w:eastAsia="Times New Roman" w:hAnsi="Futura Std Book" w:cs="Arial"/>
          <w:bCs/>
          <w:sz w:val="20"/>
          <w:szCs w:val="20"/>
          <w:lang w:eastAsia="es-CO"/>
        </w:rPr>
        <w:t xml:space="preserve">endamiento de 1 stand en área total de 75 metros cuadrados para la participación del departamento de Risaralda,  en la </w:t>
      </w:r>
      <w:r w:rsidR="00162D85" w:rsidRPr="00162D85">
        <w:rPr>
          <w:rFonts w:ascii="Futura Std Book" w:eastAsia="Times New Roman" w:hAnsi="Futura Std Book" w:cs="Arial"/>
          <w:bCs/>
          <w:sz w:val="20"/>
          <w:szCs w:val="20"/>
          <w:lang w:eastAsia="es-CO"/>
        </w:rPr>
        <w:t xml:space="preserve">vitrina turística de </w:t>
      </w:r>
      <w:proofErr w:type="spellStart"/>
      <w:r w:rsidR="00162D85" w:rsidRPr="00162D85">
        <w:rPr>
          <w:rFonts w:ascii="Futura Std Book" w:eastAsia="Times New Roman" w:hAnsi="Futura Std Book" w:cs="Arial"/>
          <w:bCs/>
          <w:sz w:val="20"/>
          <w:szCs w:val="20"/>
          <w:lang w:eastAsia="es-CO"/>
        </w:rPr>
        <w:t>Anato</w:t>
      </w:r>
      <w:proofErr w:type="spellEnd"/>
      <w:r w:rsidR="00162D85" w:rsidRPr="00162D85">
        <w:rPr>
          <w:rFonts w:ascii="Futura Std Book" w:eastAsia="Times New Roman" w:hAnsi="Futura Std Book" w:cs="Arial"/>
          <w:bCs/>
          <w:sz w:val="20"/>
          <w:szCs w:val="20"/>
          <w:lang w:eastAsia="es-CO"/>
        </w:rPr>
        <w:t xml:space="preserve"> 2019</w:t>
      </w:r>
      <w:r w:rsidRPr="00162D85">
        <w:rPr>
          <w:rFonts w:ascii="Futura Std Book" w:eastAsia="Times New Roman" w:hAnsi="Futura Std Book" w:cs="Arial"/>
          <w:bCs/>
          <w:sz w:val="20"/>
          <w:szCs w:val="20"/>
          <w:lang w:eastAsia="es-CO"/>
        </w:rPr>
        <w:t>, que se desarrollará del 27 de febrero al 1 de marzo de 2019.</w:t>
      </w:r>
      <w:r w:rsidRPr="00D72ADE">
        <w:rPr>
          <w:rFonts w:ascii="Futura Std Book" w:eastAsia="Times New Roman" w:hAnsi="Futura Std Book" w:cs="Arial"/>
          <w:bCs/>
          <w:sz w:val="20"/>
          <w:szCs w:val="20"/>
          <w:lang w:eastAsia="es-CO"/>
        </w:rPr>
        <w:t xml:space="preserve"> </w:t>
      </w:r>
    </w:p>
    <w:p w:rsidR="00DE2425" w:rsidRPr="00D72ADE" w:rsidRDefault="00DE2425" w:rsidP="00D72ADE">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D72ADE">
        <w:rPr>
          <w:rFonts w:ascii="Futura Std Book" w:eastAsia="Futura Std Book" w:hAnsi="Futura Std Book" w:cs="Futura Std Book"/>
          <w:b/>
          <w:bCs/>
          <w:sz w:val="20"/>
          <w:szCs w:val="20"/>
          <w:lang w:eastAsia="es-CO"/>
        </w:rPr>
        <w:t xml:space="preserve">Estado: </w:t>
      </w:r>
      <w:r w:rsidRPr="00D72ADE">
        <w:rPr>
          <w:rFonts w:ascii="Futura Std Book" w:eastAsia="Futura Std Book" w:hAnsi="Futura Std Book" w:cs="Futura Std Book"/>
          <w:sz w:val="20"/>
          <w:szCs w:val="20"/>
          <w:lang w:eastAsia="es-CO"/>
        </w:rPr>
        <w:t xml:space="preserve">contratado </w:t>
      </w:r>
    </w:p>
    <w:p w:rsidR="00DE2425" w:rsidRPr="00D72ADE" w:rsidRDefault="00DE2425" w:rsidP="00D72ADE">
      <w:pPr>
        <w:spacing w:after="0" w:line="240" w:lineRule="auto"/>
        <w:jc w:val="both"/>
        <w:rPr>
          <w:rFonts w:ascii="Futura Std Book" w:hAnsi="Futura Std Book"/>
          <w:b/>
          <w:bCs/>
          <w:sz w:val="20"/>
          <w:szCs w:val="20"/>
        </w:rPr>
      </w:pPr>
      <w:r w:rsidRPr="00D72ADE">
        <w:rPr>
          <w:rFonts w:ascii="Futura Std Book" w:hAnsi="Futura Std Book"/>
          <w:b/>
          <w:sz w:val="20"/>
          <w:szCs w:val="20"/>
          <w:lang w:val="es-ES"/>
        </w:rPr>
        <w:t>Gerencia:</w:t>
      </w:r>
      <w:r w:rsidR="008400C2">
        <w:rPr>
          <w:rFonts w:ascii="Futura Std Book" w:hAnsi="Futura Std Book"/>
          <w:sz w:val="20"/>
          <w:szCs w:val="20"/>
          <w:lang w:val="es-ES"/>
        </w:rPr>
        <w:t xml:space="preserve"> Promoción y Mercadeo</w:t>
      </w:r>
    </w:p>
    <w:p w:rsidR="00DE2425" w:rsidRPr="00D72ADE" w:rsidRDefault="00DE2425" w:rsidP="00D72ADE">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D72ADE">
        <w:rPr>
          <w:rFonts w:ascii="Futura Std Book" w:eastAsia="Futura Std Book" w:hAnsi="Futura Std Book" w:cs="Futura Std Book"/>
          <w:b/>
          <w:bCs/>
          <w:sz w:val="20"/>
          <w:szCs w:val="20"/>
          <w:lang w:eastAsia="es-CO"/>
        </w:rPr>
        <w:t>Avance</w:t>
      </w:r>
      <w:r w:rsidR="00DD1F07">
        <w:rPr>
          <w:rFonts w:ascii="Futura Std Book" w:eastAsia="Futura Std Book" w:hAnsi="Futura Std Book" w:cs="Futura Std Book"/>
          <w:b/>
          <w:bCs/>
          <w:sz w:val="20"/>
          <w:szCs w:val="20"/>
          <w:lang w:eastAsia="es-CO"/>
        </w:rPr>
        <w:t xml:space="preserve"> </w:t>
      </w:r>
      <w:r w:rsidR="002E6ED2">
        <w:rPr>
          <w:rFonts w:ascii="Futura Std Book" w:eastAsia="Futura Std Book" w:hAnsi="Futura Std Book" w:cs="Futura Std Book"/>
          <w:b/>
          <w:bCs/>
          <w:sz w:val="20"/>
          <w:szCs w:val="20"/>
          <w:lang w:eastAsia="es-CO"/>
        </w:rPr>
        <w:t>físico</w:t>
      </w:r>
      <w:r w:rsidRPr="00D72ADE">
        <w:rPr>
          <w:rFonts w:ascii="Futura Std Book" w:eastAsia="Futura Std Book" w:hAnsi="Futura Std Book" w:cs="Futura Std Book"/>
          <w:b/>
          <w:bCs/>
          <w:sz w:val="20"/>
          <w:szCs w:val="20"/>
          <w:lang w:eastAsia="es-CO"/>
        </w:rPr>
        <w:t xml:space="preserve">: </w:t>
      </w:r>
      <w:r w:rsidRPr="00D72ADE">
        <w:rPr>
          <w:rFonts w:ascii="Futura Std Book" w:eastAsia="Futura Std Book" w:hAnsi="Futura Std Book" w:cs="Futura Std Book"/>
          <w:sz w:val="20"/>
          <w:szCs w:val="20"/>
          <w:lang w:eastAsia="es-CO"/>
        </w:rPr>
        <w:t>0%</w:t>
      </w:r>
    </w:p>
    <w:p w:rsidR="007546A4" w:rsidRPr="00D72ADE" w:rsidRDefault="00DE2425" w:rsidP="00D72ADE">
      <w:pPr>
        <w:shd w:val="clear" w:color="auto" w:fill="FFFFFF" w:themeFill="background1"/>
        <w:spacing w:after="0" w:line="240" w:lineRule="auto"/>
        <w:jc w:val="both"/>
        <w:rPr>
          <w:rFonts w:ascii="Futura Std Book" w:hAnsi="Futura Std Book" w:cs="Calibri"/>
          <w:sz w:val="20"/>
          <w:szCs w:val="20"/>
        </w:rPr>
      </w:pPr>
      <w:r w:rsidRPr="00D72ADE">
        <w:rPr>
          <w:rFonts w:ascii="Futura Std Book" w:eastAsia="Futura Std Book" w:hAnsi="Futura Std Book" w:cs="Futura Std Book"/>
          <w:b/>
          <w:bCs/>
          <w:sz w:val="20"/>
          <w:szCs w:val="20"/>
          <w:lang w:eastAsia="es-CO"/>
        </w:rPr>
        <w:t>Nota:</w:t>
      </w:r>
      <w:r w:rsidR="007546A4" w:rsidRPr="00D72ADE">
        <w:rPr>
          <w:rFonts w:ascii="Futura Std Book" w:eastAsia="Futura Std Book" w:hAnsi="Futura Std Book" w:cs="Futura Std Book"/>
          <w:sz w:val="20"/>
          <w:szCs w:val="20"/>
          <w:lang w:eastAsia="es-CO"/>
        </w:rPr>
        <w:t xml:space="preserve"> </w:t>
      </w:r>
      <w:r w:rsidRPr="00D72ADE">
        <w:rPr>
          <w:rFonts w:ascii="Futura Std Book" w:hAnsi="Futura Std Book" w:cs="Calibri"/>
          <w:sz w:val="20"/>
          <w:szCs w:val="20"/>
        </w:rPr>
        <w:t>El departamento contar</w:t>
      </w:r>
      <w:r w:rsidR="00F03DEB">
        <w:rPr>
          <w:rFonts w:ascii="Futura Std Book" w:hAnsi="Futura Std Book" w:cs="Calibri"/>
          <w:sz w:val="20"/>
          <w:szCs w:val="20"/>
        </w:rPr>
        <w:t xml:space="preserve">á </w:t>
      </w:r>
      <w:r w:rsidRPr="00D72ADE">
        <w:rPr>
          <w:rFonts w:ascii="Futura Std Book" w:hAnsi="Futura Std Book" w:cs="Calibri"/>
          <w:sz w:val="20"/>
          <w:szCs w:val="20"/>
        </w:rPr>
        <w:t xml:space="preserve">con un espacio para stand independiente en el pabellón 4 de </w:t>
      </w:r>
      <w:proofErr w:type="spellStart"/>
      <w:r w:rsidRPr="00D72ADE">
        <w:rPr>
          <w:rFonts w:ascii="Futura Std Book" w:hAnsi="Futura Std Book" w:cs="Calibri"/>
          <w:sz w:val="20"/>
          <w:szCs w:val="20"/>
        </w:rPr>
        <w:t>Corferias</w:t>
      </w:r>
      <w:proofErr w:type="spellEnd"/>
      <w:r w:rsidRPr="00D72ADE">
        <w:rPr>
          <w:rFonts w:ascii="Futura Std Book" w:hAnsi="Futura Std Book" w:cs="Calibri"/>
          <w:sz w:val="20"/>
          <w:szCs w:val="20"/>
        </w:rPr>
        <w:t xml:space="preserve"> y  asumirá el diseño, montaje y desmontaje del stand, para su participación en la Vitrina Turística de </w:t>
      </w:r>
      <w:proofErr w:type="spellStart"/>
      <w:r w:rsidRPr="00D72ADE">
        <w:rPr>
          <w:rFonts w:ascii="Futura Std Book" w:hAnsi="Futura Std Book" w:cs="Calibri"/>
          <w:sz w:val="20"/>
          <w:szCs w:val="20"/>
        </w:rPr>
        <w:t>Anato</w:t>
      </w:r>
      <w:proofErr w:type="spellEnd"/>
      <w:r w:rsidRPr="00D72ADE">
        <w:rPr>
          <w:rFonts w:ascii="Futura Std Book" w:hAnsi="Futura Std Book" w:cs="Calibri"/>
          <w:sz w:val="20"/>
          <w:szCs w:val="20"/>
        </w:rPr>
        <w:t xml:space="preserve"> 2019. </w:t>
      </w:r>
    </w:p>
    <w:p w:rsidR="009B2D41" w:rsidRPr="00D72ADE" w:rsidRDefault="009B2D41" w:rsidP="00D72ADE">
      <w:pPr>
        <w:tabs>
          <w:tab w:val="left" w:pos="0"/>
          <w:tab w:val="left" w:pos="284"/>
          <w:tab w:val="left" w:pos="426"/>
        </w:tabs>
        <w:spacing w:after="0" w:line="240" w:lineRule="auto"/>
        <w:contextualSpacing/>
        <w:jc w:val="both"/>
        <w:rPr>
          <w:rFonts w:ascii="Futura Std Book" w:eastAsia="Calibri" w:hAnsi="Futura Std Book" w:cs="Calibri"/>
          <w:b/>
          <w:bCs/>
          <w:sz w:val="20"/>
          <w:szCs w:val="20"/>
        </w:rPr>
      </w:pPr>
    </w:p>
    <w:p w:rsidR="00DE2425" w:rsidRPr="00D72ADE" w:rsidRDefault="002703BF" w:rsidP="00D72ADE">
      <w:pPr>
        <w:tabs>
          <w:tab w:val="left" w:pos="0"/>
          <w:tab w:val="left" w:pos="284"/>
          <w:tab w:val="left" w:pos="426"/>
        </w:tabs>
        <w:spacing w:after="0" w:line="240" w:lineRule="auto"/>
        <w:contextualSpacing/>
        <w:jc w:val="both"/>
        <w:rPr>
          <w:rFonts w:ascii="Futura Std Book" w:eastAsia="Calibri" w:hAnsi="Futura Std Book" w:cs="Calibri"/>
          <w:b/>
          <w:bCs/>
          <w:sz w:val="20"/>
          <w:szCs w:val="20"/>
        </w:rPr>
      </w:pPr>
      <w:r>
        <w:rPr>
          <w:rFonts w:ascii="Futura Std Book" w:eastAsia="Calibri" w:hAnsi="Futura Std Book" w:cs="Arial"/>
          <w:b/>
          <w:bCs/>
          <w:sz w:val="20"/>
          <w:szCs w:val="20"/>
        </w:rPr>
        <w:t xml:space="preserve">22. </w:t>
      </w:r>
      <w:r w:rsidR="00DE2425" w:rsidRPr="00D72ADE">
        <w:rPr>
          <w:rFonts w:ascii="Futura Std Book" w:eastAsia="Calibri" w:hAnsi="Futura Std Book" w:cs="Arial"/>
          <w:b/>
          <w:bCs/>
          <w:sz w:val="20"/>
          <w:szCs w:val="20"/>
        </w:rPr>
        <w:t>FNTP-234-2014</w:t>
      </w:r>
      <w:r w:rsidR="00DE2425" w:rsidRPr="00D72ADE">
        <w:rPr>
          <w:rFonts w:ascii="Futura Std Book" w:eastAsia="Calibri" w:hAnsi="Futura Std Book" w:cs="Calibri"/>
          <w:b/>
          <w:bCs/>
          <w:sz w:val="20"/>
          <w:szCs w:val="20"/>
        </w:rPr>
        <w:t xml:space="preserve"> </w:t>
      </w:r>
      <w:r w:rsidR="00DE2425" w:rsidRPr="00D72ADE">
        <w:rPr>
          <w:rFonts w:ascii="Futura Std Book" w:eastAsia="Calibri" w:hAnsi="Futura Std Book" w:cs="Arial"/>
          <w:b/>
          <w:bCs/>
          <w:sz w:val="20"/>
          <w:szCs w:val="20"/>
        </w:rPr>
        <w:t xml:space="preserve">Consolidación del Centro de Información Turístico de Colombia – </w:t>
      </w:r>
      <w:proofErr w:type="spellStart"/>
      <w:r w:rsidR="00DE2425" w:rsidRPr="00D72ADE">
        <w:rPr>
          <w:rFonts w:ascii="Futura Std Book" w:eastAsia="Calibri" w:hAnsi="Futura Std Book" w:cs="Arial"/>
          <w:b/>
          <w:bCs/>
          <w:sz w:val="20"/>
          <w:szCs w:val="20"/>
        </w:rPr>
        <w:t>Citur</w:t>
      </w:r>
      <w:proofErr w:type="spellEnd"/>
      <w:r w:rsidR="00DE2425" w:rsidRPr="00D72ADE">
        <w:rPr>
          <w:rFonts w:ascii="Futura Std Book" w:eastAsia="Calibri" w:hAnsi="Futura Std Book" w:cs="Arial"/>
          <w:b/>
          <w:bCs/>
          <w:sz w:val="20"/>
          <w:szCs w:val="20"/>
        </w:rPr>
        <w:t xml:space="preserve"> – mediante la integración del Sistema de Información Turístico Regional del Paisaje Cultural Cafetero – </w:t>
      </w:r>
      <w:proofErr w:type="spellStart"/>
      <w:r w:rsidR="00DE2425" w:rsidRPr="00D72ADE">
        <w:rPr>
          <w:rFonts w:ascii="Futura Std Book" w:eastAsia="Calibri" w:hAnsi="Futura Std Book" w:cs="Arial"/>
          <w:b/>
          <w:bCs/>
          <w:sz w:val="20"/>
          <w:szCs w:val="20"/>
        </w:rPr>
        <w:t>Situr</w:t>
      </w:r>
      <w:proofErr w:type="spellEnd"/>
      <w:r w:rsidR="00DE2425" w:rsidRPr="00D72ADE">
        <w:rPr>
          <w:rFonts w:ascii="Futura Std Book" w:eastAsia="Calibri" w:hAnsi="Futura Std Book" w:cs="Arial"/>
          <w:b/>
          <w:bCs/>
          <w:sz w:val="20"/>
          <w:szCs w:val="20"/>
        </w:rPr>
        <w:t xml:space="preserve"> PCC – en línea con el Plan Estadístico Sectorial de Turismo – PEST</w:t>
      </w:r>
    </w:p>
    <w:p w:rsidR="00DE2425" w:rsidRPr="00D72ADE" w:rsidRDefault="00DE2425" w:rsidP="00D72ADE">
      <w:pPr>
        <w:tabs>
          <w:tab w:val="left" w:pos="284"/>
          <w:tab w:val="left" w:pos="426"/>
        </w:tabs>
        <w:spacing w:after="0" w:line="240" w:lineRule="auto"/>
        <w:contextualSpacing/>
        <w:jc w:val="both"/>
        <w:rPr>
          <w:rFonts w:ascii="Futura Std Book" w:eastAsia="Calibri" w:hAnsi="Futura Std Book" w:cs="Calibri"/>
          <w:b/>
          <w:bCs/>
          <w:sz w:val="20"/>
          <w:szCs w:val="20"/>
        </w:rPr>
      </w:pPr>
      <w:r w:rsidRPr="00D72ADE">
        <w:rPr>
          <w:rFonts w:ascii="Futura Std Book" w:eastAsia="Calibri" w:hAnsi="Futura Std Book" w:cs="Calibri"/>
          <w:b/>
          <w:bCs/>
          <w:sz w:val="20"/>
          <w:szCs w:val="20"/>
        </w:rPr>
        <w:t xml:space="preserve">Proponente: </w:t>
      </w:r>
      <w:proofErr w:type="spellStart"/>
      <w:r w:rsidRPr="00D72ADE">
        <w:rPr>
          <w:rFonts w:ascii="Futura Std Book" w:eastAsia="Calibri" w:hAnsi="Futura Std Book" w:cs="Arial"/>
          <w:sz w:val="20"/>
          <w:szCs w:val="20"/>
        </w:rPr>
        <w:t>MinCIT</w:t>
      </w:r>
      <w:proofErr w:type="spellEnd"/>
    </w:p>
    <w:p w:rsidR="00DE2425" w:rsidRPr="00D72ADE" w:rsidRDefault="00DE2425" w:rsidP="00D72ADE">
      <w:pPr>
        <w:tabs>
          <w:tab w:val="left" w:pos="284"/>
          <w:tab w:val="left" w:pos="426"/>
        </w:tabs>
        <w:spacing w:after="0" w:line="240" w:lineRule="auto"/>
        <w:contextualSpacing/>
        <w:jc w:val="both"/>
        <w:rPr>
          <w:rFonts w:ascii="Futura Std Book" w:eastAsia="Calibri" w:hAnsi="Futura Std Book" w:cs="Calibri"/>
          <w:b/>
          <w:bCs/>
          <w:sz w:val="20"/>
          <w:szCs w:val="20"/>
        </w:rPr>
      </w:pPr>
      <w:r w:rsidRPr="00D72ADE">
        <w:rPr>
          <w:rFonts w:ascii="Futura Std Book" w:eastAsia="Calibri" w:hAnsi="Futura Std Book" w:cs="Calibri"/>
          <w:b/>
          <w:bCs/>
          <w:sz w:val="20"/>
          <w:szCs w:val="20"/>
        </w:rPr>
        <w:t>Valor:</w:t>
      </w:r>
      <w:r w:rsidRPr="00D72ADE">
        <w:rPr>
          <w:rFonts w:ascii="Futura Std Book" w:eastAsia="Calibri" w:hAnsi="Futura Std Book" w:cs="Arial"/>
          <w:sz w:val="20"/>
          <w:szCs w:val="20"/>
        </w:rPr>
        <w:t xml:space="preserve"> $2.756.638.015, aproximado $689.159.503 para el departamento).</w:t>
      </w:r>
    </w:p>
    <w:p w:rsidR="00DE2425" w:rsidRPr="00D72ADE" w:rsidRDefault="00DE2425" w:rsidP="00D72ADE">
      <w:pPr>
        <w:tabs>
          <w:tab w:val="left" w:pos="284"/>
          <w:tab w:val="left" w:pos="426"/>
        </w:tabs>
        <w:spacing w:after="0" w:line="240" w:lineRule="auto"/>
        <w:contextualSpacing/>
        <w:jc w:val="both"/>
        <w:rPr>
          <w:rFonts w:ascii="Futura Std Book" w:eastAsia="Calibri" w:hAnsi="Futura Std Book" w:cs="Arial"/>
          <w:sz w:val="20"/>
          <w:szCs w:val="20"/>
        </w:rPr>
      </w:pPr>
      <w:proofErr w:type="spellStart"/>
      <w:r w:rsidRPr="00D72ADE">
        <w:rPr>
          <w:rFonts w:ascii="Futura Std Book" w:eastAsia="Calibri" w:hAnsi="Futura Std Book" w:cs="Arial"/>
          <w:sz w:val="20"/>
          <w:szCs w:val="20"/>
        </w:rPr>
        <w:t>Fontur</w:t>
      </w:r>
      <w:proofErr w:type="spellEnd"/>
      <w:r w:rsidRPr="00D72ADE">
        <w:rPr>
          <w:rFonts w:ascii="Futura Std Book" w:eastAsia="Calibri" w:hAnsi="Futura Std Book" w:cs="Arial"/>
          <w:sz w:val="20"/>
          <w:szCs w:val="20"/>
        </w:rPr>
        <w:t>:</w:t>
      </w:r>
    </w:p>
    <w:p w:rsidR="00DE2425" w:rsidRPr="00D72ADE" w:rsidRDefault="00DE2425" w:rsidP="00D72ADE">
      <w:pPr>
        <w:numPr>
          <w:ilvl w:val="0"/>
          <w:numId w:val="109"/>
        </w:numPr>
        <w:tabs>
          <w:tab w:val="left" w:pos="284"/>
          <w:tab w:val="left" w:pos="426"/>
        </w:tabs>
        <w:spacing w:after="0" w:line="240" w:lineRule="auto"/>
        <w:ind w:left="0" w:firstLine="0"/>
        <w:contextualSpacing/>
        <w:jc w:val="both"/>
        <w:rPr>
          <w:rFonts w:ascii="Futura Std Book" w:eastAsia="Calibri" w:hAnsi="Futura Std Book" w:cs="Arial"/>
          <w:sz w:val="20"/>
          <w:szCs w:val="20"/>
        </w:rPr>
      </w:pPr>
      <w:r w:rsidRPr="00D72ADE">
        <w:rPr>
          <w:rFonts w:ascii="Futura Std Book" w:eastAsia="Calibri" w:hAnsi="Futura Std Book" w:cs="Arial"/>
          <w:sz w:val="20"/>
          <w:szCs w:val="20"/>
        </w:rPr>
        <w:t>$1.135.940.000 vigencia 2014</w:t>
      </w:r>
    </w:p>
    <w:p w:rsidR="00DE2425" w:rsidRPr="00D72ADE" w:rsidRDefault="00DE2425" w:rsidP="00D72ADE">
      <w:pPr>
        <w:numPr>
          <w:ilvl w:val="0"/>
          <w:numId w:val="109"/>
        </w:numPr>
        <w:tabs>
          <w:tab w:val="left" w:pos="284"/>
          <w:tab w:val="left" w:pos="426"/>
        </w:tabs>
        <w:spacing w:after="0" w:line="240" w:lineRule="auto"/>
        <w:ind w:left="0" w:firstLine="0"/>
        <w:contextualSpacing/>
        <w:jc w:val="both"/>
        <w:rPr>
          <w:rFonts w:ascii="Futura Std Book" w:eastAsia="Calibri" w:hAnsi="Futura Std Book" w:cs="Arial"/>
          <w:sz w:val="20"/>
          <w:szCs w:val="20"/>
        </w:rPr>
      </w:pPr>
      <w:r w:rsidRPr="00D72ADE">
        <w:rPr>
          <w:rFonts w:ascii="Futura Std Book" w:eastAsia="Calibri" w:hAnsi="Futura Std Book" w:cs="Arial"/>
          <w:sz w:val="20"/>
          <w:szCs w:val="20"/>
        </w:rPr>
        <w:t>$108.003.000 vigencia 2016</w:t>
      </w:r>
    </w:p>
    <w:p w:rsidR="00DE2425" w:rsidRPr="00D72ADE" w:rsidRDefault="00DE2425" w:rsidP="00D72ADE">
      <w:pPr>
        <w:numPr>
          <w:ilvl w:val="0"/>
          <w:numId w:val="109"/>
        </w:numPr>
        <w:tabs>
          <w:tab w:val="left" w:pos="284"/>
          <w:tab w:val="left" w:pos="426"/>
        </w:tabs>
        <w:spacing w:after="0" w:line="240" w:lineRule="auto"/>
        <w:ind w:left="0" w:firstLine="0"/>
        <w:contextualSpacing/>
        <w:jc w:val="both"/>
        <w:rPr>
          <w:rFonts w:ascii="Futura Std Book" w:eastAsia="Calibri" w:hAnsi="Futura Std Book" w:cs="Arial"/>
          <w:sz w:val="20"/>
          <w:szCs w:val="20"/>
        </w:rPr>
      </w:pPr>
      <w:r w:rsidRPr="00D72ADE">
        <w:rPr>
          <w:rFonts w:ascii="Futura Std Book" w:eastAsia="Calibri" w:hAnsi="Futura Std Book" w:cs="Arial"/>
          <w:sz w:val="20"/>
          <w:szCs w:val="20"/>
        </w:rPr>
        <w:t>$682.053.000 vigencia 2017</w:t>
      </w:r>
    </w:p>
    <w:p w:rsidR="00DE2425" w:rsidRPr="00D72ADE" w:rsidRDefault="00DE2425" w:rsidP="00D72ADE">
      <w:pPr>
        <w:numPr>
          <w:ilvl w:val="0"/>
          <w:numId w:val="109"/>
        </w:numPr>
        <w:tabs>
          <w:tab w:val="left" w:pos="284"/>
          <w:tab w:val="left" w:pos="426"/>
        </w:tabs>
        <w:spacing w:after="0" w:line="240" w:lineRule="auto"/>
        <w:ind w:left="0" w:firstLine="0"/>
        <w:contextualSpacing/>
        <w:jc w:val="both"/>
        <w:rPr>
          <w:rFonts w:ascii="Futura Std Book" w:eastAsia="Calibri" w:hAnsi="Futura Std Book" w:cs="Calibri"/>
          <w:sz w:val="20"/>
          <w:szCs w:val="20"/>
        </w:rPr>
      </w:pPr>
      <w:r w:rsidRPr="00D72ADE">
        <w:rPr>
          <w:rFonts w:ascii="Futura Std Book" w:eastAsia="Calibri" w:hAnsi="Futura Std Book" w:cs="Arial"/>
          <w:sz w:val="20"/>
          <w:szCs w:val="20"/>
        </w:rPr>
        <w:t>$830.642.015 vigencia 2018</w:t>
      </w:r>
    </w:p>
    <w:p w:rsidR="00DE2425" w:rsidRPr="00D72ADE" w:rsidRDefault="00573461" w:rsidP="00D72ADE">
      <w:pPr>
        <w:tabs>
          <w:tab w:val="left" w:pos="284"/>
        </w:tabs>
        <w:spacing w:after="0" w:line="240" w:lineRule="auto"/>
        <w:jc w:val="both"/>
        <w:rPr>
          <w:rFonts w:ascii="Futura Std Book" w:eastAsia="Calibri" w:hAnsi="Futura Std Book" w:cs="Arial"/>
          <w:b/>
          <w:bCs/>
          <w:sz w:val="20"/>
          <w:szCs w:val="20"/>
        </w:rPr>
      </w:pPr>
      <w:r>
        <w:rPr>
          <w:rFonts w:ascii="Futura Std Book" w:eastAsia="Times New Roman" w:hAnsi="Futura Std Book" w:cs="Arial"/>
          <w:b/>
          <w:bCs/>
          <w:sz w:val="20"/>
          <w:szCs w:val="20"/>
          <w:lang w:eastAsia="es-CO"/>
        </w:rPr>
        <w:t>¿</w:t>
      </w:r>
      <w:r w:rsidR="00DE2425" w:rsidRPr="00D72ADE">
        <w:rPr>
          <w:rFonts w:ascii="Futura Std Book" w:eastAsia="Times New Roman" w:hAnsi="Futura Std Book" w:cs="Arial"/>
          <w:b/>
          <w:bCs/>
          <w:sz w:val="20"/>
          <w:szCs w:val="20"/>
          <w:lang w:eastAsia="es-CO"/>
        </w:rPr>
        <w:t>De qué trata</w:t>
      </w:r>
      <w:r>
        <w:rPr>
          <w:rFonts w:ascii="Futura Std Book" w:eastAsia="Times New Roman" w:hAnsi="Futura Std Book" w:cs="Arial"/>
          <w:b/>
          <w:bCs/>
          <w:sz w:val="20"/>
          <w:szCs w:val="20"/>
          <w:lang w:eastAsia="es-CO"/>
        </w:rPr>
        <w:t>?</w:t>
      </w:r>
      <w:r w:rsidR="00DE2425" w:rsidRPr="00D72ADE">
        <w:rPr>
          <w:rFonts w:ascii="Futura Std Book" w:eastAsia="Times New Roman" w:hAnsi="Futura Std Book" w:cs="Arial"/>
          <w:b/>
          <w:bCs/>
          <w:sz w:val="20"/>
          <w:szCs w:val="20"/>
          <w:lang w:eastAsia="es-CO"/>
        </w:rPr>
        <w:t xml:space="preserve">: </w:t>
      </w:r>
      <w:r w:rsidR="00794A84">
        <w:rPr>
          <w:rFonts w:ascii="Futura Std Book" w:eastAsia="Calibri" w:hAnsi="Futura Std Book" w:cs="Arial"/>
          <w:sz w:val="20"/>
          <w:szCs w:val="20"/>
        </w:rPr>
        <w:t>El proyecto contempla: medición de turismo: r</w:t>
      </w:r>
      <w:r w:rsidR="00DE2425" w:rsidRPr="00D72ADE">
        <w:rPr>
          <w:rFonts w:ascii="Futura Std Book" w:eastAsia="Calibri" w:hAnsi="Futura Std Book" w:cs="Arial"/>
          <w:sz w:val="20"/>
          <w:szCs w:val="20"/>
        </w:rPr>
        <w:t>eceptor; interno y emisor; oferta; empleo; formalidad e informalidad y el desarrollo de la plataforma web del SITUR PCC.</w:t>
      </w:r>
      <w:bookmarkStart w:id="0" w:name="_GoBack"/>
      <w:bookmarkEnd w:id="0"/>
    </w:p>
    <w:p w:rsidR="00DE2425" w:rsidRPr="00D72ADE" w:rsidRDefault="00DE2425" w:rsidP="00D72ADE">
      <w:pPr>
        <w:tabs>
          <w:tab w:val="left" w:pos="284"/>
          <w:tab w:val="left" w:pos="426"/>
        </w:tabs>
        <w:spacing w:after="0" w:line="240" w:lineRule="auto"/>
        <w:contextualSpacing/>
        <w:jc w:val="both"/>
        <w:rPr>
          <w:rFonts w:ascii="Futura Std Book" w:eastAsia="Calibri" w:hAnsi="Futura Std Book" w:cs="Times New Roman"/>
          <w:sz w:val="20"/>
          <w:szCs w:val="20"/>
        </w:rPr>
      </w:pPr>
      <w:r w:rsidRPr="00D72ADE">
        <w:rPr>
          <w:rFonts w:ascii="Futura Std Book" w:eastAsia="Calibri" w:hAnsi="Futura Std Book" w:cs="Times New Roman"/>
          <w:b/>
          <w:bCs/>
          <w:sz w:val="20"/>
          <w:szCs w:val="20"/>
        </w:rPr>
        <w:t>Estado:</w:t>
      </w:r>
      <w:r w:rsidRPr="00D72ADE">
        <w:rPr>
          <w:rFonts w:ascii="Futura Std Book" w:eastAsia="Calibri" w:hAnsi="Futura Std Book" w:cs="Times New Roman"/>
          <w:sz w:val="20"/>
          <w:szCs w:val="20"/>
        </w:rPr>
        <w:t xml:space="preserve"> En ejecución </w:t>
      </w:r>
    </w:p>
    <w:p w:rsidR="007849B4" w:rsidRPr="00D72ADE" w:rsidRDefault="007849B4" w:rsidP="00D72ADE">
      <w:pPr>
        <w:spacing w:after="0" w:line="240" w:lineRule="auto"/>
        <w:jc w:val="both"/>
        <w:rPr>
          <w:rFonts w:ascii="Futura Std Book" w:hAnsi="Futura Std Book"/>
          <w:b/>
          <w:bCs/>
          <w:sz w:val="20"/>
          <w:szCs w:val="20"/>
        </w:rPr>
      </w:pPr>
      <w:r w:rsidRPr="00D72ADE">
        <w:rPr>
          <w:rFonts w:ascii="Futura Std Book" w:hAnsi="Futura Std Book"/>
          <w:b/>
          <w:sz w:val="20"/>
          <w:szCs w:val="20"/>
          <w:lang w:val="es-ES"/>
        </w:rPr>
        <w:t>Gerencia:</w:t>
      </w:r>
      <w:r w:rsidR="009C5025">
        <w:rPr>
          <w:rFonts w:ascii="Futura Std Book" w:hAnsi="Futura Std Book"/>
          <w:sz w:val="20"/>
          <w:szCs w:val="20"/>
          <w:lang w:val="es-ES"/>
        </w:rPr>
        <w:t xml:space="preserve"> Promoción y Mercadeo</w:t>
      </w:r>
    </w:p>
    <w:p w:rsidR="00DE2425" w:rsidRPr="00D72ADE" w:rsidRDefault="00DE2425" w:rsidP="00D72ADE">
      <w:pPr>
        <w:tabs>
          <w:tab w:val="left" w:pos="284"/>
        </w:tabs>
        <w:spacing w:after="0" w:line="240" w:lineRule="auto"/>
        <w:contextualSpacing/>
        <w:jc w:val="both"/>
        <w:rPr>
          <w:rFonts w:ascii="Futura Std Book" w:eastAsia="Calibri" w:hAnsi="Futura Std Book" w:cs="Calibri"/>
          <w:bCs/>
          <w:sz w:val="20"/>
          <w:szCs w:val="20"/>
        </w:rPr>
      </w:pPr>
      <w:r w:rsidRPr="00D72ADE">
        <w:rPr>
          <w:rFonts w:ascii="Futura Std Book" w:eastAsia="Calibri" w:hAnsi="Futura Std Book" w:cs="Calibri"/>
          <w:b/>
          <w:bCs/>
          <w:sz w:val="20"/>
          <w:szCs w:val="20"/>
        </w:rPr>
        <w:t xml:space="preserve">Avance </w:t>
      </w:r>
      <w:r w:rsidRPr="00D72ADE">
        <w:rPr>
          <w:rFonts w:ascii="Futura Std Book" w:eastAsia="Times New Roman" w:hAnsi="Futura Std Book" w:cs="Arial"/>
          <w:b/>
          <w:bCs/>
          <w:sz w:val="20"/>
          <w:szCs w:val="20"/>
          <w:lang w:eastAsia="es-CO"/>
        </w:rPr>
        <w:t>físico</w:t>
      </w:r>
      <w:r w:rsidRPr="00D72ADE">
        <w:rPr>
          <w:rFonts w:ascii="Futura Std Book" w:eastAsia="Calibri" w:hAnsi="Futura Std Book" w:cs="Calibri"/>
          <w:b/>
          <w:bCs/>
          <w:sz w:val="20"/>
          <w:szCs w:val="20"/>
        </w:rPr>
        <w:t xml:space="preserve">: </w:t>
      </w:r>
      <w:r w:rsidRPr="00D72ADE">
        <w:rPr>
          <w:rFonts w:ascii="Futura Std Book" w:eastAsia="Calibri" w:hAnsi="Futura Std Book" w:cs="Calibri"/>
          <w:bCs/>
          <w:sz w:val="20"/>
          <w:szCs w:val="20"/>
        </w:rPr>
        <w:t>86%</w:t>
      </w:r>
    </w:p>
    <w:p w:rsidR="00DE2425" w:rsidRPr="00D72ADE" w:rsidRDefault="007546A4" w:rsidP="00D72ADE">
      <w:pPr>
        <w:tabs>
          <w:tab w:val="left" w:pos="284"/>
        </w:tabs>
        <w:spacing w:after="0" w:line="240" w:lineRule="auto"/>
        <w:contextualSpacing/>
        <w:jc w:val="both"/>
        <w:rPr>
          <w:rFonts w:ascii="Futura Std Book" w:eastAsia="Calibri" w:hAnsi="Futura Std Book" w:cs="Times New Roman"/>
          <w:sz w:val="20"/>
          <w:szCs w:val="20"/>
        </w:rPr>
      </w:pPr>
      <w:r w:rsidRPr="00D72ADE">
        <w:rPr>
          <w:rFonts w:ascii="Futura Std Book" w:eastAsia="Calibri" w:hAnsi="Futura Std Book" w:cs="Calibri"/>
          <w:b/>
          <w:bCs/>
          <w:sz w:val="20"/>
          <w:szCs w:val="20"/>
        </w:rPr>
        <w:t xml:space="preserve">Nota: </w:t>
      </w:r>
      <w:r w:rsidR="00DE2425" w:rsidRPr="00D72ADE">
        <w:rPr>
          <w:rFonts w:ascii="Futura Std Book" w:eastAsia="Calibri" w:hAnsi="Futura Std Book" w:cs="Arial"/>
          <w:sz w:val="20"/>
          <w:szCs w:val="20"/>
        </w:rPr>
        <w:t xml:space="preserve">Se encuentra realizando las mediciones de acuerdo al cronograma y plan de trabajo y las estadísticas turísticas de la región se puede visualizar en la web </w:t>
      </w:r>
      <w:hyperlink r:id="rId9" w:history="1">
        <w:r w:rsidR="00DE2425" w:rsidRPr="00D72ADE">
          <w:rPr>
            <w:rStyle w:val="Hipervnculo"/>
            <w:rFonts w:ascii="Futura Std Book" w:eastAsia="Calibri" w:hAnsi="Futura Std Book" w:cs="Arial"/>
            <w:color w:val="auto"/>
            <w:sz w:val="20"/>
            <w:szCs w:val="20"/>
          </w:rPr>
          <w:t>www.siturpcc.com</w:t>
        </w:r>
      </w:hyperlink>
      <w:r w:rsidR="00DE2425" w:rsidRPr="00D72ADE">
        <w:rPr>
          <w:rFonts w:ascii="Futura Std Book" w:eastAsia="Calibri" w:hAnsi="Futura Std Book" w:cs="Arial"/>
          <w:sz w:val="20"/>
          <w:szCs w:val="20"/>
        </w:rPr>
        <w:t>. Hasta la fecha no se ha recibido solicitud de adición presupuestal para la continuidad del proyecto.</w:t>
      </w:r>
    </w:p>
    <w:p w:rsidR="00DE2425" w:rsidRPr="00D72ADE" w:rsidRDefault="007849B4" w:rsidP="00D72ADE">
      <w:pPr>
        <w:tabs>
          <w:tab w:val="left" w:pos="284"/>
        </w:tabs>
        <w:spacing w:after="0" w:line="240" w:lineRule="auto"/>
        <w:contextualSpacing/>
        <w:jc w:val="both"/>
        <w:rPr>
          <w:rFonts w:ascii="Futura Std Book" w:eastAsia="Calibri" w:hAnsi="Futura Std Book" w:cs="Times New Roman"/>
          <w:sz w:val="20"/>
          <w:szCs w:val="20"/>
        </w:rPr>
      </w:pPr>
      <w:r w:rsidRPr="00D72ADE">
        <w:rPr>
          <w:rFonts w:ascii="Futura Std Book" w:eastAsia="Calibri" w:hAnsi="Futura Std Book" w:cs="Arial"/>
          <w:b/>
          <w:sz w:val="20"/>
          <w:szCs w:val="20"/>
        </w:rPr>
        <w:t xml:space="preserve">¿A que nos podemos comprometer?: </w:t>
      </w:r>
      <w:r w:rsidRPr="00D72ADE">
        <w:rPr>
          <w:rFonts w:ascii="Futura Std Book" w:eastAsia="Calibri" w:hAnsi="Futura Std Book" w:cs="Arial"/>
          <w:sz w:val="20"/>
          <w:szCs w:val="20"/>
        </w:rPr>
        <w:t>Tener</w:t>
      </w:r>
      <w:r w:rsidR="00DE2425" w:rsidRPr="00D72ADE">
        <w:rPr>
          <w:rFonts w:ascii="Futura Std Book" w:eastAsia="Calibri" w:hAnsi="Futura Std Book" w:cs="Times New Roman"/>
          <w:sz w:val="20"/>
          <w:szCs w:val="20"/>
        </w:rPr>
        <w:t xml:space="preserve"> las mediciones al día y actualización de los datos estadísticos en la plataforma en el momento del cierre.</w:t>
      </w:r>
    </w:p>
    <w:p w:rsidR="007849B4" w:rsidRPr="00D72ADE" w:rsidRDefault="007849B4" w:rsidP="00D72ADE">
      <w:pPr>
        <w:tabs>
          <w:tab w:val="left" w:pos="284"/>
        </w:tabs>
        <w:spacing w:after="0" w:line="240" w:lineRule="auto"/>
        <w:contextualSpacing/>
        <w:jc w:val="both"/>
        <w:rPr>
          <w:rFonts w:ascii="Futura Std Book" w:eastAsia="Calibri" w:hAnsi="Futura Std Book" w:cs="Arial"/>
          <w:b/>
          <w:sz w:val="20"/>
          <w:szCs w:val="20"/>
        </w:rPr>
      </w:pPr>
    </w:p>
    <w:p w:rsidR="00DE2425" w:rsidRPr="00D72ADE" w:rsidRDefault="00DE2425" w:rsidP="00D72ADE">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p>
    <w:p w:rsidR="00916183" w:rsidRPr="00D72ADE" w:rsidRDefault="00916183" w:rsidP="00D72ADE">
      <w:pPr>
        <w:tabs>
          <w:tab w:val="left" w:pos="0"/>
          <w:tab w:val="left" w:pos="284"/>
        </w:tabs>
        <w:spacing w:after="0" w:line="240" w:lineRule="auto"/>
        <w:contextualSpacing/>
        <w:jc w:val="both"/>
        <w:rPr>
          <w:rFonts w:ascii="Futura Std Book" w:eastAsia="Times New Roman" w:hAnsi="Futura Std Book" w:cs="Arial"/>
          <w:b/>
          <w:color w:val="002060"/>
          <w:sz w:val="20"/>
          <w:szCs w:val="20"/>
          <w:lang w:eastAsia="ar-SA"/>
        </w:rPr>
      </w:pPr>
    </w:p>
    <w:p w:rsidR="005250A8" w:rsidRPr="00D72ADE" w:rsidRDefault="005250A8" w:rsidP="00D72ADE">
      <w:pPr>
        <w:pStyle w:val="Prrafodelista"/>
        <w:tabs>
          <w:tab w:val="left" w:pos="284"/>
        </w:tabs>
        <w:spacing w:after="0" w:line="240" w:lineRule="auto"/>
        <w:ind w:left="0"/>
        <w:jc w:val="both"/>
        <w:rPr>
          <w:rFonts w:ascii="Futura Std Book" w:eastAsia="Times New Roman" w:hAnsi="Futura Std Book" w:cs="Arial"/>
          <w:b/>
          <w:color w:val="002060"/>
          <w:sz w:val="20"/>
          <w:szCs w:val="20"/>
          <w:lang w:eastAsia="ar-SA"/>
        </w:rPr>
      </w:pPr>
    </w:p>
    <w:sectPr w:rsidR="005250A8" w:rsidRPr="00D72ADE" w:rsidSect="00904FF7">
      <w:headerReference w:type="default" r:id="rId10"/>
      <w:footerReference w:type="default" r:id="rId11"/>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DB6" w:rsidRDefault="00A51DB6" w:rsidP="00797069">
      <w:pPr>
        <w:spacing w:after="0" w:line="240" w:lineRule="auto"/>
      </w:pPr>
      <w:r>
        <w:separator/>
      </w:r>
    </w:p>
  </w:endnote>
  <w:endnote w:type="continuationSeparator" w:id="0">
    <w:p w:rsidR="00A51DB6" w:rsidRDefault="00A51DB6"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5D0849" w:rsidRPr="00797069" w:rsidTr="00882649">
      <w:trPr>
        <w:trHeight w:val="277"/>
      </w:trPr>
      <w:tc>
        <w:tcPr>
          <w:tcW w:w="1500" w:type="pct"/>
          <w:tcBorders>
            <w:top w:val="nil"/>
            <w:left w:val="nil"/>
            <w:bottom w:val="nil"/>
            <w:right w:val="dotDotDash" w:sz="4" w:space="0" w:color="auto"/>
          </w:tcBorders>
          <w:vAlign w:val="center"/>
        </w:tcPr>
        <w:p w:rsidR="005D0849" w:rsidRPr="00797069" w:rsidRDefault="005D084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rsidR="00773B41" w:rsidRDefault="00773B41" w:rsidP="00797069">
          <w:pPr>
            <w:tabs>
              <w:tab w:val="center" w:pos="4252"/>
              <w:tab w:val="right" w:pos="8504"/>
            </w:tabs>
            <w:spacing w:after="0" w:line="240" w:lineRule="auto"/>
            <w:jc w:val="center"/>
            <w:rPr>
              <w:rFonts w:eastAsia="Times New Roman" w:cs="Times New Roman"/>
              <w:noProof/>
              <w:sz w:val="16"/>
              <w:szCs w:val="16"/>
              <w:lang w:val="es-ES"/>
            </w:rPr>
          </w:pPr>
          <w:r w:rsidRPr="00773B41">
            <w:rPr>
              <w:rFonts w:eastAsia="Times New Roman" w:cs="Times New Roman"/>
              <w:noProof/>
              <w:sz w:val="16"/>
              <w:szCs w:val="16"/>
              <w:lang w:val="es-ES"/>
            </w:rPr>
            <w:t xml:space="preserve">Página </w:t>
          </w:r>
          <w:r w:rsidRPr="00773B41">
            <w:rPr>
              <w:rFonts w:eastAsia="Times New Roman" w:cs="Times New Roman"/>
              <w:b/>
              <w:bCs/>
              <w:noProof/>
              <w:sz w:val="16"/>
              <w:szCs w:val="16"/>
              <w:lang w:val="es-ES"/>
            </w:rPr>
            <w:fldChar w:fldCharType="begin"/>
          </w:r>
          <w:r w:rsidRPr="00773B41">
            <w:rPr>
              <w:rFonts w:eastAsia="Times New Roman" w:cs="Times New Roman"/>
              <w:b/>
              <w:bCs/>
              <w:noProof/>
              <w:sz w:val="16"/>
              <w:szCs w:val="16"/>
              <w:lang w:val="es-ES"/>
            </w:rPr>
            <w:instrText>PAGE  \* Arabic  \* MERGEFORMAT</w:instrText>
          </w:r>
          <w:r w:rsidRPr="00773B41">
            <w:rPr>
              <w:rFonts w:eastAsia="Times New Roman" w:cs="Times New Roman"/>
              <w:b/>
              <w:bCs/>
              <w:noProof/>
              <w:sz w:val="16"/>
              <w:szCs w:val="16"/>
              <w:lang w:val="es-ES"/>
            </w:rPr>
            <w:fldChar w:fldCharType="separate"/>
          </w:r>
          <w:r w:rsidR="00A84874">
            <w:rPr>
              <w:rFonts w:eastAsia="Times New Roman" w:cs="Times New Roman"/>
              <w:b/>
              <w:bCs/>
              <w:noProof/>
              <w:sz w:val="16"/>
              <w:szCs w:val="16"/>
              <w:lang w:val="es-ES"/>
            </w:rPr>
            <w:t>7</w:t>
          </w:r>
          <w:r w:rsidRPr="00773B41">
            <w:rPr>
              <w:rFonts w:eastAsia="Times New Roman" w:cs="Times New Roman"/>
              <w:b/>
              <w:bCs/>
              <w:noProof/>
              <w:sz w:val="16"/>
              <w:szCs w:val="16"/>
              <w:lang w:val="es-ES"/>
            </w:rPr>
            <w:fldChar w:fldCharType="end"/>
          </w:r>
          <w:r w:rsidRPr="00773B41">
            <w:rPr>
              <w:rFonts w:eastAsia="Times New Roman" w:cs="Times New Roman"/>
              <w:noProof/>
              <w:sz w:val="16"/>
              <w:szCs w:val="16"/>
              <w:lang w:val="es-ES"/>
            </w:rPr>
            <w:t xml:space="preserve"> de </w:t>
          </w:r>
          <w:r w:rsidRPr="00773B41">
            <w:rPr>
              <w:rFonts w:eastAsia="Times New Roman" w:cs="Times New Roman"/>
              <w:b/>
              <w:bCs/>
              <w:noProof/>
              <w:sz w:val="16"/>
              <w:szCs w:val="16"/>
              <w:lang w:val="es-ES"/>
            </w:rPr>
            <w:fldChar w:fldCharType="begin"/>
          </w:r>
          <w:r w:rsidRPr="00773B41">
            <w:rPr>
              <w:rFonts w:eastAsia="Times New Roman" w:cs="Times New Roman"/>
              <w:b/>
              <w:bCs/>
              <w:noProof/>
              <w:sz w:val="16"/>
              <w:szCs w:val="16"/>
              <w:lang w:val="es-ES"/>
            </w:rPr>
            <w:instrText>NUMPAGES  \* Arabic  \* MERGEFORMAT</w:instrText>
          </w:r>
          <w:r w:rsidRPr="00773B41">
            <w:rPr>
              <w:rFonts w:eastAsia="Times New Roman" w:cs="Times New Roman"/>
              <w:b/>
              <w:bCs/>
              <w:noProof/>
              <w:sz w:val="16"/>
              <w:szCs w:val="16"/>
              <w:lang w:val="es-ES"/>
            </w:rPr>
            <w:fldChar w:fldCharType="separate"/>
          </w:r>
          <w:r w:rsidR="00A84874">
            <w:rPr>
              <w:rFonts w:eastAsia="Times New Roman" w:cs="Times New Roman"/>
              <w:b/>
              <w:bCs/>
              <w:noProof/>
              <w:sz w:val="16"/>
              <w:szCs w:val="16"/>
              <w:lang w:val="es-ES"/>
            </w:rPr>
            <w:t>8</w:t>
          </w:r>
          <w:r w:rsidRPr="00773B41">
            <w:rPr>
              <w:rFonts w:eastAsia="Times New Roman" w:cs="Times New Roman"/>
              <w:b/>
              <w:bCs/>
              <w:noProof/>
              <w:sz w:val="16"/>
              <w:szCs w:val="16"/>
              <w:lang w:val="es-ES"/>
            </w:rPr>
            <w:fldChar w:fldCharType="end"/>
          </w:r>
        </w:p>
        <w:p w:rsidR="005D0849" w:rsidRPr="00797069" w:rsidRDefault="005D0849"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rsidR="005D0849" w:rsidRPr="00797069" w:rsidRDefault="005D084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rsidR="005D0849" w:rsidRPr="00797069" w:rsidRDefault="00A84874"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5D0849" w:rsidRPr="00797069">
              <w:rPr>
                <w:rFonts w:eastAsia="Times New Roman" w:cs="Tahoma"/>
                <w:noProof/>
                <w:color w:val="0000FF"/>
                <w:sz w:val="16"/>
                <w:szCs w:val="16"/>
                <w:u w:val="single"/>
                <w:lang w:val="es-ES"/>
              </w:rPr>
              <w:t>www.fontur.com</w:t>
            </w:r>
          </w:hyperlink>
          <w:r w:rsidR="005D0849"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rsidR="005D0849" w:rsidRPr="00797069" w:rsidRDefault="005D084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rsidR="005D0849" w:rsidRPr="00797069" w:rsidRDefault="005D084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rsidR="005D0849" w:rsidRPr="00797069" w:rsidRDefault="005D0849"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DB6" w:rsidRDefault="00A51DB6" w:rsidP="00797069">
      <w:pPr>
        <w:spacing w:after="0" w:line="240" w:lineRule="auto"/>
      </w:pPr>
      <w:r>
        <w:separator/>
      </w:r>
    </w:p>
  </w:footnote>
  <w:footnote w:type="continuationSeparator" w:id="0">
    <w:p w:rsidR="00A51DB6" w:rsidRDefault="00A51DB6"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849" w:rsidRDefault="005D0849">
    <w:pPr>
      <w:pStyle w:val="Encabezado"/>
    </w:pPr>
    <w:r>
      <w:rPr>
        <w:noProof/>
        <w:lang w:val="es-MX" w:eastAsia="es-MX"/>
      </w:rPr>
      <w:drawing>
        <wp:inline distT="0" distB="0" distL="0" distR="0" wp14:anchorId="11DF3B47" wp14:editId="3BF1D15C">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rsidR="005D0849" w:rsidRPr="00DF0355" w:rsidRDefault="005D0849">
    <w:pPr>
      <w:pStyle w:val="Encabezado"/>
      <w:rPr>
        <w:rFonts w:ascii="Futura Std Book" w:hAnsi="Futura Std Book"/>
        <w:sz w:val="14"/>
        <w:szCs w:val="14"/>
      </w:rPr>
    </w:pPr>
    <w:r>
      <w:rPr>
        <w:rFonts w:ascii="Futura Std Book" w:hAnsi="Futura Std Book"/>
        <w:sz w:val="14"/>
        <w:szCs w:val="14"/>
      </w:rPr>
      <w:t>Corte: 12feb2019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A1E"/>
    <w:multiLevelType w:val="hybridMultilevel"/>
    <w:tmpl w:val="F7BEDA96"/>
    <w:lvl w:ilvl="0" w:tplc="68307DEA">
      <w:start w:val="1"/>
      <w:numFmt w:val="decimal"/>
      <w:lvlText w:val="%1."/>
      <w:lvlJc w:val="left"/>
      <w:pPr>
        <w:ind w:left="360" w:hanging="360"/>
      </w:pPr>
      <w:rPr>
        <w:rFonts w:eastAsia="Batang"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07B2E8B"/>
    <w:multiLevelType w:val="hybridMultilevel"/>
    <w:tmpl w:val="72B06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8356AD"/>
    <w:multiLevelType w:val="hybridMultilevel"/>
    <w:tmpl w:val="07B875CE"/>
    <w:lvl w:ilvl="0" w:tplc="08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3" w15:restartNumberingAfterBreak="0">
    <w:nsid w:val="01750CCC"/>
    <w:multiLevelType w:val="hybridMultilevel"/>
    <w:tmpl w:val="3A78956C"/>
    <w:lvl w:ilvl="0" w:tplc="080A0001">
      <w:start w:val="1"/>
      <w:numFmt w:val="bullet"/>
      <w:lvlText w:val=""/>
      <w:lvlJc w:val="left"/>
      <w:pPr>
        <w:ind w:left="360" w:hanging="360"/>
      </w:pPr>
      <w:rPr>
        <w:rFonts w:ascii="Symbol" w:hAnsi="Symbol"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15:restartNumberingAfterBreak="0">
    <w:nsid w:val="01F24E9C"/>
    <w:multiLevelType w:val="hybridMultilevel"/>
    <w:tmpl w:val="E486A37E"/>
    <w:lvl w:ilvl="0" w:tplc="D174E6F4">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 w15:restartNumberingAfterBreak="0">
    <w:nsid w:val="063F517D"/>
    <w:multiLevelType w:val="hybridMultilevel"/>
    <w:tmpl w:val="BDA4EDE2"/>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 w15:restartNumberingAfterBreak="0">
    <w:nsid w:val="06FC269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7086BE5"/>
    <w:multiLevelType w:val="hybridMultilevel"/>
    <w:tmpl w:val="F7FC2B1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739393B"/>
    <w:multiLevelType w:val="hybridMultilevel"/>
    <w:tmpl w:val="7A6E304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07DA74A8"/>
    <w:multiLevelType w:val="hybridMultilevel"/>
    <w:tmpl w:val="20C6B8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091E0477"/>
    <w:multiLevelType w:val="hybridMultilevel"/>
    <w:tmpl w:val="5E7C394A"/>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9495C4A"/>
    <w:multiLevelType w:val="hybridMultilevel"/>
    <w:tmpl w:val="7C1468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9523DA5"/>
    <w:multiLevelType w:val="hybridMultilevel"/>
    <w:tmpl w:val="238635BA"/>
    <w:lvl w:ilvl="0" w:tplc="40E4FBF2">
      <w:start w:val="5"/>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09925931"/>
    <w:multiLevelType w:val="hybridMultilevel"/>
    <w:tmpl w:val="25D007C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4" w15:restartNumberingAfterBreak="0">
    <w:nsid w:val="09A53950"/>
    <w:multiLevelType w:val="hybridMultilevel"/>
    <w:tmpl w:val="E486A37E"/>
    <w:lvl w:ilvl="0" w:tplc="D174E6F4">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5" w15:restartNumberingAfterBreak="0">
    <w:nsid w:val="0B091644"/>
    <w:multiLevelType w:val="hybridMultilevel"/>
    <w:tmpl w:val="64A8FD22"/>
    <w:lvl w:ilvl="0" w:tplc="CAC0C7D0">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6" w15:restartNumberingAfterBreak="0">
    <w:nsid w:val="0CF722F7"/>
    <w:multiLevelType w:val="hybridMultilevel"/>
    <w:tmpl w:val="A63A8C1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7" w15:restartNumberingAfterBreak="0">
    <w:nsid w:val="0E127DEF"/>
    <w:multiLevelType w:val="hybridMultilevel"/>
    <w:tmpl w:val="3A0E74B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0F085641"/>
    <w:multiLevelType w:val="hybridMultilevel"/>
    <w:tmpl w:val="1AA0F072"/>
    <w:lvl w:ilvl="0" w:tplc="0582B972">
      <w:start w:val="1"/>
      <w:numFmt w:val="decimal"/>
      <w:lvlText w:val="%1."/>
      <w:lvlJc w:val="left"/>
      <w:pPr>
        <w:ind w:left="786"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9" w15:restartNumberingAfterBreak="0">
    <w:nsid w:val="10BB190E"/>
    <w:multiLevelType w:val="hybridMultilevel"/>
    <w:tmpl w:val="DC2868C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110815B9"/>
    <w:multiLevelType w:val="hybridMultilevel"/>
    <w:tmpl w:val="28A00A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114C3481"/>
    <w:multiLevelType w:val="hybridMultilevel"/>
    <w:tmpl w:val="2D58F5B8"/>
    <w:lvl w:ilvl="0" w:tplc="4A78313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1604B52"/>
    <w:multiLevelType w:val="hybridMultilevel"/>
    <w:tmpl w:val="99B434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126973B9"/>
    <w:multiLevelType w:val="hybridMultilevel"/>
    <w:tmpl w:val="A77263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4" w15:restartNumberingAfterBreak="0">
    <w:nsid w:val="13137C41"/>
    <w:multiLevelType w:val="hybridMultilevel"/>
    <w:tmpl w:val="2BB8C1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161E2B30"/>
    <w:multiLevelType w:val="hybridMultilevel"/>
    <w:tmpl w:val="39EA3E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167536DF"/>
    <w:multiLevelType w:val="hybridMultilevel"/>
    <w:tmpl w:val="B3FE8B1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6446" w:hanging="360"/>
      </w:pPr>
      <w:rPr>
        <w:rFonts w:ascii="Courier New" w:hAnsi="Courier New" w:cs="Courier New" w:hint="default"/>
      </w:rPr>
    </w:lvl>
    <w:lvl w:ilvl="2" w:tplc="240A0005">
      <w:start w:val="1"/>
      <w:numFmt w:val="bullet"/>
      <w:lvlText w:val=""/>
      <w:lvlJc w:val="left"/>
      <w:pPr>
        <w:ind w:left="7166" w:hanging="360"/>
      </w:pPr>
      <w:rPr>
        <w:rFonts w:ascii="Wingdings" w:hAnsi="Wingdings" w:hint="default"/>
      </w:rPr>
    </w:lvl>
    <w:lvl w:ilvl="3" w:tplc="240A0001">
      <w:start w:val="1"/>
      <w:numFmt w:val="bullet"/>
      <w:lvlText w:val=""/>
      <w:lvlJc w:val="left"/>
      <w:pPr>
        <w:ind w:left="7886" w:hanging="360"/>
      </w:pPr>
      <w:rPr>
        <w:rFonts w:ascii="Symbol" w:hAnsi="Symbol" w:hint="default"/>
      </w:rPr>
    </w:lvl>
    <w:lvl w:ilvl="4" w:tplc="240A0003">
      <w:start w:val="1"/>
      <w:numFmt w:val="bullet"/>
      <w:lvlText w:val="o"/>
      <w:lvlJc w:val="left"/>
      <w:pPr>
        <w:ind w:left="8606" w:hanging="360"/>
      </w:pPr>
      <w:rPr>
        <w:rFonts w:ascii="Courier New" w:hAnsi="Courier New" w:cs="Courier New" w:hint="default"/>
      </w:rPr>
    </w:lvl>
    <w:lvl w:ilvl="5" w:tplc="080A000D">
      <w:start w:val="1"/>
      <w:numFmt w:val="bullet"/>
      <w:lvlText w:val=""/>
      <w:lvlJc w:val="left"/>
      <w:pPr>
        <w:ind w:left="9326" w:hanging="360"/>
      </w:pPr>
      <w:rPr>
        <w:rFonts w:ascii="Wingdings" w:hAnsi="Wingdings" w:hint="default"/>
      </w:rPr>
    </w:lvl>
    <w:lvl w:ilvl="6" w:tplc="240A0001">
      <w:start w:val="1"/>
      <w:numFmt w:val="bullet"/>
      <w:lvlText w:val=""/>
      <w:lvlJc w:val="left"/>
      <w:pPr>
        <w:ind w:left="10046" w:hanging="360"/>
      </w:pPr>
      <w:rPr>
        <w:rFonts w:ascii="Symbol" w:hAnsi="Symbol" w:hint="default"/>
      </w:rPr>
    </w:lvl>
    <w:lvl w:ilvl="7" w:tplc="240A0003">
      <w:start w:val="1"/>
      <w:numFmt w:val="bullet"/>
      <w:lvlText w:val="o"/>
      <w:lvlJc w:val="left"/>
      <w:pPr>
        <w:ind w:left="10766" w:hanging="360"/>
      </w:pPr>
      <w:rPr>
        <w:rFonts w:ascii="Courier New" w:hAnsi="Courier New" w:cs="Courier New" w:hint="default"/>
      </w:rPr>
    </w:lvl>
    <w:lvl w:ilvl="8" w:tplc="240A0005">
      <w:start w:val="1"/>
      <w:numFmt w:val="bullet"/>
      <w:lvlText w:val=""/>
      <w:lvlJc w:val="left"/>
      <w:pPr>
        <w:ind w:left="11486" w:hanging="360"/>
      </w:pPr>
      <w:rPr>
        <w:rFonts w:ascii="Wingdings" w:hAnsi="Wingdings" w:hint="default"/>
      </w:rPr>
    </w:lvl>
  </w:abstractNum>
  <w:abstractNum w:abstractNumId="27" w15:restartNumberingAfterBreak="0">
    <w:nsid w:val="18E5387B"/>
    <w:multiLevelType w:val="hybridMultilevel"/>
    <w:tmpl w:val="FD8A27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1CD12C32"/>
    <w:multiLevelType w:val="hybridMultilevel"/>
    <w:tmpl w:val="0F6CFFE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9" w15:restartNumberingAfterBreak="0">
    <w:nsid w:val="1DC12EDB"/>
    <w:multiLevelType w:val="hybridMultilevel"/>
    <w:tmpl w:val="B418944A"/>
    <w:lvl w:ilvl="0" w:tplc="08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15:restartNumberingAfterBreak="0">
    <w:nsid w:val="20466769"/>
    <w:multiLevelType w:val="hybridMultilevel"/>
    <w:tmpl w:val="4A9233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20D673CE"/>
    <w:multiLevelType w:val="hybridMultilevel"/>
    <w:tmpl w:val="024460A4"/>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32" w15:restartNumberingAfterBreak="0">
    <w:nsid w:val="21015CA0"/>
    <w:multiLevelType w:val="hybridMultilevel"/>
    <w:tmpl w:val="3ABA57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21346FAA"/>
    <w:multiLevelType w:val="hybridMultilevel"/>
    <w:tmpl w:val="E1FAB5A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4" w15:restartNumberingAfterBreak="0">
    <w:nsid w:val="21752DB5"/>
    <w:multiLevelType w:val="hybridMultilevel"/>
    <w:tmpl w:val="5CCA135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5" w15:restartNumberingAfterBreak="0">
    <w:nsid w:val="21AD22F1"/>
    <w:multiLevelType w:val="hybridMultilevel"/>
    <w:tmpl w:val="9378D5F2"/>
    <w:lvl w:ilvl="0" w:tplc="4C82742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221F3790"/>
    <w:multiLevelType w:val="hybridMultilevel"/>
    <w:tmpl w:val="A82E852E"/>
    <w:lvl w:ilvl="0" w:tplc="08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7" w15:restartNumberingAfterBreak="0">
    <w:nsid w:val="22C528E2"/>
    <w:multiLevelType w:val="hybridMultilevel"/>
    <w:tmpl w:val="608E91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23CC14EC"/>
    <w:multiLevelType w:val="hybridMultilevel"/>
    <w:tmpl w:val="8E4EAFFA"/>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39" w15:restartNumberingAfterBreak="0">
    <w:nsid w:val="27372ABE"/>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7F63654"/>
    <w:multiLevelType w:val="hybridMultilevel"/>
    <w:tmpl w:val="D1DC9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293A5405"/>
    <w:multiLevelType w:val="hybridMultilevel"/>
    <w:tmpl w:val="36B427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A0A7502"/>
    <w:multiLevelType w:val="hybridMultilevel"/>
    <w:tmpl w:val="716EE3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15:restartNumberingAfterBreak="0">
    <w:nsid w:val="2B5A4CDB"/>
    <w:multiLevelType w:val="hybridMultilevel"/>
    <w:tmpl w:val="65B8DB0E"/>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4" w15:restartNumberingAfterBreak="0">
    <w:nsid w:val="2C6F69C6"/>
    <w:multiLevelType w:val="hybridMultilevel"/>
    <w:tmpl w:val="5BDA3854"/>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2DA84947"/>
    <w:multiLevelType w:val="hybridMultilevel"/>
    <w:tmpl w:val="DE1A470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46" w15:restartNumberingAfterBreak="0">
    <w:nsid w:val="2E577617"/>
    <w:multiLevelType w:val="multilevel"/>
    <w:tmpl w:val="FB5464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843FBF"/>
    <w:multiLevelType w:val="hybridMultilevel"/>
    <w:tmpl w:val="DB3413AE"/>
    <w:lvl w:ilvl="0" w:tplc="5616E756">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8" w15:restartNumberingAfterBreak="0">
    <w:nsid w:val="31C04083"/>
    <w:multiLevelType w:val="hybridMultilevel"/>
    <w:tmpl w:val="2454FD86"/>
    <w:lvl w:ilvl="0" w:tplc="08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332E3967"/>
    <w:multiLevelType w:val="hybridMultilevel"/>
    <w:tmpl w:val="9A8C67DA"/>
    <w:lvl w:ilvl="0" w:tplc="B4EEBC08">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0" w15:restartNumberingAfterBreak="0">
    <w:nsid w:val="35426C9C"/>
    <w:multiLevelType w:val="multilevel"/>
    <w:tmpl w:val="D45A37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2"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3E5E6C4C"/>
    <w:multiLevelType w:val="hybridMultilevel"/>
    <w:tmpl w:val="FC529B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15:restartNumberingAfterBreak="0">
    <w:nsid w:val="41367B8E"/>
    <w:multiLevelType w:val="hybridMultilevel"/>
    <w:tmpl w:val="FC84FA9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5" w15:restartNumberingAfterBreak="0">
    <w:nsid w:val="426A204A"/>
    <w:multiLevelType w:val="hybridMultilevel"/>
    <w:tmpl w:val="C906607A"/>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46B853C2"/>
    <w:multiLevelType w:val="hybridMultilevel"/>
    <w:tmpl w:val="64A8FD22"/>
    <w:lvl w:ilvl="0" w:tplc="CAC0C7D0">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7" w15:restartNumberingAfterBreak="0">
    <w:nsid w:val="48D3166E"/>
    <w:multiLevelType w:val="hybridMultilevel"/>
    <w:tmpl w:val="69A8EEA2"/>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3D206516">
      <w:start w:val="1"/>
      <w:numFmt w:val="decimal"/>
      <w:lvlText w:val="%4."/>
      <w:lvlJc w:val="left"/>
      <w:pPr>
        <w:ind w:left="2520" w:hanging="360"/>
      </w:pPr>
      <w:rPr>
        <w:b/>
      </w:r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8" w15:restartNumberingAfterBreak="0">
    <w:nsid w:val="49E934B2"/>
    <w:multiLevelType w:val="hybridMultilevel"/>
    <w:tmpl w:val="4A924A8C"/>
    <w:lvl w:ilvl="0" w:tplc="57B2C64A">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59" w15:restartNumberingAfterBreak="0">
    <w:nsid w:val="4B606E92"/>
    <w:multiLevelType w:val="hybridMultilevel"/>
    <w:tmpl w:val="8FAEA74A"/>
    <w:lvl w:ilvl="0" w:tplc="08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5B10D76A">
      <w:start w:val="1"/>
      <w:numFmt w:val="decimal"/>
      <w:lvlText w:val="%4."/>
      <w:lvlJc w:val="left"/>
      <w:pPr>
        <w:ind w:left="2880" w:hanging="360"/>
      </w:pPr>
      <w:rPr>
        <w:b/>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0" w15:restartNumberingAfterBreak="0">
    <w:nsid w:val="4C215BFE"/>
    <w:multiLevelType w:val="hybridMultilevel"/>
    <w:tmpl w:val="5612615E"/>
    <w:lvl w:ilvl="0" w:tplc="E5D49E9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1"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2" w15:restartNumberingAfterBreak="0">
    <w:nsid w:val="4CF10D7E"/>
    <w:multiLevelType w:val="hybridMultilevel"/>
    <w:tmpl w:val="A10CD6F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51322E26"/>
    <w:multiLevelType w:val="hybridMultilevel"/>
    <w:tmpl w:val="390249C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4" w15:restartNumberingAfterBreak="0">
    <w:nsid w:val="548D69CC"/>
    <w:multiLevelType w:val="hybridMultilevel"/>
    <w:tmpl w:val="0BB681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5" w15:restartNumberingAfterBreak="0">
    <w:nsid w:val="549B7804"/>
    <w:multiLevelType w:val="hybridMultilevel"/>
    <w:tmpl w:val="04B62136"/>
    <w:lvl w:ilvl="0" w:tplc="57B2C64A">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66" w15:restartNumberingAfterBreak="0">
    <w:nsid w:val="55060856"/>
    <w:multiLevelType w:val="hybridMultilevel"/>
    <w:tmpl w:val="19E84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555555C7"/>
    <w:multiLevelType w:val="hybridMultilevel"/>
    <w:tmpl w:val="0A4C6F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8" w15:restartNumberingAfterBreak="0">
    <w:nsid w:val="56095FED"/>
    <w:multiLevelType w:val="hybridMultilevel"/>
    <w:tmpl w:val="AB8463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562E6FCC"/>
    <w:multiLevelType w:val="hybridMultilevel"/>
    <w:tmpl w:val="62389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8185A03"/>
    <w:multiLevelType w:val="hybridMultilevel"/>
    <w:tmpl w:val="EDC413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1" w15:restartNumberingAfterBreak="0">
    <w:nsid w:val="584C11BC"/>
    <w:multiLevelType w:val="hybridMultilevel"/>
    <w:tmpl w:val="4A2CE0A4"/>
    <w:lvl w:ilvl="0" w:tplc="E4289878">
      <w:start w:val="1"/>
      <w:numFmt w:val="decimal"/>
      <w:lvlText w:val="%1."/>
      <w:lvlJc w:val="left"/>
      <w:pPr>
        <w:ind w:left="360" w:hanging="360"/>
      </w:pPr>
      <w:rPr>
        <w:rFonts w:ascii="Futura Std Book" w:eastAsia="Times New Roman" w:hAnsi="Futura Std Book" w:cs="Times New Roman"/>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2" w15:restartNumberingAfterBreak="0">
    <w:nsid w:val="58F27A8B"/>
    <w:multiLevelType w:val="hybridMultilevel"/>
    <w:tmpl w:val="0ED665D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3" w15:restartNumberingAfterBreak="0">
    <w:nsid w:val="5B365E10"/>
    <w:multiLevelType w:val="hybridMultilevel"/>
    <w:tmpl w:val="EDE4C17A"/>
    <w:lvl w:ilvl="0" w:tplc="E332B7EA">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4" w15:restartNumberingAfterBreak="0">
    <w:nsid w:val="5D096CD3"/>
    <w:multiLevelType w:val="hybridMultilevel"/>
    <w:tmpl w:val="4E2A027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5" w15:restartNumberingAfterBreak="0">
    <w:nsid w:val="5DE20337"/>
    <w:multiLevelType w:val="hybridMultilevel"/>
    <w:tmpl w:val="0458EF0A"/>
    <w:lvl w:ilvl="0" w:tplc="99BC4D32">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EB81116"/>
    <w:multiLevelType w:val="hybridMultilevel"/>
    <w:tmpl w:val="BCDE2090"/>
    <w:lvl w:ilvl="0" w:tplc="286AB21E">
      <w:start w:val="4"/>
      <w:numFmt w:val="decimal"/>
      <w:lvlText w:val="%1."/>
      <w:lvlJc w:val="left"/>
      <w:pPr>
        <w:ind w:left="720" w:hanging="360"/>
      </w:pPr>
      <w:rPr>
        <w:rFonts w:eastAsiaTheme="minorHAnsi"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FF61980"/>
    <w:multiLevelType w:val="hybridMultilevel"/>
    <w:tmpl w:val="A58C8B5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78" w15:restartNumberingAfterBreak="0">
    <w:nsid w:val="60741B94"/>
    <w:multiLevelType w:val="hybridMultilevel"/>
    <w:tmpl w:val="C54EB8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9" w15:restartNumberingAfterBreak="0">
    <w:nsid w:val="60BA78EA"/>
    <w:multiLevelType w:val="hybridMultilevel"/>
    <w:tmpl w:val="2032A73E"/>
    <w:lvl w:ilvl="0" w:tplc="E904D51C">
      <w:start w:val="1"/>
      <w:numFmt w:val="decimal"/>
      <w:lvlText w:val="%1."/>
      <w:lvlJc w:val="left"/>
      <w:pPr>
        <w:ind w:left="360" w:hanging="360"/>
      </w:pPr>
      <w:rPr>
        <w:rFonts w:eastAsia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0" w15:restartNumberingAfterBreak="0">
    <w:nsid w:val="610013D3"/>
    <w:multiLevelType w:val="hybridMultilevel"/>
    <w:tmpl w:val="54F2178C"/>
    <w:lvl w:ilvl="0" w:tplc="08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start w:val="1"/>
      <w:numFmt w:val="bullet"/>
      <w:lvlText w:val=""/>
      <w:lvlJc w:val="left"/>
      <w:pPr>
        <w:ind w:left="2508" w:hanging="360"/>
      </w:pPr>
      <w:rPr>
        <w:rFonts w:ascii="Wingdings" w:hAnsi="Wingdings" w:hint="default"/>
      </w:rPr>
    </w:lvl>
    <w:lvl w:ilvl="3" w:tplc="240A0001">
      <w:start w:val="1"/>
      <w:numFmt w:val="bullet"/>
      <w:lvlText w:val=""/>
      <w:lvlJc w:val="left"/>
      <w:pPr>
        <w:ind w:left="3228" w:hanging="360"/>
      </w:pPr>
      <w:rPr>
        <w:rFonts w:ascii="Symbol" w:hAnsi="Symbol" w:hint="default"/>
      </w:rPr>
    </w:lvl>
    <w:lvl w:ilvl="4" w:tplc="240A0003">
      <w:start w:val="1"/>
      <w:numFmt w:val="bullet"/>
      <w:lvlText w:val="o"/>
      <w:lvlJc w:val="left"/>
      <w:pPr>
        <w:ind w:left="3948" w:hanging="360"/>
      </w:pPr>
      <w:rPr>
        <w:rFonts w:ascii="Courier New" w:hAnsi="Courier New" w:cs="Courier New" w:hint="default"/>
      </w:rPr>
    </w:lvl>
    <w:lvl w:ilvl="5" w:tplc="240A0005">
      <w:start w:val="1"/>
      <w:numFmt w:val="bullet"/>
      <w:lvlText w:val=""/>
      <w:lvlJc w:val="left"/>
      <w:pPr>
        <w:ind w:left="4668" w:hanging="360"/>
      </w:pPr>
      <w:rPr>
        <w:rFonts w:ascii="Wingdings" w:hAnsi="Wingdings" w:hint="default"/>
      </w:rPr>
    </w:lvl>
    <w:lvl w:ilvl="6" w:tplc="240A0001">
      <w:start w:val="1"/>
      <w:numFmt w:val="bullet"/>
      <w:lvlText w:val=""/>
      <w:lvlJc w:val="left"/>
      <w:pPr>
        <w:ind w:left="5388" w:hanging="360"/>
      </w:pPr>
      <w:rPr>
        <w:rFonts w:ascii="Symbol" w:hAnsi="Symbol" w:hint="default"/>
      </w:rPr>
    </w:lvl>
    <w:lvl w:ilvl="7" w:tplc="240A0003">
      <w:start w:val="1"/>
      <w:numFmt w:val="bullet"/>
      <w:lvlText w:val="o"/>
      <w:lvlJc w:val="left"/>
      <w:pPr>
        <w:ind w:left="6108" w:hanging="360"/>
      </w:pPr>
      <w:rPr>
        <w:rFonts w:ascii="Courier New" w:hAnsi="Courier New" w:cs="Courier New" w:hint="default"/>
      </w:rPr>
    </w:lvl>
    <w:lvl w:ilvl="8" w:tplc="240A0005">
      <w:start w:val="1"/>
      <w:numFmt w:val="bullet"/>
      <w:lvlText w:val=""/>
      <w:lvlJc w:val="left"/>
      <w:pPr>
        <w:ind w:left="6828" w:hanging="360"/>
      </w:pPr>
      <w:rPr>
        <w:rFonts w:ascii="Wingdings" w:hAnsi="Wingdings" w:hint="default"/>
      </w:rPr>
    </w:lvl>
  </w:abstractNum>
  <w:abstractNum w:abstractNumId="81" w15:restartNumberingAfterBreak="0">
    <w:nsid w:val="61FC44B3"/>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6A105D4"/>
    <w:multiLevelType w:val="hybridMultilevel"/>
    <w:tmpl w:val="76F651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3" w15:restartNumberingAfterBreak="0">
    <w:nsid w:val="67974D0C"/>
    <w:multiLevelType w:val="hybridMultilevel"/>
    <w:tmpl w:val="214A6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4" w15:restartNumberingAfterBreak="0">
    <w:nsid w:val="6A07678C"/>
    <w:multiLevelType w:val="hybridMultilevel"/>
    <w:tmpl w:val="76923E14"/>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5" w15:restartNumberingAfterBreak="0">
    <w:nsid w:val="6BD21A02"/>
    <w:multiLevelType w:val="hybridMultilevel"/>
    <w:tmpl w:val="C6EE20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6" w15:restartNumberingAfterBreak="0">
    <w:nsid w:val="6D6A4507"/>
    <w:multiLevelType w:val="hybridMultilevel"/>
    <w:tmpl w:val="CF28DF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7" w15:restartNumberingAfterBreak="0">
    <w:nsid w:val="6D814F33"/>
    <w:multiLevelType w:val="hybridMultilevel"/>
    <w:tmpl w:val="2D1E40AE"/>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88" w15:restartNumberingAfterBreak="0">
    <w:nsid w:val="6DE13290"/>
    <w:multiLevelType w:val="hybridMultilevel"/>
    <w:tmpl w:val="01FC8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0" w15:restartNumberingAfterBreak="0">
    <w:nsid w:val="6E6847EC"/>
    <w:multiLevelType w:val="hybridMultilevel"/>
    <w:tmpl w:val="F4BC8C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70110433"/>
    <w:multiLevelType w:val="hybridMultilevel"/>
    <w:tmpl w:val="8D64AE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2" w15:restartNumberingAfterBreak="0">
    <w:nsid w:val="710B0AFE"/>
    <w:multiLevelType w:val="hybridMultilevel"/>
    <w:tmpl w:val="E6FE4110"/>
    <w:lvl w:ilvl="0" w:tplc="24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93" w15:restartNumberingAfterBreak="0">
    <w:nsid w:val="71C56884"/>
    <w:multiLevelType w:val="hybridMultilevel"/>
    <w:tmpl w:val="982C5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4" w15:restartNumberingAfterBreak="0">
    <w:nsid w:val="72AC0EDC"/>
    <w:multiLevelType w:val="hybridMultilevel"/>
    <w:tmpl w:val="99F865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5" w15:restartNumberingAfterBreak="0">
    <w:nsid w:val="757302B4"/>
    <w:multiLevelType w:val="hybridMultilevel"/>
    <w:tmpl w:val="A94C63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6" w15:restartNumberingAfterBreak="0">
    <w:nsid w:val="75F61FD2"/>
    <w:multiLevelType w:val="hybridMultilevel"/>
    <w:tmpl w:val="D388C3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7" w15:restartNumberingAfterBreak="0">
    <w:nsid w:val="793A6DF5"/>
    <w:multiLevelType w:val="hybridMultilevel"/>
    <w:tmpl w:val="64B041CA"/>
    <w:lvl w:ilvl="0" w:tplc="240A000D">
      <w:start w:val="1"/>
      <w:numFmt w:val="bullet"/>
      <w:lvlText w:val=""/>
      <w:lvlJc w:val="left"/>
      <w:pPr>
        <w:ind w:left="1230" w:hanging="510"/>
      </w:pPr>
      <w:rPr>
        <w:rFonts w:ascii="Wingdings" w:hAnsi="Wingdings" w:hint="default"/>
        <w:b/>
      </w:r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98" w15:restartNumberingAfterBreak="0">
    <w:nsid w:val="7BA248E2"/>
    <w:multiLevelType w:val="hybridMultilevel"/>
    <w:tmpl w:val="95FED9CC"/>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9" w15:restartNumberingAfterBreak="0">
    <w:nsid w:val="7DB42BE7"/>
    <w:multiLevelType w:val="hybridMultilevel"/>
    <w:tmpl w:val="8F9A7FE6"/>
    <w:lvl w:ilvl="0" w:tplc="F808FDA8">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00" w15:restartNumberingAfterBreak="0">
    <w:nsid w:val="7E141629"/>
    <w:multiLevelType w:val="hybridMultilevel"/>
    <w:tmpl w:val="EA322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1" w15:restartNumberingAfterBreak="0">
    <w:nsid w:val="7E4E47A3"/>
    <w:multiLevelType w:val="hybridMultilevel"/>
    <w:tmpl w:val="197C12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2" w15:restartNumberingAfterBreak="0">
    <w:nsid w:val="7E6F470B"/>
    <w:multiLevelType w:val="hybridMultilevel"/>
    <w:tmpl w:val="53C6542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3" w15:restartNumberingAfterBreak="0">
    <w:nsid w:val="7EA95E4D"/>
    <w:multiLevelType w:val="hybridMultilevel"/>
    <w:tmpl w:val="F8A688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num>
  <w:num w:numId="10">
    <w:abstractNumId w:val="101"/>
  </w:num>
  <w:num w:numId="11">
    <w:abstractNumId w:val="18"/>
  </w:num>
  <w:num w:numId="12">
    <w:abstractNumId w:val="49"/>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61"/>
  </w:num>
  <w:num w:numId="16">
    <w:abstractNumId w:val="91"/>
  </w:num>
  <w:num w:numId="17">
    <w:abstractNumId w:val="52"/>
  </w:num>
  <w:num w:numId="18">
    <w:abstractNumId w:val="79"/>
  </w:num>
  <w:num w:numId="19">
    <w:abstractNumId w:val="72"/>
  </w:num>
  <w:num w:numId="20">
    <w:abstractNumId w:val="82"/>
  </w:num>
  <w:num w:numId="21">
    <w:abstractNumId w:val="74"/>
  </w:num>
  <w:num w:numId="22">
    <w:abstractNumId w:val="40"/>
  </w:num>
  <w:num w:numId="23">
    <w:abstractNumId w:val="0"/>
  </w:num>
  <w:num w:numId="24">
    <w:abstractNumId w:val="22"/>
  </w:num>
  <w:num w:numId="25">
    <w:abstractNumId w:val="98"/>
  </w:num>
  <w:num w:numId="26">
    <w:abstractNumId w:val="94"/>
  </w:num>
  <w:num w:numId="27">
    <w:abstractNumId w:val="24"/>
  </w:num>
  <w:num w:numId="28">
    <w:abstractNumId w:val="93"/>
  </w:num>
  <w:num w:numId="29">
    <w:abstractNumId w:val="27"/>
  </w:num>
  <w:num w:numId="30">
    <w:abstractNumId w:val="53"/>
  </w:num>
  <w:num w:numId="31">
    <w:abstractNumId w:val="32"/>
  </w:num>
  <w:num w:numId="32">
    <w:abstractNumId w:val="30"/>
  </w:num>
  <w:num w:numId="33">
    <w:abstractNumId w:val="66"/>
  </w:num>
  <w:num w:numId="34">
    <w:abstractNumId w:val="84"/>
  </w:num>
  <w:num w:numId="35">
    <w:abstractNumId w:val="43"/>
  </w:num>
  <w:num w:numId="36">
    <w:abstractNumId w:val="35"/>
  </w:num>
  <w:num w:numId="37">
    <w:abstractNumId w:val="5"/>
  </w:num>
  <w:num w:numId="38">
    <w:abstractNumId w:val="57"/>
  </w:num>
  <w:num w:numId="39">
    <w:abstractNumId w:val="87"/>
  </w:num>
  <w:num w:numId="40">
    <w:abstractNumId w:val="85"/>
  </w:num>
  <w:num w:numId="41">
    <w:abstractNumId w:val="10"/>
  </w:num>
  <w:num w:numId="42">
    <w:abstractNumId w:val="70"/>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6"/>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7"/>
  </w:num>
  <w:num w:numId="49">
    <w:abstractNumId w:val="55"/>
  </w:num>
  <w:num w:numId="50">
    <w:abstractNumId w:val="39"/>
  </w:num>
  <w:num w:numId="51">
    <w:abstractNumId w:val="44"/>
  </w:num>
  <w:num w:numId="52">
    <w:abstractNumId w:val="81"/>
  </w:num>
  <w:num w:numId="53">
    <w:abstractNumId w:val="100"/>
  </w:num>
  <w:num w:numId="54">
    <w:abstractNumId w:val="88"/>
  </w:num>
  <w:num w:numId="55">
    <w:abstractNumId w:val="67"/>
  </w:num>
  <w:num w:numId="56">
    <w:abstractNumId w:val="75"/>
  </w:num>
  <w:num w:numId="57">
    <w:abstractNumId w:val="1"/>
  </w:num>
  <w:num w:numId="58">
    <w:abstractNumId w:val="6"/>
  </w:num>
  <w:num w:numId="59">
    <w:abstractNumId w:val="90"/>
  </w:num>
  <w:num w:numId="60">
    <w:abstractNumId w:val="48"/>
  </w:num>
  <w:num w:numId="61">
    <w:abstractNumId w:val="46"/>
  </w:num>
  <w:num w:numId="62">
    <w:abstractNumId w:val="76"/>
  </w:num>
  <w:num w:numId="63">
    <w:abstractNumId w:val="11"/>
  </w:num>
  <w:num w:numId="64">
    <w:abstractNumId w:val="21"/>
  </w:num>
  <w:num w:numId="65">
    <w:abstractNumId w:val="37"/>
  </w:num>
  <w:num w:numId="66">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 w:numId="7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num>
  <w:num w:numId="72">
    <w:abstractNumId w:val="28"/>
  </w:num>
  <w:num w:numId="73">
    <w:abstractNumId w:val="29"/>
  </w:num>
  <w:num w:numId="74">
    <w:abstractNumId w:val="69"/>
  </w:num>
  <w:num w:numId="7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8"/>
  </w:num>
  <w:num w:numId="77">
    <w:abstractNumId w:val="80"/>
  </w:num>
  <w:num w:numId="78">
    <w:abstractNumId w:val="2"/>
  </w:num>
  <w:num w:numId="79">
    <w:abstractNumId w:val="68"/>
  </w:num>
  <w:num w:numId="80">
    <w:abstractNumId w:val="45"/>
  </w:num>
  <w:num w:numId="81">
    <w:abstractNumId w:val="89"/>
  </w:num>
  <w:num w:numId="82">
    <w:abstractNumId w:val="23"/>
  </w:num>
  <w:num w:numId="8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3"/>
  </w:num>
  <w:num w:numId="85">
    <w:abstractNumId w:val="31"/>
  </w:num>
  <w:num w:numId="86">
    <w:abstractNumId w:val="62"/>
  </w:num>
  <w:num w:numId="87">
    <w:abstractNumId w:val="101"/>
  </w:num>
  <w:num w:numId="88">
    <w:abstractNumId w:val="26"/>
  </w:num>
  <w:num w:numId="89">
    <w:abstractNumId w:val="8"/>
  </w:num>
  <w:num w:numId="90">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2"/>
  </w:num>
  <w:num w:numId="92">
    <w:abstractNumId w:val="38"/>
  </w:num>
  <w:num w:numId="93">
    <w:abstractNumId w:val="41"/>
  </w:num>
  <w:num w:numId="94">
    <w:abstractNumId w:val="77"/>
  </w:num>
  <w:num w:numId="95">
    <w:abstractNumId w:val="34"/>
  </w:num>
  <w:num w:numId="9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num>
  <w:num w:numId="99">
    <w:abstractNumId w:val="86"/>
  </w:num>
  <w:num w:numId="100">
    <w:abstractNumId w:val="92"/>
  </w:num>
  <w:num w:numId="101">
    <w:abstractNumId w:val="13"/>
  </w:num>
  <w:num w:numId="102">
    <w:abstractNumId w:val="95"/>
  </w:num>
  <w:num w:numId="103">
    <w:abstractNumId w:val="64"/>
  </w:num>
  <w:num w:numId="104">
    <w:abstractNumId w:val="17"/>
  </w:num>
  <w:num w:numId="105">
    <w:abstractNumId w:val="103"/>
  </w:num>
  <w:num w:numId="106">
    <w:abstractNumId w:val="45"/>
  </w:num>
  <w:num w:numId="10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3"/>
  </w:num>
  <w:num w:numId="110">
    <w:abstractNumId w:val="101"/>
  </w:num>
  <w:num w:numId="11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8"/>
  </w:num>
  <w:num w:numId="1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29C3"/>
    <w:rsid w:val="000073B8"/>
    <w:rsid w:val="00007ACA"/>
    <w:rsid w:val="000110B3"/>
    <w:rsid w:val="00011359"/>
    <w:rsid w:val="00013D2C"/>
    <w:rsid w:val="00013E1E"/>
    <w:rsid w:val="000148B1"/>
    <w:rsid w:val="00016FBD"/>
    <w:rsid w:val="00023803"/>
    <w:rsid w:val="000306E6"/>
    <w:rsid w:val="00032280"/>
    <w:rsid w:val="000326F8"/>
    <w:rsid w:val="000336A2"/>
    <w:rsid w:val="00033789"/>
    <w:rsid w:val="0003649E"/>
    <w:rsid w:val="000414EA"/>
    <w:rsid w:val="000414F6"/>
    <w:rsid w:val="000438D4"/>
    <w:rsid w:val="00044C3C"/>
    <w:rsid w:val="00047DBA"/>
    <w:rsid w:val="00051A2E"/>
    <w:rsid w:val="00051D99"/>
    <w:rsid w:val="000524B3"/>
    <w:rsid w:val="00053254"/>
    <w:rsid w:val="00054917"/>
    <w:rsid w:val="0006009E"/>
    <w:rsid w:val="000639F8"/>
    <w:rsid w:val="0006420C"/>
    <w:rsid w:val="00064C23"/>
    <w:rsid w:val="000705F0"/>
    <w:rsid w:val="00070D9A"/>
    <w:rsid w:val="00077500"/>
    <w:rsid w:val="00080F6F"/>
    <w:rsid w:val="0008164F"/>
    <w:rsid w:val="0008168D"/>
    <w:rsid w:val="00082102"/>
    <w:rsid w:val="000834FE"/>
    <w:rsid w:val="00085596"/>
    <w:rsid w:val="000856F8"/>
    <w:rsid w:val="00085886"/>
    <w:rsid w:val="00085DB2"/>
    <w:rsid w:val="00086F6F"/>
    <w:rsid w:val="0009235F"/>
    <w:rsid w:val="000931E1"/>
    <w:rsid w:val="0009506B"/>
    <w:rsid w:val="00096B68"/>
    <w:rsid w:val="000A1A29"/>
    <w:rsid w:val="000A2E04"/>
    <w:rsid w:val="000A38DD"/>
    <w:rsid w:val="000A7073"/>
    <w:rsid w:val="000A747E"/>
    <w:rsid w:val="000B06C0"/>
    <w:rsid w:val="000B172F"/>
    <w:rsid w:val="000B2A37"/>
    <w:rsid w:val="000B5DDE"/>
    <w:rsid w:val="000B5F43"/>
    <w:rsid w:val="000B6FF8"/>
    <w:rsid w:val="000C1BD7"/>
    <w:rsid w:val="000C3515"/>
    <w:rsid w:val="000C4140"/>
    <w:rsid w:val="000C765B"/>
    <w:rsid w:val="000D077A"/>
    <w:rsid w:val="000D0866"/>
    <w:rsid w:val="000D1173"/>
    <w:rsid w:val="000D3DFC"/>
    <w:rsid w:val="000D4DF2"/>
    <w:rsid w:val="000D5EA7"/>
    <w:rsid w:val="000E295F"/>
    <w:rsid w:val="000E3D39"/>
    <w:rsid w:val="000E4096"/>
    <w:rsid w:val="000E60EE"/>
    <w:rsid w:val="000F166A"/>
    <w:rsid w:val="000F3C51"/>
    <w:rsid w:val="000F43B8"/>
    <w:rsid w:val="000F4A93"/>
    <w:rsid w:val="000F4F98"/>
    <w:rsid w:val="000F636C"/>
    <w:rsid w:val="000F675A"/>
    <w:rsid w:val="00100BC2"/>
    <w:rsid w:val="00102833"/>
    <w:rsid w:val="00103D0C"/>
    <w:rsid w:val="001061F3"/>
    <w:rsid w:val="0011011F"/>
    <w:rsid w:val="0011058C"/>
    <w:rsid w:val="00111507"/>
    <w:rsid w:val="00114586"/>
    <w:rsid w:val="00114F49"/>
    <w:rsid w:val="00115519"/>
    <w:rsid w:val="001202A8"/>
    <w:rsid w:val="00120641"/>
    <w:rsid w:val="00121D27"/>
    <w:rsid w:val="00122934"/>
    <w:rsid w:val="00136052"/>
    <w:rsid w:val="001360D8"/>
    <w:rsid w:val="001363FD"/>
    <w:rsid w:val="001379B7"/>
    <w:rsid w:val="00141DCE"/>
    <w:rsid w:val="00141E0A"/>
    <w:rsid w:val="001440A6"/>
    <w:rsid w:val="00145E53"/>
    <w:rsid w:val="00146E88"/>
    <w:rsid w:val="001471D5"/>
    <w:rsid w:val="00147DA9"/>
    <w:rsid w:val="00150E68"/>
    <w:rsid w:val="00151515"/>
    <w:rsid w:val="0015247C"/>
    <w:rsid w:val="0015522E"/>
    <w:rsid w:val="0016129E"/>
    <w:rsid w:val="00162D85"/>
    <w:rsid w:val="0016399E"/>
    <w:rsid w:val="001711E0"/>
    <w:rsid w:val="00174766"/>
    <w:rsid w:val="0017505F"/>
    <w:rsid w:val="00182C25"/>
    <w:rsid w:val="00182C6F"/>
    <w:rsid w:val="00182F17"/>
    <w:rsid w:val="001839F7"/>
    <w:rsid w:val="00184AC5"/>
    <w:rsid w:val="00186016"/>
    <w:rsid w:val="00186B47"/>
    <w:rsid w:val="00191159"/>
    <w:rsid w:val="00191B5B"/>
    <w:rsid w:val="001936E5"/>
    <w:rsid w:val="00195F3C"/>
    <w:rsid w:val="00196018"/>
    <w:rsid w:val="001A351A"/>
    <w:rsid w:val="001A6716"/>
    <w:rsid w:val="001A74ED"/>
    <w:rsid w:val="001B0162"/>
    <w:rsid w:val="001B0A6B"/>
    <w:rsid w:val="001B16DD"/>
    <w:rsid w:val="001B1B7A"/>
    <w:rsid w:val="001B4071"/>
    <w:rsid w:val="001B66D4"/>
    <w:rsid w:val="001C0AF3"/>
    <w:rsid w:val="001C1573"/>
    <w:rsid w:val="001C1E14"/>
    <w:rsid w:val="001C3BF7"/>
    <w:rsid w:val="001C509B"/>
    <w:rsid w:val="001C54D6"/>
    <w:rsid w:val="001C60B3"/>
    <w:rsid w:val="001C7293"/>
    <w:rsid w:val="001C729C"/>
    <w:rsid w:val="001C7491"/>
    <w:rsid w:val="001C7520"/>
    <w:rsid w:val="001D2FE4"/>
    <w:rsid w:val="001D3608"/>
    <w:rsid w:val="001D46B7"/>
    <w:rsid w:val="001D5411"/>
    <w:rsid w:val="001D6492"/>
    <w:rsid w:val="001D65B9"/>
    <w:rsid w:val="001D6AFF"/>
    <w:rsid w:val="001D716B"/>
    <w:rsid w:val="001E0B06"/>
    <w:rsid w:val="001E1CDD"/>
    <w:rsid w:val="001E3265"/>
    <w:rsid w:val="001E4EA5"/>
    <w:rsid w:val="001E72A5"/>
    <w:rsid w:val="001F2976"/>
    <w:rsid w:val="001F305F"/>
    <w:rsid w:val="001F4048"/>
    <w:rsid w:val="001F4CDF"/>
    <w:rsid w:val="00200309"/>
    <w:rsid w:val="002005B3"/>
    <w:rsid w:val="00200C88"/>
    <w:rsid w:val="0020156F"/>
    <w:rsid w:val="002036BA"/>
    <w:rsid w:val="00204577"/>
    <w:rsid w:val="00204991"/>
    <w:rsid w:val="002053DF"/>
    <w:rsid w:val="00205664"/>
    <w:rsid w:val="00205805"/>
    <w:rsid w:val="00210943"/>
    <w:rsid w:val="00211568"/>
    <w:rsid w:val="00212E78"/>
    <w:rsid w:val="00215687"/>
    <w:rsid w:val="00215E44"/>
    <w:rsid w:val="0021734C"/>
    <w:rsid w:val="002200FE"/>
    <w:rsid w:val="0022246F"/>
    <w:rsid w:val="0022426E"/>
    <w:rsid w:val="00224609"/>
    <w:rsid w:val="00224F7B"/>
    <w:rsid w:val="0022570D"/>
    <w:rsid w:val="002262EB"/>
    <w:rsid w:val="0022757F"/>
    <w:rsid w:val="00227F00"/>
    <w:rsid w:val="00232266"/>
    <w:rsid w:val="00232E42"/>
    <w:rsid w:val="00233EC3"/>
    <w:rsid w:val="00235300"/>
    <w:rsid w:val="002374BD"/>
    <w:rsid w:val="00240A94"/>
    <w:rsid w:val="0024106D"/>
    <w:rsid w:val="002431CF"/>
    <w:rsid w:val="0024790C"/>
    <w:rsid w:val="00250A58"/>
    <w:rsid w:val="0025251D"/>
    <w:rsid w:val="002550A2"/>
    <w:rsid w:val="00263A88"/>
    <w:rsid w:val="00264229"/>
    <w:rsid w:val="0026491B"/>
    <w:rsid w:val="00265E2E"/>
    <w:rsid w:val="00267779"/>
    <w:rsid w:val="002678D2"/>
    <w:rsid w:val="002703BF"/>
    <w:rsid w:val="00271834"/>
    <w:rsid w:val="002726D7"/>
    <w:rsid w:val="00272E63"/>
    <w:rsid w:val="00273CF4"/>
    <w:rsid w:val="002751D3"/>
    <w:rsid w:val="002760F4"/>
    <w:rsid w:val="00280A83"/>
    <w:rsid w:val="0028367B"/>
    <w:rsid w:val="00290F37"/>
    <w:rsid w:val="00291E81"/>
    <w:rsid w:val="002941BD"/>
    <w:rsid w:val="002A15DB"/>
    <w:rsid w:val="002A21CD"/>
    <w:rsid w:val="002A27DF"/>
    <w:rsid w:val="002A2F02"/>
    <w:rsid w:val="002A4CFB"/>
    <w:rsid w:val="002A7508"/>
    <w:rsid w:val="002A75D5"/>
    <w:rsid w:val="002B4F9C"/>
    <w:rsid w:val="002B5B0C"/>
    <w:rsid w:val="002B5B75"/>
    <w:rsid w:val="002B6777"/>
    <w:rsid w:val="002C1A5B"/>
    <w:rsid w:val="002C276C"/>
    <w:rsid w:val="002C56D1"/>
    <w:rsid w:val="002C7784"/>
    <w:rsid w:val="002D035D"/>
    <w:rsid w:val="002D0598"/>
    <w:rsid w:val="002D0B15"/>
    <w:rsid w:val="002E29D9"/>
    <w:rsid w:val="002E3BF5"/>
    <w:rsid w:val="002E5005"/>
    <w:rsid w:val="002E60ED"/>
    <w:rsid w:val="002E6ED2"/>
    <w:rsid w:val="002E6F5B"/>
    <w:rsid w:val="002E7402"/>
    <w:rsid w:val="002F05F8"/>
    <w:rsid w:val="002F0B32"/>
    <w:rsid w:val="002F1B6B"/>
    <w:rsid w:val="002F1DF4"/>
    <w:rsid w:val="002F257E"/>
    <w:rsid w:val="002F3699"/>
    <w:rsid w:val="002F394A"/>
    <w:rsid w:val="002F3970"/>
    <w:rsid w:val="002F705D"/>
    <w:rsid w:val="00300364"/>
    <w:rsid w:val="003006DC"/>
    <w:rsid w:val="00300C92"/>
    <w:rsid w:val="00300F72"/>
    <w:rsid w:val="00301C76"/>
    <w:rsid w:val="00303BAF"/>
    <w:rsid w:val="0030578F"/>
    <w:rsid w:val="00310643"/>
    <w:rsid w:val="00310E30"/>
    <w:rsid w:val="00313B46"/>
    <w:rsid w:val="0031443F"/>
    <w:rsid w:val="00314AD9"/>
    <w:rsid w:val="0031572A"/>
    <w:rsid w:val="00315B5A"/>
    <w:rsid w:val="00321923"/>
    <w:rsid w:val="00322789"/>
    <w:rsid w:val="00322E8D"/>
    <w:rsid w:val="00323615"/>
    <w:rsid w:val="003236A4"/>
    <w:rsid w:val="00324042"/>
    <w:rsid w:val="00325B2E"/>
    <w:rsid w:val="003310FE"/>
    <w:rsid w:val="0033137B"/>
    <w:rsid w:val="00333695"/>
    <w:rsid w:val="00334194"/>
    <w:rsid w:val="00340519"/>
    <w:rsid w:val="0034155F"/>
    <w:rsid w:val="00344156"/>
    <w:rsid w:val="0034424E"/>
    <w:rsid w:val="003503B3"/>
    <w:rsid w:val="00351CA8"/>
    <w:rsid w:val="003526BE"/>
    <w:rsid w:val="00353822"/>
    <w:rsid w:val="00356D57"/>
    <w:rsid w:val="00357160"/>
    <w:rsid w:val="003572AF"/>
    <w:rsid w:val="0036310D"/>
    <w:rsid w:val="003641D8"/>
    <w:rsid w:val="003664B0"/>
    <w:rsid w:val="003714D9"/>
    <w:rsid w:val="00372FEB"/>
    <w:rsid w:val="00373118"/>
    <w:rsid w:val="00381164"/>
    <w:rsid w:val="0038182E"/>
    <w:rsid w:val="00383AFC"/>
    <w:rsid w:val="00384831"/>
    <w:rsid w:val="00387947"/>
    <w:rsid w:val="00387C76"/>
    <w:rsid w:val="0039178D"/>
    <w:rsid w:val="00391A0B"/>
    <w:rsid w:val="0039351F"/>
    <w:rsid w:val="00394568"/>
    <w:rsid w:val="00395273"/>
    <w:rsid w:val="0039566F"/>
    <w:rsid w:val="00397D0E"/>
    <w:rsid w:val="00397DF7"/>
    <w:rsid w:val="003A097F"/>
    <w:rsid w:val="003A1B54"/>
    <w:rsid w:val="003A1D97"/>
    <w:rsid w:val="003A4D79"/>
    <w:rsid w:val="003B0352"/>
    <w:rsid w:val="003B670D"/>
    <w:rsid w:val="003C1008"/>
    <w:rsid w:val="003C3F55"/>
    <w:rsid w:val="003C7A7F"/>
    <w:rsid w:val="003D0A5B"/>
    <w:rsid w:val="003D41A6"/>
    <w:rsid w:val="003D4F9C"/>
    <w:rsid w:val="003D7342"/>
    <w:rsid w:val="003E3E2A"/>
    <w:rsid w:val="003E4E9F"/>
    <w:rsid w:val="003F3114"/>
    <w:rsid w:val="003F4D04"/>
    <w:rsid w:val="003F505C"/>
    <w:rsid w:val="003F507E"/>
    <w:rsid w:val="003F5AAC"/>
    <w:rsid w:val="003F7CD2"/>
    <w:rsid w:val="00400158"/>
    <w:rsid w:val="00403BAA"/>
    <w:rsid w:val="0040419E"/>
    <w:rsid w:val="0040635F"/>
    <w:rsid w:val="004063E5"/>
    <w:rsid w:val="00406DF4"/>
    <w:rsid w:val="00410602"/>
    <w:rsid w:val="00413700"/>
    <w:rsid w:val="00416631"/>
    <w:rsid w:val="0042161D"/>
    <w:rsid w:val="00421713"/>
    <w:rsid w:val="00421913"/>
    <w:rsid w:val="00422AA5"/>
    <w:rsid w:val="00424F0B"/>
    <w:rsid w:val="004306DB"/>
    <w:rsid w:val="00430E93"/>
    <w:rsid w:val="00431955"/>
    <w:rsid w:val="00431C97"/>
    <w:rsid w:val="00435701"/>
    <w:rsid w:val="00440D65"/>
    <w:rsid w:val="00442093"/>
    <w:rsid w:val="004454B1"/>
    <w:rsid w:val="00445FA8"/>
    <w:rsid w:val="004465BD"/>
    <w:rsid w:val="004475AF"/>
    <w:rsid w:val="0044798D"/>
    <w:rsid w:val="0045489D"/>
    <w:rsid w:val="00456606"/>
    <w:rsid w:val="00457259"/>
    <w:rsid w:val="00460ECA"/>
    <w:rsid w:val="00461073"/>
    <w:rsid w:val="00462F59"/>
    <w:rsid w:val="00465012"/>
    <w:rsid w:val="0046519D"/>
    <w:rsid w:val="00466647"/>
    <w:rsid w:val="00472AD9"/>
    <w:rsid w:val="004737FD"/>
    <w:rsid w:val="0047660E"/>
    <w:rsid w:val="004779BA"/>
    <w:rsid w:val="00481D97"/>
    <w:rsid w:val="004905E1"/>
    <w:rsid w:val="00490C8C"/>
    <w:rsid w:val="00491517"/>
    <w:rsid w:val="00491750"/>
    <w:rsid w:val="00492555"/>
    <w:rsid w:val="00495BDD"/>
    <w:rsid w:val="00495D8D"/>
    <w:rsid w:val="004966AC"/>
    <w:rsid w:val="00496A2E"/>
    <w:rsid w:val="00496CD9"/>
    <w:rsid w:val="004A0442"/>
    <w:rsid w:val="004A084D"/>
    <w:rsid w:val="004A4200"/>
    <w:rsid w:val="004A639F"/>
    <w:rsid w:val="004B562D"/>
    <w:rsid w:val="004B6E3E"/>
    <w:rsid w:val="004B7BB5"/>
    <w:rsid w:val="004C2971"/>
    <w:rsid w:val="004C5589"/>
    <w:rsid w:val="004C706D"/>
    <w:rsid w:val="004D028D"/>
    <w:rsid w:val="004D0B8A"/>
    <w:rsid w:val="004D1C7F"/>
    <w:rsid w:val="004D2189"/>
    <w:rsid w:val="004D3749"/>
    <w:rsid w:val="004D3D07"/>
    <w:rsid w:val="004D434B"/>
    <w:rsid w:val="004D4AE8"/>
    <w:rsid w:val="004E00FD"/>
    <w:rsid w:val="004E0787"/>
    <w:rsid w:val="004E20B7"/>
    <w:rsid w:val="004E2319"/>
    <w:rsid w:val="004E3100"/>
    <w:rsid w:val="004E33E1"/>
    <w:rsid w:val="004E4D25"/>
    <w:rsid w:val="004E52CF"/>
    <w:rsid w:val="004E7513"/>
    <w:rsid w:val="004F006F"/>
    <w:rsid w:val="004F3747"/>
    <w:rsid w:val="004F4B80"/>
    <w:rsid w:val="004F5B95"/>
    <w:rsid w:val="004F6D45"/>
    <w:rsid w:val="004F71D0"/>
    <w:rsid w:val="0050076F"/>
    <w:rsid w:val="00502DD4"/>
    <w:rsid w:val="00505095"/>
    <w:rsid w:val="0050554B"/>
    <w:rsid w:val="00505C71"/>
    <w:rsid w:val="00507F55"/>
    <w:rsid w:val="005107F9"/>
    <w:rsid w:val="00514640"/>
    <w:rsid w:val="00516DB9"/>
    <w:rsid w:val="00517159"/>
    <w:rsid w:val="005178DE"/>
    <w:rsid w:val="00522561"/>
    <w:rsid w:val="005235F2"/>
    <w:rsid w:val="0052447B"/>
    <w:rsid w:val="005250A8"/>
    <w:rsid w:val="0053068E"/>
    <w:rsid w:val="00530A8F"/>
    <w:rsid w:val="00530EC9"/>
    <w:rsid w:val="00532D52"/>
    <w:rsid w:val="0053449A"/>
    <w:rsid w:val="00536C07"/>
    <w:rsid w:val="00544129"/>
    <w:rsid w:val="005455CB"/>
    <w:rsid w:val="00545BC3"/>
    <w:rsid w:val="005514C6"/>
    <w:rsid w:val="00553C32"/>
    <w:rsid w:val="00553C92"/>
    <w:rsid w:val="0055451F"/>
    <w:rsid w:val="00554987"/>
    <w:rsid w:val="00555B8F"/>
    <w:rsid w:val="00555BDD"/>
    <w:rsid w:val="00556203"/>
    <w:rsid w:val="00557AC6"/>
    <w:rsid w:val="00564961"/>
    <w:rsid w:val="00565571"/>
    <w:rsid w:val="00565805"/>
    <w:rsid w:val="00570014"/>
    <w:rsid w:val="005720F2"/>
    <w:rsid w:val="00572A80"/>
    <w:rsid w:val="00573461"/>
    <w:rsid w:val="00574C9F"/>
    <w:rsid w:val="00574FCC"/>
    <w:rsid w:val="005812AD"/>
    <w:rsid w:val="0058555C"/>
    <w:rsid w:val="005902ED"/>
    <w:rsid w:val="005906D0"/>
    <w:rsid w:val="00590C4F"/>
    <w:rsid w:val="00591C9F"/>
    <w:rsid w:val="00593400"/>
    <w:rsid w:val="005969BF"/>
    <w:rsid w:val="005979D8"/>
    <w:rsid w:val="00597E82"/>
    <w:rsid w:val="005A08AD"/>
    <w:rsid w:val="005A483A"/>
    <w:rsid w:val="005A6B91"/>
    <w:rsid w:val="005B07C5"/>
    <w:rsid w:val="005B0EF1"/>
    <w:rsid w:val="005B24D6"/>
    <w:rsid w:val="005B39AC"/>
    <w:rsid w:val="005B3A8C"/>
    <w:rsid w:val="005B3B7C"/>
    <w:rsid w:val="005B3E69"/>
    <w:rsid w:val="005B4000"/>
    <w:rsid w:val="005B5233"/>
    <w:rsid w:val="005B5AF4"/>
    <w:rsid w:val="005B61E9"/>
    <w:rsid w:val="005B693E"/>
    <w:rsid w:val="005C336D"/>
    <w:rsid w:val="005C37BC"/>
    <w:rsid w:val="005C5A1D"/>
    <w:rsid w:val="005C78E3"/>
    <w:rsid w:val="005C7B7E"/>
    <w:rsid w:val="005D0849"/>
    <w:rsid w:val="005D0D34"/>
    <w:rsid w:val="005D1A2A"/>
    <w:rsid w:val="005D1ABE"/>
    <w:rsid w:val="005D2DC8"/>
    <w:rsid w:val="005D3C2C"/>
    <w:rsid w:val="005D3E0F"/>
    <w:rsid w:val="005D42BA"/>
    <w:rsid w:val="005D45DF"/>
    <w:rsid w:val="005D4CE7"/>
    <w:rsid w:val="005E0983"/>
    <w:rsid w:val="005E0BA9"/>
    <w:rsid w:val="005E29E8"/>
    <w:rsid w:val="005E32FE"/>
    <w:rsid w:val="005E79BF"/>
    <w:rsid w:val="005F013B"/>
    <w:rsid w:val="005F0FA1"/>
    <w:rsid w:val="005F1457"/>
    <w:rsid w:val="005F186B"/>
    <w:rsid w:val="005F284F"/>
    <w:rsid w:val="005F375A"/>
    <w:rsid w:val="005F4A2E"/>
    <w:rsid w:val="005F629E"/>
    <w:rsid w:val="005F79D8"/>
    <w:rsid w:val="005F7D98"/>
    <w:rsid w:val="005F7E37"/>
    <w:rsid w:val="00601268"/>
    <w:rsid w:val="0060287C"/>
    <w:rsid w:val="00603D37"/>
    <w:rsid w:val="00603DBB"/>
    <w:rsid w:val="0060460C"/>
    <w:rsid w:val="00604ABB"/>
    <w:rsid w:val="00605B79"/>
    <w:rsid w:val="00605F79"/>
    <w:rsid w:val="00606E79"/>
    <w:rsid w:val="00607766"/>
    <w:rsid w:val="00607BB0"/>
    <w:rsid w:val="0061103B"/>
    <w:rsid w:val="00611AC5"/>
    <w:rsid w:val="0061337A"/>
    <w:rsid w:val="00615A81"/>
    <w:rsid w:val="00616BFF"/>
    <w:rsid w:val="00617E5E"/>
    <w:rsid w:val="00620E5A"/>
    <w:rsid w:val="00621811"/>
    <w:rsid w:val="00621BA2"/>
    <w:rsid w:val="006236B0"/>
    <w:rsid w:val="00624208"/>
    <w:rsid w:val="0062449B"/>
    <w:rsid w:val="00627E1A"/>
    <w:rsid w:val="006304FC"/>
    <w:rsid w:val="00630602"/>
    <w:rsid w:val="00630F7E"/>
    <w:rsid w:val="006318B2"/>
    <w:rsid w:val="006328E8"/>
    <w:rsid w:val="006343B6"/>
    <w:rsid w:val="006343C9"/>
    <w:rsid w:val="006344AE"/>
    <w:rsid w:val="00636915"/>
    <w:rsid w:val="0064256F"/>
    <w:rsid w:val="006431E4"/>
    <w:rsid w:val="006446B1"/>
    <w:rsid w:val="00644F4D"/>
    <w:rsid w:val="006452FC"/>
    <w:rsid w:val="00645C30"/>
    <w:rsid w:val="00645DDE"/>
    <w:rsid w:val="00646293"/>
    <w:rsid w:val="00647D27"/>
    <w:rsid w:val="0065037D"/>
    <w:rsid w:val="006511E6"/>
    <w:rsid w:val="0066298E"/>
    <w:rsid w:val="0066437D"/>
    <w:rsid w:val="00667295"/>
    <w:rsid w:val="00674121"/>
    <w:rsid w:val="006753C9"/>
    <w:rsid w:val="00675C5C"/>
    <w:rsid w:val="00677ABC"/>
    <w:rsid w:val="0068127F"/>
    <w:rsid w:val="00683664"/>
    <w:rsid w:val="00687D12"/>
    <w:rsid w:val="00690292"/>
    <w:rsid w:val="00691321"/>
    <w:rsid w:val="006969B6"/>
    <w:rsid w:val="00697750"/>
    <w:rsid w:val="006A05FE"/>
    <w:rsid w:val="006A0674"/>
    <w:rsid w:val="006A1178"/>
    <w:rsid w:val="006A1CA8"/>
    <w:rsid w:val="006A3789"/>
    <w:rsid w:val="006A420D"/>
    <w:rsid w:val="006A5B8E"/>
    <w:rsid w:val="006A6992"/>
    <w:rsid w:val="006A6E9B"/>
    <w:rsid w:val="006A72C2"/>
    <w:rsid w:val="006B38EC"/>
    <w:rsid w:val="006B5EE8"/>
    <w:rsid w:val="006B61D3"/>
    <w:rsid w:val="006B6ABA"/>
    <w:rsid w:val="006B6FB8"/>
    <w:rsid w:val="006B7276"/>
    <w:rsid w:val="006B7AF4"/>
    <w:rsid w:val="006C2C0A"/>
    <w:rsid w:val="006C338B"/>
    <w:rsid w:val="006C41F6"/>
    <w:rsid w:val="006D0CA4"/>
    <w:rsid w:val="006D0EF9"/>
    <w:rsid w:val="006D5B6B"/>
    <w:rsid w:val="006D5E7E"/>
    <w:rsid w:val="006D67C3"/>
    <w:rsid w:val="006D792F"/>
    <w:rsid w:val="006D7C44"/>
    <w:rsid w:val="006E1613"/>
    <w:rsid w:val="006E2F75"/>
    <w:rsid w:val="006E3AEC"/>
    <w:rsid w:val="006E4459"/>
    <w:rsid w:val="006E47E4"/>
    <w:rsid w:val="006E53C8"/>
    <w:rsid w:val="006E5687"/>
    <w:rsid w:val="006E5D06"/>
    <w:rsid w:val="006E7FAA"/>
    <w:rsid w:val="006F0DE3"/>
    <w:rsid w:val="006F3DA8"/>
    <w:rsid w:val="006F73FC"/>
    <w:rsid w:val="00700811"/>
    <w:rsid w:val="0070222B"/>
    <w:rsid w:val="00702D50"/>
    <w:rsid w:val="00703727"/>
    <w:rsid w:val="00704ACE"/>
    <w:rsid w:val="00704FCB"/>
    <w:rsid w:val="007051C2"/>
    <w:rsid w:val="0070715A"/>
    <w:rsid w:val="00707F98"/>
    <w:rsid w:val="00710084"/>
    <w:rsid w:val="00710C5D"/>
    <w:rsid w:val="00711EDB"/>
    <w:rsid w:val="00713BBB"/>
    <w:rsid w:val="00716315"/>
    <w:rsid w:val="00720E67"/>
    <w:rsid w:val="007215FA"/>
    <w:rsid w:val="00721B22"/>
    <w:rsid w:val="0072418D"/>
    <w:rsid w:val="0073096F"/>
    <w:rsid w:val="00730DC6"/>
    <w:rsid w:val="00731A20"/>
    <w:rsid w:val="0073211E"/>
    <w:rsid w:val="007329C7"/>
    <w:rsid w:val="00735FFC"/>
    <w:rsid w:val="00740639"/>
    <w:rsid w:val="007409EF"/>
    <w:rsid w:val="007426C2"/>
    <w:rsid w:val="00746F39"/>
    <w:rsid w:val="00747E58"/>
    <w:rsid w:val="007505B4"/>
    <w:rsid w:val="0075069B"/>
    <w:rsid w:val="007507FF"/>
    <w:rsid w:val="007509BD"/>
    <w:rsid w:val="00750A1E"/>
    <w:rsid w:val="00751D3D"/>
    <w:rsid w:val="007526D2"/>
    <w:rsid w:val="007546A4"/>
    <w:rsid w:val="0075538C"/>
    <w:rsid w:val="0075592B"/>
    <w:rsid w:val="00756993"/>
    <w:rsid w:val="00756A33"/>
    <w:rsid w:val="00756E18"/>
    <w:rsid w:val="00762598"/>
    <w:rsid w:val="00762DD2"/>
    <w:rsid w:val="00763DD9"/>
    <w:rsid w:val="00765F20"/>
    <w:rsid w:val="00766C1C"/>
    <w:rsid w:val="00773645"/>
    <w:rsid w:val="00773B41"/>
    <w:rsid w:val="00774404"/>
    <w:rsid w:val="00776F27"/>
    <w:rsid w:val="0078092D"/>
    <w:rsid w:val="00780D5B"/>
    <w:rsid w:val="00784479"/>
    <w:rsid w:val="007849B4"/>
    <w:rsid w:val="007918AF"/>
    <w:rsid w:val="0079291A"/>
    <w:rsid w:val="007929A3"/>
    <w:rsid w:val="007931D0"/>
    <w:rsid w:val="00793E56"/>
    <w:rsid w:val="007947A5"/>
    <w:rsid w:val="00794A84"/>
    <w:rsid w:val="0079695C"/>
    <w:rsid w:val="00797069"/>
    <w:rsid w:val="00797863"/>
    <w:rsid w:val="007A06BA"/>
    <w:rsid w:val="007A0B27"/>
    <w:rsid w:val="007A2E05"/>
    <w:rsid w:val="007A4679"/>
    <w:rsid w:val="007A5CA9"/>
    <w:rsid w:val="007A63BD"/>
    <w:rsid w:val="007A6BCA"/>
    <w:rsid w:val="007B12DE"/>
    <w:rsid w:val="007B1889"/>
    <w:rsid w:val="007B2965"/>
    <w:rsid w:val="007B2F05"/>
    <w:rsid w:val="007B4813"/>
    <w:rsid w:val="007B486D"/>
    <w:rsid w:val="007B7587"/>
    <w:rsid w:val="007B7AA8"/>
    <w:rsid w:val="007C096F"/>
    <w:rsid w:val="007C1E88"/>
    <w:rsid w:val="007C34B6"/>
    <w:rsid w:val="007C3F68"/>
    <w:rsid w:val="007C6661"/>
    <w:rsid w:val="007C7E08"/>
    <w:rsid w:val="007D076B"/>
    <w:rsid w:val="007D469F"/>
    <w:rsid w:val="007D5842"/>
    <w:rsid w:val="007D5F88"/>
    <w:rsid w:val="007E0B62"/>
    <w:rsid w:val="007E0BCB"/>
    <w:rsid w:val="007E2136"/>
    <w:rsid w:val="007E22B8"/>
    <w:rsid w:val="007E42AB"/>
    <w:rsid w:val="007E46CD"/>
    <w:rsid w:val="007F0D61"/>
    <w:rsid w:val="007F16E9"/>
    <w:rsid w:val="007F392B"/>
    <w:rsid w:val="00800634"/>
    <w:rsid w:val="00801504"/>
    <w:rsid w:val="00802604"/>
    <w:rsid w:val="0080353C"/>
    <w:rsid w:val="00804092"/>
    <w:rsid w:val="00804EEC"/>
    <w:rsid w:val="0080586A"/>
    <w:rsid w:val="00805A78"/>
    <w:rsid w:val="0080660C"/>
    <w:rsid w:val="00807876"/>
    <w:rsid w:val="00811B17"/>
    <w:rsid w:val="0081341F"/>
    <w:rsid w:val="00814833"/>
    <w:rsid w:val="008167E7"/>
    <w:rsid w:val="00816ACD"/>
    <w:rsid w:val="00817EE0"/>
    <w:rsid w:val="0082199E"/>
    <w:rsid w:val="0082294C"/>
    <w:rsid w:val="008271B0"/>
    <w:rsid w:val="00827BB7"/>
    <w:rsid w:val="00827DCD"/>
    <w:rsid w:val="00830231"/>
    <w:rsid w:val="00830BB7"/>
    <w:rsid w:val="00833F0D"/>
    <w:rsid w:val="0083703C"/>
    <w:rsid w:val="008400C2"/>
    <w:rsid w:val="00840FEA"/>
    <w:rsid w:val="00842794"/>
    <w:rsid w:val="00842F3D"/>
    <w:rsid w:val="00847EB1"/>
    <w:rsid w:val="0085131D"/>
    <w:rsid w:val="00851748"/>
    <w:rsid w:val="008525C1"/>
    <w:rsid w:val="00852F30"/>
    <w:rsid w:val="00854253"/>
    <w:rsid w:val="008614F3"/>
    <w:rsid w:val="00862DA8"/>
    <w:rsid w:val="00863A9B"/>
    <w:rsid w:val="00863C42"/>
    <w:rsid w:val="00865F2F"/>
    <w:rsid w:val="00866C46"/>
    <w:rsid w:val="00867513"/>
    <w:rsid w:val="008677B8"/>
    <w:rsid w:val="008678CB"/>
    <w:rsid w:val="00870A76"/>
    <w:rsid w:val="008735AF"/>
    <w:rsid w:val="00873DE2"/>
    <w:rsid w:val="00874A23"/>
    <w:rsid w:val="008752F7"/>
    <w:rsid w:val="0087642A"/>
    <w:rsid w:val="00882649"/>
    <w:rsid w:val="00882EF0"/>
    <w:rsid w:val="0088457A"/>
    <w:rsid w:val="00885940"/>
    <w:rsid w:val="00887361"/>
    <w:rsid w:val="008907D0"/>
    <w:rsid w:val="0089239E"/>
    <w:rsid w:val="00892A9A"/>
    <w:rsid w:val="0089498A"/>
    <w:rsid w:val="00895FBF"/>
    <w:rsid w:val="0089673E"/>
    <w:rsid w:val="00896968"/>
    <w:rsid w:val="0089704D"/>
    <w:rsid w:val="00897B70"/>
    <w:rsid w:val="008A123E"/>
    <w:rsid w:val="008A350F"/>
    <w:rsid w:val="008A4A12"/>
    <w:rsid w:val="008A5338"/>
    <w:rsid w:val="008A634B"/>
    <w:rsid w:val="008A6E1B"/>
    <w:rsid w:val="008B2855"/>
    <w:rsid w:val="008B7F70"/>
    <w:rsid w:val="008C15CD"/>
    <w:rsid w:val="008C5A8F"/>
    <w:rsid w:val="008D0826"/>
    <w:rsid w:val="008D2521"/>
    <w:rsid w:val="008D63B2"/>
    <w:rsid w:val="008D7D24"/>
    <w:rsid w:val="008E0505"/>
    <w:rsid w:val="008E1776"/>
    <w:rsid w:val="008E1DB8"/>
    <w:rsid w:val="008E2BD0"/>
    <w:rsid w:val="008E3299"/>
    <w:rsid w:val="008E3493"/>
    <w:rsid w:val="008E56CD"/>
    <w:rsid w:val="008F2B79"/>
    <w:rsid w:val="008F38BB"/>
    <w:rsid w:val="008F50CB"/>
    <w:rsid w:val="008F6E01"/>
    <w:rsid w:val="00900601"/>
    <w:rsid w:val="00902B83"/>
    <w:rsid w:val="00902CFF"/>
    <w:rsid w:val="00904FF7"/>
    <w:rsid w:val="00905857"/>
    <w:rsid w:val="00905D51"/>
    <w:rsid w:val="00905EB1"/>
    <w:rsid w:val="00906A51"/>
    <w:rsid w:val="0090771D"/>
    <w:rsid w:val="00913070"/>
    <w:rsid w:val="00916183"/>
    <w:rsid w:val="0092055F"/>
    <w:rsid w:val="00920A31"/>
    <w:rsid w:val="009236C9"/>
    <w:rsid w:val="00925AD9"/>
    <w:rsid w:val="00925C01"/>
    <w:rsid w:val="00926BD6"/>
    <w:rsid w:val="0092707D"/>
    <w:rsid w:val="00932EE4"/>
    <w:rsid w:val="00934D13"/>
    <w:rsid w:val="009356C2"/>
    <w:rsid w:val="00936215"/>
    <w:rsid w:val="00936E11"/>
    <w:rsid w:val="00940EBD"/>
    <w:rsid w:val="00941619"/>
    <w:rsid w:val="009426DC"/>
    <w:rsid w:val="0094354E"/>
    <w:rsid w:val="009449AB"/>
    <w:rsid w:val="00945336"/>
    <w:rsid w:val="00945734"/>
    <w:rsid w:val="00945AB6"/>
    <w:rsid w:val="009518A9"/>
    <w:rsid w:val="009539F7"/>
    <w:rsid w:val="00954C68"/>
    <w:rsid w:val="00955CE9"/>
    <w:rsid w:val="00957811"/>
    <w:rsid w:val="009620CF"/>
    <w:rsid w:val="0096270B"/>
    <w:rsid w:val="00963A4F"/>
    <w:rsid w:val="00965C40"/>
    <w:rsid w:val="00966E24"/>
    <w:rsid w:val="00967123"/>
    <w:rsid w:val="009710CB"/>
    <w:rsid w:val="00973F1C"/>
    <w:rsid w:val="009745B5"/>
    <w:rsid w:val="009747F2"/>
    <w:rsid w:val="009751E2"/>
    <w:rsid w:val="009764AE"/>
    <w:rsid w:val="0097767B"/>
    <w:rsid w:val="00977FF7"/>
    <w:rsid w:val="009803D6"/>
    <w:rsid w:val="0098173C"/>
    <w:rsid w:val="009819BA"/>
    <w:rsid w:val="00981C75"/>
    <w:rsid w:val="009821B9"/>
    <w:rsid w:val="0098353A"/>
    <w:rsid w:val="00990077"/>
    <w:rsid w:val="00990B87"/>
    <w:rsid w:val="00995883"/>
    <w:rsid w:val="009965F5"/>
    <w:rsid w:val="009972AE"/>
    <w:rsid w:val="009A1B4F"/>
    <w:rsid w:val="009A26E1"/>
    <w:rsid w:val="009A3BA6"/>
    <w:rsid w:val="009A51EA"/>
    <w:rsid w:val="009A5291"/>
    <w:rsid w:val="009A550D"/>
    <w:rsid w:val="009A58B6"/>
    <w:rsid w:val="009A75B4"/>
    <w:rsid w:val="009B0C7E"/>
    <w:rsid w:val="009B0D06"/>
    <w:rsid w:val="009B1639"/>
    <w:rsid w:val="009B1F8E"/>
    <w:rsid w:val="009B2D41"/>
    <w:rsid w:val="009B617D"/>
    <w:rsid w:val="009B65FC"/>
    <w:rsid w:val="009B7E6F"/>
    <w:rsid w:val="009C0846"/>
    <w:rsid w:val="009C5025"/>
    <w:rsid w:val="009C58C5"/>
    <w:rsid w:val="009C6357"/>
    <w:rsid w:val="009D15DA"/>
    <w:rsid w:val="009D31AF"/>
    <w:rsid w:val="009D34D3"/>
    <w:rsid w:val="009D4233"/>
    <w:rsid w:val="009D7208"/>
    <w:rsid w:val="009D76D1"/>
    <w:rsid w:val="009E020B"/>
    <w:rsid w:val="009E06A6"/>
    <w:rsid w:val="009E0C25"/>
    <w:rsid w:val="009E36E3"/>
    <w:rsid w:val="009E562D"/>
    <w:rsid w:val="009E5E08"/>
    <w:rsid w:val="009E60AB"/>
    <w:rsid w:val="009E6669"/>
    <w:rsid w:val="009E6864"/>
    <w:rsid w:val="009F1174"/>
    <w:rsid w:val="009F14F7"/>
    <w:rsid w:val="009F1B83"/>
    <w:rsid w:val="009F2679"/>
    <w:rsid w:val="009F2F39"/>
    <w:rsid w:val="009F3037"/>
    <w:rsid w:val="009F6BA8"/>
    <w:rsid w:val="00A043A9"/>
    <w:rsid w:val="00A050C9"/>
    <w:rsid w:val="00A0581C"/>
    <w:rsid w:val="00A11497"/>
    <w:rsid w:val="00A16976"/>
    <w:rsid w:val="00A16C41"/>
    <w:rsid w:val="00A16CAC"/>
    <w:rsid w:val="00A16E6E"/>
    <w:rsid w:val="00A16F49"/>
    <w:rsid w:val="00A1749D"/>
    <w:rsid w:val="00A22910"/>
    <w:rsid w:val="00A23558"/>
    <w:rsid w:val="00A271CD"/>
    <w:rsid w:val="00A310EF"/>
    <w:rsid w:val="00A3140C"/>
    <w:rsid w:val="00A3291D"/>
    <w:rsid w:val="00A369D3"/>
    <w:rsid w:val="00A37502"/>
    <w:rsid w:val="00A42255"/>
    <w:rsid w:val="00A430EF"/>
    <w:rsid w:val="00A4397E"/>
    <w:rsid w:val="00A439F3"/>
    <w:rsid w:val="00A43E03"/>
    <w:rsid w:val="00A444C6"/>
    <w:rsid w:val="00A445B4"/>
    <w:rsid w:val="00A505E8"/>
    <w:rsid w:val="00A515A1"/>
    <w:rsid w:val="00A51DB6"/>
    <w:rsid w:val="00A53FA8"/>
    <w:rsid w:val="00A548BE"/>
    <w:rsid w:val="00A54F7D"/>
    <w:rsid w:val="00A55680"/>
    <w:rsid w:val="00A5602E"/>
    <w:rsid w:val="00A565B1"/>
    <w:rsid w:val="00A566CC"/>
    <w:rsid w:val="00A5691B"/>
    <w:rsid w:val="00A56F60"/>
    <w:rsid w:val="00A57AFF"/>
    <w:rsid w:val="00A60DCE"/>
    <w:rsid w:val="00A63EFA"/>
    <w:rsid w:val="00A65BBF"/>
    <w:rsid w:val="00A65BEE"/>
    <w:rsid w:val="00A6725E"/>
    <w:rsid w:val="00A70FC0"/>
    <w:rsid w:val="00A7128D"/>
    <w:rsid w:val="00A71A86"/>
    <w:rsid w:val="00A7282E"/>
    <w:rsid w:val="00A72AD9"/>
    <w:rsid w:val="00A72B22"/>
    <w:rsid w:val="00A73E73"/>
    <w:rsid w:val="00A7469C"/>
    <w:rsid w:val="00A760B7"/>
    <w:rsid w:val="00A801C3"/>
    <w:rsid w:val="00A83505"/>
    <w:rsid w:val="00A83F83"/>
    <w:rsid w:val="00A84874"/>
    <w:rsid w:val="00A854BD"/>
    <w:rsid w:val="00A87DE0"/>
    <w:rsid w:val="00A907C9"/>
    <w:rsid w:val="00A912F3"/>
    <w:rsid w:val="00A92EF9"/>
    <w:rsid w:val="00A9396F"/>
    <w:rsid w:val="00A939DE"/>
    <w:rsid w:val="00A94449"/>
    <w:rsid w:val="00A954EC"/>
    <w:rsid w:val="00A962FB"/>
    <w:rsid w:val="00AA1006"/>
    <w:rsid w:val="00AA1A39"/>
    <w:rsid w:val="00AA3D75"/>
    <w:rsid w:val="00AA4AE0"/>
    <w:rsid w:val="00AA50C9"/>
    <w:rsid w:val="00AA5A3B"/>
    <w:rsid w:val="00AA7607"/>
    <w:rsid w:val="00AB1463"/>
    <w:rsid w:val="00AB1F77"/>
    <w:rsid w:val="00AB2412"/>
    <w:rsid w:val="00AB293C"/>
    <w:rsid w:val="00AB3B8B"/>
    <w:rsid w:val="00AB53E7"/>
    <w:rsid w:val="00AC066F"/>
    <w:rsid w:val="00AC0C46"/>
    <w:rsid w:val="00AC0E1B"/>
    <w:rsid w:val="00AC121C"/>
    <w:rsid w:val="00AC534C"/>
    <w:rsid w:val="00AD006D"/>
    <w:rsid w:val="00AD1E6B"/>
    <w:rsid w:val="00AD4078"/>
    <w:rsid w:val="00AD4AFE"/>
    <w:rsid w:val="00AD4C51"/>
    <w:rsid w:val="00AD51D2"/>
    <w:rsid w:val="00AD570A"/>
    <w:rsid w:val="00AD590B"/>
    <w:rsid w:val="00AD595D"/>
    <w:rsid w:val="00AE2B80"/>
    <w:rsid w:val="00AE6876"/>
    <w:rsid w:val="00AE7656"/>
    <w:rsid w:val="00AE7A2D"/>
    <w:rsid w:val="00AE7A35"/>
    <w:rsid w:val="00AF019A"/>
    <w:rsid w:val="00AF4D04"/>
    <w:rsid w:val="00AF5885"/>
    <w:rsid w:val="00AF5FF4"/>
    <w:rsid w:val="00AF69CA"/>
    <w:rsid w:val="00AF6FE5"/>
    <w:rsid w:val="00AF7156"/>
    <w:rsid w:val="00AF7B25"/>
    <w:rsid w:val="00B074AD"/>
    <w:rsid w:val="00B12396"/>
    <w:rsid w:val="00B12B29"/>
    <w:rsid w:val="00B130DC"/>
    <w:rsid w:val="00B15858"/>
    <w:rsid w:val="00B16C24"/>
    <w:rsid w:val="00B208F8"/>
    <w:rsid w:val="00B20ED2"/>
    <w:rsid w:val="00B21948"/>
    <w:rsid w:val="00B2245F"/>
    <w:rsid w:val="00B22563"/>
    <w:rsid w:val="00B22CF8"/>
    <w:rsid w:val="00B2342C"/>
    <w:rsid w:val="00B254E4"/>
    <w:rsid w:val="00B2589A"/>
    <w:rsid w:val="00B320DF"/>
    <w:rsid w:val="00B32529"/>
    <w:rsid w:val="00B33EB4"/>
    <w:rsid w:val="00B36803"/>
    <w:rsid w:val="00B36AEC"/>
    <w:rsid w:val="00B40091"/>
    <w:rsid w:val="00B4161B"/>
    <w:rsid w:val="00B437BD"/>
    <w:rsid w:val="00B44919"/>
    <w:rsid w:val="00B4750E"/>
    <w:rsid w:val="00B47F24"/>
    <w:rsid w:val="00B50614"/>
    <w:rsid w:val="00B50FCB"/>
    <w:rsid w:val="00B510C5"/>
    <w:rsid w:val="00B52BC0"/>
    <w:rsid w:val="00B5383F"/>
    <w:rsid w:val="00B5456E"/>
    <w:rsid w:val="00B57A81"/>
    <w:rsid w:val="00B618D1"/>
    <w:rsid w:val="00B61A81"/>
    <w:rsid w:val="00B637BD"/>
    <w:rsid w:val="00B642C7"/>
    <w:rsid w:val="00B70D24"/>
    <w:rsid w:val="00B70DF4"/>
    <w:rsid w:val="00B71372"/>
    <w:rsid w:val="00B71430"/>
    <w:rsid w:val="00B71F04"/>
    <w:rsid w:val="00B721E4"/>
    <w:rsid w:val="00B744F2"/>
    <w:rsid w:val="00B771CD"/>
    <w:rsid w:val="00B77B53"/>
    <w:rsid w:val="00B8099E"/>
    <w:rsid w:val="00B81A9F"/>
    <w:rsid w:val="00B839B8"/>
    <w:rsid w:val="00B847DF"/>
    <w:rsid w:val="00B85968"/>
    <w:rsid w:val="00B87A59"/>
    <w:rsid w:val="00B903BF"/>
    <w:rsid w:val="00B933BD"/>
    <w:rsid w:val="00B9649C"/>
    <w:rsid w:val="00B97C94"/>
    <w:rsid w:val="00BA7A41"/>
    <w:rsid w:val="00BB1A18"/>
    <w:rsid w:val="00BB291B"/>
    <w:rsid w:val="00BB3507"/>
    <w:rsid w:val="00BB40D5"/>
    <w:rsid w:val="00BB56FC"/>
    <w:rsid w:val="00BB5BBE"/>
    <w:rsid w:val="00BB5EC5"/>
    <w:rsid w:val="00BB67A4"/>
    <w:rsid w:val="00BB6902"/>
    <w:rsid w:val="00BB7128"/>
    <w:rsid w:val="00BC1268"/>
    <w:rsid w:val="00BC4547"/>
    <w:rsid w:val="00BC47FF"/>
    <w:rsid w:val="00BC5F47"/>
    <w:rsid w:val="00BC5F8B"/>
    <w:rsid w:val="00BC7003"/>
    <w:rsid w:val="00BD0368"/>
    <w:rsid w:val="00BD5C08"/>
    <w:rsid w:val="00BD6F74"/>
    <w:rsid w:val="00BD6F88"/>
    <w:rsid w:val="00BE26C7"/>
    <w:rsid w:val="00BE4474"/>
    <w:rsid w:val="00BE6206"/>
    <w:rsid w:val="00BE6616"/>
    <w:rsid w:val="00BE735C"/>
    <w:rsid w:val="00BF141F"/>
    <w:rsid w:val="00BF2679"/>
    <w:rsid w:val="00BF37D8"/>
    <w:rsid w:val="00BF46ED"/>
    <w:rsid w:val="00BF699B"/>
    <w:rsid w:val="00C00958"/>
    <w:rsid w:val="00C01771"/>
    <w:rsid w:val="00C0200B"/>
    <w:rsid w:val="00C03D17"/>
    <w:rsid w:val="00C04B52"/>
    <w:rsid w:val="00C07091"/>
    <w:rsid w:val="00C07233"/>
    <w:rsid w:val="00C10D86"/>
    <w:rsid w:val="00C11DD3"/>
    <w:rsid w:val="00C138B5"/>
    <w:rsid w:val="00C13FE9"/>
    <w:rsid w:val="00C14CD5"/>
    <w:rsid w:val="00C170EF"/>
    <w:rsid w:val="00C201BF"/>
    <w:rsid w:val="00C2182C"/>
    <w:rsid w:val="00C2211E"/>
    <w:rsid w:val="00C2234C"/>
    <w:rsid w:val="00C230C8"/>
    <w:rsid w:val="00C2381F"/>
    <w:rsid w:val="00C24067"/>
    <w:rsid w:val="00C26545"/>
    <w:rsid w:val="00C271E0"/>
    <w:rsid w:val="00C321BE"/>
    <w:rsid w:val="00C36A77"/>
    <w:rsid w:val="00C379AC"/>
    <w:rsid w:val="00C44460"/>
    <w:rsid w:val="00C447C5"/>
    <w:rsid w:val="00C447F6"/>
    <w:rsid w:val="00C4684A"/>
    <w:rsid w:val="00C469E0"/>
    <w:rsid w:val="00C47611"/>
    <w:rsid w:val="00C477D2"/>
    <w:rsid w:val="00C506E6"/>
    <w:rsid w:val="00C50B32"/>
    <w:rsid w:val="00C538CB"/>
    <w:rsid w:val="00C54D99"/>
    <w:rsid w:val="00C55C7D"/>
    <w:rsid w:val="00C5799B"/>
    <w:rsid w:val="00C65CE2"/>
    <w:rsid w:val="00C66126"/>
    <w:rsid w:val="00C70721"/>
    <w:rsid w:val="00C70A2E"/>
    <w:rsid w:val="00C71EAF"/>
    <w:rsid w:val="00C74D3B"/>
    <w:rsid w:val="00C74E1B"/>
    <w:rsid w:val="00C83E5B"/>
    <w:rsid w:val="00C86D40"/>
    <w:rsid w:val="00C90104"/>
    <w:rsid w:val="00C91502"/>
    <w:rsid w:val="00C91907"/>
    <w:rsid w:val="00C926AF"/>
    <w:rsid w:val="00C935F4"/>
    <w:rsid w:val="00C96C41"/>
    <w:rsid w:val="00C97F70"/>
    <w:rsid w:val="00CA0707"/>
    <w:rsid w:val="00CA0891"/>
    <w:rsid w:val="00CA3720"/>
    <w:rsid w:val="00CA4261"/>
    <w:rsid w:val="00CA5195"/>
    <w:rsid w:val="00CA795B"/>
    <w:rsid w:val="00CA7E8F"/>
    <w:rsid w:val="00CB1715"/>
    <w:rsid w:val="00CB5B15"/>
    <w:rsid w:val="00CB5E41"/>
    <w:rsid w:val="00CC1386"/>
    <w:rsid w:val="00CC1D42"/>
    <w:rsid w:val="00CC2B01"/>
    <w:rsid w:val="00CC435D"/>
    <w:rsid w:val="00CC45E1"/>
    <w:rsid w:val="00CC4644"/>
    <w:rsid w:val="00CC570C"/>
    <w:rsid w:val="00CC66A1"/>
    <w:rsid w:val="00CC70BB"/>
    <w:rsid w:val="00CD103C"/>
    <w:rsid w:val="00CD1B09"/>
    <w:rsid w:val="00CD2963"/>
    <w:rsid w:val="00CD2D46"/>
    <w:rsid w:val="00CD3F1E"/>
    <w:rsid w:val="00CD69BC"/>
    <w:rsid w:val="00CD7A25"/>
    <w:rsid w:val="00CD7E14"/>
    <w:rsid w:val="00CE0691"/>
    <w:rsid w:val="00CE2DAB"/>
    <w:rsid w:val="00CE4464"/>
    <w:rsid w:val="00CE4DD8"/>
    <w:rsid w:val="00CE7E18"/>
    <w:rsid w:val="00CF2653"/>
    <w:rsid w:val="00CF2C1C"/>
    <w:rsid w:val="00CF4C2D"/>
    <w:rsid w:val="00CF4FF1"/>
    <w:rsid w:val="00CF501F"/>
    <w:rsid w:val="00CF5242"/>
    <w:rsid w:val="00CF52DD"/>
    <w:rsid w:val="00CF7AE7"/>
    <w:rsid w:val="00D003A2"/>
    <w:rsid w:val="00D13DEB"/>
    <w:rsid w:val="00D145D1"/>
    <w:rsid w:val="00D15D51"/>
    <w:rsid w:val="00D15F9A"/>
    <w:rsid w:val="00D16482"/>
    <w:rsid w:val="00D2364A"/>
    <w:rsid w:val="00D23ACE"/>
    <w:rsid w:val="00D24459"/>
    <w:rsid w:val="00D262F8"/>
    <w:rsid w:val="00D328D7"/>
    <w:rsid w:val="00D35ECF"/>
    <w:rsid w:val="00D36E18"/>
    <w:rsid w:val="00D37611"/>
    <w:rsid w:val="00D40804"/>
    <w:rsid w:val="00D41BA0"/>
    <w:rsid w:val="00D44B59"/>
    <w:rsid w:val="00D45B51"/>
    <w:rsid w:val="00D45C3F"/>
    <w:rsid w:val="00D511DF"/>
    <w:rsid w:val="00D517F6"/>
    <w:rsid w:val="00D536BB"/>
    <w:rsid w:val="00D54249"/>
    <w:rsid w:val="00D54D28"/>
    <w:rsid w:val="00D55FF3"/>
    <w:rsid w:val="00D613F7"/>
    <w:rsid w:val="00D61D73"/>
    <w:rsid w:val="00D6412E"/>
    <w:rsid w:val="00D64F85"/>
    <w:rsid w:val="00D65174"/>
    <w:rsid w:val="00D71A41"/>
    <w:rsid w:val="00D72ADE"/>
    <w:rsid w:val="00D758AC"/>
    <w:rsid w:val="00D76D8F"/>
    <w:rsid w:val="00D77F1E"/>
    <w:rsid w:val="00D8669C"/>
    <w:rsid w:val="00D8764C"/>
    <w:rsid w:val="00D92478"/>
    <w:rsid w:val="00D95A4E"/>
    <w:rsid w:val="00D96457"/>
    <w:rsid w:val="00DA021A"/>
    <w:rsid w:val="00DA288C"/>
    <w:rsid w:val="00DA30EE"/>
    <w:rsid w:val="00DA37E7"/>
    <w:rsid w:val="00DA4632"/>
    <w:rsid w:val="00DA74C6"/>
    <w:rsid w:val="00DB0BF2"/>
    <w:rsid w:val="00DB0EA7"/>
    <w:rsid w:val="00DB4590"/>
    <w:rsid w:val="00DB4B55"/>
    <w:rsid w:val="00DB51E6"/>
    <w:rsid w:val="00DB5454"/>
    <w:rsid w:val="00DB67D7"/>
    <w:rsid w:val="00DB6B5D"/>
    <w:rsid w:val="00DB7D91"/>
    <w:rsid w:val="00DC2F8A"/>
    <w:rsid w:val="00DC2F99"/>
    <w:rsid w:val="00DC2FA9"/>
    <w:rsid w:val="00DD1321"/>
    <w:rsid w:val="00DD15C6"/>
    <w:rsid w:val="00DD1F07"/>
    <w:rsid w:val="00DD2162"/>
    <w:rsid w:val="00DD2167"/>
    <w:rsid w:val="00DD2540"/>
    <w:rsid w:val="00DD397C"/>
    <w:rsid w:val="00DD63A0"/>
    <w:rsid w:val="00DD644B"/>
    <w:rsid w:val="00DE2425"/>
    <w:rsid w:val="00DE298B"/>
    <w:rsid w:val="00DE311C"/>
    <w:rsid w:val="00DE35B3"/>
    <w:rsid w:val="00DE3FD0"/>
    <w:rsid w:val="00DE70DA"/>
    <w:rsid w:val="00DF0355"/>
    <w:rsid w:val="00DF31AC"/>
    <w:rsid w:val="00DF419E"/>
    <w:rsid w:val="00DF55CC"/>
    <w:rsid w:val="00E017E1"/>
    <w:rsid w:val="00E04B97"/>
    <w:rsid w:val="00E067C0"/>
    <w:rsid w:val="00E074B8"/>
    <w:rsid w:val="00E10CDD"/>
    <w:rsid w:val="00E111E9"/>
    <w:rsid w:val="00E13E76"/>
    <w:rsid w:val="00E150B5"/>
    <w:rsid w:val="00E1534E"/>
    <w:rsid w:val="00E162CF"/>
    <w:rsid w:val="00E17971"/>
    <w:rsid w:val="00E20721"/>
    <w:rsid w:val="00E25807"/>
    <w:rsid w:val="00E2769B"/>
    <w:rsid w:val="00E27F11"/>
    <w:rsid w:val="00E30891"/>
    <w:rsid w:val="00E313BA"/>
    <w:rsid w:val="00E31933"/>
    <w:rsid w:val="00E32F99"/>
    <w:rsid w:val="00E34348"/>
    <w:rsid w:val="00E375BC"/>
    <w:rsid w:val="00E4268D"/>
    <w:rsid w:val="00E4341E"/>
    <w:rsid w:val="00E43555"/>
    <w:rsid w:val="00E459EC"/>
    <w:rsid w:val="00E46AA2"/>
    <w:rsid w:val="00E46FCB"/>
    <w:rsid w:val="00E479B7"/>
    <w:rsid w:val="00E47C8C"/>
    <w:rsid w:val="00E50F9B"/>
    <w:rsid w:val="00E5121C"/>
    <w:rsid w:val="00E535F9"/>
    <w:rsid w:val="00E5723C"/>
    <w:rsid w:val="00E57D20"/>
    <w:rsid w:val="00E619C8"/>
    <w:rsid w:val="00E62927"/>
    <w:rsid w:val="00E65604"/>
    <w:rsid w:val="00E705F0"/>
    <w:rsid w:val="00E71FC0"/>
    <w:rsid w:val="00E724F9"/>
    <w:rsid w:val="00E735ED"/>
    <w:rsid w:val="00E7695F"/>
    <w:rsid w:val="00E77153"/>
    <w:rsid w:val="00E77EE4"/>
    <w:rsid w:val="00E80765"/>
    <w:rsid w:val="00E81DB2"/>
    <w:rsid w:val="00E83657"/>
    <w:rsid w:val="00E84C9E"/>
    <w:rsid w:val="00E90608"/>
    <w:rsid w:val="00E91387"/>
    <w:rsid w:val="00E9179D"/>
    <w:rsid w:val="00E93AA0"/>
    <w:rsid w:val="00E94B00"/>
    <w:rsid w:val="00E955E9"/>
    <w:rsid w:val="00E969DE"/>
    <w:rsid w:val="00EA069A"/>
    <w:rsid w:val="00EA2B35"/>
    <w:rsid w:val="00EB0809"/>
    <w:rsid w:val="00EB1828"/>
    <w:rsid w:val="00EB3986"/>
    <w:rsid w:val="00EB6310"/>
    <w:rsid w:val="00EC0500"/>
    <w:rsid w:val="00EC1B4B"/>
    <w:rsid w:val="00EC35DB"/>
    <w:rsid w:val="00EC3A54"/>
    <w:rsid w:val="00EC576D"/>
    <w:rsid w:val="00EC6886"/>
    <w:rsid w:val="00EC7B75"/>
    <w:rsid w:val="00ED1FD1"/>
    <w:rsid w:val="00ED2E84"/>
    <w:rsid w:val="00ED32D1"/>
    <w:rsid w:val="00ED6361"/>
    <w:rsid w:val="00ED65E0"/>
    <w:rsid w:val="00EE14E4"/>
    <w:rsid w:val="00EE1949"/>
    <w:rsid w:val="00EE1CCF"/>
    <w:rsid w:val="00EE1F52"/>
    <w:rsid w:val="00EE5576"/>
    <w:rsid w:val="00EE5720"/>
    <w:rsid w:val="00EF0AB3"/>
    <w:rsid w:val="00EF205A"/>
    <w:rsid w:val="00EF3167"/>
    <w:rsid w:val="00EF332E"/>
    <w:rsid w:val="00F00261"/>
    <w:rsid w:val="00F00EBC"/>
    <w:rsid w:val="00F03DEB"/>
    <w:rsid w:val="00F0677D"/>
    <w:rsid w:val="00F07012"/>
    <w:rsid w:val="00F07408"/>
    <w:rsid w:val="00F10A90"/>
    <w:rsid w:val="00F130F6"/>
    <w:rsid w:val="00F14DD0"/>
    <w:rsid w:val="00F154C6"/>
    <w:rsid w:val="00F1578C"/>
    <w:rsid w:val="00F15E07"/>
    <w:rsid w:val="00F160E2"/>
    <w:rsid w:val="00F240D9"/>
    <w:rsid w:val="00F25B42"/>
    <w:rsid w:val="00F26764"/>
    <w:rsid w:val="00F26812"/>
    <w:rsid w:val="00F26AAF"/>
    <w:rsid w:val="00F300D4"/>
    <w:rsid w:val="00F3084B"/>
    <w:rsid w:val="00F329D3"/>
    <w:rsid w:val="00F33565"/>
    <w:rsid w:val="00F37D87"/>
    <w:rsid w:val="00F402A3"/>
    <w:rsid w:val="00F40B8B"/>
    <w:rsid w:val="00F432F2"/>
    <w:rsid w:val="00F435FA"/>
    <w:rsid w:val="00F43FAF"/>
    <w:rsid w:val="00F45198"/>
    <w:rsid w:val="00F460A9"/>
    <w:rsid w:val="00F46282"/>
    <w:rsid w:val="00F47DCF"/>
    <w:rsid w:val="00F52A83"/>
    <w:rsid w:val="00F53AF6"/>
    <w:rsid w:val="00F54AAC"/>
    <w:rsid w:val="00F55D83"/>
    <w:rsid w:val="00F565D0"/>
    <w:rsid w:val="00F5731C"/>
    <w:rsid w:val="00F611BE"/>
    <w:rsid w:val="00F65550"/>
    <w:rsid w:val="00F660D2"/>
    <w:rsid w:val="00F71448"/>
    <w:rsid w:val="00F73F77"/>
    <w:rsid w:val="00F74E91"/>
    <w:rsid w:val="00F8058E"/>
    <w:rsid w:val="00F8095F"/>
    <w:rsid w:val="00F81570"/>
    <w:rsid w:val="00F821E8"/>
    <w:rsid w:val="00F8378B"/>
    <w:rsid w:val="00F8598B"/>
    <w:rsid w:val="00F85F0F"/>
    <w:rsid w:val="00F87390"/>
    <w:rsid w:val="00F90163"/>
    <w:rsid w:val="00F96263"/>
    <w:rsid w:val="00F96BA9"/>
    <w:rsid w:val="00FA0A41"/>
    <w:rsid w:val="00FA1688"/>
    <w:rsid w:val="00FA1B6A"/>
    <w:rsid w:val="00FA6141"/>
    <w:rsid w:val="00FA6418"/>
    <w:rsid w:val="00FA6D24"/>
    <w:rsid w:val="00FA763E"/>
    <w:rsid w:val="00FB0277"/>
    <w:rsid w:val="00FB6BE2"/>
    <w:rsid w:val="00FC06D9"/>
    <w:rsid w:val="00FC275A"/>
    <w:rsid w:val="00FC5C84"/>
    <w:rsid w:val="00FC5F50"/>
    <w:rsid w:val="00FC7A9E"/>
    <w:rsid w:val="00FD1BA2"/>
    <w:rsid w:val="00FD68DE"/>
    <w:rsid w:val="00FD6F1E"/>
    <w:rsid w:val="00FD7C9B"/>
    <w:rsid w:val="00FE1510"/>
    <w:rsid w:val="00FE1927"/>
    <w:rsid w:val="00FE51A2"/>
    <w:rsid w:val="00FE57AB"/>
    <w:rsid w:val="00FE739B"/>
    <w:rsid w:val="00FE7895"/>
    <w:rsid w:val="00FE7DB2"/>
    <w:rsid w:val="00FF097F"/>
    <w:rsid w:val="00FF0EF8"/>
    <w:rsid w:val="00FF2CF6"/>
    <w:rsid w:val="00FF36AB"/>
    <w:rsid w:val="00FF3883"/>
    <w:rsid w:val="00FF46CB"/>
    <w:rsid w:val="00FF4820"/>
    <w:rsid w:val="00FF48DC"/>
    <w:rsid w:val="00FF49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817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817EE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817E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Textoennegrita">
    <w:name w:val="Strong"/>
    <w:basedOn w:val="Fuentedeprrafopredeter"/>
    <w:uiPriority w:val="22"/>
    <w:qFormat/>
    <w:rsid w:val="00F130F6"/>
    <w:rPr>
      <w:b/>
      <w:bCs/>
    </w:rPr>
  </w:style>
  <w:style w:type="paragraph" w:styleId="Textocomentario">
    <w:name w:val="annotation text"/>
    <w:basedOn w:val="Normal"/>
    <w:link w:val="TextocomentarioCar"/>
    <w:uiPriority w:val="99"/>
    <w:unhideWhenUsed/>
    <w:rsid w:val="00B744F2"/>
    <w:pPr>
      <w:spacing w:line="240" w:lineRule="auto"/>
    </w:pPr>
    <w:rPr>
      <w:sz w:val="20"/>
      <w:szCs w:val="20"/>
    </w:rPr>
  </w:style>
  <w:style w:type="character" w:customStyle="1" w:styleId="TextocomentarioCar">
    <w:name w:val="Texto comentario Car"/>
    <w:basedOn w:val="Fuentedeprrafopredeter"/>
    <w:link w:val="Textocomentario"/>
    <w:uiPriority w:val="99"/>
    <w:rsid w:val="00B744F2"/>
    <w:rPr>
      <w:rFonts w:asciiTheme="minorHAnsi" w:hAnsiTheme="minorHAnsi"/>
      <w:sz w:val="20"/>
      <w:szCs w:val="20"/>
    </w:rPr>
  </w:style>
  <w:style w:type="character" w:styleId="Refdecomentario">
    <w:name w:val="annotation reference"/>
    <w:basedOn w:val="Fuentedeprrafopredeter"/>
    <w:uiPriority w:val="99"/>
    <w:semiHidden/>
    <w:unhideWhenUsed/>
    <w:rsid w:val="00B744F2"/>
    <w:rPr>
      <w:sz w:val="16"/>
      <w:szCs w:val="16"/>
    </w:rPr>
  </w:style>
  <w:style w:type="paragraph" w:customStyle="1" w:styleId="m8883221712716212001msolistparagraph">
    <w:name w:val="m_8883221712716212001msolistparagraph"/>
    <w:basedOn w:val="Normal"/>
    <w:rsid w:val="000705F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8883221712716212001msonormal">
    <w:name w:val="m_8883221712716212001msonormal"/>
    <w:basedOn w:val="Normal"/>
    <w:rsid w:val="000705F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8883221712716212001apple-converted-space">
    <w:name w:val="m_8883221712716212001apple-converted-space"/>
    <w:basedOn w:val="Fuentedeprrafopredeter"/>
    <w:rsid w:val="000705F0"/>
  </w:style>
  <w:style w:type="paragraph" w:styleId="Asuntodelcomentario">
    <w:name w:val="annotation subject"/>
    <w:basedOn w:val="Textocomentario"/>
    <w:next w:val="Textocomentario"/>
    <w:link w:val="AsuntodelcomentarioCar"/>
    <w:uiPriority w:val="99"/>
    <w:semiHidden/>
    <w:unhideWhenUsed/>
    <w:rsid w:val="00C2182C"/>
    <w:rPr>
      <w:b/>
      <w:bCs/>
    </w:rPr>
  </w:style>
  <w:style w:type="character" w:customStyle="1" w:styleId="AsuntodelcomentarioCar">
    <w:name w:val="Asunto del comentario Car"/>
    <w:basedOn w:val="TextocomentarioCar"/>
    <w:link w:val="Asuntodelcomentario"/>
    <w:uiPriority w:val="99"/>
    <w:semiHidden/>
    <w:rsid w:val="00C2182C"/>
    <w:rPr>
      <w:rFonts w:asciiTheme="minorHAnsi" w:hAnsiTheme="minorHAnsi"/>
      <w:b/>
      <w:bCs/>
      <w:sz w:val="20"/>
      <w:szCs w:val="20"/>
    </w:rPr>
  </w:style>
  <w:style w:type="paragraph" w:styleId="Revisin">
    <w:name w:val="Revision"/>
    <w:hidden/>
    <w:uiPriority w:val="99"/>
    <w:semiHidden/>
    <w:rsid w:val="002C276C"/>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128">
      <w:bodyDiv w:val="1"/>
      <w:marLeft w:val="0"/>
      <w:marRight w:val="0"/>
      <w:marTop w:val="0"/>
      <w:marBottom w:val="0"/>
      <w:divBdr>
        <w:top w:val="none" w:sz="0" w:space="0" w:color="auto"/>
        <w:left w:val="none" w:sz="0" w:space="0" w:color="auto"/>
        <w:bottom w:val="none" w:sz="0" w:space="0" w:color="auto"/>
        <w:right w:val="none" w:sz="0" w:space="0" w:color="auto"/>
      </w:divBdr>
    </w:div>
    <w:div w:id="63649005">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84111413">
      <w:bodyDiv w:val="1"/>
      <w:marLeft w:val="0"/>
      <w:marRight w:val="0"/>
      <w:marTop w:val="0"/>
      <w:marBottom w:val="0"/>
      <w:divBdr>
        <w:top w:val="none" w:sz="0" w:space="0" w:color="auto"/>
        <w:left w:val="none" w:sz="0" w:space="0" w:color="auto"/>
        <w:bottom w:val="none" w:sz="0" w:space="0" w:color="auto"/>
        <w:right w:val="none" w:sz="0" w:space="0" w:color="auto"/>
      </w:divBdr>
    </w:div>
    <w:div w:id="111050129">
      <w:bodyDiv w:val="1"/>
      <w:marLeft w:val="0"/>
      <w:marRight w:val="0"/>
      <w:marTop w:val="0"/>
      <w:marBottom w:val="0"/>
      <w:divBdr>
        <w:top w:val="none" w:sz="0" w:space="0" w:color="auto"/>
        <w:left w:val="none" w:sz="0" w:space="0" w:color="auto"/>
        <w:bottom w:val="none" w:sz="0" w:space="0" w:color="auto"/>
        <w:right w:val="none" w:sz="0" w:space="0" w:color="auto"/>
      </w:divBdr>
    </w:div>
    <w:div w:id="113600307">
      <w:bodyDiv w:val="1"/>
      <w:marLeft w:val="0"/>
      <w:marRight w:val="0"/>
      <w:marTop w:val="0"/>
      <w:marBottom w:val="0"/>
      <w:divBdr>
        <w:top w:val="none" w:sz="0" w:space="0" w:color="auto"/>
        <w:left w:val="none" w:sz="0" w:space="0" w:color="auto"/>
        <w:bottom w:val="none" w:sz="0" w:space="0" w:color="auto"/>
        <w:right w:val="none" w:sz="0" w:space="0" w:color="auto"/>
      </w:divBdr>
    </w:div>
    <w:div w:id="130757452">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69376309">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08147158">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17907947">
      <w:bodyDiv w:val="1"/>
      <w:marLeft w:val="0"/>
      <w:marRight w:val="0"/>
      <w:marTop w:val="0"/>
      <w:marBottom w:val="0"/>
      <w:divBdr>
        <w:top w:val="none" w:sz="0" w:space="0" w:color="auto"/>
        <w:left w:val="none" w:sz="0" w:space="0" w:color="auto"/>
        <w:bottom w:val="none" w:sz="0" w:space="0" w:color="auto"/>
        <w:right w:val="none" w:sz="0" w:space="0" w:color="auto"/>
      </w:divBdr>
    </w:div>
    <w:div w:id="225144719">
      <w:bodyDiv w:val="1"/>
      <w:marLeft w:val="0"/>
      <w:marRight w:val="0"/>
      <w:marTop w:val="0"/>
      <w:marBottom w:val="0"/>
      <w:divBdr>
        <w:top w:val="none" w:sz="0" w:space="0" w:color="auto"/>
        <w:left w:val="none" w:sz="0" w:space="0" w:color="auto"/>
        <w:bottom w:val="none" w:sz="0" w:space="0" w:color="auto"/>
        <w:right w:val="none" w:sz="0" w:space="0" w:color="auto"/>
      </w:divBdr>
    </w:div>
    <w:div w:id="267082792">
      <w:bodyDiv w:val="1"/>
      <w:marLeft w:val="0"/>
      <w:marRight w:val="0"/>
      <w:marTop w:val="0"/>
      <w:marBottom w:val="0"/>
      <w:divBdr>
        <w:top w:val="none" w:sz="0" w:space="0" w:color="auto"/>
        <w:left w:val="none" w:sz="0" w:space="0" w:color="auto"/>
        <w:bottom w:val="none" w:sz="0" w:space="0" w:color="auto"/>
        <w:right w:val="none" w:sz="0" w:space="0" w:color="auto"/>
      </w:divBdr>
    </w:div>
    <w:div w:id="271321516">
      <w:bodyDiv w:val="1"/>
      <w:marLeft w:val="0"/>
      <w:marRight w:val="0"/>
      <w:marTop w:val="0"/>
      <w:marBottom w:val="0"/>
      <w:divBdr>
        <w:top w:val="none" w:sz="0" w:space="0" w:color="auto"/>
        <w:left w:val="none" w:sz="0" w:space="0" w:color="auto"/>
        <w:bottom w:val="none" w:sz="0" w:space="0" w:color="auto"/>
        <w:right w:val="none" w:sz="0" w:space="0" w:color="auto"/>
      </w:divBdr>
    </w:div>
    <w:div w:id="276958380">
      <w:bodyDiv w:val="1"/>
      <w:marLeft w:val="0"/>
      <w:marRight w:val="0"/>
      <w:marTop w:val="0"/>
      <w:marBottom w:val="0"/>
      <w:divBdr>
        <w:top w:val="none" w:sz="0" w:space="0" w:color="auto"/>
        <w:left w:val="none" w:sz="0" w:space="0" w:color="auto"/>
        <w:bottom w:val="none" w:sz="0" w:space="0" w:color="auto"/>
        <w:right w:val="none" w:sz="0" w:space="0" w:color="auto"/>
      </w:divBdr>
    </w:div>
    <w:div w:id="280459746">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21588626">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39624636">
      <w:bodyDiv w:val="1"/>
      <w:marLeft w:val="0"/>
      <w:marRight w:val="0"/>
      <w:marTop w:val="0"/>
      <w:marBottom w:val="0"/>
      <w:divBdr>
        <w:top w:val="none" w:sz="0" w:space="0" w:color="auto"/>
        <w:left w:val="none" w:sz="0" w:space="0" w:color="auto"/>
        <w:bottom w:val="none" w:sz="0" w:space="0" w:color="auto"/>
        <w:right w:val="none" w:sz="0" w:space="0" w:color="auto"/>
      </w:divBdr>
    </w:div>
    <w:div w:id="346491354">
      <w:bodyDiv w:val="1"/>
      <w:marLeft w:val="0"/>
      <w:marRight w:val="0"/>
      <w:marTop w:val="0"/>
      <w:marBottom w:val="0"/>
      <w:divBdr>
        <w:top w:val="none" w:sz="0" w:space="0" w:color="auto"/>
        <w:left w:val="none" w:sz="0" w:space="0" w:color="auto"/>
        <w:bottom w:val="none" w:sz="0" w:space="0" w:color="auto"/>
        <w:right w:val="none" w:sz="0" w:space="0" w:color="auto"/>
      </w:divBdr>
    </w:div>
    <w:div w:id="361708545">
      <w:bodyDiv w:val="1"/>
      <w:marLeft w:val="0"/>
      <w:marRight w:val="0"/>
      <w:marTop w:val="0"/>
      <w:marBottom w:val="0"/>
      <w:divBdr>
        <w:top w:val="none" w:sz="0" w:space="0" w:color="auto"/>
        <w:left w:val="none" w:sz="0" w:space="0" w:color="auto"/>
        <w:bottom w:val="none" w:sz="0" w:space="0" w:color="auto"/>
        <w:right w:val="none" w:sz="0" w:space="0" w:color="auto"/>
      </w:divBdr>
    </w:div>
    <w:div w:id="408887210">
      <w:bodyDiv w:val="1"/>
      <w:marLeft w:val="0"/>
      <w:marRight w:val="0"/>
      <w:marTop w:val="0"/>
      <w:marBottom w:val="0"/>
      <w:divBdr>
        <w:top w:val="none" w:sz="0" w:space="0" w:color="auto"/>
        <w:left w:val="none" w:sz="0" w:space="0" w:color="auto"/>
        <w:bottom w:val="none" w:sz="0" w:space="0" w:color="auto"/>
        <w:right w:val="none" w:sz="0" w:space="0" w:color="auto"/>
      </w:divBdr>
    </w:div>
    <w:div w:id="409469626">
      <w:bodyDiv w:val="1"/>
      <w:marLeft w:val="0"/>
      <w:marRight w:val="0"/>
      <w:marTop w:val="0"/>
      <w:marBottom w:val="0"/>
      <w:divBdr>
        <w:top w:val="none" w:sz="0" w:space="0" w:color="auto"/>
        <w:left w:val="none" w:sz="0" w:space="0" w:color="auto"/>
        <w:bottom w:val="none" w:sz="0" w:space="0" w:color="auto"/>
        <w:right w:val="none" w:sz="0" w:space="0" w:color="auto"/>
      </w:divBdr>
    </w:div>
    <w:div w:id="434516411">
      <w:bodyDiv w:val="1"/>
      <w:marLeft w:val="0"/>
      <w:marRight w:val="0"/>
      <w:marTop w:val="0"/>
      <w:marBottom w:val="0"/>
      <w:divBdr>
        <w:top w:val="none" w:sz="0" w:space="0" w:color="auto"/>
        <w:left w:val="none" w:sz="0" w:space="0" w:color="auto"/>
        <w:bottom w:val="none" w:sz="0" w:space="0" w:color="auto"/>
        <w:right w:val="none" w:sz="0" w:space="0" w:color="auto"/>
      </w:divBdr>
    </w:div>
    <w:div w:id="439885000">
      <w:bodyDiv w:val="1"/>
      <w:marLeft w:val="0"/>
      <w:marRight w:val="0"/>
      <w:marTop w:val="0"/>
      <w:marBottom w:val="0"/>
      <w:divBdr>
        <w:top w:val="none" w:sz="0" w:space="0" w:color="auto"/>
        <w:left w:val="none" w:sz="0" w:space="0" w:color="auto"/>
        <w:bottom w:val="none" w:sz="0" w:space="0" w:color="auto"/>
        <w:right w:val="none" w:sz="0" w:space="0" w:color="auto"/>
      </w:divBdr>
    </w:div>
    <w:div w:id="455293934">
      <w:bodyDiv w:val="1"/>
      <w:marLeft w:val="0"/>
      <w:marRight w:val="0"/>
      <w:marTop w:val="0"/>
      <w:marBottom w:val="0"/>
      <w:divBdr>
        <w:top w:val="none" w:sz="0" w:space="0" w:color="auto"/>
        <w:left w:val="none" w:sz="0" w:space="0" w:color="auto"/>
        <w:bottom w:val="none" w:sz="0" w:space="0" w:color="auto"/>
        <w:right w:val="none" w:sz="0" w:space="0" w:color="auto"/>
      </w:divBdr>
    </w:div>
    <w:div w:id="468476208">
      <w:bodyDiv w:val="1"/>
      <w:marLeft w:val="0"/>
      <w:marRight w:val="0"/>
      <w:marTop w:val="0"/>
      <w:marBottom w:val="0"/>
      <w:divBdr>
        <w:top w:val="none" w:sz="0" w:space="0" w:color="auto"/>
        <w:left w:val="none" w:sz="0" w:space="0" w:color="auto"/>
        <w:bottom w:val="none" w:sz="0" w:space="0" w:color="auto"/>
        <w:right w:val="none" w:sz="0" w:space="0" w:color="auto"/>
      </w:divBdr>
    </w:div>
    <w:div w:id="475614167">
      <w:bodyDiv w:val="1"/>
      <w:marLeft w:val="0"/>
      <w:marRight w:val="0"/>
      <w:marTop w:val="0"/>
      <w:marBottom w:val="0"/>
      <w:divBdr>
        <w:top w:val="none" w:sz="0" w:space="0" w:color="auto"/>
        <w:left w:val="none" w:sz="0" w:space="0" w:color="auto"/>
        <w:bottom w:val="none" w:sz="0" w:space="0" w:color="auto"/>
        <w:right w:val="none" w:sz="0" w:space="0" w:color="auto"/>
      </w:divBdr>
    </w:div>
    <w:div w:id="480776259">
      <w:bodyDiv w:val="1"/>
      <w:marLeft w:val="0"/>
      <w:marRight w:val="0"/>
      <w:marTop w:val="0"/>
      <w:marBottom w:val="0"/>
      <w:divBdr>
        <w:top w:val="none" w:sz="0" w:space="0" w:color="auto"/>
        <w:left w:val="none" w:sz="0" w:space="0" w:color="auto"/>
        <w:bottom w:val="none" w:sz="0" w:space="0" w:color="auto"/>
        <w:right w:val="none" w:sz="0" w:space="0" w:color="auto"/>
      </w:divBdr>
    </w:div>
    <w:div w:id="489323836">
      <w:bodyDiv w:val="1"/>
      <w:marLeft w:val="0"/>
      <w:marRight w:val="0"/>
      <w:marTop w:val="0"/>
      <w:marBottom w:val="0"/>
      <w:divBdr>
        <w:top w:val="none" w:sz="0" w:space="0" w:color="auto"/>
        <w:left w:val="none" w:sz="0" w:space="0" w:color="auto"/>
        <w:bottom w:val="none" w:sz="0" w:space="0" w:color="auto"/>
        <w:right w:val="none" w:sz="0" w:space="0" w:color="auto"/>
      </w:divBdr>
    </w:div>
    <w:div w:id="496726512">
      <w:bodyDiv w:val="1"/>
      <w:marLeft w:val="0"/>
      <w:marRight w:val="0"/>
      <w:marTop w:val="0"/>
      <w:marBottom w:val="0"/>
      <w:divBdr>
        <w:top w:val="none" w:sz="0" w:space="0" w:color="auto"/>
        <w:left w:val="none" w:sz="0" w:space="0" w:color="auto"/>
        <w:bottom w:val="none" w:sz="0" w:space="0" w:color="auto"/>
        <w:right w:val="none" w:sz="0" w:space="0" w:color="auto"/>
      </w:divBdr>
    </w:div>
    <w:div w:id="499393766">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6671346">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0945711">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84613727">
      <w:bodyDiv w:val="1"/>
      <w:marLeft w:val="0"/>
      <w:marRight w:val="0"/>
      <w:marTop w:val="0"/>
      <w:marBottom w:val="0"/>
      <w:divBdr>
        <w:top w:val="none" w:sz="0" w:space="0" w:color="auto"/>
        <w:left w:val="none" w:sz="0" w:space="0" w:color="auto"/>
        <w:bottom w:val="none" w:sz="0" w:space="0" w:color="auto"/>
        <w:right w:val="none" w:sz="0" w:space="0" w:color="auto"/>
      </w:divBdr>
    </w:div>
    <w:div w:id="622078111">
      <w:bodyDiv w:val="1"/>
      <w:marLeft w:val="0"/>
      <w:marRight w:val="0"/>
      <w:marTop w:val="0"/>
      <w:marBottom w:val="0"/>
      <w:divBdr>
        <w:top w:val="none" w:sz="0" w:space="0" w:color="auto"/>
        <w:left w:val="none" w:sz="0" w:space="0" w:color="auto"/>
        <w:bottom w:val="none" w:sz="0" w:space="0" w:color="auto"/>
        <w:right w:val="none" w:sz="0" w:space="0" w:color="auto"/>
      </w:divBdr>
    </w:div>
    <w:div w:id="633681712">
      <w:bodyDiv w:val="1"/>
      <w:marLeft w:val="0"/>
      <w:marRight w:val="0"/>
      <w:marTop w:val="0"/>
      <w:marBottom w:val="0"/>
      <w:divBdr>
        <w:top w:val="none" w:sz="0" w:space="0" w:color="auto"/>
        <w:left w:val="none" w:sz="0" w:space="0" w:color="auto"/>
        <w:bottom w:val="none" w:sz="0" w:space="0" w:color="auto"/>
        <w:right w:val="none" w:sz="0" w:space="0" w:color="auto"/>
      </w:divBdr>
    </w:div>
    <w:div w:id="634800609">
      <w:bodyDiv w:val="1"/>
      <w:marLeft w:val="0"/>
      <w:marRight w:val="0"/>
      <w:marTop w:val="0"/>
      <w:marBottom w:val="0"/>
      <w:divBdr>
        <w:top w:val="none" w:sz="0" w:space="0" w:color="auto"/>
        <w:left w:val="none" w:sz="0" w:space="0" w:color="auto"/>
        <w:bottom w:val="none" w:sz="0" w:space="0" w:color="auto"/>
        <w:right w:val="none" w:sz="0" w:space="0" w:color="auto"/>
      </w:divBdr>
    </w:div>
    <w:div w:id="652375530">
      <w:bodyDiv w:val="1"/>
      <w:marLeft w:val="0"/>
      <w:marRight w:val="0"/>
      <w:marTop w:val="0"/>
      <w:marBottom w:val="0"/>
      <w:divBdr>
        <w:top w:val="none" w:sz="0" w:space="0" w:color="auto"/>
        <w:left w:val="none" w:sz="0" w:space="0" w:color="auto"/>
        <w:bottom w:val="none" w:sz="0" w:space="0" w:color="auto"/>
        <w:right w:val="none" w:sz="0" w:space="0" w:color="auto"/>
      </w:divBdr>
    </w:div>
    <w:div w:id="677393543">
      <w:bodyDiv w:val="1"/>
      <w:marLeft w:val="0"/>
      <w:marRight w:val="0"/>
      <w:marTop w:val="0"/>
      <w:marBottom w:val="0"/>
      <w:divBdr>
        <w:top w:val="none" w:sz="0" w:space="0" w:color="auto"/>
        <w:left w:val="none" w:sz="0" w:space="0" w:color="auto"/>
        <w:bottom w:val="none" w:sz="0" w:space="0" w:color="auto"/>
        <w:right w:val="none" w:sz="0" w:space="0" w:color="auto"/>
      </w:divBdr>
    </w:div>
    <w:div w:id="684214837">
      <w:bodyDiv w:val="1"/>
      <w:marLeft w:val="0"/>
      <w:marRight w:val="0"/>
      <w:marTop w:val="0"/>
      <w:marBottom w:val="0"/>
      <w:divBdr>
        <w:top w:val="none" w:sz="0" w:space="0" w:color="auto"/>
        <w:left w:val="none" w:sz="0" w:space="0" w:color="auto"/>
        <w:bottom w:val="none" w:sz="0" w:space="0" w:color="auto"/>
        <w:right w:val="none" w:sz="0" w:space="0" w:color="auto"/>
      </w:divBdr>
    </w:div>
    <w:div w:id="698894683">
      <w:bodyDiv w:val="1"/>
      <w:marLeft w:val="0"/>
      <w:marRight w:val="0"/>
      <w:marTop w:val="0"/>
      <w:marBottom w:val="0"/>
      <w:divBdr>
        <w:top w:val="none" w:sz="0" w:space="0" w:color="auto"/>
        <w:left w:val="none" w:sz="0" w:space="0" w:color="auto"/>
        <w:bottom w:val="none" w:sz="0" w:space="0" w:color="auto"/>
        <w:right w:val="none" w:sz="0" w:space="0" w:color="auto"/>
      </w:divBdr>
    </w:div>
    <w:div w:id="700980293">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22870191">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74135010">
      <w:bodyDiv w:val="1"/>
      <w:marLeft w:val="0"/>
      <w:marRight w:val="0"/>
      <w:marTop w:val="0"/>
      <w:marBottom w:val="0"/>
      <w:divBdr>
        <w:top w:val="none" w:sz="0" w:space="0" w:color="auto"/>
        <w:left w:val="none" w:sz="0" w:space="0" w:color="auto"/>
        <w:bottom w:val="none" w:sz="0" w:space="0" w:color="auto"/>
        <w:right w:val="none" w:sz="0" w:space="0" w:color="auto"/>
      </w:divBdr>
    </w:div>
    <w:div w:id="782306520">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98184410">
      <w:bodyDiv w:val="1"/>
      <w:marLeft w:val="0"/>
      <w:marRight w:val="0"/>
      <w:marTop w:val="0"/>
      <w:marBottom w:val="0"/>
      <w:divBdr>
        <w:top w:val="none" w:sz="0" w:space="0" w:color="auto"/>
        <w:left w:val="none" w:sz="0" w:space="0" w:color="auto"/>
        <w:bottom w:val="none" w:sz="0" w:space="0" w:color="auto"/>
        <w:right w:val="none" w:sz="0" w:space="0" w:color="auto"/>
      </w:divBdr>
    </w:div>
    <w:div w:id="834536560">
      <w:bodyDiv w:val="1"/>
      <w:marLeft w:val="0"/>
      <w:marRight w:val="0"/>
      <w:marTop w:val="0"/>
      <w:marBottom w:val="0"/>
      <w:divBdr>
        <w:top w:val="none" w:sz="0" w:space="0" w:color="auto"/>
        <w:left w:val="none" w:sz="0" w:space="0" w:color="auto"/>
        <w:bottom w:val="none" w:sz="0" w:space="0" w:color="auto"/>
        <w:right w:val="none" w:sz="0" w:space="0" w:color="auto"/>
      </w:divBdr>
    </w:div>
    <w:div w:id="844437902">
      <w:bodyDiv w:val="1"/>
      <w:marLeft w:val="0"/>
      <w:marRight w:val="0"/>
      <w:marTop w:val="0"/>
      <w:marBottom w:val="0"/>
      <w:divBdr>
        <w:top w:val="none" w:sz="0" w:space="0" w:color="auto"/>
        <w:left w:val="none" w:sz="0" w:space="0" w:color="auto"/>
        <w:bottom w:val="none" w:sz="0" w:space="0" w:color="auto"/>
        <w:right w:val="none" w:sz="0" w:space="0" w:color="auto"/>
      </w:divBdr>
    </w:div>
    <w:div w:id="856500625">
      <w:bodyDiv w:val="1"/>
      <w:marLeft w:val="0"/>
      <w:marRight w:val="0"/>
      <w:marTop w:val="0"/>
      <w:marBottom w:val="0"/>
      <w:divBdr>
        <w:top w:val="none" w:sz="0" w:space="0" w:color="auto"/>
        <w:left w:val="none" w:sz="0" w:space="0" w:color="auto"/>
        <w:bottom w:val="none" w:sz="0" w:space="0" w:color="auto"/>
        <w:right w:val="none" w:sz="0" w:space="0" w:color="auto"/>
      </w:divBdr>
    </w:div>
    <w:div w:id="876235254">
      <w:bodyDiv w:val="1"/>
      <w:marLeft w:val="0"/>
      <w:marRight w:val="0"/>
      <w:marTop w:val="0"/>
      <w:marBottom w:val="0"/>
      <w:divBdr>
        <w:top w:val="none" w:sz="0" w:space="0" w:color="auto"/>
        <w:left w:val="none" w:sz="0" w:space="0" w:color="auto"/>
        <w:bottom w:val="none" w:sz="0" w:space="0" w:color="auto"/>
        <w:right w:val="none" w:sz="0" w:space="0" w:color="auto"/>
      </w:divBdr>
    </w:div>
    <w:div w:id="895315982">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03682211">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38025195">
      <w:bodyDiv w:val="1"/>
      <w:marLeft w:val="0"/>
      <w:marRight w:val="0"/>
      <w:marTop w:val="0"/>
      <w:marBottom w:val="0"/>
      <w:divBdr>
        <w:top w:val="none" w:sz="0" w:space="0" w:color="auto"/>
        <w:left w:val="none" w:sz="0" w:space="0" w:color="auto"/>
        <w:bottom w:val="none" w:sz="0" w:space="0" w:color="auto"/>
        <w:right w:val="none" w:sz="0" w:space="0" w:color="auto"/>
      </w:divBdr>
    </w:div>
    <w:div w:id="957224346">
      <w:bodyDiv w:val="1"/>
      <w:marLeft w:val="0"/>
      <w:marRight w:val="0"/>
      <w:marTop w:val="0"/>
      <w:marBottom w:val="0"/>
      <w:divBdr>
        <w:top w:val="none" w:sz="0" w:space="0" w:color="auto"/>
        <w:left w:val="none" w:sz="0" w:space="0" w:color="auto"/>
        <w:bottom w:val="none" w:sz="0" w:space="0" w:color="auto"/>
        <w:right w:val="none" w:sz="0" w:space="0" w:color="auto"/>
      </w:divBdr>
    </w:div>
    <w:div w:id="969820897">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52463103">
      <w:bodyDiv w:val="1"/>
      <w:marLeft w:val="0"/>
      <w:marRight w:val="0"/>
      <w:marTop w:val="0"/>
      <w:marBottom w:val="0"/>
      <w:divBdr>
        <w:top w:val="none" w:sz="0" w:space="0" w:color="auto"/>
        <w:left w:val="none" w:sz="0" w:space="0" w:color="auto"/>
        <w:bottom w:val="none" w:sz="0" w:space="0" w:color="auto"/>
        <w:right w:val="none" w:sz="0" w:space="0" w:color="auto"/>
      </w:divBdr>
    </w:div>
    <w:div w:id="1078403467">
      <w:bodyDiv w:val="1"/>
      <w:marLeft w:val="0"/>
      <w:marRight w:val="0"/>
      <w:marTop w:val="0"/>
      <w:marBottom w:val="0"/>
      <w:divBdr>
        <w:top w:val="none" w:sz="0" w:space="0" w:color="auto"/>
        <w:left w:val="none" w:sz="0" w:space="0" w:color="auto"/>
        <w:bottom w:val="none" w:sz="0" w:space="0" w:color="auto"/>
        <w:right w:val="none" w:sz="0" w:space="0" w:color="auto"/>
      </w:divBdr>
    </w:div>
    <w:div w:id="1082988802">
      <w:bodyDiv w:val="1"/>
      <w:marLeft w:val="0"/>
      <w:marRight w:val="0"/>
      <w:marTop w:val="0"/>
      <w:marBottom w:val="0"/>
      <w:divBdr>
        <w:top w:val="none" w:sz="0" w:space="0" w:color="auto"/>
        <w:left w:val="none" w:sz="0" w:space="0" w:color="auto"/>
        <w:bottom w:val="none" w:sz="0" w:space="0" w:color="auto"/>
        <w:right w:val="none" w:sz="0" w:space="0" w:color="auto"/>
      </w:divBdr>
    </w:div>
    <w:div w:id="1106651595">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57846241">
      <w:bodyDiv w:val="1"/>
      <w:marLeft w:val="0"/>
      <w:marRight w:val="0"/>
      <w:marTop w:val="0"/>
      <w:marBottom w:val="0"/>
      <w:divBdr>
        <w:top w:val="none" w:sz="0" w:space="0" w:color="auto"/>
        <w:left w:val="none" w:sz="0" w:space="0" w:color="auto"/>
        <w:bottom w:val="none" w:sz="0" w:space="0" w:color="auto"/>
        <w:right w:val="none" w:sz="0" w:space="0" w:color="auto"/>
      </w:divBdr>
    </w:div>
    <w:div w:id="1191336556">
      <w:bodyDiv w:val="1"/>
      <w:marLeft w:val="0"/>
      <w:marRight w:val="0"/>
      <w:marTop w:val="0"/>
      <w:marBottom w:val="0"/>
      <w:divBdr>
        <w:top w:val="none" w:sz="0" w:space="0" w:color="auto"/>
        <w:left w:val="none" w:sz="0" w:space="0" w:color="auto"/>
        <w:bottom w:val="none" w:sz="0" w:space="0" w:color="auto"/>
        <w:right w:val="none" w:sz="0" w:space="0" w:color="auto"/>
      </w:divBdr>
    </w:div>
    <w:div w:id="1221012772">
      <w:bodyDiv w:val="1"/>
      <w:marLeft w:val="0"/>
      <w:marRight w:val="0"/>
      <w:marTop w:val="0"/>
      <w:marBottom w:val="0"/>
      <w:divBdr>
        <w:top w:val="none" w:sz="0" w:space="0" w:color="auto"/>
        <w:left w:val="none" w:sz="0" w:space="0" w:color="auto"/>
        <w:bottom w:val="none" w:sz="0" w:space="0" w:color="auto"/>
        <w:right w:val="none" w:sz="0" w:space="0" w:color="auto"/>
      </w:divBdr>
    </w:div>
    <w:div w:id="1264221124">
      <w:bodyDiv w:val="1"/>
      <w:marLeft w:val="0"/>
      <w:marRight w:val="0"/>
      <w:marTop w:val="0"/>
      <w:marBottom w:val="0"/>
      <w:divBdr>
        <w:top w:val="none" w:sz="0" w:space="0" w:color="auto"/>
        <w:left w:val="none" w:sz="0" w:space="0" w:color="auto"/>
        <w:bottom w:val="none" w:sz="0" w:space="0" w:color="auto"/>
        <w:right w:val="none" w:sz="0" w:space="0" w:color="auto"/>
      </w:divBdr>
    </w:div>
    <w:div w:id="1282960543">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32291995">
      <w:bodyDiv w:val="1"/>
      <w:marLeft w:val="0"/>
      <w:marRight w:val="0"/>
      <w:marTop w:val="0"/>
      <w:marBottom w:val="0"/>
      <w:divBdr>
        <w:top w:val="none" w:sz="0" w:space="0" w:color="auto"/>
        <w:left w:val="none" w:sz="0" w:space="0" w:color="auto"/>
        <w:bottom w:val="none" w:sz="0" w:space="0" w:color="auto"/>
        <w:right w:val="none" w:sz="0" w:space="0" w:color="auto"/>
      </w:divBdr>
    </w:div>
    <w:div w:id="1371103300">
      <w:bodyDiv w:val="1"/>
      <w:marLeft w:val="0"/>
      <w:marRight w:val="0"/>
      <w:marTop w:val="0"/>
      <w:marBottom w:val="0"/>
      <w:divBdr>
        <w:top w:val="none" w:sz="0" w:space="0" w:color="auto"/>
        <w:left w:val="none" w:sz="0" w:space="0" w:color="auto"/>
        <w:bottom w:val="none" w:sz="0" w:space="0" w:color="auto"/>
        <w:right w:val="none" w:sz="0" w:space="0" w:color="auto"/>
      </w:divBdr>
    </w:div>
    <w:div w:id="1372918278">
      <w:bodyDiv w:val="1"/>
      <w:marLeft w:val="0"/>
      <w:marRight w:val="0"/>
      <w:marTop w:val="0"/>
      <w:marBottom w:val="0"/>
      <w:divBdr>
        <w:top w:val="none" w:sz="0" w:space="0" w:color="auto"/>
        <w:left w:val="none" w:sz="0" w:space="0" w:color="auto"/>
        <w:bottom w:val="none" w:sz="0" w:space="0" w:color="auto"/>
        <w:right w:val="none" w:sz="0" w:space="0" w:color="auto"/>
      </w:divBdr>
    </w:div>
    <w:div w:id="1383943276">
      <w:bodyDiv w:val="1"/>
      <w:marLeft w:val="0"/>
      <w:marRight w:val="0"/>
      <w:marTop w:val="0"/>
      <w:marBottom w:val="0"/>
      <w:divBdr>
        <w:top w:val="none" w:sz="0" w:space="0" w:color="auto"/>
        <w:left w:val="none" w:sz="0" w:space="0" w:color="auto"/>
        <w:bottom w:val="none" w:sz="0" w:space="0" w:color="auto"/>
        <w:right w:val="none" w:sz="0" w:space="0" w:color="auto"/>
      </w:divBdr>
    </w:div>
    <w:div w:id="1397970053">
      <w:bodyDiv w:val="1"/>
      <w:marLeft w:val="0"/>
      <w:marRight w:val="0"/>
      <w:marTop w:val="0"/>
      <w:marBottom w:val="0"/>
      <w:divBdr>
        <w:top w:val="none" w:sz="0" w:space="0" w:color="auto"/>
        <w:left w:val="none" w:sz="0" w:space="0" w:color="auto"/>
        <w:bottom w:val="none" w:sz="0" w:space="0" w:color="auto"/>
        <w:right w:val="none" w:sz="0" w:space="0" w:color="auto"/>
      </w:divBdr>
    </w:div>
    <w:div w:id="1405227898">
      <w:bodyDiv w:val="1"/>
      <w:marLeft w:val="0"/>
      <w:marRight w:val="0"/>
      <w:marTop w:val="0"/>
      <w:marBottom w:val="0"/>
      <w:divBdr>
        <w:top w:val="none" w:sz="0" w:space="0" w:color="auto"/>
        <w:left w:val="none" w:sz="0" w:space="0" w:color="auto"/>
        <w:bottom w:val="none" w:sz="0" w:space="0" w:color="auto"/>
        <w:right w:val="none" w:sz="0" w:space="0" w:color="auto"/>
      </w:divBdr>
    </w:div>
    <w:div w:id="1405449129">
      <w:bodyDiv w:val="1"/>
      <w:marLeft w:val="0"/>
      <w:marRight w:val="0"/>
      <w:marTop w:val="0"/>
      <w:marBottom w:val="0"/>
      <w:divBdr>
        <w:top w:val="none" w:sz="0" w:space="0" w:color="auto"/>
        <w:left w:val="none" w:sz="0" w:space="0" w:color="auto"/>
        <w:bottom w:val="none" w:sz="0" w:space="0" w:color="auto"/>
        <w:right w:val="none" w:sz="0" w:space="0" w:color="auto"/>
      </w:divBdr>
    </w:div>
    <w:div w:id="1408115377">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52702576">
      <w:bodyDiv w:val="1"/>
      <w:marLeft w:val="0"/>
      <w:marRight w:val="0"/>
      <w:marTop w:val="0"/>
      <w:marBottom w:val="0"/>
      <w:divBdr>
        <w:top w:val="none" w:sz="0" w:space="0" w:color="auto"/>
        <w:left w:val="none" w:sz="0" w:space="0" w:color="auto"/>
        <w:bottom w:val="none" w:sz="0" w:space="0" w:color="auto"/>
        <w:right w:val="none" w:sz="0" w:space="0" w:color="auto"/>
      </w:divBdr>
    </w:div>
    <w:div w:id="1454903940">
      <w:bodyDiv w:val="1"/>
      <w:marLeft w:val="0"/>
      <w:marRight w:val="0"/>
      <w:marTop w:val="0"/>
      <w:marBottom w:val="0"/>
      <w:divBdr>
        <w:top w:val="none" w:sz="0" w:space="0" w:color="auto"/>
        <w:left w:val="none" w:sz="0" w:space="0" w:color="auto"/>
        <w:bottom w:val="none" w:sz="0" w:space="0" w:color="auto"/>
        <w:right w:val="none" w:sz="0" w:space="0" w:color="auto"/>
      </w:divBdr>
    </w:div>
    <w:div w:id="1462265788">
      <w:bodyDiv w:val="1"/>
      <w:marLeft w:val="0"/>
      <w:marRight w:val="0"/>
      <w:marTop w:val="0"/>
      <w:marBottom w:val="0"/>
      <w:divBdr>
        <w:top w:val="none" w:sz="0" w:space="0" w:color="auto"/>
        <w:left w:val="none" w:sz="0" w:space="0" w:color="auto"/>
        <w:bottom w:val="none" w:sz="0" w:space="0" w:color="auto"/>
        <w:right w:val="none" w:sz="0" w:space="0" w:color="auto"/>
      </w:divBdr>
    </w:div>
    <w:div w:id="1482842746">
      <w:bodyDiv w:val="1"/>
      <w:marLeft w:val="0"/>
      <w:marRight w:val="0"/>
      <w:marTop w:val="0"/>
      <w:marBottom w:val="0"/>
      <w:divBdr>
        <w:top w:val="none" w:sz="0" w:space="0" w:color="auto"/>
        <w:left w:val="none" w:sz="0" w:space="0" w:color="auto"/>
        <w:bottom w:val="none" w:sz="0" w:space="0" w:color="auto"/>
        <w:right w:val="none" w:sz="0" w:space="0" w:color="auto"/>
      </w:divBdr>
    </w:div>
    <w:div w:id="1507206620">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21821392">
      <w:bodyDiv w:val="1"/>
      <w:marLeft w:val="0"/>
      <w:marRight w:val="0"/>
      <w:marTop w:val="0"/>
      <w:marBottom w:val="0"/>
      <w:divBdr>
        <w:top w:val="none" w:sz="0" w:space="0" w:color="auto"/>
        <w:left w:val="none" w:sz="0" w:space="0" w:color="auto"/>
        <w:bottom w:val="none" w:sz="0" w:space="0" w:color="auto"/>
        <w:right w:val="none" w:sz="0" w:space="0" w:color="auto"/>
      </w:divBdr>
    </w:div>
    <w:div w:id="1586065648">
      <w:bodyDiv w:val="1"/>
      <w:marLeft w:val="0"/>
      <w:marRight w:val="0"/>
      <w:marTop w:val="0"/>
      <w:marBottom w:val="0"/>
      <w:divBdr>
        <w:top w:val="none" w:sz="0" w:space="0" w:color="auto"/>
        <w:left w:val="none" w:sz="0" w:space="0" w:color="auto"/>
        <w:bottom w:val="none" w:sz="0" w:space="0" w:color="auto"/>
        <w:right w:val="none" w:sz="0" w:space="0" w:color="auto"/>
      </w:divBdr>
    </w:div>
    <w:div w:id="1587113981">
      <w:bodyDiv w:val="1"/>
      <w:marLeft w:val="0"/>
      <w:marRight w:val="0"/>
      <w:marTop w:val="0"/>
      <w:marBottom w:val="0"/>
      <w:divBdr>
        <w:top w:val="none" w:sz="0" w:space="0" w:color="auto"/>
        <w:left w:val="none" w:sz="0" w:space="0" w:color="auto"/>
        <w:bottom w:val="none" w:sz="0" w:space="0" w:color="auto"/>
        <w:right w:val="none" w:sz="0" w:space="0" w:color="auto"/>
      </w:divBdr>
    </w:div>
    <w:div w:id="1587688348">
      <w:bodyDiv w:val="1"/>
      <w:marLeft w:val="0"/>
      <w:marRight w:val="0"/>
      <w:marTop w:val="0"/>
      <w:marBottom w:val="0"/>
      <w:divBdr>
        <w:top w:val="none" w:sz="0" w:space="0" w:color="auto"/>
        <w:left w:val="none" w:sz="0" w:space="0" w:color="auto"/>
        <w:bottom w:val="none" w:sz="0" w:space="0" w:color="auto"/>
        <w:right w:val="none" w:sz="0" w:space="0" w:color="auto"/>
      </w:divBdr>
    </w:div>
    <w:div w:id="1666741726">
      <w:bodyDiv w:val="1"/>
      <w:marLeft w:val="0"/>
      <w:marRight w:val="0"/>
      <w:marTop w:val="0"/>
      <w:marBottom w:val="0"/>
      <w:divBdr>
        <w:top w:val="none" w:sz="0" w:space="0" w:color="auto"/>
        <w:left w:val="none" w:sz="0" w:space="0" w:color="auto"/>
        <w:bottom w:val="none" w:sz="0" w:space="0" w:color="auto"/>
        <w:right w:val="none" w:sz="0" w:space="0" w:color="auto"/>
      </w:divBdr>
    </w:div>
    <w:div w:id="1670675868">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08986546">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46028491">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85417764">
      <w:bodyDiv w:val="1"/>
      <w:marLeft w:val="0"/>
      <w:marRight w:val="0"/>
      <w:marTop w:val="0"/>
      <w:marBottom w:val="0"/>
      <w:divBdr>
        <w:top w:val="none" w:sz="0" w:space="0" w:color="auto"/>
        <w:left w:val="none" w:sz="0" w:space="0" w:color="auto"/>
        <w:bottom w:val="none" w:sz="0" w:space="0" w:color="auto"/>
        <w:right w:val="none" w:sz="0" w:space="0" w:color="auto"/>
      </w:divBdr>
    </w:div>
    <w:div w:id="1814759131">
      <w:bodyDiv w:val="1"/>
      <w:marLeft w:val="0"/>
      <w:marRight w:val="0"/>
      <w:marTop w:val="0"/>
      <w:marBottom w:val="0"/>
      <w:divBdr>
        <w:top w:val="none" w:sz="0" w:space="0" w:color="auto"/>
        <w:left w:val="none" w:sz="0" w:space="0" w:color="auto"/>
        <w:bottom w:val="none" w:sz="0" w:space="0" w:color="auto"/>
        <w:right w:val="none" w:sz="0" w:space="0" w:color="auto"/>
      </w:divBdr>
    </w:div>
    <w:div w:id="1845322802">
      <w:bodyDiv w:val="1"/>
      <w:marLeft w:val="0"/>
      <w:marRight w:val="0"/>
      <w:marTop w:val="0"/>
      <w:marBottom w:val="0"/>
      <w:divBdr>
        <w:top w:val="none" w:sz="0" w:space="0" w:color="auto"/>
        <w:left w:val="none" w:sz="0" w:space="0" w:color="auto"/>
        <w:bottom w:val="none" w:sz="0" w:space="0" w:color="auto"/>
        <w:right w:val="none" w:sz="0" w:space="0" w:color="auto"/>
      </w:divBdr>
    </w:div>
    <w:div w:id="1850560650">
      <w:bodyDiv w:val="1"/>
      <w:marLeft w:val="0"/>
      <w:marRight w:val="0"/>
      <w:marTop w:val="0"/>
      <w:marBottom w:val="0"/>
      <w:divBdr>
        <w:top w:val="none" w:sz="0" w:space="0" w:color="auto"/>
        <w:left w:val="none" w:sz="0" w:space="0" w:color="auto"/>
        <w:bottom w:val="none" w:sz="0" w:space="0" w:color="auto"/>
        <w:right w:val="none" w:sz="0" w:space="0" w:color="auto"/>
      </w:divBdr>
    </w:div>
    <w:div w:id="1859655623">
      <w:bodyDiv w:val="1"/>
      <w:marLeft w:val="0"/>
      <w:marRight w:val="0"/>
      <w:marTop w:val="0"/>
      <w:marBottom w:val="0"/>
      <w:divBdr>
        <w:top w:val="none" w:sz="0" w:space="0" w:color="auto"/>
        <w:left w:val="none" w:sz="0" w:space="0" w:color="auto"/>
        <w:bottom w:val="none" w:sz="0" w:space="0" w:color="auto"/>
        <w:right w:val="none" w:sz="0" w:space="0" w:color="auto"/>
      </w:divBdr>
    </w:div>
    <w:div w:id="1882009717">
      <w:bodyDiv w:val="1"/>
      <w:marLeft w:val="0"/>
      <w:marRight w:val="0"/>
      <w:marTop w:val="0"/>
      <w:marBottom w:val="0"/>
      <w:divBdr>
        <w:top w:val="none" w:sz="0" w:space="0" w:color="auto"/>
        <w:left w:val="none" w:sz="0" w:space="0" w:color="auto"/>
        <w:bottom w:val="none" w:sz="0" w:space="0" w:color="auto"/>
        <w:right w:val="none" w:sz="0" w:space="0" w:color="auto"/>
      </w:divBdr>
    </w:div>
    <w:div w:id="1892885365">
      <w:bodyDiv w:val="1"/>
      <w:marLeft w:val="0"/>
      <w:marRight w:val="0"/>
      <w:marTop w:val="0"/>
      <w:marBottom w:val="0"/>
      <w:divBdr>
        <w:top w:val="none" w:sz="0" w:space="0" w:color="auto"/>
        <w:left w:val="none" w:sz="0" w:space="0" w:color="auto"/>
        <w:bottom w:val="none" w:sz="0" w:space="0" w:color="auto"/>
        <w:right w:val="none" w:sz="0" w:space="0" w:color="auto"/>
      </w:divBdr>
    </w:div>
    <w:div w:id="1920017137">
      <w:bodyDiv w:val="1"/>
      <w:marLeft w:val="0"/>
      <w:marRight w:val="0"/>
      <w:marTop w:val="0"/>
      <w:marBottom w:val="0"/>
      <w:divBdr>
        <w:top w:val="none" w:sz="0" w:space="0" w:color="auto"/>
        <w:left w:val="none" w:sz="0" w:space="0" w:color="auto"/>
        <w:bottom w:val="none" w:sz="0" w:space="0" w:color="auto"/>
        <w:right w:val="none" w:sz="0" w:space="0" w:color="auto"/>
      </w:divBdr>
    </w:div>
    <w:div w:id="1924223763">
      <w:bodyDiv w:val="1"/>
      <w:marLeft w:val="0"/>
      <w:marRight w:val="0"/>
      <w:marTop w:val="0"/>
      <w:marBottom w:val="0"/>
      <w:divBdr>
        <w:top w:val="none" w:sz="0" w:space="0" w:color="auto"/>
        <w:left w:val="none" w:sz="0" w:space="0" w:color="auto"/>
        <w:bottom w:val="none" w:sz="0" w:space="0" w:color="auto"/>
        <w:right w:val="none" w:sz="0" w:space="0" w:color="auto"/>
      </w:divBdr>
    </w:div>
    <w:div w:id="1975476169">
      <w:bodyDiv w:val="1"/>
      <w:marLeft w:val="0"/>
      <w:marRight w:val="0"/>
      <w:marTop w:val="0"/>
      <w:marBottom w:val="0"/>
      <w:divBdr>
        <w:top w:val="none" w:sz="0" w:space="0" w:color="auto"/>
        <w:left w:val="none" w:sz="0" w:space="0" w:color="auto"/>
        <w:bottom w:val="none" w:sz="0" w:space="0" w:color="auto"/>
        <w:right w:val="none" w:sz="0" w:space="0" w:color="auto"/>
      </w:divBdr>
    </w:div>
    <w:div w:id="1977252105">
      <w:bodyDiv w:val="1"/>
      <w:marLeft w:val="0"/>
      <w:marRight w:val="0"/>
      <w:marTop w:val="0"/>
      <w:marBottom w:val="0"/>
      <w:divBdr>
        <w:top w:val="none" w:sz="0" w:space="0" w:color="auto"/>
        <w:left w:val="none" w:sz="0" w:space="0" w:color="auto"/>
        <w:bottom w:val="none" w:sz="0" w:space="0" w:color="auto"/>
        <w:right w:val="none" w:sz="0" w:space="0" w:color="auto"/>
      </w:divBdr>
    </w:div>
    <w:div w:id="1983457932">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54691954">
      <w:bodyDiv w:val="1"/>
      <w:marLeft w:val="0"/>
      <w:marRight w:val="0"/>
      <w:marTop w:val="0"/>
      <w:marBottom w:val="0"/>
      <w:divBdr>
        <w:top w:val="none" w:sz="0" w:space="0" w:color="auto"/>
        <w:left w:val="none" w:sz="0" w:space="0" w:color="auto"/>
        <w:bottom w:val="none" w:sz="0" w:space="0" w:color="auto"/>
        <w:right w:val="none" w:sz="0" w:space="0" w:color="auto"/>
      </w:divBdr>
    </w:div>
    <w:div w:id="2076275108">
      <w:bodyDiv w:val="1"/>
      <w:marLeft w:val="0"/>
      <w:marRight w:val="0"/>
      <w:marTop w:val="0"/>
      <w:marBottom w:val="0"/>
      <w:divBdr>
        <w:top w:val="none" w:sz="0" w:space="0" w:color="auto"/>
        <w:left w:val="none" w:sz="0" w:space="0" w:color="auto"/>
        <w:bottom w:val="none" w:sz="0" w:space="0" w:color="auto"/>
        <w:right w:val="none" w:sz="0" w:space="0" w:color="auto"/>
      </w:divBdr>
    </w:div>
    <w:div w:id="2084182886">
      <w:bodyDiv w:val="1"/>
      <w:marLeft w:val="0"/>
      <w:marRight w:val="0"/>
      <w:marTop w:val="0"/>
      <w:marBottom w:val="0"/>
      <w:divBdr>
        <w:top w:val="none" w:sz="0" w:space="0" w:color="auto"/>
        <w:left w:val="none" w:sz="0" w:space="0" w:color="auto"/>
        <w:bottom w:val="none" w:sz="0" w:space="0" w:color="auto"/>
        <w:right w:val="none" w:sz="0" w:space="0" w:color="auto"/>
      </w:divBdr>
    </w:div>
    <w:div w:id="2086216818">
      <w:bodyDiv w:val="1"/>
      <w:marLeft w:val="0"/>
      <w:marRight w:val="0"/>
      <w:marTop w:val="0"/>
      <w:marBottom w:val="0"/>
      <w:divBdr>
        <w:top w:val="none" w:sz="0" w:space="0" w:color="auto"/>
        <w:left w:val="none" w:sz="0" w:space="0" w:color="auto"/>
        <w:bottom w:val="none" w:sz="0" w:space="0" w:color="auto"/>
        <w:right w:val="none" w:sz="0" w:space="0" w:color="auto"/>
      </w:divBdr>
    </w:div>
    <w:div w:id="2132170000">
      <w:bodyDiv w:val="1"/>
      <w:marLeft w:val="0"/>
      <w:marRight w:val="0"/>
      <w:marTop w:val="0"/>
      <w:marBottom w:val="0"/>
      <w:divBdr>
        <w:top w:val="none" w:sz="0" w:space="0" w:color="auto"/>
        <w:left w:val="none" w:sz="0" w:space="0" w:color="auto"/>
        <w:bottom w:val="none" w:sz="0" w:space="0" w:color="auto"/>
        <w:right w:val="none" w:sz="0" w:space="0" w:color="auto"/>
      </w:divBdr>
    </w:div>
    <w:div w:id="21344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asdelpaisajeculturalcafeter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turpcc.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698B-6498-4CAC-AC26-CBCB22AB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3487</Words>
  <Characters>19184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3</cp:revision>
  <cp:lastPrinted>2019-02-12T21:54:00Z</cp:lastPrinted>
  <dcterms:created xsi:type="dcterms:W3CDTF">2019-02-12T21:54:00Z</dcterms:created>
  <dcterms:modified xsi:type="dcterms:W3CDTF">2019-02-12T21:54:00Z</dcterms:modified>
</cp:coreProperties>
</file>