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653C8" w14:textId="77777777" w:rsidR="00A62F3A" w:rsidRPr="007743DE" w:rsidRDefault="00A62F3A" w:rsidP="007743DE">
      <w:pPr>
        <w:tabs>
          <w:tab w:val="left" w:pos="284"/>
          <w:tab w:val="left" w:pos="426"/>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TURISMO – QUINDÍO</w:t>
      </w:r>
    </w:p>
    <w:p w14:paraId="31C90C87" w14:textId="77777777" w:rsidR="00A62F3A" w:rsidRPr="007743DE" w:rsidRDefault="00A62F3A" w:rsidP="007743DE">
      <w:pPr>
        <w:tabs>
          <w:tab w:val="left" w:pos="284"/>
          <w:tab w:val="left" w:pos="426"/>
          <w:tab w:val="left" w:pos="851"/>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INFORME FONTUR</w:t>
      </w:r>
    </w:p>
    <w:p w14:paraId="08F26E0A" w14:textId="77777777" w:rsidR="00B00589" w:rsidRDefault="00B00589" w:rsidP="00B00589">
      <w:pPr>
        <w:pStyle w:val="Prrafodelista"/>
        <w:tabs>
          <w:tab w:val="left" w:pos="284"/>
          <w:tab w:val="left" w:pos="426"/>
        </w:tabs>
        <w:spacing w:after="0" w:line="240" w:lineRule="auto"/>
        <w:ind w:left="360"/>
        <w:jc w:val="both"/>
        <w:rPr>
          <w:rFonts w:ascii="Futura Std Book" w:hAnsi="Futura Std Book" w:cs="Arial"/>
          <w:sz w:val="20"/>
          <w:szCs w:val="20"/>
        </w:rPr>
      </w:pPr>
    </w:p>
    <w:p w14:paraId="577424B0" w14:textId="77777777" w:rsidR="004F1444" w:rsidRPr="0076303E" w:rsidRDefault="004F1444" w:rsidP="005D2AF3">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76303E">
        <w:rPr>
          <w:rFonts w:ascii="Futura Std Book" w:eastAsia="Times New Roman" w:hAnsi="Futura Std Book" w:cs="Arial"/>
          <w:b/>
          <w:sz w:val="20"/>
          <w:szCs w:val="20"/>
          <w:u w:val="single"/>
          <w:lang w:eastAsia="ar-SA"/>
        </w:rPr>
        <w:t>Armenia</w:t>
      </w:r>
    </w:p>
    <w:p w14:paraId="1DB0507A" w14:textId="77777777" w:rsidR="004F1444" w:rsidRPr="007743DE" w:rsidRDefault="00272BCB" w:rsidP="005D2AF3">
      <w:pPr>
        <w:tabs>
          <w:tab w:val="left" w:pos="284"/>
          <w:tab w:val="left" w:pos="426"/>
        </w:tabs>
        <w:spacing w:after="0" w:line="240" w:lineRule="auto"/>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1</w:t>
      </w:r>
      <w:r w:rsidR="004F1444" w:rsidRPr="007743DE">
        <w:rPr>
          <w:rFonts w:ascii="Futura Std Book" w:eastAsia="Times New Roman" w:hAnsi="Futura Std Book" w:cs="Arial"/>
          <w:b/>
          <w:sz w:val="20"/>
          <w:szCs w:val="20"/>
          <w:lang w:eastAsia="ar-SA"/>
        </w:rPr>
        <w:t>. FNTP-241-2017 Plan de Capacitación 2018-2020 (Fase I)</w:t>
      </w:r>
    </w:p>
    <w:p w14:paraId="100C1850" w14:textId="77777777" w:rsidR="004F1444" w:rsidRPr="00D745D8" w:rsidRDefault="004F1444" w:rsidP="005D2AF3">
      <w:pPr>
        <w:tabs>
          <w:tab w:val="left" w:pos="284"/>
          <w:tab w:val="left" w:pos="426"/>
        </w:tabs>
        <w:spacing w:after="0" w:line="240" w:lineRule="auto"/>
        <w:contextualSpacing/>
        <w:jc w:val="both"/>
        <w:rPr>
          <w:rFonts w:ascii="Futura Std Book" w:hAnsi="Futura Std Book"/>
          <w:sz w:val="20"/>
          <w:szCs w:val="20"/>
          <w:lang w:eastAsia="es-CO"/>
        </w:rPr>
      </w:pPr>
      <w:r w:rsidRPr="007743DE">
        <w:rPr>
          <w:rFonts w:ascii="Futura Std Book" w:eastAsia="Times New Roman" w:hAnsi="Futura Std Book" w:cs="Arial"/>
          <w:b/>
          <w:sz w:val="20"/>
          <w:szCs w:val="20"/>
          <w:lang w:eastAsia="ar-SA"/>
        </w:rPr>
        <w:t xml:space="preserve">Proponente: </w:t>
      </w:r>
      <w:hyperlink r:id="rId8" w:history="1">
        <w:r w:rsidR="005D2AF3" w:rsidRPr="00D745D8">
          <w:rPr>
            <w:rFonts w:ascii="Futura Std Book" w:hAnsi="Futura Std Book"/>
            <w:sz w:val="20"/>
            <w:szCs w:val="20"/>
            <w:lang w:eastAsia="es-CO"/>
          </w:rPr>
          <w:t>Asociación Hotelera y Turística de Colombia</w:t>
        </w:r>
        <w:r w:rsidR="008D4A23" w:rsidRPr="00D745D8">
          <w:rPr>
            <w:rFonts w:ascii="Futura Std Book" w:hAnsi="Futura Std Book"/>
            <w:sz w:val="20"/>
            <w:szCs w:val="20"/>
            <w:lang w:eastAsia="es-CO"/>
          </w:rPr>
          <w:t xml:space="preserve"> –</w:t>
        </w:r>
        <w:r w:rsidR="005D2AF3" w:rsidRPr="00D745D8">
          <w:rPr>
            <w:rFonts w:ascii="Futura Std Book" w:hAnsi="Futura Std Book"/>
            <w:sz w:val="20"/>
            <w:szCs w:val="20"/>
            <w:lang w:eastAsia="es-CO"/>
          </w:rPr>
          <w:t> </w:t>
        </w:r>
      </w:hyperlink>
      <w:r w:rsidR="008D4A23" w:rsidRPr="00D745D8">
        <w:rPr>
          <w:rFonts w:ascii="Futura Std Book" w:hAnsi="Futura Std Book"/>
          <w:sz w:val="20"/>
          <w:szCs w:val="20"/>
          <w:lang w:eastAsia="es-CO"/>
        </w:rPr>
        <w:t xml:space="preserve"> </w:t>
      </w:r>
      <w:proofErr w:type="spellStart"/>
      <w:r w:rsidR="008D4A23" w:rsidRPr="00D745D8">
        <w:rPr>
          <w:rFonts w:ascii="Futura Std Book" w:hAnsi="Futura Std Book"/>
          <w:sz w:val="20"/>
          <w:szCs w:val="20"/>
          <w:lang w:eastAsia="es-CO"/>
        </w:rPr>
        <w:t>Cotelco</w:t>
      </w:r>
      <w:proofErr w:type="spellEnd"/>
      <w:r w:rsidR="008D4A23" w:rsidRPr="00D745D8">
        <w:rPr>
          <w:rFonts w:ascii="Futura Std Book" w:hAnsi="Futura Std Book"/>
          <w:sz w:val="20"/>
          <w:szCs w:val="20"/>
          <w:lang w:eastAsia="es-CO"/>
        </w:rPr>
        <w:t xml:space="preserve"> Nacional</w:t>
      </w:r>
    </w:p>
    <w:p w14:paraId="3B0D6D2F" w14:textId="77777777" w:rsidR="004F1444" w:rsidRPr="007743DE" w:rsidRDefault="004F1444" w:rsidP="005D2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745D8">
        <w:rPr>
          <w:rFonts w:ascii="Futura Std Book" w:hAnsi="Futura Std Book"/>
          <w:sz w:val="20"/>
          <w:szCs w:val="20"/>
          <w:lang w:eastAsia="es-CO"/>
        </w:rPr>
        <w:t>Valor: $1.291.</w:t>
      </w:r>
      <w:r w:rsidR="008B0F39" w:rsidRPr="00D745D8">
        <w:rPr>
          <w:rFonts w:ascii="Futura Std Book" w:hAnsi="Futura Std Book"/>
          <w:sz w:val="20"/>
          <w:szCs w:val="20"/>
          <w:lang w:eastAsia="es-CO"/>
        </w:rPr>
        <w:t>523</w:t>
      </w:r>
      <w:r w:rsidRPr="00D745D8">
        <w:rPr>
          <w:rFonts w:ascii="Futura Std Book" w:hAnsi="Futura Std Book"/>
          <w:sz w:val="20"/>
          <w:szCs w:val="20"/>
          <w:lang w:eastAsia="es-CO"/>
        </w:rPr>
        <w:t>.621 (</w:t>
      </w:r>
      <w:proofErr w:type="spellStart"/>
      <w:r w:rsidRPr="00D745D8">
        <w:rPr>
          <w:rFonts w:ascii="Futura Std Book" w:hAnsi="Futura Std Book"/>
          <w:sz w:val="20"/>
          <w:szCs w:val="20"/>
          <w:lang w:eastAsia="es-CO"/>
        </w:rPr>
        <w:t>Fontur</w:t>
      </w:r>
      <w:proofErr w:type="spellEnd"/>
      <w:r w:rsidRPr="00D745D8">
        <w:rPr>
          <w:rFonts w:ascii="Futura Std Book" w:hAnsi="Futura Std Book"/>
          <w:sz w:val="20"/>
          <w:szCs w:val="20"/>
          <w:lang w:eastAsia="es-CO"/>
        </w:rPr>
        <w:t xml:space="preserve"> $1.028.151.621; contrapartida $263.372.000) (</w:t>
      </w:r>
      <w:r w:rsidRPr="007743DE">
        <w:rPr>
          <w:rFonts w:ascii="Futura Std Book" w:eastAsia="Times New Roman" w:hAnsi="Futura Std Book" w:cs="Arial"/>
          <w:sz w:val="20"/>
          <w:szCs w:val="20"/>
          <w:lang w:eastAsia="ar-SA"/>
        </w:rPr>
        <w:t>aproximado $</w:t>
      </w:r>
      <w:r w:rsidRPr="007743DE">
        <w:rPr>
          <w:rFonts w:ascii="Futura Std Book" w:hAnsi="Futura Std Book"/>
          <w:sz w:val="20"/>
          <w:szCs w:val="20"/>
        </w:rPr>
        <w:t xml:space="preserve">46.734.165 </w:t>
      </w:r>
      <w:r w:rsidRPr="007743DE">
        <w:rPr>
          <w:rFonts w:ascii="Futura Std Book" w:eastAsia="Times New Roman" w:hAnsi="Futura Std Book" w:cs="Arial"/>
          <w:sz w:val="20"/>
          <w:szCs w:val="20"/>
          <w:lang w:eastAsia="ar-SA"/>
        </w:rPr>
        <w:t>para el departamento)</w:t>
      </w:r>
    </w:p>
    <w:p w14:paraId="0D227FCA" w14:textId="77777777" w:rsidR="005D2AF3" w:rsidRDefault="004F1444" w:rsidP="005D2AF3">
      <w:pPr>
        <w:spacing w:after="0" w:line="240" w:lineRule="auto"/>
        <w:jc w:val="both"/>
        <w:rPr>
          <w:rFonts w:ascii="Futura Std Book" w:hAnsi="Futura Std Book"/>
          <w:sz w:val="20"/>
          <w:szCs w:val="20"/>
          <w:lang w:eastAsia="es-CO"/>
        </w:rPr>
      </w:pPr>
      <w:r w:rsidRPr="008F75B0">
        <w:rPr>
          <w:rFonts w:ascii="Futura Std Book" w:eastAsia="Times New Roman" w:hAnsi="Futura Std Book" w:cs="Times New Roman"/>
          <w:b/>
          <w:sz w:val="20"/>
          <w:szCs w:val="20"/>
          <w:lang w:eastAsia="es-CO"/>
        </w:rPr>
        <w:t xml:space="preserve">¿De qué trata?: </w:t>
      </w:r>
      <w:r w:rsidR="005D2AF3">
        <w:rPr>
          <w:rFonts w:ascii="Futura Std Book" w:hAnsi="Futura Std Book"/>
          <w:sz w:val="20"/>
          <w:szCs w:val="20"/>
          <w:lang w:eastAsia="es-CO"/>
        </w:rPr>
        <w:t xml:space="preserve">Hasta 1.866 personas capacitadas vinculados al sector hotelero capacitadas en temas asociados con: </w:t>
      </w:r>
      <w:r w:rsidR="005D2AF3">
        <w:rPr>
          <w:rFonts w:ascii="Futura Std Book" w:hAnsi="Futura Std Book"/>
          <w:sz w:val="20"/>
          <w:szCs w:val="20"/>
        </w:rPr>
        <w:t>Prevención de riesgos de trabajo, Generación de comportamientos proactivos, Aumento de la productividad, Optimización en el desempeño de las funciones laborales, Incremento en la calidad del trabajo y Promoción de la comunicación en la organización.</w:t>
      </w:r>
    </w:p>
    <w:p w14:paraId="7F8D2871" w14:textId="77777777" w:rsidR="004F1444" w:rsidRPr="005D2AF3" w:rsidRDefault="004F1444" w:rsidP="005D2AF3">
      <w:pPr>
        <w:spacing w:after="0" w:line="240" w:lineRule="auto"/>
        <w:jc w:val="both"/>
        <w:rPr>
          <w:rFonts w:ascii="Futura Std Book" w:hAnsi="Futura Std Book"/>
          <w:sz w:val="20"/>
          <w:szCs w:val="20"/>
          <w:lang w:eastAsia="es-CO"/>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en ejecución </w:t>
      </w:r>
    </w:p>
    <w:p w14:paraId="655582DD" w14:textId="77777777" w:rsidR="004F1444" w:rsidRPr="008F75B0" w:rsidRDefault="004F1444" w:rsidP="005D2AF3">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1C8A5664" w14:textId="77777777" w:rsidR="004F1444" w:rsidRPr="008F75B0" w:rsidRDefault="004F1444" w:rsidP="005D2AF3">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hAnsi="Futura Std Book"/>
          <w:b/>
          <w:sz w:val="20"/>
          <w:szCs w:val="20"/>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90%</w:t>
      </w:r>
    </w:p>
    <w:p w14:paraId="022108B5" w14:textId="55B4F6BE" w:rsidR="004F1444" w:rsidRPr="008F75B0" w:rsidRDefault="004F1444" w:rsidP="005D2AF3">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Nota: </w:t>
      </w:r>
      <w:r w:rsidRPr="008F75B0">
        <w:rPr>
          <w:rFonts w:ascii="Futura Std Book" w:eastAsia="Times New Roman" w:hAnsi="Futura Std Book" w:cs="Arial"/>
          <w:sz w:val="20"/>
          <w:szCs w:val="20"/>
          <w:lang w:eastAsia="ar-SA"/>
        </w:rPr>
        <w:t xml:space="preserve">Se tienen programadas capacitaciones en las siguientes ciudades a principios del 2019: En Buga, Del 11 al 13 de febrero de 2019, En Valledupar, el 12 </w:t>
      </w:r>
      <w:r w:rsidR="003745C6">
        <w:rPr>
          <w:rFonts w:ascii="Futura Std Book" w:eastAsia="Times New Roman" w:hAnsi="Futura Std Book" w:cs="Arial"/>
          <w:sz w:val="20"/>
          <w:szCs w:val="20"/>
          <w:lang w:eastAsia="ar-SA"/>
        </w:rPr>
        <w:t>de febrero de 2019, En Cúcuta, d</w:t>
      </w:r>
      <w:r w:rsidRPr="008F75B0">
        <w:rPr>
          <w:rFonts w:ascii="Futura Std Book" w:eastAsia="Times New Roman" w:hAnsi="Futura Std Book" w:cs="Arial"/>
          <w:sz w:val="20"/>
          <w:szCs w:val="20"/>
          <w:lang w:eastAsia="ar-SA"/>
        </w:rPr>
        <w:t xml:space="preserve">el 20 al 22 de febrero de 2019. En Medellín, </w:t>
      </w:r>
      <w:r w:rsidR="003745C6">
        <w:rPr>
          <w:rFonts w:ascii="Futura Std Book" w:eastAsia="Times New Roman" w:hAnsi="Futura Std Book" w:cs="Arial"/>
          <w:sz w:val="20"/>
          <w:szCs w:val="20"/>
          <w:lang w:eastAsia="ar-SA"/>
        </w:rPr>
        <w:t>d</w:t>
      </w:r>
      <w:r w:rsidRPr="008F75B0">
        <w:rPr>
          <w:rFonts w:ascii="Futura Std Book" w:eastAsia="Times New Roman" w:hAnsi="Futura Std Book" w:cs="Arial"/>
          <w:sz w:val="20"/>
          <w:szCs w:val="20"/>
          <w:lang w:eastAsia="ar-SA"/>
        </w:rPr>
        <w:t>el 20 al 2</w:t>
      </w:r>
      <w:r w:rsidR="003745C6">
        <w:rPr>
          <w:rFonts w:ascii="Futura Std Book" w:eastAsia="Times New Roman" w:hAnsi="Futura Std Book" w:cs="Arial"/>
          <w:sz w:val="20"/>
          <w:szCs w:val="20"/>
          <w:lang w:eastAsia="ar-SA"/>
        </w:rPr>
        <w:t>2 febrero de 2019. En Armenia, d</w:t>
      </w:r>
      <w:r w:rsidRPr="008F75B0">
        <w:rPr>
          <w:rFonts w:ascii="Futura Std Book" w:eastAsia="Times New Roman" w:hAnsi="Futura Std Book" w:cs="Arial"/>
          <w:sz w:val="20"/>
          <w:szCs w:val="20"/>
          <w:lang w:eastAsia="ar-SA"/>
        </w:rPr>
        <w:t>el 6 al 8</w:t>
      </w:r>
      <w:r w:rsidR="003745C6">
        <w:rPr>
          <w:rFonts w:ascii="Futura Std Book" w:eastAsia="Times New Roman" w:hAnsi="Futura Std Book" w:cs="Arial"/>
          <w:sz w:val="20"/>
          <w:szCs w:val="20"/>
          <w:lang w:eastAsia="ar-SA"/>
        </w:rPr>
        <w:t xml:space="preserve"> de marzo de 2019. En Pereira, d</w:t>
      </w:r>
      <w:r w:rsidRPr="008F75B0">
        <w:rPr>
          <w:rFonts w:ascii="Futura Std Book" w:eastAsia="Times New Roman" w:hAnsi="Futura Std Book" w:cs="Arial"/>
          <w:sz w:val="20"/>
          <w:szCs w:val="20"/>
          <w:lang w:eastAsia="ar-SA"/>
        </w:rPr>
        <w:t>el 7 al 9 de marz</w:t>
      </w:r>
      <w:r w:rsidR="003745C6">
        <w:rPr>
          <w:rFonts w:ascii="Futura Std Book" w:eastAsia="Times New Roman" w:hAnsi="Futura Std Book" w:cs="Arial"/>
          <w:sz w:val="20"/>
          <w:szCs w:val="20"/>
          <w:lang w:eastAsia="ar-SA"/>
        </w:rPr>
        <w:t>o de 2019. En Barrancabermeja, d</w:t>
      </w:r>
      <w:r w:rsidRPr="008F75B0">
        <w:rPr>
          <w:rFonts w:ascii="Futura Std Book" w:eastAsia="Times New Roman" w:hAnsi="Futura Std Book" w:cs="Arial"/>
          <w:sz w:val="20"/>
          <w:szCs w:val="20"/>
          <w:lang w:eastAsia="ar-SA"/>
        </w:rPr>
        <w:t>el 20 al 22 de marzo de 2019. En Yopal, del 21 al 23 de marzo de 2019.</w:t>
      </w:r>
    </w:p>
    <w:p w14:paraId="4857BB14" w14:textId="77777777" w:rsidR="005D2AF3" w:rsidRDefault="005D2AF3" w:rsidP="005D2AF3">
      <w:pPr>
        <w:pStyle w:val="Prrafodelista"/>
        <w:tabs>
          <w:tab w:val="left" w:pos="284"/>
        </w:tabs>
        <w:spacing w:after="0" w:line="240" w:lineRule="auto"/>
        <w:jc w:val="both"/>
        <w:rPr>
          <w:rFonts w:ascii="Futura Std Book" w:eastAsia="Times New Roman" w:hAnsi="Futura Std Book" w:cs="Arial"/>
          <w:b/>
          <w:sz w:val="20"/>
          <w:szCs w:val="20"/>
          <w:lang w:eastAsia="ar-SA"/>
        </w:rPr>
      </w:pPr>
    </w:p>
    <w:p w14:paraId="68B0D85D" w14:textId="77777777" w:rsidR="004F1444" w:rsidRPr="005D2AF3" w:rsidRDefault="005D2AF3" w:rsidP="005D2AF3">
      <w:pPr>
        <w:tabs>
          <w:tab w:val="left" w:pos="284"/>
        </w:tabs>
        <w:spacing w:after="0" w:line="240" w:lineRule="auto"/>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2. </w:t>
      </w:r>
      <w:r w:rsidR="004F1444" w:rsidRPr="005D2AF3">
        <w:rPr>
          <w:rFonts w:ascii="Futura Std Book" w:eastAsia="Times New Roman" w:hAnsi="Futura Std Book" w:cs="Arial"/>
          <w:b/>
          <w:sz w:val="20"/>
          <w:szCs w:val="20"/>
          <w:lang w:eastAsia="ar-SA"/>
        </w:rPr>
        <w:t>FNTP-256-2017 Jornadas de capacitación en discapacidad, accesibilidad, inclusión laboral, turismo accesible y talleres vivenciales para prestadores de servicios turísticos</w:t>
      </w:r>
    </w:p>
    <w:p w14:paraId="6369606B" w14:textId="77777777" w:rsidR="004F1444" w:rsidRPr="00391A0B" w:rsidRDefault="004F1444" w:rsidP="004F1444">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Proponente:</w:t>
      </w:r>
      <w:r w:rsidRPr="00391A0B">
        <w:rPr>
          <w:rFonts w:ascii="Futura Std Book" w:hAnsi="Futura Std Book"/>
          <w:sz w:val="20"/>
          <w:szCs w:val="20"/>
        </w:rPr>
        <w:t xml:space="preserve"> </w:t>
      </w:r>
      <w:proofErr w:type="spellStart"/>
      <w:r w:rsidRPr="00391A0B">
        <w:rPr>
          <w:rFonts w:ascii="Futura Std Book" w:hAnsi="Futura Std Book"/>
          <w:sz w:val="20"/>
          <w:szCs w:val="20"/>
        </w:rPr>
        <w:t>MinCIT</w:t>
      </w:r>
      <w:proofErr w:type="spellEnd"/>
      <w:r w:rsidRPr="00391A0B">
        <w:rPr>
          <w:rFonts w:ascii="Futura Std Book" w:hAnsi="Futura Std Book"/>
          <w:sz w:val="20"/>
          <w:szCs w:val="20"/>
        </w:rPr>
        <w:t xml:space="preserve"> </w:t>
      </w:r>
    </w:p>
    <w:p w14:paraId="5CA4D3A4" w14:textId="77777777" w:rsidR="004F1444" w:rsidRPr="00391A0B" w:rsidRDefault="004F1444" w:rsidP="004F1444">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Valor:</w:t>
      </w:r>
      <w:r w:rsidRPr="00391A0B">
        <w:rPr>
          <w:rFonts w:ascii="Futura Std Book" w:hAnsi="Futura Std Book"/>
          <w:sz w:val="20"/>
          <w:szCs w:val="20"/>
        </w:rPr>
        <w:t xml:space="preserve"> $217.984.814 (aproximado $15.570.344 para el departamento)</w:t>
      </w:r>
    </w:p>
    <w:p w14:paraId="3A583490" w14:textId="77777777" w:rsidR="004F1444" w:rsidRDefault="004F1444" w:rsidP="004F1444">
      <w:pPr>
        <w:spacing w:after="0"/>
        <w:rPr>
          <w:rFonts w:ascii="Futura Std Book" w:hAnsi="Futura Std Book"/>
          <w:sz w:val="20"/>
          <w:szCs w:val="20"/>
        </w:rPr>
      </w:pPr>
      <w:r>
        <w:rPr>
          <w:rFonts w:ascii="Futura Std Book" w:hAnsi="Futura Std Book"/>
          <w:b/>
          <w:sz w:val="20"/>
          <w:szCs w:val="20"/>
        </w:rPr>
        <w:t>¿De qué trata?:</w:t>
      </w:r>
      <w:r w:rsidRPr="00391A0B">
        <w:rPr>
          <w:rFonts w:ascii="Futura Std Book" w:hAnsi="Futura Std Book"/>
          <w:sz w:val="20"/>
          <w:szCs w:val="20"/>
        </w:rPr>
        <w:t xml:space="preserve"> </w:t>
      </w:r>
      <w:r w:rsidRPr="00B208F8">
        <w:rPr>
          <w:rFonts w:ascii="Futura Std Book" w:hAnsi="Futura Std Book"/>
          <w:sz w:val="20"/>
          <w:szCs w:val="20"/>
        </w:rPr>
        <w:t xml:space="preserve">El proyecto busca mejorar la calidad en la prestación de servicios a personas con discapacidad y demás </w:t>
      </w:r>
      <w:r>
        <w:rPr>
          <w:rFonts w:ascii="Futura Std Book" w:hAnsi="Futura Std Book"/>
          <w:sz w:val="20"/>
          <w:szCs w:val="20"/>
        </w:rPr>
        <w:t>público</w:t>
      </w:r>
      <w:r w:rsidRPr="00B208F8">
        <w:rPr>
          <w:rFonts w:ascii="Futura Std Book" w:hAnsi="Futura Std Book"/>
          <w:sz w:val="20"/>
          <w:szCs w:val="20"/>
        </w:rPr>
        <w:t>, donde se realizaran 14 jornadas que den como res</w:t>
      </w:r>
      <w:r>
        <w:rPr>
          <w:rFonts w:ascii="Futura Std Book" w:hAnsi="Futura Std Book"/>
          <w:sz w:val="20"/>
          <w:szCs w:val="20"/>
        </w:rPr>
        <w:t>ultado 30 personas capacitadas.</w:t>
      </w:r>
    </w:p>
    <w:p w14:paraId="64E5470F" w14:textId="77777777" w:rsidR="004F1444" w:rsidRPr="00301C76" w:rsidRDefault="004F1444" w:rsidP="004F1444">
      <w:pPr>
        <w:spacing w:after="0"/>
        <w:rPr>
          <w:rFonts w:ascii="Futura Std Book" w:hAnsi="Futura Std Book"/>
          <w:sz w:val="20"/>
          <w:szCs w:val="20"/>
        </w:rPr>
      </w:pPr>
      <w:r w:rsidRPr="00391A0B">
        <w:rPr>
          <w:rFonts w:ascii="Futura Std Book" w:eastAsia="Times New Roman" w:hAnsi="Futura Std Book" w:cs="Times New Roman"/>
          <w:b/>
          <w:sz w:val="20"/>
          <w:szCs w:val="20"/>
          <w:lang w:eastAsia="es-CO"/>
        </w:rPr>
        <w:t>Estado:</w:t>
      </w:r>
      <w:r w:rsidRPr="00391A0B">
        <w:rPr>
          <w:rFonts w:ascii="Futura Std Book" w:eastAsia="Times New Roman" w:hAnsi="Futura Std Book" w:cs="Times New Roman"/>
          <w:sz w:val="20"/>
          <w:szCs w:val="20"/>
          <w:lang w:eastAsia="es-CO"/>
        </w:rPr>
        <w:t xml:space="preserve"> en ejecución</w:t>
      </w:r>
    </w:p>
    <w:p w14:paraId="4AE406FB" w14:textId="77777777" w:rsidR="004F1444" w:rsidRPr="008F75B0"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28ECA0AE" w14:textId="77777777" w:rsidR="004F1444" w:rsidRPr="00391A0B" w:rsidRDefault="004F1444" w:rsidP="004F1444">
      <w:pPr>
        <w:pStyle w:val="Prrafodelista"/>
        <w:spacing w:after="0" w:line="240" w:lineRule="auto"/>
        <w:ind w:left="0"/>
        <w:jc w:val="both"/>
        <w:rPr>
          <w:rFonts w:ascii="Futura Std Book" w:hAnsi="Futura Std Book"/>
          <w:b/>
          <w:sz w:val="20"/>
          <w:szCs w:val="20"/>
        </w:rPr>
      </w:pPr>
      <w:r w:rsidRPr="00391A0B">
        <w:rPr>
          <w:rFonts w:ascii="Futura Std Book" w:hAnsi="Futura Std Book"/>
          <w:b/>
          <w:sz w:val="20"/>
          <w:szCs w:val="20"/>
        </w:rPr>
        <w:t xml:space="preserve">Avance Físico: </w:t>
      </w:r>
      <w:r w:rsidRPr="00391A0B">
        <w:rPr>
          <w:rFonts w:ascii="Futura Std Book" w:hAnsi="Futura Std Book"/>
          <w:sz w:val="20"/>
          <w:szCs w:val="20"/>
        </w:rPr>
        <w:t>5%</w:t>
      </w:r>
    </w:p>
    <w:p w14:paraId="18DCF05B" w14:textId="3A452491" w:rsidR="004F1444" w:rsidRPr="005D2AF3" w:rsidRDefault="004F1444" w:rsidP="005D2AF3">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Nota:</w:t>
      </w:r>
      <w:r w:rsidR="005D2AF3">
        <w:rPr>
          <w:rFonts w:ascii="Futura Std Book" w:hAnsi="Futura Std Book"/>
          <w:b/>
          <w:sz w:val="20"/>
          <w:szCs w:val="20"/>
        </w:rPr>
        <w:t xml:space="preserve"> </w:t>
      </w:r>
      <w:r w:rsidRPr="00391A0B">
        <w:rPr>
          <w:rFonts w:ascii="Futura Std Book" w:eastAsia="Times New Roman" w:hAnsi="Futura Std Book" w:cs="Arial"/>
          <w:sz w:val="20"/>
          <w:szCs w:val="20"/>
          <w:lang w:eastAsia="ar-SA"/>
        </w:rPr>
        <w:t xml:space="preserve">Las jornadas se llevarán a cabo hasta </w:t>
      </w:r>
      <w:r w:rsidR="005D2AF3">
        <w:rPr>
          <w:rFonts w:ascii="Futura Std Book" w:eastAsia="Times New Roman" w:hAnsi="Futura Std Book" w:cs="Arial"/>
          <w:sz w:val="20"/>
          <w:szCs w:val="20"/>
          <w:lang w:eastAsia="ar-SA"/>
        </w:rPr>
        <w:t xml:space="preserve">el 30 de </w:t>
      </w:r>
      <w:r w:rsidRPr="00391A0B">
        <w:rPr>
          <w:rFonts w:ascii="Futura Std Book" w:eastAsia="Times New Roman" w:hAnsi="Futura Std Book" w:cs="Arial"/>
          <w:sz w:val="20"/>
          <w:szCs w:val="20"/>
          <w:lang w:eastAsia="ar-SA"/>
        </w:rPr>
        <w:t>junio de 2019, fecha en que terminar</w:t>
      </w:r>
      <w:r w:rsidR="00E7246C">
        <w:rPr>
          <w:rFonts w:ascii="Futura Std Book" w:eastAsia="Times New Roman" w:hAnsi="Futura Std Book" w:cs="Arial"/>
          <w:sz w:val="20"/>
          <w:szCs w:val="20"/>
          <w:lang w:eastAsia="ar-SA"/>
        </w:rPr>
        <w:t>á</w:t>
      </w:r>
      <w:r w:rsidRPr="00391A0B">
        <w:rPr>
          <w:rFonts w:ascii="Futura Std Book" w:eastAsia="Times New Roman" w:hAnsi="Futura Std Book" w:cs="Arial"/>
          <w:sz w:val="20"/>
          <w:szCs w:val="20"/>
          <w:lang w:eastAsia="ar-SA"/>
        </w:rPr>
        <w:t>n los ciclos de capacitación</w:t>
      </w:r>
      <w:r>
        <w:rPr>
          <w:rFonts w:ascii="Futura Std Book" w:eastAsia="Times New Roman" w:hAnsi="Futura Std Book" w:cs="Arial"/>
          <w:sz w:val="20"/>
          <w:szCs w:val="20"/>
          <w:lang w:eastAsia="ar-SA"/>
        </w:rPr>
        <w:t>.</w:t>
      </w:r>
    </w:p>
    <w:p w14:paraId="6EFD8EEC" w14:textId="77777777" w:rsidR="005D2AF3" w:rsidRDefault="005D2AF3" w:rsidP="005D2AF3">
      <w:pPr>
        <w:shd w:val="clear" w:color="auto" w:fill="FFFFFF"/>
        <w:tabs>
          <w:tab w:val="left" w:pos="284"/>
        </w:tabs>
        <w:spacing w:after="0" w:line="240" w:lineRule="auto"/>
        <w:jc w:val="both"/>
        <w:rPr>
          <w:rFonts w:ascii="Futura Std Book" w:eastAsia="Times New Roman" w:hAnsi="Futura Std Book" w:cs="Times New Roman"/>
          <w:b/>
          <w:sz w:val="20"/>
          <w:szCs w:val="20"/>
          <w:lang w:eastAsia="es-CO"/>
        </w:rPr>
      </w:pPr>
    </w:p>
    <w:p w14:paraId="1060F8F6" w14:textId="77777777" w:rsidR="004F1444" w:rsidRPr="005D2AF3" w:rsidRDefault="005D2AF3" w:rsidP="005D2AF3">
      <w:pPr>
        <w:tabs>
          <w:tab w:val="left" w:pos="284"/>
        </w:tabs>
        <w:spacing w:after="0" w:line="240" w:lineRule="auto"/>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3. </w:t>
      </w:r>
      <w:r w:rsidR="004F1444" w:rsidRPr="005D2AF3">
        <w:rPr>
          <w:rFonts w:ascii="Futura Std Book" w:eastAsia="Times New Roman" w:hAnsi="Futura Std Book" w:cs="Arial"/>
          <w:b/>
          <w:sz w:val="20"/>
          <w:szCs w:val="20"/>
          <w:lang w:eastAsia="ar-SA"/>
        </w:rPr>
        <w:t>FNTP-129-2016 I Diplomado de gestión gerencial, operacional y comercial para restaurantes del PCC</w:t>
      </w:r>
    </w:p>
    <w:p w14:paraId="733BA757" w14:textId="77777777" w:rsidR="004F1444" w:rsidRPr="009F1174" w:rsidRDefault="004F1444" w:rsidP="004F1444">
      <w:pPr>
        <w:tabs>
          <w:tab w:val="left" w:pos="284"/>
        </w:tabs>
        <w:spacing w:after="0" w:line="240" w:lineRule="auto"/>
        <w:contextualSpacing/>
        <w:jc w:val="both"/>
        <w:rPr>
          <w:rFonts w:ascii="Futura Std Book" w:eastAsia="Times New Roman" w:hAnsi="Futura Std Book" w:cs="Arial"/>
          <w:b/>
          <w:sz w:val="20"/>
          <w:szCs w:val="20"/>
          <w:lang w:eastAsia="ar-SA"/>
        </w:rPr>
      </w:pPr>
      <w:r w:rsidRPr="009F1174">
        <w:rPr>
          <w:rFonts w:ascii="Futura Std Book" w:eastAsia="Times New Roman" w:hAnsi="Futura Std Book" w:cs="Arial"/>
          <w:b/>
          <w:sz w:val="20"/>
          <w:szCs w:val="20"/>
          <w:lang w:eastAsia="ar-SA"/>
        </w:rPr>
        <w:t>Proponente:</w:t>
      </w:r>
      <w:r w:rsidR="0060607F" w:rsidRPr="0060607F">
        <w:rPr>
          <w:rFonts w:ascii="Futura Std Book" w:eastAsia="Times New Roman" w:hAnsi="Futura Std Book" w:cs="Times New Roman"/>
          <w:sz w:val="20"/>
          <w:szCs w:val="20"/>
          <w:lang w:eastAsia="es-CO"/>
        </w:rPr>
        <w:t xml:space="preserve"> </w:t>
      </w:r>
      <w:r w:rsidR="0060607F" w:rsidRPr="00A52B55">
        <w:rPr>
          <w:rFonts w:ascii="Futura Std Book" w:eastAsia="Times New Roman" w:hAnsi="Futura Std Book" w:cs="Arial"/>
          <w:sz w:val="20"/>
          <w:szCs w:val="20"/>
          <w:lang w:eastAsia="ar-SA"/>
        </w:rPr>
        <w:t xml:space="preserve">Seccional Caldas </w:t>
      </w:r>
      <w:hyperlink r:id="rId9" w:history="1">
        <w:r w:rsidR="0060607F" w:rsidRPr="00A52B55">
          <w:rPr>
            <w:rFonts w:ascii="Futura Std Book" w:eastAsia="Times New Roman" w:hAnsi="Futura Std Book"/>
            <w:sz w:val="20"/>
            <w:szCs w:val="20"/>
            <w:lang w:eastAsia="ar-SA"/>
          </w:rPr>
          <w:t>Federación Nacional de Comerciantes</w:t>
        </w:r>
      </w:hyperlink>
      <w:r w:rsidR="0060607F" w:rsidRPr="00A52B55">
        <w:rPr>
          <w:rFonts w:ascii="Futura Std Book" w:eastAsia="Times New Roman" w:hAnsi="Futura Std Book" w:cs="Arial"/>
          <w:sz w:val="20"/>
          <w:szCs w:val="20"/>
          <w:lang w:eastAsia="ar-SA"/>
        </w:rPr>
        <w:t xml:space="preserve"> - </w:t>
      </w:r>
      <w:r w:rsidRPr="00A52B55">
        <w:rPr>
          <w:rFonts w:ascii="Futura Std Book" w:eastAsia="Times New Roman" w:hAnsi="Futura Std Book" w:cs="Arial"/>
          <w:sz w:val="20"/>
          <w:szCs w:val="20"/>
          <w:lang w:eastAsia="ar-SA"/>
        </w:rPr>
        <w:t xml:space="preserve"> </w:t>
      </w:r>
      <w:proofErr w:type="spellStart"/>
      <w:r w:rsidRPr="00A52B55">
        <w:rPr>
          <w:rFonts w:ascii="Futura Std Book" w:eastAsia="Times New Roman" w:hAnsi="Futura Std Book" w:cs="Arial"/>
          <w:sz w:val="20"/>
          <w:szCs w:val="20"/>
          <w:lang w:eastAsia="ar-SA"/>
        </w:rPr>
        <w:t>Fenalco</w:t>
      </w:r>
      <w:proofErr w:type="spellEnd"/>
    </w:p>
    <w:p w14:paraId="528FBABA" w14:textId="77777777" w:rsidR="004F1444" w:rsidRPr="009F1174"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 xml:space="preserve">Valor: </w:t>
      </w:r>
      <w:r w:rsidRPr="009F1174">
        <w:rPr>
          <w:rFonts w:ascii="Futura Std Book" w:eastAsia="Times New Roman" w:hAnsi="Futura Std Book" w:cs="Times New Roman"/>
          <w:sz w:val="20"/>
          <w:szCs w:val="20"/>
          <w:lang w:eastAsia="es-CO"/>
        </w:rPr>
        <w:t>$217.522.057 (</w:t>
      </w:r>
      <w:proofErr w:type="spellStart"/>
      <w:r w:rsidRPr="009F1174">
        <w:rPr>
          <w:rFonts w:ascii="Futura Std Book" w:eastAsia="Times New Roman" w:hAnsi="Futura Std Book" w:cs="Times New Roman"/>
          <w:sz w:val="20"/>
          <w:szCs w:val="20"/>
          <w:lang w:eastAsia="es-CO"/>
        </w:rPr>
        <w:t>Fontur</w:t>
      </w:r>
      <w:proofErr w:type="spellEnd"/>
      <w:r w:rsidRPr="009F1174">
        <w:rPr>
          <w:rFonts w:ascii="Futura Std Book" w:eastAsia="Times New Roman" w:hAnsi="Futura Std Book" w:cs="Times New Roman"/>
          <w:sz w:val="20"/>
          <w:szCs w:val="20"/>
          <w:lang w:eastAsia="es-CO"/>
        </w:rPr>
        <w:t xml:space="preserve"> $170.370.972; contrapartida $47.151.085)</w:t>
      </w:r>
      <w:r w:rsidRPr="009F1174">
        <w:rPr>
          <w:rFonts w:ascii="Futura Std Book" w:hAnsi="Futura Std Book"/>
          <w:sz w:val="20"/>
          <w:szCs w:val="20"/>
        </w:rPr>
        <w:t xml:space="preserve"> (aproximado $56.790.324 para el departamento)</w:t>
      </w:r>
    </w:p>
    <w:p w14:paraId="6EFB50CD" w14:textId="77777777" w:rsidR="004F1444" w:rsidRPr="009F1174" w:rsidRDefault="004F1444" w:rsidP="004F1444">
      <w:pPr>
        <w:tabs>
          <w:tab w:val="left" w:pos="284"/>
        </w:tabs>
        <w:spacing w:after="0" w:line="240" w:lineRule="auto"/>
        <w:contextualSpacing/>
        <w:jc w:val="both"/>
        <w:rPr>
          <w:rFonts w:ascii="Futura Std Book" w:eastAsia="Times New Roman" w:hAnsi="Futura Std Book" w:cs="Times New Roman"/>
          <w:sz w:val="20"/>
          <w:szCs w:val="20"/>
          <w:lang w:eastAsia="es-CO"/>
        </w:rPr>
      </w:pPr>
      <w:r>
        <w:rPr>
          <w:rFonts w:ascii="Futura Std Book" w:eastAsia="Times New Roman" w:hAnsi="Futura Std Book" w:cs="Arial"/>
          <w:b/>
          <w:sz w:val="20"/>
          <w:szCs w:val="20"/>
          <w:lang w:eastAsia="ar-SA"/>
        </w:rPr>
        <w:t>¿De qué trata?:</w:t>
      </w:r>
      <w:r w:rsidRPr="009F1174">
        <w:rPr>
          <w:rFonts w:ascii="Futura Std Book" w:eastAsia="Times New Roman" w:hAnsi="Futura Std Book" w:cs="Arial"/>
          <w:b/>
          <w:sz w:val="20"/>
          <w:szCs w:val="20"/>
          <w:lang w:eastAsia="ar-SA"/>
        </w:rPr>
        <w:t xml:space="preserve"> </w:t>
      </w:r>
      <w:r w:rsidRPr="0022757F">
        <w:rPr>
          <w:rFonts w:ascii="Futura Std Book" w:eastAsia="Times New Roman" w:hAnsi="Futura Std Book" w:cs="Arial"/>
          <w:sz w:val="20"/>
          <w:szCs w:val="20"/>
          <w:lang w:eastAsia="ar-SA"/>
        </w:rPr>
        <w:t>El proyecto busca el mejoramiento de las competencias gerenciales, comerciales y operacionales y la aplicación de las mismas en la ges</w:t>
      </w:r>
      <w:r>
        <w:rPr>
          <w:rFonts w:ascii="Futura Std Book" w:eastAsia="Times New Roman" w:hAnsi="Futura Std Book" w:cs="Arial"/>
          <w:sz w:val="20"/>
          <w:szCs w:val="20"/>
          <w:lang w:eastAsia="ar-SA"/>
        </w:rPr>
        <w:t>tión diaria de 30 restaurantes a través d</w:t>
      </w:r>
      <w:r w:rsidRPr="0022757F">
        <w:rPr>
          <w:rFonts w:ascii="Futura Std Book" w:eastAsia="Times New Roman" w:hAnsi="Futura Std Book" w:cs="Times New Roman"/>
          <w:sz w:val="20"/>
          <w:szCs w:val="20"/>
          <w:lang w:eastAsia="es-CO"/>
        </w:rPr>
        <w:t>el I Diplomado de Gestión Gerencial, Operacional y Comercial para Restaurantes d</w:t>
      </w:r>
      <w:r w:rsidRPr="009F1174">
        <w:rPr>
          <w:rFonts w:ascii="Futura Std Book" w:eastAsia="Times New Roman" w:hAnsi="Futura Std Book" w:cs="Times New Roman"/>
          <w:sz w:val="20"/>
          <w:szCs w:val="20"/>
          <w:lang w:eastAsia="es-CO"/>
        </w:rPr>
        <w:t>el PCC.</w:t>
      </w:r>
    </w:p>
    <w:p w14:paraId="3A57C381" w14:textId="77777777" w:rsidR="004F1444" w:rsidRPr="009F1174"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Estado:</w:t>
      </w:r>
      <w:r w:rsidRPr="009F1174">
        <w:rPr>
          <w:rFonts w:ascii="Futura Std Book" w:eastAsia="Times New Roman" w:hAnsi="Futura Std Book" w:cs="Arial"/>
          <w:sz w:val="20"/>
          <w:szCs w:val="20"/>
          <w:lang w:eastAsia="ar-SA"/>
        </w:rPr>
        <w:t xml:space="preserve"> terminado</w:t>
      </w:r>
    </w:p>
    <w:p w14:paraId="53F40F98" w14:textId="77777777" w:rsidR="004F1444" w:rsidRPr="008F75B0"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55070AFE" w14:textId="77777777" w:rsidR="004F1444" w:rsidRPr="009F1174"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9F1174">
        <w:rPr>
          <w:rFonts w:ascii="Futura Std Book" w:eastAsia="Times New Roman" w:hAnsi="Futura Std Book" w:cs="Arial"/>
          <w:b/>
          <w:sz w:val="20"/>
          <w:szCs w:val="20"/>
          <w:lang w:eastAsia="ar-SA"/>
        </w:rPr>
        <w:t>Avance físico</w:t>
      </w:r>
      <w:r w:rsidRPr="009F1174">
        <w:rPr>
          <w:rFonts w:ascii="Futura Std Book" w:eastAsia="Times New Roman" w:hAnsi="Futura Std Book" w:cs="Arial"/>
          <w:sz w:val="20"/>
          <w:szCs w:val="20"/>
          <w:lang w:eastAsia="ar-SA"/>
        </w:rPr>
        <w:t>: 100%</w:t>
      </w:r>
    </w:p>
    <w:p w14:paraId="0A3D84C6" w14:textId="77777777" w:rsidR="004F1444" w:rsidRPr="00D5697C" w:rsidRDefault="004F1444" w:rsidP="00D5697C">
      <w:pPr>
        <w:tabs>
          <w:tab w:val="left" w:pos="284"/>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Nota:</w:t>
      </w:r>
      <w:r w:rsidR="00D5697C">
        <w:rPr>
          <w:rFonts w:ascii="Futura Std Book" w:eastAsia="Times New Roman" w:hAnsi="Futura Std Book" w:cs="Arial"/>
          <w:b/>
          <w:sz w:val="20"/>
          <w:szCs w:val="20"/>
          <w:lang w:eastAsia="ar-SA"/>
        </w:rPr>
        <w:t xml:space="preserve"> </w:t>
      </w:r>
      <w:r>
        <w:rPr>
          <w:rFonts w:ascii="Futura Std Book" w:eastAsia="Times New Roman" w:hAnsi="Futura Std Book" w:cs="Arial"/>
          <w:sz w:val="20"/>
          <w:szCs w:val="20"/>
          <w:lang w:eastAsia="ar-SA"/>
        </w:rPr>
        <w:t>Se espera el 09 de marzo de 2019, liquidar el respectivo negocio jurídico</w:t>
      </w:r>
    </w:p>
    <w:p w14:paraId="751B52E1" w14:textId="77777777" w:rsidR="004F1444" w:rsidRPr="004801D2" w:rsidRDefault="004F1444" w:rsidP="004F1444">
      <w:pPr>
        <w:pStyle w:val="Prrafodelista"/>
        <w:tabs>
          <w:tab w:val="left" w:pos="284"/>
          <w:tab w:val="left" w:pos="426"/>
        </w:tabs>
        <w:spacing w:after="0" w:line="240" w:lineRule="auto"/>
        <w:ind w:left="0"/>
        <w:jc w:val="both"/>
        <w:rPr>
          <w:rFonts w:ascii="Futura Std Book" w:hAnsi="Futura Std Book"/>
          <w:b/>
          <w:sz w:val="20"/>
          <w:szCs w:val="20"/>
          <w:u w:val="single"/>
        </w:rPr>
      </w:pPr>
    </w:p>
    <w:p w14:paraId="34476F5C" w14:textId="77777777" w:rsidR="004F1444" w:rsidRPr="00D5697C" w:rsidRDefault="00D5697C" w:rsidP="00D5697C">
      <w:pPr>
        <w:tabs>
          <w:tab w:val="left" w:pos="284"/>
        </w:tabs>
        <w:spacing w:after="0" w:line="240" w:lineRule="auto"/>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4. </w:t>
      </w:r>
      <w:r w:rsidR="004F1444" w:rsidRPr="00D5697C">
        <w:rPr>
          <w:rFonts w:ascii="Futura Std Book" w:eastAsia="Times New Roman" w:hAnsi="Futura Std Book" w:cs="Arial"/>
          <w:b/>
          <w:sz w:val="20"/>
          <w:szCs w:val="20"/>
          <w:lang w:eastAsia="ar-SA"/>
        </w:rPr>
        <w:t>FNTP-122-2017 Ciclo de formación integral para las agencias de viajes colombianas 2017 – 2018</w:t>
      </w:r>
    </w:p>
    <w:p w14:paraId="3387EC5F" w14:textId="77777777" w:rsidR="004F1444" w:rsidRPr="007743DE" w:rsidRDefault="004F1444" w:rsidP="004F1444">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Proponente:</w:t>
      </w:r>
      <w:r w:rsidRPr="007743DE">
        <w:rPr>
          <w:rFonts w:ascii="Futura Std Book" w:hAnsi="Futura Std Book"/>
          <w:sz w:val="20"/>
          <w:szCs w:val="20"/>
        </w:rPr>
        <w:t xml:space="preserve"> </w:t>
      </w:r>
      <w:r w:rsidR="0060607F" w:rsidRPr="002C2AF8">
        <w:rPr>
          <w:rFonts w:ascii="Futura Std Book" w:hAnsi="Futura Std Book"/>
          <w:sz w:val="20"/>
          <w:szCs w:val="20"/>
        </w:rPr>
        <w:t xml:space="preserve">Asociación Colombiana de Agencias de Viajes y Turismo - </w:t>
      </w:r>
      <w:proofErr w:type="spellStart"/>
      <w:r w:rsidRPr="007743DE">
        <w:rPr>
          <w:rFonts w:ascii="Futura Std Book" w:hAnsi="Futura Std Book"/>
          <w:sz w:val="20"/>
          <w:szCs w:val="20"/>
        </w:rPr>
        <w:t>Anato</w:t>
      </w:r>
      <w:proofErr w:type="spellEnd"/>
      <w:r w:rsidR="0060607F">
        <w:rPr>
          <w:rFonts w:ascii="Futura Std Book" w:hAnsi="Futura Std Book"/>
          <w:sz w:val="20"/>
          <w:szCs w:val="20"/>
        </w:rPr>
        <w:t xml:space="preserve"> </w:t>
      </w:r>
    </w:p>
    <w:p w14:paraId="0083CB16" w14:textId="77777777" w:rsidR="004F1444" w:rsidRPr="007743DE" w:rsidRDefault="004F1444" w:rsidP="004F1444">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$230.669.818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$175.470.430; contrapartida $55.199.388). (Aproximado $</w:t>
      </w:r>
      <w:r w:rsidRPr="007743DE">
        <w:rPr>
          <w:rFonts w:ascii="Futura Std Book" w:eastAsia="Times New Roman" w:hAnsi="Futura Std Book" w:cs="Times New Roman"/>
          <w:sz w:val="20"/>
          <w:szCs w:val="20"/>
          <w:lang w:eastAsia="es-CO"/>
        </w:rPr>
        <w:t xml:space="preserve">17.547.043 </w:t>
      </w:r>
      <w:r w:rsidRPr="007743DE">
        <w:rPr>
          <w:rFonts w:ascii="Futura Std Book" w:hAnsi="Futura Std Book"/>
          <w:sz w:val="20"/>
          <w:szCs w:val="20"/>
        </w:rPr>
        <w:t xml:space="preserve">para el departamento) </w:t>
      </w:r>
    </w:p>
    <w:p w14:paraId="5B12C4E9" w14:textId="77777777" w:rsidR="004F1444" w:rsidRPr="00391A0B" w:rsidRDefault="004F1444" w:rsidP="004F1444">
      <w:pPr>
        <w:pStyle w:val="Prrafodelista"/>
        <w:spacing w:after="0" w:line="240" w:lineRule="auto"/>
        <w:ind w:left="0"/>
        <w:jc w:val="both"/>
        <w:rPr>
          <w:rFonts w:ascii="Futura Std Book" w:hAnsi="Futura Std Book"/>
          <w:sz w:val="20"/>
          <w:szCs w:val="20"/>
        </w:rPr>
      </w:pPr>
      <w:r>
        <w:rPr>
          <w:rFonts w:ascii="Futura Std Book" w:hAnsi="Futura Std Book"/>
          <w:b/>
          <w:sz w:val="20"/>
          <w:szCs w:val="20"/>
        </w:rPr>
        <w:lastRenderedPageBreak/>
        <w:t>¿De qué trata?:</w:t>
      </w:r>
      <w:r>
        <w:rPr>
          <w:rFonts w:ascii="Futura Std Book" w:hAnsi="Futura Std Book"/>
          <w:sz w:val="20"/>
          <w:szCs w:val="20"/>
        </w:rPr>
        <w:t xml:space="preserve"> </w:t>
      </w:r>
      <w:r w:rsidRPr="00916183">
        <w:rPr>
          <w:rFonts w:ascii="Futura Std Book" w:hAnsi="Futura Std Book"/>
          <w:sz w:val="20"/>
          <w:szCs w:val="20"/>
        </w:rPr>
        <w:t>El esquema de formación integral para las A</w:t>
      </w:r>
      <w:r w:rsidR="00D5697C">
        <w:rPr>
          <w:rFonts w:ascii="Futura Std Book" w:hAnsi="Futura Std Book"/>
          <w:sz w:val="20"/>
          <w:szCs w:val="20"/>
        </w:rPr>
        <w:t xml:space="preserve">gencias de </w:t>
      </w:r>
      <w:r w:rsidRPr="00916183">
        <w:rPr>
          <w:rFonts w:ascii="Futura Std Book" w:hAnsi="Futura Std Book"/>
          <w:sz w:val="20"/>
          <w:szCs w:val="20"/>
        </w:rPr>
        <w:t>V</w:t>
      </w:r>
      <w:r w:rsidR="00D5697C">
        <w:rPr>
          <w:rFonts w:ascii="Futura Std Book" w:hAnsi="Futura Std Book"/>
          <w:sz w:val="20"/>
          <w:szCs w:val="20"/>
        </w:rPr>
        <w:t>iajes</w:t>
      </w:r>
      <w:r w:rsidRPr="00916183">
        <w:rPr>
          <w:rFonts w:ascii="Futura Std Book" w:hAnsi="Futura Std Book"/>
          <w:sz w:val="20"/>
          <w:szCs w:val="20"/>
        </w:rPr>
        <w:t xml:space="preserve"> determinadas en este proyecto se convierte en un promotor de capacidades del recurso humano, mediante temas como servicio al cliente, marketing digital, nuevas tecnologías, geografía turística, mercadeo y publicidad, en aras a un mejo</w:t>
      </w:r>
      <w:r>
        <w:rPr>
          <w:rFonts w:ascii="Futura Std Book" w:hAnsi="Futura Std Book"/>
          <w:sz w:val="20"/>
          <w:szCs w:val="20"/>
        </w:rPr>
        <w:t>ramiento integral de hasta</w:t>
      </w:r>
      <w:r w:rsidRPr="00413700">
        <w:rPr>
          <w:rFonts w:ascii="Futura Std Book" w:hAnsi="Futura Std Book"/>
          <w:sz w:val="20"/>
          <w:szCs w:val="20"/>
        </w:rPr>
        <w:t xml:space="preserve"> 684 agentes de viajes.</w:t>
      </w:r>
    </w:p>
    <w:p w14:paraId="7A190824" w14:textId="77777777" w:rsidR="004F1444" w:rsidRPr="00391A0B" w:rsidRDefault="004F1444" w:rsidP="004F1444">
      <w:pPr>
        <w:pStyle w:val="Prrafodelista"/>
        <w:spacing w:after="0" w:line="240" w:lineRule="auto"/>
        <w:ind w:left="0"/>
        <w:jc w:val="both"/>
        <w:rPr>
          <w:rFonts w:ascii="Futura Std Book" w:hAnsi="Futura Std Book"/>
          <w:sz w:val="20"/>
          <w:szCs w:val="20"/>
        </w:rPr>
      </w:pPr>
      <w:r w:rsidRPr="00391A0B">
        <w:rPr>
          <w:rFonts w:ascii="Futura Std Book" w:hAnsi="Futura Std Book"/>
          <w:b/>
          <w:sz w:val="20"/>
          <w:szCs w:val="20"/>
        </w:rPr>
        <w:t>Estado:</w:t>
      </w:r>
      <w:r w:rsidRPr="00391A0B">
        <w:rPr>
          <w:rFonts w:ascii="Futura Std Book" w:hAnsi="Futura Std Book"/>
          <w:sz w:val="20"/>
          <w:szCs w:val="20"/>
        </w:rPr>
        <w:t xml:space="preserve"> </w:t>
      </w:r>
      <w:r w:rsidRPr="00391A0B">
        <w:rPr>
          <w:rFonts w:ascii="Futura Std Book" w:hAnsi="Futura Std Book"/>
          <w:iCs/>
          <w:sz w:val="20"/>
          <w:szCs w:val="20"/>
        </w:rPr>
        <w:t>en ejecución</w:t>
      </w:r>
      <w:r w:rsidRPr="00391A0B">
        <w:rPr>
          <w:rFonts w:ascii="Futura Std Book" w:hAnsi="Futura Std Book"/>
          <w:sz w:val="20"/>
          <w:szCs w:val="20"/>
        </w:rPr>
        <w:t>.</w:t>
      </w:r>
    </w:p>
    <w:p w14:paraId="2D5A4F28" w14:textId="77777777" w:rsidR="004F1444" w:rsidRPr="008F75B0"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7C9B7197" w14:textId="77777777" w:rsidR="004F1444" w:rsidRDefault="004F1444" w:rsidP="004F1444">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Avance</w:t>
      </w:r>
      <w:r w:rsidR="00813150">
        <w:rPr>
          <w:rFonts w:ascii="Futura Std Book" w:hAnsi="Futura Std Book"/>
          <w:b/>
          <w:sz w:val="20"/>
          <w:szCs w:val="20"/>
        </w:rPr>
        <w:t xml:space="preserve"> físico</w:t>
      </w:r>
      <w:r>
        <w:rPr>
          <w:rFonts w:ascii="Futura Std Book" w:hAnsi="Futura Std Book"/>
          <w:b/>
          <w:sz w:val="20"/>
          <w:szCs w:val="20"/>
        </w:rPr>
        <w:t xml:space="preserve">: </w:t>
      </w:r>
      <w:r w:rsidRPr="00CE4464">
        <w:rPr>
          <w:rFonts w:ascii="Futura Std Book" w:hAnsi="Futura Std Book"/>
          <w:sz w:val="20"/>
          <w:szCs w:val="20"/>
        </w:rPr>
        <w:t>35%</w:t>
      </w:r>
    </w:p>
    <w:p w14:paraId="7261B9AB" w14:textId="77777777" w:rsidR="004F1444" w:rsidRPr="00D5697C" w:rsidRDefault="004F1444" w:rsidP="00D5697C">
      <w:pPr>
        <w:pStyle w:val="Prrafodelista"/>
        <w:spacing w:after="0" w:line="240" w:lineRule="auto"/>
        <w:ind w:left="0"/>
        <w:jc w:val="both"/>
        <w:rPr>
          <w:rFonts w:ascii="Futura Std Book" w:hAnsi="Futura Std Book"/>
          <w:sz w:val="20"/>
          <w:szCs w:val="20"/>
        </w:rPr>
      </w:pPr>
      <w:r w:rsidRPr="00B15858">
        <w:rPr>
          <w:rFonts w:ascii="Futura Std Book" w:hAnsi="Futura Std Book"/>
          <w:b/>
          <w:sz w:val="20"/>
          <w:szCs w:val="20"/>
        </w:rPr>
        <w:t>Nota</w:t>
      </w:r>
      <w:r>
        <w:rPr>
          <w:rFonts w:ascii="Futura Std Book" w:hAnsi="Futura Std Book"/>
          <w:sz w:val="20"/>
          <w:szCs w:val="20"/>
        </w:rPr>
        <w:t>:</w:t>
      </w:r>
      <w:r w:rsidR="00D5697C">
        <w:rPr>
          <w:rFonts w:ascii="Futura Std Book" w:hAnsi="Futura Std Book"/>
          <w:sz w:val="20"/>
          <w:szCs w:val="20"/>
        </w:rPr>
        <w:t xml:space="preserve"> </w:t>
      </w:r>
      <w:r w:rsidRPr="00391A0B">
        <w:rPr>
          <w:rFonts w:ascii="Futura Std Book" w:eastAsia="Times New Roman" w:hAnsi="Futura Std Book" w:cs="Times New Roman"/>
          <w:sz w:val="20"/>
          <w:szCs w:val="20"/>
          <w:lang w:eastAsia="es-CO"/>
        </w:rPr>
        <w:t xml:space="preserve">El proyecto se encuentra en ejecución hasta </w:t>
      </w:r>
      <w:r w:rsidR="00D5697C">
        <w:rPr>
          <w:rFonts w:ascii="Futura Std Book" w:eastAsia="Times New Roman" w:hAnsi="Futura Std Book" w:cs="Times New Roman"/>
          <w:sz w:val="20"/>
          <w:szCs w:val="20"/>
          <w:lang w:eastAsia="es-CO"/>
        </w:rPr>
        <w:t xml:space="preserve">el 30 de </w:t>
      </w:r>
      <w:r w:rsidRPr="00391A0B">
        <w:rPr>
          <w:rFonts w:ascii="Futura Std Book" w:eastAsia="Times New Roman" w:hAnsi="Futura Std Book" w:cs="Times New Roman"/>
          <w:sz w:val="20"/>
          <w:szCs w:val="20"/>
          <w:lang w:eastAsia="es-CO"/>
        </w:rPr>
        <w:t>junio de 2019, fecha en el que terminaran los ciclos de formación a nivel nacional de todas las temáticas asociados con la operación integral de agencia de viajes.</w:t>
      </w:r>
    </w:p>
    <w:p w14:paraId="2A1CD33A" w14:textId="77777777" w:rsidR="004F1444" w:rsidRPr="007743DE" w:rsidRDefault="00272BCB" w:rsidP="004F1444">
      <w:pPr>
        <w:pStyle w:val="Prrafodelista"/>
        <w:tabs>
          <w:tab w:val="left" w:pos="284"/>
          <w:tab w:val="left" w:pos="426"/>
        </w:tabs>
        <w:spacing w:after="0" w:line="240" w:lineRule="auto"/>
        <w:ind w:left="284"/>
        <w:jc w:val="both"/>
        <w:rPr>
          <w:rFonts w:ascii="Futura Std Book" w:hAnsi="Futura Std Book"/>
          <w:sz w:val="20"/>
          <w:szCs w:val="20"/>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7456" behindDoc="0" locked="0" layoutInCell="1" allowOverlap="1" wp14:anchorId="07D95F79" wp14:editId="39305A75">
                <wp:simplePos x="0" y="0"/>
                <wp:positionH relativeFrom="leftMargin">
                  <wp:align>right</wp:align>
                </wp:positionH>
                <wp:positionV relativeFrom="paragraph">
                  <wp:posOffset>193675</wp:posOffset>
                </wp:positionV>
                <wp:extent cx="163901" cy="138023"/>
                <wp:effectExtent l="38100" t="19050" r="45720" b="33655"/>
                <wp:wrapNone/>
                <wp:docPr id="7" name="Estrella de 5 puntas 7"/>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C608E" id="Estrella de 5 puntas 7" o:spid="_x0000_s1026" style="position:absolute;margin-left:-38.3pt;margin-top:15.25pt;width:12.9pt;height:10.85pt;z-index:251667456;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14:paraId="2EE02686" w14:textId="77777777" w:rsidR="004F1444" w:rsidRPr="00801A2A" w:rsidRDefault="00801A2A" w:rsidP="00801A2A">
      <w:pPr>
        <w:tabs>
          <w:tab w:val="left" w:pos="284"/>
        </w:tabs>
        <w:spacing w:after="0" w:line="240" w:lineRule="auto"/>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5. </w:t>
      </w:r>
      <w:r w:rsidR="004F1444" w:rsidRPr="00801A2A">
        <w:rPr>
          <w:rFonts w:ascii="Futura Std Book" w:eastAsia="Times New Roman" w:hAnsi="Futura Std Book" w:cs="Arial"/>
          <w:b/>
          <w:sz w:val="20"/>
          <w:szCs w:val="20"/>
          <w:lang w:eastAsia="ar-SA"/>
        </w:rPr>
        <w:t>FNTP-031-2017 Fase II: Certificación, mantenimiento de la certificación de 6 destinos turísticos de Colombia</w:t>
      </w:r>
    </w:p>
    <w:p w14:paraId="68329CF9" w14:textId="77777777" w:rsidR="004F1444" w:rsidRPr="007743DE" w:rsidRDefault="004F1444" w:rsidP="004F1444">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Proponente:</w:t>
      </w:r>
      <w:r w:rsidRPr="007743DE">
        <w:rPr>
          <w:rFonts w:ascii="Futura Std Book" w:hAnsi="Futura Std Book"/>
          <w:sz w:val="20"/>
          <w:szCs w:val="20"/>
        </w:rPr>
        <w:t xml:space="preserve"> </w:t>
      </w:r>
      <w:proofErr w:type="spellStart"/>
      <w:r w:rsidRPr="007743DE">
        <w:rPr>
          <w:rFonts w:ascii="Futura Std Book" w:hAnsi="Futura Std Book"/>
          <w:sz w:val="20"/>
          <w:szCs w:val="20"/>
        </w:rPr>
        <w:t>MinCIT</w:t>
      </w:r>
      <w:proofErr w:type="spellEnd"/>
    </w:p>
    <w:p w14:paraId="78BCE26E" w14:textId="77777777" w:rsidR="004F1444" w:rsidRPr="007743DE" w:rsidRDefault="004F1444" w:rsidP="004F1444">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eastAsia="Times New Roman" w:hAnsi="Futura Std Book" w:cs="Arial"/>
          <w:b/>
          <w:sz w:val="20"/>
          <w:szCs w:val="20"/>
          <w:lang w:eastAsia="ar-SA"/>
        </w:rPr>
        <w:t xml:space="preserve">Valor: </w:t>
      </w:r>
      <w:r w:rsidRPr="007743DE">
        <w:rPr>
          <w:rFonts w:ascii="Futura Std Book" w:hAnsi="Futura Std Book"/>
          <w:sz w:val="20"/>
          <w:szCs w:val="20"/>
        </w:rPr>
        <w:t>$362.481.204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$362.481.204; aproximado $181.240.602 para el departamento) </w:t>
      </w:r>
    </w:p>
    <w:p w14:paraId="01479E56" w14:textId="77777777" w:rsidR="004F1444" w:rsidRPr="008F75B0" w:rsidRDefault="004F1444" w:rsidP="004F1444">
      <w:pPr>
        <w:shd w:val="clear" w:color="auto" w:fill="FFFFFF"/>
        <w:spacing w:after="0" w:line="240" w:lineRule="auto"/>
        <w:jc w:val="both"/>
        <w:rPr>
          <w:rFonts w:ascii="Futura Std Book" w:eastAsia="Times New Roman" w:hAnsi="Futura Std Book" w:cs="Times New Roman"/>
          <w:b/>
          <w:sz w:val="20"/>
          <w:szCs w:val="20"/>
          <w:lang w:eastAsia="es-CO"/>
        </w:rPr>
      </w:pPr>
      <w:r w:rsidRPr="008F75B0">
        <w:rPr>
          <w:rFonts w:ascii="Futura Std Book" w:eastAsia="Times New Roman" w:hAnsi="Futura Std Book" w:cs="Times New Roman"/>
          <w:b/>
          <w:sz w:val="20"/>
          <w:szCs w:val="20"/>
          <w:lang w:eastAsia="es-CO"/>
        </w:rPr>
        <w:t xml:space="preserve">¿De qué trata?: </w:t>
      </w:r>
      <w:r w:rsidRPr="008F75B0">
        <w:rPr>
          <w:rFonts w:ascii="Futura Std Book" w:eastAsia="Times New Roman" w:hAnsi="Futura Std Book" w:cs="Times New Roman"/>
          <w:sz w:val="20"/>
          <w:szCs w:val="20"/>
          <w:lang w:eastAsia="es-CO"/>
        </w:rPr>
        <w:t>Certificación y auditoria de seguimiento y recertificación bajo la NTS-001-1 "destino turístico- área turística requisitos de sostenibilidad"</w:t>
      </w:r>
      <w:r w:rsidR="00801A2A">
        <w:rPr>
          <w:rFonts w:ascii="Futura Std Book" w:eastAsia="Times New Roman" w:hAnsi="Futura Std Book" w:cs="Times New Roman"/>
          <w:sz w:val="20"/>
          <w:szCs w:val="20"/>
          <w:lang w:eastAsia="es-CO"/>
        </w:rPr>
        <w:t>,</w:t>
      </w:r>
      <w:r w:rsidRPr="008F75B0">
        <w:rPr>
          <w:rFonts w:ascii="Futura Std Book" w:eastAsia="Times New Roman" w:hAnsi="Futura Std Book" w:cs="Times New Roman"/>
          <w:sz w:val="20"/>
          <w:szCs w:val="20"/>
          <w:lang w:eastAsia="es-CO"/>
        </w:rPr>
        <w:t xml:space="preserve"> en el área turística que se establezca en Finlandia, </w:t>
      </w:r>
      <w:proofErr w:type="spellStart"/>
      <w:r w:rsidRPr="008F75B0">
        <w:rPr>
          <w:rFonts w:ascii="Futura Std Book" w:eastAsia="Times New Roman" w:hAnsi="Futura Std Book" w:cs="Times New Roman"/>
          <w:sz w:val="20"/>
          <w:szCs w:val="20"/>
          <w:lang w:eastAsia="es-CO"/>
        </w:rPr>
        <w:t>Salento</w:t>
      </w:r>
      <w:proofErr w:type="spellEnd"/>
      <w:r w:rsidRPr="008F75B0">
        <w:rPr>
          <w:rFonts w:ascii="Futura Std Book" w:eastAsia="Times New Roman" w:hAnsi="Futura Std Book" w:cs="Times New Roman"/>
          <w:sz w:val="20"/>
          <w:szCs w:val="20"/>
          <w:lang w:eastAsia="es-CO"/>
        </w:rPr>
        <w:t xml:space="preserve">, Santa Rosa de Cabal, </w:t>
      </w:r>
      <w:proofErr w:type="spellStart"/>
      <w:r w:rsidRPr="008F75B0">
        <w:rPr>
          <w:rFonts w:ascii="Futura Std Book" w:eastAsia="Times New Roman" w:hAnsi="Futura Std Book" w:cs="Times New Roman"/>
          <w:sz w:val="20"/>
          <w:szCs w:val="20"/>
          <w:lang w:eastAsia="es-CO"/>
        </w:rPr>
        <w:t>Pijao</w:t>
      </w:r>
      <w:proofErr w:type="spellEnd"/>
      <w:r w:rsidRPr="008F75B0">
        <w:rPr>
          <w:rFonts w:ascii="Futura Std Book" w:eastAsia="Times New Roman" w:hAnsi="Futura Std Book" w:cs="Times New Roman"/>
          <w:sz w:val="20"/>
          <w:szCs w:val="20"/>
          <w:lang w:eastAsia="es-CO"/>
        </w:rPr>
        <w:t xml:space="preserve">, </w:t>
      </w:r>
      <w:proofErr w:type="spellStart"/>
      <w:r w:rsidRPr="008F75B0">
        <w:rPr>
          <w:rFonts w:ascii="Futura Std Book" w:eastAsia="Times New Roman" w:hAnsi="Futura Std Book" w:cs="Times New Roman"/>
          <w:sz w:val="20"/>
          <w:szCs w:val="20"/>
          <w:lang w:eastAsia="es-CO"/>
        </w:rPr>
        <w:t>Monguí</w:t>
      </w:r>
      <w:proofErr w:type="spellEnd"/>
      <w:r w:rsidRPr="008F75B0">
        <w:rPr>
          <w:rFonts w:ascii="Futura Std Book" w:eastAsia="Times New Roman" w:hAnsi="Futura Std Book" w:cs="Times New Roman"/>
          <w:sz w:val="20"/>
          <w:szCs w:val="20"/>
          <w:lang w:eastAsia="es-CO"/>
        </w:rPr>
        <w:t xml:space="preserve"> y Jericó. </w:t>
      </w:r>
    </w:p>
    <w:p w14:paraId="3391ECD6" w14:textId="77777777" w:rsidR="004F1444" w:rsidRPr="00391A0B" w:rsidRDefault="004F1444" w:rsidP="004F1444">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Estado:</w:t>
      </w:r>
      <w:r w:rsidRPr="00391A0B">
        <w:rPr>
          <w:rFonts w:ascii="Futura Std Book" w:eastAsia="Times New Roman" w:hAnsi="Futura Std Book" w:cs="Times New Roman"/>
          <w:sz w:val="20"/>
          <w:szCs w:val="20"/>
          <w:lang w:eastAsia="es-CO"/>
        </w:rPr>
        <w:t> en ejecución</w:t>
      </w:r>
    </w:p>
    <w:p w14:paraId="00378BF0" w14:textId="77777777" w:rsidR="004F1444" w:rsidRPr="008F75B0"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6E002C05" w14:textId="77777777" w:rsidR="004F1444" w:rsidRPr="00391A0B" w:rsidRDefault="004F1444" w:rsidP="004F1444">
      <w:pPr>
        <w:shd w:val="clear" w:color="auto" w:fill="FFFFFF"/>
        <w:spacing w:after="0" w:line="240" w:lineRule="auto"/>
        <w:jc w:val="both"/>
        <w:rPr>
          <w:rFonts w:ascii="Futura Std Book" w:eastAsia="Times New Roman" w:hAnsi="Futura Std Book" w:cs="Times New Roman"/>
          <w:sz w:val="20"/>
          <w:szCs w:val="20"/>
          <w:lang w:eastAsia="es-CO"/>
        </w:rPr>
      </w:pPr>
      <w:r w:rsidRPr="00391A0B">
        <w:rPr>
          <w:rFonts w:ascii="Futura Std Book" w:eastAsia="Times New Roman" w:hAnsi="Futura Std Book" w:cs="Times New Roman"/>
          <w:b/>
          <w:bCs/>
          <w:sz w:val="20"/>
          <w:szCs w:val="20"/>
          <w:lang w:eastAsia="es-CO"/>
        </w:rPr>
        <w:t xml:space="preserve">Avance </w:t>
      </w:r>
      <w:r w:rsidRPr="00391A0B">
        <w:rPr>
          <w:rFonts w:ascii="Futura Std Book" w:eastAsia="Times New Roman" w:hAnsi="Futura Std Book" w:cs="Arial"/>
          <w:b/>
          <w:bCs/>
          <w:sz w:val="20"/>
          <w:szCs w:val="20"/>
          <w:lang w:eastAsia="es-CO"/>
        </w:rPr>
        <w:t>físico</w:t>
      </w:r>
      <w:r w:rsidRPr="00391A0B">
        <w:rPr>
          <w:rFonts w:ascii="Futura Std Book" w:eastAsia="Times New Roman" w:hAnsi="Futura Std Book" w:cs="Times New Roman"/>
          <w:b/>
          <w:bCs/>
          <w:sz w:val="20"/>
          <w:szCs w:val="20"/>
          <w:lang w:eastAsia="es-CO"/>
        </w:rPr>
        <w:t>: </w:t>
      </w:r>
      <w:r w:rsidRPr="00391A0B">
        <w:rPr>
          <w:rFonts w:ascii="Futura Std Book" w:eastAsia="Times New Roman" w:hAnsi="Futura Std Book" w:cs="Times New Roman"/>
          <w:sz w:val="20"/>
          <w:szCs w:val="20"/>
          <w:lang w:eastAsia="es-CO"/>
        </w:rPr>
        <w:t>30%</w:t>
      </w:r>
    </w:p>
    <w:p w14:paraId="17A5BC5C" w14:textId="77777777" w:rsidR="004F1444" w:rsidRPr="00391A0B" w:rsidRDefault="004F1444" w:rsidP="00801A2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Nota:</w:t>
      </w:r>
      <w:r w:rsidR="00801A2A">
        <w:rPr>
          <w:rFonts w:ascii="Futura Std Book" w:eastAsia="Times New Roman" w:hAnsi="Futura Std Book" w:cs="Times New Roman"/>
          <w:sz w:val="20"/>
          <w:szCs w:val="20"/>
          <w:lang w:eastAsia="es-CO"/>
        </w:rPr>
        <w:t xml:space="preserve"> </w:t>
      </w:r>
      <w:r>
        <w:rPr>
          <w:rFonts w:ascii="Futura Std Book" w:eastAsia="Times New Roman" w:hAnsi="Futura Std Book" w:cs="Times New Roman"/>
          <w:sz w:val="20"/>
          <w:szCs w:val="20"/>
          <w:lang w:eastAsia="es-CO"/>
        </w:rPr>
        <w:t>El 12</w:t>
      </w:r>
      <w:r w:rsidRPr="00391A0B">
        <w:rPr>
          <w:rFonts w:ascii="Futura Std Book" w:eastAsia="Times New Roman" w:hAnsi="Futura Std Book" w:cs="Times New Roman"/>
          <w:sz w:val="20"/>
          <w:szCs w:val="20"/>
          <w:lang w:eastAsia="es-CO"/>
        </w:rPr>
        <w:t xml:space="preserve"> </w:t>
      </w:r>
      <w:r>
        <w:rPr>
          <w:rFonts w:ascii="Futura Std Book" w:eastAsia="Times New Roman" w:hAnsi="Futura Std Book" w:cs="Times New Roman"/>
          <w:sz w:val="20"/>
          <w:szCs w:val="20"/>
          <w:lang w:eastAsia="es-CO"/>
        </w:rPr>
        <w:t>de marzo</w:t>
      </w:r>
      <w:r w:rsidRPr="00391A0B">
        <w:rPr>
          <w:rFonts w:ascii="Futura Std Book" w:eastAsia="Times New Roman" w:hAnsi="Futura Std Book" w:cs="Times New Roman"/>
          <w:sz w:val="20"/>
          <w:szCs w:val="20"/>
          <w:lang w:eastAsia="es-CO"/>
        </w:rPr>
        <w:t xml:space="preserve"> de 2019, se estima llevar a cabo  la primera auditoria de seguimiento. </w:t>
      </w:r>
    </w:p>
    <w:p w14:paraId="4C37DB54" w14:textId="77777777" w:rsidR="004F1444" w:rsidRPr="00391A0B" w:rsidRDefault="004F1444" w:rsidP="004F1444">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p>
    <w:p w14:paraId="15E6116A" w14:textId="77777777" w:rsidR="008C2372" w:rsidRPr="00FB419E" w:rsidRDefault="008C2372" w:rsidP="00FB419E">
      <w:pPr>
        <w:tabs>
          <w:tab w:val="left" w:pos="284"/>
          <w:tab w:val="left" w:pos="426"/>
        </w:tabs>
        <w:spacing w:after="0" w:line="240" w:lineRule="auto"/>
        <w:jc w:val="both"/>
        <w:rPr>
          <w:rFonts w:ascii="Futura Std Book" w:hAnsi="Futura Std Book" w:cs="Arial"/>
          <w:b/>
          <w:sz w:val="20"/>
          <w:szCs w:val="20"/>
          <w:u w:val="single"/>
        </w:rPr>
      </w:pPr>
      <w:r w:rsidRPr="00FB419E">
        <w:rPr>
          <w:rFonts w:ascii="Futura Std Book" w:hAnsi="Futura Std Book" w:cs="Arial"/>
          <w:b/>
          <w:sz w:val="20"/>
          <w:szCs w:val="20"/>
          <w:u w:val="single"/>
        </w:rPr>
        <w:t xml:space="preserve">Armenia, Buenavista, Calarcá, Circasia, Córdoba, </w:t>
      </w:r>
      <w:proofErr w:type="spellStart"/>
      <w:r w:rsidRPr="00FB419E">
        <w:rPr>
          <w:rFonts w:ascii="Futura Std Book" w:hAnsi="Futura Std Book" w:cs="Arial"/>
          <w:b/>
          <w:sz w:val="20"/>
          <w:szCs w:val="20"/>
          <w:u w:val="single"/>
        </w:rPr>
        <w:t>Filandia</w:t>
      </w:r>
      <w:proofErr w:type="spellEnd"/>
      <w:r w:rsidRPr="00FB419E">
        <w:rPr>
          <w:rFonts w:ascii="Futura Std Book" w:hAnsi="Futura Std Book" w:cs="Arial"/>
          <w:b/>
          <w:sz w:val="20"/>
          <w:szCs w:val="20"/>
          <w:u w:val="single"/>
        </w:rPr>
        <w:t>, Génova, Montene</w:t>
      </w:r>
      <w:r w:rsidR="00FB419E" w:rsidRPr="00FB419E">
        <w:rPr>
          <w:rFonts w:ascii="Futura Std Book" w:hAnsi="Futura Std Book" w:cs="Arial"/>
          <w:b/>
          <w:sz w:val="20"/>
          <w:szCs w:val="20"/>
          <w:u w:val="single"/>
        </w:rPr>
        <w:t xml:space="preserve">gro, </w:t>
      </w:r>
      <w:proofErr w:type="spellStart"/>
      <w:r w:rsidR="00FB419E" w:rsidRPr="00FB419E">
        <w:rPr>
          <w:rFonts w:ascii="Futura Std Book" w:hAnsi="Futura Std Book" w:cs="Arial"/>
          <w:b/>
          <w:sz w:val="20"/>
          <w:szCs w:val="20"/>
          <w:u w:val="single"/>
        </w:rPr>
        <w:t>Pijao</w:t>
      </w:r>
      <w:proofErr w:type="spellEnd"/>
      <w:r w:rsidR="00FB419E" w:rsidRPr="00FB419E">
        <w:rPr>
          <w:rFonts w:ascii="Futura Std Book" w:hAnsi="Futura Std Book" w:cs="Arial"/>
          <w:b/>
          <w:sz w:val="20"/>
          <w:szCs w:val="20"/>
          <w:u w:val="single"/>
        </w:rPr>
        <w:t xml:space="preserve">, Quimbaya, </w:t>
      </w:r>
      <w:proofErr w:type="spellStart"/>
      <w:r w:rsidR="00FB419E" w:rsidRPr="00FB419E">
        <w:rPr>
          <w:rFonts w:ascii="Futura Std Book" w:hAnsi="Futura Std Book" w:cs="Arial"/>
          <w:b/>
          <w:sz w:val="20"/>
          <w:szCs w:val="20"/>
          <w:u w:val="single"/>
        </w:rPr>
        <w:t>Salento</w:t>
      </w:r>
      <w:proofErr w:type="spellEnd"/>
      <w:r w:rsidR="00FB419E" w:rsidRPr="00FB419E">
        <w:rPr>
          <w:rFonts w:ascii="Futura Std Book" w:hAnsi="Futura Std Book" w:cs="Arial"/>
          <w:b/>
          <w:sz w:val="20"/>
          <w:szCs w:val="20"/>
          <w:u w:val="single"/>
        </w:rPr>
        <w:t>.</w:t>
      </w:r>
    </w:p>
    <w:p w14:paraId="3636D890" w14:textId="77777777" w:rsidR="008C2372" w:rsidRPr="00801A2A" w:rsidRDefault="008C2372" w:rsidP="00474E6E">
      <w:pPr>
        <w:pStyle w:val="Prrafodelista"/>
        <w:numPr>
          <w:ilvl w:val="0"/>
          <w:numId w:val="6"/>
        </w:numPr>
        <w:tabs>
          <w:tab w:val="left" w:pos="0"/>
          <w:tab w:val="left" w:pos="284"/>
        </w:tabs>
        <w:spacing w:after="0" w:line="240" w:lineRule="auto"/>
        <w:ind w:left="0" w:firstLine="0"/>
        <w:jc w:val="both"/>
        <w:rPr>
          <w:rFonts w:ascii="Futura Std Book" w:hAnsi="Futura Std Book"/>
          <w:b/>
          <w:sz w:val="20"/>
          <w:szCs w:val="20"/>
        </w:rPr>
      </w:pPr>
      <w:r w:rsidRPr="00801A2A">
        <w:rPr>
          <w:rFonts w:ascii="Futura Std Book" w:hAnsi="Futura Std Book"/>
          <w:b/>
          <w:sz w:val="20"/>
          <w:szCs w:val="20"/>
        </w:rPr>
        <w:t xml:space="preserve">FNTP-046-2018  </w:t>
      </w:r>
      <w:r w:rsidRPr="00801A2A">
        <w:rPr>
          <w:rFonts w:ascii="Futura Std Book" w:hAnsi="Futura Std Book" w:cs="Arial"/>
          <w:b/>
          <w:sz w:val="20"/>
          <w:szCs w:val="20"/>
          <w:shd w:val="clear" w:color="auto" w:fill="FFFFFF"/>
        </w:rPr>
        <w:t>I Curso de Inglés dirigido a guías de turismo en el corredor turístico del PCC</w:t>
      </w:r>
    </w:p>
    <w:p w14:paraId="711EE9F8" w14:textId="77777777" w:rsidR="008C2372" w:rsidRPr="00391A0B" w:rsidRDefault="008C2372" w:rsidP="008C237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91A0B">
        <w:rPr>
          <w:rFonts w:ascii="Futura Std Book" w:eastAsia="Times New Roman" w:hAnsi="Futura Std Book" w:cs="Arial"/>
          <w:b/>
          <w:sz w:val="20"/>
          <w:szCs w:val="20"/>
          <w:lang w:eastAsia="ar-SA"/>
        </w:rPr>
        <w:t xml:space="preserve">Proponente: </w:t>
      </w:r>
      <w:proofErr w:type="spellStart"/>
      <w:r w:rsidRPr="00391A0B">
        <w:rPr>
          <w:rFonts w:ascii="Futura Std Book" w:hAnsi="Futura Std Book"/>
          <w:sz w:val="20"/>
          <w:szCs w:val="20"/>
        </w:rPr>
        <w:t>MinCIT</w:t>
      </w:r>
      <w:proofErr w:type="spellEnd"/>
    </w:p>
    <w:p w14:paraId="4A02D13E" w14:textId="77777777" w:rsidR="008C2372" w:rsidRPr="00391A0B" w:rsidRDefault="008C2372" w:rsidP="008C2372">
      <w:pPr>
        <w:tabs>
          <w:tab w:val="left" w:pos="284"/>
          <w:tab w:val="left" w:pos="426"/>
        </w:tabs>
        <w:spacing w:after="0" w:line="240" w:lineRule="auto"/>
        <w:contextualSpacing/>
        <w:jc w:val="both"/>
        <w:rPr>
          <w:rFonts w:ascii="Futura Std Book" w:hAnsi="Futura Std Book"/>
          <w:sz w:val="20"/>
          <w:szCs w:val="20"/>
        </w:rPr>
      </w:pPr>
      <w:r w:rsidRPr="00391A0B">
        <w:rPr>
          <w:rFonts w:ascii="Futura Std Book" w:eastAsia="Times New Roman" w:hAnsi="Futura Std Book" w:cs="Arial"/>
          <w:b/>
          <w:sz w:val="20"/>
          <w:szCs w:val="20"/>
          <w:lang w:eastAsia="ar-SA"/>
        </w:rPr>
        <w:t xml:space="preserve">Valor: </w:t>
      </w:r>
      <w:r w:rsidRPr="00391A0B">
        <w:rPr>
          <w:rFonts w:ascii="Futura Std Book" w:hAnsi="Futura Std Book"/>
          <w:sz w:val="20"/>
          <w:szCs w:val="20"/>
        </w:rPr>
        <w:t>$150.200.807 (aproximado $37.550.202 para el departamento)</w:t>
      </w:r>
    </w:p>
    <w:p w14:paraId="692224FE" w14:textId="77777777" w:rsidR="008C2372" w:rsidRPr="0053449A" w:rsidRDefault="008C2372" w:rsidP="008C237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¿De qué trata?:</w:t>
      </w:r>
      <w:r w:rsidRPr="00391A0B">
        <w:rPr>
          <w:rFonts w:ascii="Futura Std Book" w:eastAsia="Times New Roman" w:hAnsi="Futura Std Book" w:cs="Arial"/>
          <w:b/>
          <w:sz w:val="20"/>
          <w:szCs w:val="20"/>
          <w:lang w:eastAsia="ar-SA"/>
        </w:rPr>
        <w:t xml:space="preserve"> </w:t>
      </w:r>
      <w:r w:rsidRPr="0053449A">
        <w:rPr>
          <w:rFonts w:ascii="Futura Std Book" w:hAnsi="Futura Std Book"/>
          <w:sz w:val="20"/>
          <w:szCs w:val="20"/>
        </w:rPr>
        <w:t>El proyecta busca beneficiar a 45 guías turísticos del PCC capacitados en el idioma ingles hasta el nivel B2.</w:t>
      </w:r>
    </w:p>
    <w:p w14:paraId="5DF20C92" w14:textId="77777777" w:rsidR="008C2372" w:rsidRPr="00391A0B" w:rsidRDefault="008C2372" w:rsidP="008C2372">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91A0B">
        <w:rPr>
          <w:rFonts w:ascii="Futura Std Book" w:eastAsia="Times New Roman" w:hAnsi="Futura Std Book" w:cs="Arial"/>
          <w:b/>
          <w:sz w:val="20"/>
          <w:szCs w:val="20"/>
          <w:lang w:eastAsia="ar-SA"/>
        </w:rPr>
        <w:t>Estado:</w:t>
      </w:r>
      <w:r w:rsidRPr="00391A0B">
        <w:rPr>
          <w:rFonts w:ascii="Futura Std Book" w:eastAsia="Times New Roman" w:hAnsi="Futura Std Book" w:cs="Arial"/>
          <w:sz w:val="20"/>
          <w:szCs w:val="20"/>
          <w:lang w:eastAsia="ar-SA"/>
        </w:rPr>
        <w:t xml:space="preserve"> En contratación</w:t>
      </w:r>
    </w:p>
    <w:p w14:paraId="29D93740" w14:textId="77777777" w:rsidR="008C2372" w:rsidRDefault="008C2372" w:rsidP="008C2372">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50BDB935" w14:textId="3B21BE94" w:rsidR="00E93234" w:rsidRPr="008F75B0" w:rsidRDefault="00E93234" w:rsidP="008C2372">
      <w:pPr>
        <w:tabs>
          <w:tab w:val="left" w:pos="284"/>
        </w:tabs>
        <w:spacing w:after="0" w:line="240" w:lineRule="auto"/>
        <w:contextualSpacing/>
        <w:jc w:val="both"/>
        <w:rPr>
          <w:rFonts w:ascii="Futura Std Book" w:eastAsia="Times New Roman" w:hAnsi="Futura Std Book" w:cs="Arial"/>
          <w:sz w:val="20"/>
          <w:szCs w:val="20"/>
          <w:lang w:eastAsia="ar-SA"/>
        </w:rPr>
      </w:pPr>
      <w:r w:rsidRPr="00E93234">
        <w:rPr>
          <w:rFonts w:ascii="Futura Std Book" w:eastAsia="Times New Roman" w:hAnsi="Futura Std Book" w:cs="Arial"/>
          <w:b/>
          <w:sz w:val="20"/>
          <w:szCs w:val="20"/>
          <w:lang w:eastAsia="ar-SA"/>
        </w:rPr>
        <w:t>Avance físico:</w:t>
      </w:r>
      <w:r>
        <w:rPr>
          <w:rFonts w:ascii="Futura Std Book" w:eastAsia="Times New Roman" w:hAnsi="Futura Std Book" w:cs="Arial"/>
          <w:sz w:val="20"/>
          <w:szCs w:val="20"/>
          <w:lang w:eastAsia="ar-SA"/>
        </w:rPr>
        <w:t xml:space="preserve"> 0%</w:t>
      </w:r>
      <w:bookmarkStart w:id="0" w:name="_GoBack"/>
      <w:bookmarkEnd w:id="0"/>
    </w:p>
    <w:p w14:paraId="0D294F8B" w14:textId="77777777" w:rsidR="008C2372" w:rsidRPr="00391A0B" w:rsidRDefault="008C2372" w:rsidP="008C2372">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Nota:</w:t>
      </w:r>
    </w:p>
    <w:p w14:paraId="04DD514E" w14:textId="77777777" w:rsidR="008C2372" w:rsidRPr="00391A0B" w:rsidRDefault="008C2372" w:rsidP="00474E6E">
      <w:pPr>
        <w:pStyle w:val="Prrafodelista"/>
        <w:numPr>
          <w:ilvl w:val="0"/>
          <w:numId w:val="2"/>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14:paraId="3984CD97" w14:textId="77777777" w:rsidR="008C2372" w:rsidRPr="00033147" w:rsidRDefault="008C2372" w:rsidP="00474E6E">
      <w:pPr>
        <w:pStyle w:val="Prrafodelista"/>
        <w:numPr>
          <w:ilvl w:val="0"/>
          <w:numId w:val="2"/>
        </w:numPr>
        <w:tabs>
          <w:tab w:val="left" w:pos="284"/>
          <w:tab w:val="left" w:pos="426"/>
        </w:tabs>
        <w:spacing w:after="0" w:line="240" w:lineRule="auto"/>
        <w:jc w:val="both"/>
        <w:rPr>
          <w:rFonts w:ascii="Futura Std Book" w:eastAsia="Times New Roman" w:hAnsi="Futura Std Book" w:cs="Arial"/>
          <w:sz w:val="20"/>
          <w:szCs w:val="20"/>
          <w:lang w:eastAsia="ar-SA"/>
        </w:rPr>
      </w:pPr>
      <w:r w:rsidRPr="00391A0B">
        <w:rPr>
          <w:rFonts w:ascii="Futura Std Book" w:hAnsi="Futura Std Book"/>
          <w:sz w:val="20"/>
          <w:szCs w:val="20"/>
        </w:rPr>
        <w:t xml:space="preserve">Se estima el </w:t>
      </w:r>
      <w:r>
        <w:rPr>
          <w:rFonts w:ascii="Futura Std Book" w:hAnsi="Futura Std Book"/>
          <w:sz w:val="20"/>
          <w:szCs w:val="20"/>
        </w:rPr>
        <w:t>21 de</w:t>
      </w:r>
      <w:r w:rsidRPr="00391A0B">
        <w:rPr>
          <w:rFonts w:ascii="Futura Std Book" w:hAnsi="Futura Std Book"/>
          <w:sz w:val="20"/>
          <w:szCs w:val="20"/>
        </w:rPr>
        <w:t xml:space="preserve"> febrero de 2019, revisar los lineamientos de la invitación y publicarla nuevamente. </w:t>
      </w:r>
    </w:p>
    <w:p w14:paraId="36CFF2CC" w14:textId="77777777" w:rsidR="00033147" w:rsidRDefault="00033147" w:rsidP="00033147">
      <w:pPr>
        <w:tabs>
          <w:tab w:val="left" w:pos="0"/>
          <w:tab w:val="left" w:pos="284"/>
          <w:tab w:val="left" w:pos="426"/>
        </w:tabs>
        <w:spacing w:after="0" w:line="240" w:lineRule="auto"/>
        <w:jc w:val="both"/>
        <w:rPr>
          <w:rFonts w:ascii="Futura Std Book" w:hAnsi="Futura Std Book"/>
          <w:b/>
          <w:bCs/>
          <w:sz w:val="20"/>
          <w:szCs w:val="20"/>
        </w:rPr>
      </w:pPr>
    </w:p>
    <w:p w14:paraId="62A246E3" w14:textId="77777777" w:rsidR="00033147" w:rsidRPr="00801A2A" w:rsidRDefault="00033147" w:rsidP="00474E6E">
      <w:pPr>
        <w:pStyle w:val="Prrafodelista"/>
        <w:numPr>
          <w:ilvl w:val="0"/>
          <w:numId w:val="6"/>
        </w:numPr>
        <w:tabs>
          <w:tab w:val="left" w:pos="0"/>
          <w:tab w:val="left" w:pos="284"/>
          <w:tab w:val="left" w:pos="426"/>
        </w:tabs>
        <w:spacing w:after="0" w:line="240" w:lineRule="auto"/>
        <w:ind w:left="0" w:firstLine="0"/>
        <w:jc w:val="both"/>
        <w:rPr>
          <w:rFonts w:ascii="Futura Std Book" w:hAnsi="Futura Std Book"/>
          <w:sz w:val="20"/>
          <w:szCs w:val="20"/>
          <w:lang w:eastAsia="ar-SA"/>
        </w:rPr>
      </w:pPr>
      <w:r w:rsidRPr="00801A2A">
        <w:rPr>
          <w:rFonts w:ascii="Futura Std Book" w:hAnsi="Futura Std Book"/>
          <w:b/>
          <w:bCs/>
          <w:sz w:val="20"/>
          <w:szCs w:val="20"/>
        </w:rPr>
        <w:t xml:space="preserve">FNTP-013-2016 </w:t>
      </w:r>
      <w:r w:rsidRPr="00801A2A">
        <w:rPr>
          <w:rFonts w:ascii="Futura Std Book" w:hAnsi="Futura Std Book" w:cs="Arial"/>
          <w:b/>
          <w:sz w:val="20"/>
          <w:szCs w:val="20"/>
          <w:shd w:val="clear" w:color="auto" w:fill="FFFFFF"/>
        </w:rPr>
        <w:t>Implementación, fabricación, suministro e instalación de la señalización turística de Paisaje Cultural Cafetero – PCC</w:t>
      </w:r>
    </w:p>
    <w:p w14:paraId="068656F3" w14:textId="77777777" w:rsidR="00033147" w:rsidRDefault="00033147" w:rsidP="00033147">
      <w:pPr>
        <w:pStyle w:val="Prrafodelista"/>
        <w:tabs>
          <w:tab w:val="left" w:pos="0"/>
          <w:tab w:val="left" w:pos="284"/>
          <w:tab w:val="left" w:pos="426"/>
        </w:tabs>
        <w:spacing w:after="0" w:line="240" w:lineRule="auto"/>
        <w:ind w:left="0"/>
        <w:jc w:val="both"/>
        <w:rPr>
          <w:rFonts w:ascii="Futura Std Book" w:hAnsi="Futura Std Book"/>
          <w:sz w:val="20"/>
          <w:szCs w:val="20"/>
          <w:lang w:eastAsia="ar-SA"/>
        </w:rPr>
      </w:pPr>
      <w:r>
        <w:rPr>
          <w:rFonts w:ascii="Futura Std Book" w:hAnsi="Futura Std Book"/>
          <w:b/>
          <w:sz w:val="20"/>
          <w:szCs w:val="20"/>
          <w:lang w:eastAsia="ar-SA"/>
        </w:rPr>
        <w:t>Proponente:</w:t>
      </w:r>
      <w:r>
        <w:rPr>
          <w:rFonts w:ascii="Futura Std Book" w:hAnsi="Futura Std Book"/>
          <w:sz w:val="20"/>
          <w:szCs w:val="20"/>
          <w:lang w:eastAsia="ar-SA"/>
        </w:rPr>
        <w:t xml:space="preserve"> </w:t>
      </w:r>
      <w:proofErr w:type="spellStart"/>
      <w:r>
        <w:rPr>
          <w:rFonts w:ascii="Futura Std Book" w:hAnsi="Futura Std Book"/>
          <w:sz w:val="20"/>
          <w:szCs w:val="20"/>
          <w:lang w:eastAsia="ar-SA"/>
        </w:rPr>
        <w:t>MinCIT</w:t>
      </w:r>
      <w:proofErr w:type="spellEnd"/>
    </w:p>
    <w:p w14:paraId="6AC24BA4" w14:textId="77777777" w:rsidR="00033147" w:rsidRDefault="00033147" w:rsidP="00033147">
      <w:pPr>
        <w:pStyle w:val="Prrafodelista"/>
        <w:tabs>
          <w:tab w:val="left" w:pos="284"/>
          <w:tab w:val="left" w:pos="426"/>
        </w:tabs>
        <w:spacing w:after="0" w:line="240" w:lineRule="auto"/>
        <w:ind w:left="0"/>
        <w:jc w:val="both"/>
        <w:rPr>
          <w:rFonts w:ascii="Futura Std Book" w:hAnsi="Futura Std Book"/>
          <w:sz w:val="20"/>
          <w:szCs w:val="20"/>
          <w:lang w:eastAsia="ar-SA"/>
        </w:rPr>
      </w:pPr>
      <w:r>
        <w:rPr>
          <w:rFonts w:ascii="Futura Std Book" w:hAnsi="Futura Std Book"/>
          <w:b/>
          <w:bCs/>
          <w:sz w:val="20"/>
          <w:szCs w:val="20"/>
          <w:lang w:eastAsia="ar-SA"/>
        </w:rPr>
        <w:t xml:space="preserve">Valor: </w:t>
      </w:r>
      <w:r>
        <w:rPr>
          <w:rFonts w:ascii="Futura Std Book" w:hAnsi="Futura Std Book"/>
          <w:sz w:val="20"/>
          <w:szCs w:val="20"/>
          <w:lang w:eastAsia="ar-SA"/>
        </w:rPr>
        <w:t>$2.901.396.919,04 (</w:t>
      </w:r>
      <w:proofErr w:type="spellStart"/>
      <w:r>
        <w:rPr>
          <w:rFonts w:ascii="Futura Std Book" w:hAnsi="Futura Std Book"/>
          <w:sz w:val="20"/>
          <w:szCs w:val="20"/>
          <w:lang w:eastAsia="ar-SA"/>
        </w:rPr>
        <w:t>Fontur</w:t>
      </w:r>
      <w:proofErr w:type="spellEnd"/>
      <w:r>
        <w:rPr>
          <w:rFonts w:ascii="Futura Std Book" w:hAnsi="Futura Std Book"/>
          <w:sz w:val="20"/>
          <w:szCs w:val="20"/>
          <w:lang w:eastAsia="ar-SA"/>
        </w:rPr>
        <w:t xml:space="preserve"> vigencia 2016, valor Aprobado para 51 municipios del PCC, valor estimado 11 municipios de Quindío $625.791.492,34).</w:t>
      </w:r>
    </w:p>
    <w:p w14:paraId="3ADCC897" w14:textId="77777777" w:rsidR="00033147" w:rsidRDefault="00801A2A" w:rsidP="00033147">
      <w:pPr>
        <w:tabs>
          <w:tab w:val="left" w:pos="284"/>
          <w:tab w:val="left" w:pos="426"/>
        </w:tabs>
        <w:spacing w:after="0" w:line="240" w:lineRule="auto"/>
        <w:contextualSpacing/>
        <w:jc w:val="both"/>
        <w:rPr>
          <w:rFonts w:ascii="Futura Std Book" w:hAnsi="Futura Std Book"/>
          <w:sz w:val="20"/>
          <w:szCs w:val="20"/>
          <w:lang w:eastAsia="ar-SA"/>
        </w:rPr>
      </w:pPr>
      <w:r>
        <w:rPr>
          <w:rFonts w:ascii="Futura Std Book" w:eastAsia="Times New Roman" w:hAnsi="Futura Std Book" w:cs="Arial"/>
          <w:b/>
          <w:sz w:val="20"/>
          <w:szCs w:val="20"/>
          <w:lang w:eastAsia="ar-SA"/>
        </w:rPr>
        <w:t>¿</w:t>
      </w:r>
      <w:r w:rsidR="00033147">
        <w:rPr>
          <w:rFonts w:ascii="Futura Std Book" w:eastAsia="Times New Roman" w:hAnsi="Futura Std Book" w:cs="Arial"/>
          <w:b/>
          <w:sz w:val="20"/>
          <w:szCs w:val="20"/>
          <w:lang w:eastAsia="ar-SA"/>
        </w:rPr>
        <w:t>De qué trata</w:t>
      </w:r>
      <w:r>
        <w:rPr>
          <w:rFonts w:ascii="Futura Std Book" w:eastAsia="Times New Roman" w:hAnsi="Futura Std Book" w:cs="Arial"/>
          <w:b/>
          <w:sz w:val="20"/>
          <w:szCs w:val="20"/>
          <w:lang w:eastAsia="ar-SA"/>
        </w:rPr>
        <w:t>?</w:t>
      </w:r>
      <w:r w:rsidR="00033147">
        <w:rPr>
          <w:rFonts w:ascii="Futura Std Book" w:eastAsia="Times New Roman" w:hAnsi="Futura Std Book" w:cs="Arial"/>
          <w:b/>
          <w:sz w:val="20"/>
          <w:szCs w:val="20"/>
          <w:lang w:eastAsia="ar-SA"/>
        </w:rPr>
        <w:t xml:space="preserve">: </w:t>
      </w:r>
      <w:r w:rsidR="00033147">
        <w:rPr>
          <w:rFonts w:ascii="Futura Std Book" w:hAnsi="Futura Std Book"/>
          <w:sz w:val="20"/>
          <w:szCs w:val="20"/>
          <w:lang w:eastAsia="ar-SA"/>
        </w:rPr>
        <w:t xml:space="preserve">suministro, producción/fabricación e instalación de 119 señales; 74 señales viales y 45 peatonales para 11 municipios de Quindío. Para las señales peatonales se usaron </w:t>
      </w:r>
      <w:proofErr w:type="spellStart"/>
      <w:r w:rsidR="00033147">
        <w:rPr>
          <w:rFonts w:ascii="Futura Std Book" w:hAnsi="Futura Std Book"/>
          <w:sz w:val="20"/>
          <w:szCs w:val="20"/>
          <w:lang w:eastAsia="ar-SA"/>
        </w:rPr>
        <w:t>mogadores</w:t>
      </w:r>
      <w:proofErr w:type="spellEnd"/>
      <w:r w:rsidR="00033147">
        <w:rPr>
          <w:rFonts w:ascii="Futura Std Book" w:hAnsi="Futura Std Book"/>
          <w:sz w:val="20"/>
          <w:szCs w:val="20"/>
          <w:lang w:eastAsia="ar-SA"/>
        </w:rPr>
        <w:t xml:space="preserve"> medianos, pequeños, placas históricas, banderas peatonales y paneles horizontales, mientras que para las señales viales se utilizaron señales tipo bandera, bandera con lama, tipo H.</w:t>
      </w:r>
    </w:p>
    <w:p w14:paraId="430825EB" w14:textId="77777777" w:rsidR="00033147" w:rsidRDefault="00033147" w:rsidP="0003314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t xml:space="preserve">Estado: </w:t>
      </w:r>
      <w:r>
        <w:rPr>
          <w:rFonts w:ascii="Futura Std Book" w:hAnsi="Futura Std Book"/>
          <w:sz w:val="20"/>
          <w:szCs w:val="20"/>
          <w:lang w:eastAsia="ar-SA"/>
        </w:rPr>
        <w:t>terminado</w:t>
      </w:r>
    </w:p>
    <w:p w14:paraId="2AA372C7" w14:textId="77777777" w:rsidR="00033147" w:rsidRDefault="00033147" w:rsidP="00033147">
      <w:pPr>
        <w:pStyle w:val="Sinespaciado"/>
        <w:tabs>
          <w:tab w:val="left" w:pos="284"/>
        </w:tabs>
        <w:jc w:val="both"/>
        <w:rPr>
          <w:rFonts w:ascii="Futura Std Book" w:hAnsi="Futura Std Book"/>
          <w:bCs/>
          <w:sz w:val="20"/>
          <w:szCs w:val="20"/>
        </w:rPr>
      </w:pPr>
      <w:r>
        <w:rPr>
          <w:rFonts w:ascii="Futura Std Book" w:hAnsi="Futura Std Book"/>
          <w:b/>
          <w:bCs/>
          <w:sz w:val="20"/>
          <w:szCs w:val="20"/>
        </w:rPr>
        <w:t>Gerencia:</w:t>
      </w:r>
      <w:r>
        <w:rPr>
          <w:rFonts w:ascii="Futura Std Book" w:hAnsi="Futura Std Book"/>
          <w:bCs/>
          <w:sz w:val="20"/>
          <w:szCs w:val="20"/>
        </w:rPr>
        <w:t xml:space="preserve"> Infraestructura Turística</w:t>
      </w:r>
    </w:p>
    <w:p w14:paraId="5B76FDEE" w14:textId="77777777" w:rsidR="00033147" w:rsidRDefault="00033147" w:rsidP="0003314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lastRenderedPageBreak/>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b/>
          <w:bCs/>
          <w:sz w:val="20"/>
          <w:szCs w:val="20"/>
          <w:lang w:eastAsia="ar-SA"/>
        </w:rPr>
        <w:t>:</w:t>
      </w:r>
      <w:r>
        <w:rPr>
          <w:rFonts w:ascii="Futura Std Book" w:hAnsi="Futura Std Book"/>
          <w:sz w:val="20"/>
          <w:szCs w:val="20"/>
          <w:lang w:eastAsia="ar-SA"/>
        </w:rPr>
        <w:t xml:space="preserve"> 100% </w:t>
      </w:r>
    </w:p>
    <w:p w14:paraId="7EF871CB" w14:textId="77777777" w:rsidR="00033147" w:rsidRDefault="00033147" w:rsidP="00033147">
      <w:pPr>
        <w:pStyle w:val="Sinespaciado"/>
        <w:tabs>
          <w:tab w:val="left" w:pos="284"/>
          <w:tab w:val="left" w:pos="426"/>
        </w:tabs>
        <w:jc w:val="both"/>
        <w:rPr>
          <w:rFonts w:ascii="Futura Std Book" w:hAnsi="Futura Std Book"/>
          <w:sz w:val="20"/>
          <w:szCs w:val="20"/>
        </w:rPr>
      </w:pPr>
      <w:r>
        <w:rPr>
          <w:rFonts w:ascii="Futura Std Book" w:hAnsi="Futura Std Book"/>
          <w:b/>
          <w:bCs/>
          <w:sz w:val="20"/>
          <w:szCs w:val="20"/>
          <w:lang w:eastAsia="ar-SA"/>
        </w:rPr>
        <w:t xml:space="preserve">Nota: </w:t>
      </w:r>
      <w:r>
        <w:rPr>
          <w:rFonts w:ascii="Futura Std Book" w:hAnsi="Futura Std Book"/>
          <w:sz w:val="20"/>
          <w:szCs w:val="20"/>
        </w:rPr>
        <w:t>Se envió solicitud de liquidación de obra e interventoría el 21 de enero de 2019. En proceso de liquidación</w:t>
      </w:r>
    </w:p>
    <w:p w14:paraId="1C326CE3" w14:textId="77777777" w:rsidR="00033147" w:rsidRDefault="00033147" w:rsidP="00033147">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¿A qué nos podemos comprometer?: </w:t>
      </w:r>
      <w:r w:rsidR="00801A2A">
        <w:rPr>
          <w:rFonts w:ascii="Futura Std Book" w:hAnsi="Futura Std Book" w:cs="Arial"/>
          <w:sz w:val="20"/>
          <w:szCs w:val="20"/>
        </w:rPr>
        <w:t>a solicitar</w:t>
      </w:r>
      <w:r w:rsidR="00801A2A" w:rsidRPr="00D72ADE">
        <w:rPr>
          <w:rFonts w:ascii="Futura Std Book" w:hAnsi="Futura Std Book" w:cs="Arial"/>
          <w:sz w:val="20"/>
          <w:szCs w:val="20"/>
        </w:rPr>
        <w:t xml:space="preserve"> la liquidación del convenio a más tardar un mes después de que se realicen los pagos de la liquidación del contrato de obra e interventoría.</w:t>
      </w:r>
    </w:p>
    <w:p w14:paraId="558808EB" w14:textId="77777777" w:rsidR="00033147" w:rsidRPr="00033147" w:rsidRDefault="00033147" w:rsidP="00033147">
      <w:pPr>
        <w:tabs>
          <w:tab w:val="left" w:pos="284"/>
          <w:tab w:val="left" w:pos="426"/>
        </w:tabs>
        <w:spacing w:after="0" w:line="240" w:lineRule="auto"/>
        <w:jc w:val="both"/>
        <w:rPr>
          <w:rFonts w:ascii="Futura Std Book" w:eastAsia="Times New Roman" w:hAnsi="Futura Std Book" w:cs="Arial"/>
          <w:sz w:val="20"/>
          <w:szCs w:val="20"/>
          <w:lang w:eastAsia="ar-SA"/>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3360" behindDoc="0" locked="0" layoutInCell="1" allowOverlap="1" wp14:anchorId="0F0B1F80" wp14:editId="38C4365C">
                <wp:simplePos x="0" y="0"/>
                <wp:positionH relativeFrom="leftMargin">
                  <wp:align>right</wp:align>
                </wp:positionH>
                <wp:positionV relativeFrom="paragraph">
                  <wp:posOffset>194635</wp:posOffset>
                </wp:positionV>
                <wp:extent cx="163830" cy="137795"/>
                <wp:effectExtent l="38100" t="19050" r="45720" b="33655"/>
                <wp:wrapNone/>
                <wp:docPr id="6" name="Estrella de 5 puntas 6"/>
                <wp:cNvGraphicFramePr/>
                <a:graphic xmlns:a="http://schemas.openxmlformats.org/drawingml/2006/main">
                  <a:graphicData uri="http://schemas.microsoft.com/office/word/2010/wordprocessingShape">
                    <wps:wsp>
                      <wps:cNvSpPr/>
                      <wps:spPr>
                        <a:xfrm>
                          <a:off x="0" y="0"/>
                          <a:ext cx="163830" cy="13779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3570D" id="Estrella de 5 puntas 6" o:spid="_x0000_s1026" style="position:absolute;margin-left:-38.3pt;margin-top:15.35pt;width:12.9pt;height:10.85pt;z-index:251663360;visibility:visible;mso-wrap-style:square;mso-wrap-distance-left:9pt;mso-wrap-distance-top:0;mso-wrap-distance-right:9pt;mso-wrap-distance-bottom:0;mso-position-horizontal:right;mso-position-horizontal-relative:left-margin-area;mso-position-vertical:absolute;mso-position-vertical-relative:text;v-text-anchor:middle" coordsize="16383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" path="m,52633r62578,l81915,r19337,52633l163830,52633,113203,85162r19338,52633l81915,105265,31289,137795,50627,85162,,52633xe" fillcolor="windowText" strokecolor="windowText" strokeweight="1pt">
                <v:stroke joinstyle="miter"/>
                <v:path arrowok="t" o:connecttype="custom" o:connectlocs="0,52633;62578,52633;81915,0;101252,52633;163830,52633;113203,85162;132541,137795;81915,105265;31289,137795;50627,85162;0,52633" o:connectangles="0,0,0,0,0,0,0,0,0,0,0"/>
                <w10:wrap anchorx="margin"/>
              </v:shape>
            </w:pict>
          </mc:Fallback>
        </mc:AlternateContent>
      </w:r>
    </w:p>
    <w:p w14:paraId="5ECB1203" w14:textId="77777777" w:rsidR="00033147" w:rsidRDefault="00033147" w:rsidP="00474E6E">
      <w:pPr>
        <w:pStyle w:val="Prrafodelista"/>
        <w:numPr>
          <w:ilvl w:val="0"/>
          <w:numId w:val="6"/>
        </w:numPr>
        <w:tabs>
          <w:tab w:val="left" w:pos="0"/>
          <w:tab w:val="left" w:pos="284"/>
          <w:tab w:val="left" w:pos="426"/>
        </w:tabs>
        <w:spacing w:after="0" w:line="240" w:lineRule="auto"/>
        <w:ind w:left="284" w:hanging="284"/>
        <w:jc w:val="both"/>
        <w:rPr>
          <w:rFonts w:ascii="Futura Std Book" w:eastAsia="Calibri" w:hAnsi="Futura Std Book" w:cs="Calibri"/>
          <w:sz w:val="20"/>
          <w:szCs w:val="20"/>
        </w:rPr>
      </w:pPr>
      <w:r>
        <w:rPr>
          <w:rFonts w:ascii="Futura Std Book" w:eastAsia="Calibri" w:hAnsi="Futura Std Book" w:cs="Calibri"/>
          <w:b/>
          <w:sz w:val="20"/>
          <w:szCs w:val="20"/>
        </w:rPr>
        <w:t>FNTP-075-2015 Promoción del Paisaje Cultural Cafetero (PCC) de Colombia</w:t>
      </w:r>
    </w:p>
    <w:p w14:paraId="2F7ED37C" w14:textId="77777777" w:rsidR="00033147" w:rsidRDefault="00033147" w:rsidP="0003314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Proponente:</w:t>
      </w:r>
      <w:r>
        <w:rPr>
          <w:rFonts w:ascii="Futura Std Book" w:eastAsia="Calibri" w:hAnsi="Futura Std Book" w:cs="Calibri"/>
          <w:sz w:val="20"/>
          <w:szCs w:val="20"/>
        </w:rPr>
        <w:t xml:space="preserve"> </w:t>
      </w:r>
      <w:proofErr w:type="spellStart"/>
      <w:r>
        <w:rPr>
          <w:rFonts w:ascii="Futura Std Book" w:hAnsi="Futura Std Book" w:cs="Arial"/>
          <w:sz w:val="20"/>
          <w:szCs w:val="20"/>
        </w:rPr>
        <w:t>MinCIT</w:t>
      </w:r>
      <w:proofErr w:type="spellEnd"/>
    </w:p>
    <w:p w14:paraId="2F840015" w14:textId="77777777" w:rsidR="00033147" w:rsidRDefault="00033147" w:rsidP="0003314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 xml:space="preserve">Valor: </w:t>
      </w:r>
      <w:r>
        <w:rPr>
          <w:rFonts w:ascii="Futura Std Book" w:eastAsia="Calibri" w:hAnsi="Futura Std Book" w:cs="Calibri"/>
          <w:sz w:val="20"/>
          <w:szCs w:val="20"/>
        </w:rPr>
        <w:t>$1.493.146.750 (</w:t>
      </w:r>
      <w:proofErr w:type="spellStart"/>
      <w:r>
        <w:rPr>
          <w:rFonts w:ascii="Futura Std Book" w:eastAsia="Calibri" w:hAnsi="Futura Std Book" w:cs="Calibri"/>
          <w:sz w:val="20"/>
          <w:szCs w:val="20"/>
        </w:rPr>
        <w:t>Fontur</w:t>
      </w:r>
      <w:proofErr w:type="spellEnd"/>
      <w:r>
        <w:rPr>
          <w:rFonts w:ascii="Futura Std Book" w:eastAsia="Calibri" w:hAnsi="Futura Std Book" w:cs="Calibri"/>
          <w:sz w:val="20"/>
          <w:szCs w:val="20"/>
        </w:rPr>
        <w:t xml:space="preserve"> $1.493.146.750) (aproximado $373.286.687 para el departamento).</w:t>
      </w:r>
    </w:p>
    <w:p w14:paraId="7603FCC4" w14:textId="5C8F25E5" w:rsidR="00033147" w:rsidRPr="009B18BE" w:rsidRDefault="00033147" w:rsidP="00033147">
      <w:pPr>
        <w:pStyle w:val="Prrafodelista"/>
        <w:tabs>
          <w:tab w:val="left" w:pos="284"/>
          <w:tab w:val="left" w:pos="426"/>
        </w:tabs>
        <w:spacing w:after="0" w:line="240" w:lineRule="auto"/>
        <w:ind w:left="0"/>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De qué trata: </w:t>
      </w:r>
      <w:r w:rsidRPr="009B18BE">
        <w:rPr>
          <w:rFonts w:ascii="Futura Std Book" w:eastAsia="Calibri" w:hAnsi="Futura Std Book" w:cs="Calibri"/>
          <w:sz w:val="20"/>
          <w:szCs w:val="20"/>
        </w:rPr>
        <w:t xml:space="preserve">Desarrollar una campaña para la promoción del Paisaje Cultural Cafetero para su posicionamiento a nivel nacional como destino turístico, a través </w:t>
      </w:r>
      <w:r w:rsidR="00405E59">
        <w:rPr>
          <w:rFonts w:ascii="Futura Std Book" w:eastAsia="Calibri" w:hAnsi="Futura Std Book" w:cs="Calibri"/>
          <w:sz w:val="20"/>
          <w:szCs w:val="20"/>
        </w:rPr>
        <w:t>de las siguientes actividades: a</w:t>
      </w:r>
      <w:r w:rsidRPr="009B18BE">
        <w:rPr>
          <w:rFonts w:ascii="Futura Std Book" w:eastAsia="Calibri" w:hAnsi="Futura Std Book" w:cs="Calibri"/>
          <w:sz w:val="20"/>
          <w:szCs w:val="20"/>
        </w:rPr>
        <w:t xml:space="preserve">poyo para participación en la Vitrina Turística de </w:t>
      </w:r>
      <w:proofErr w:type="spellStart"/>
      <w:r w:rsidRPr="009B18BE">
        <w:rPr>
          <w:rFonts w:ascii="Futura Std Book" w:eastAsia="Calibri" w:hAnsi="Futura Std Book" w:cs="Calibri"/>
          <w:sz w:val="20"/>
          <w:szCs w:val="20"/>
        </w:rPr>
        <w:t>Anato</w:t>
      </w:r>
      <w:proofErr w:type="spellEnd"/>
      <w:r w:rsidRPr="009B18BE">
        <w:rPr>
          <w:rFonts w:ascii="Futura Std Book" w:eastAsia="Calibri" w:hAnsi="Futura Std Book" w:cs="Calibri"/>
          <w:sz w:val="20"/>
          <w:szCs w:val="20"/>
        </w:rPr>
        <w:t xml:space="preserve"> 2016; </w:t>
      </w:r>
      <w:r w:rsidR="00405E59">
        <w:rPr>
          <w:rFonts w:ascii="Futura Std Book" w:eastAsia="Calibri" w:hAnsi="Futura Std Book" w:cs="Calibri"/>
          <w:sz w:val="20"/>
          <w:szCs w:val="20"/>
        </w:rPr>
        <w:t>d</w:t>
      </w:r>
      <w:r w:rsidRPr="009B18BE">
        <w:rPr>
          <w:rFonts w:ascii="Futura Std Book" w:eastAsia="Calibri" w:hAnsi="Futura Std Book" w:cs="Calibri"/>
          <w:sz w:val="20"/>
          <w:szCs w:val="20"/>
        </w:rPr>
        <w:t xml:space="preserve">iseño de concepto de campaña promocional del PCC (diseño de piezas para plan de medios), pauta en vallas, revistas, digital (google, redes sociales); producción de guías turísticas, </w:t>
      </w:r>
      <w:proofErr w:type="spellStart"/>
      <w:r w:rsidRPr="009B18BE">
        <w:rPr>
          <w:rFonts w:ascii="Futura Std Book" w:eastAsia="Calibri" w:hAnsi="Futura Std Book" w:cs="Calibri"/>
          <w:sz w:val="20"/>
          <w:szCs w:val="20"/>
        </w:rPr>
        <w:t>brochures</w:t>
      </w:r>
      <w:proofErr w:type="spellEnd"/>
      <w:r w:rsidRPr="009B18BE">
        <w:rPr>
          <w:rFonts w:ascii="Futura Std Book" w:eastAsia="Calibri" w:hAnsi="Futura Std Book" w:cs="Calibri"/>
          <w:sz w:val="20"/>
          <w:szCs w:val="20"/>
        </w:rPr>
        <w:t xml:space="preserve">, folletos, mapas, desarrollo de APP; administración y rediseño de web del </w:t>
      </w:r>
      <w:proofErr w:type="spellStart"/>
      <w:r w:rsidRPr="009B18BE">
        <w:rPr>
          <w:rFonts w:ascii="Futura Std Book" w:eastAsia="Calibri" w:hAnsi="Futura Std Book" w:cs="Calibri"/>
          <w:sz w:val="20"/>
          <w:szCs w:val="20"/>
        </w:rPr>
        <w:t>pcc</w:t>
      </w:r>
      <w:proofErr w:type="spellEnd"/>
      <w:r w:rsidRPr="009B18BE">
        <w:rPr>
          <w:rFonts w:ascii="Futura Std Book" w:eastAsia="Calibri" w:hAnsi="Futura Std Book" w:cs="Calibri"/>
          <w:sz w:val="20"/>
          <w:szCs w:val="20"/>
        </w:rPr>
        <w:t xml:space="preserve"> </w:t>
      </w:r>
      <w:hyperlink r:id="rId10" w:history="1">
        <w:r w:rsidRPr="009B18BE">
          <w:rPr>
            <w:rStyle w:val="Hipervnculo"/>
            <w:rFonts w:ascii="Futura Std Book" w:eastAsia="Calibri" w:hAnsi="Futura Std Book" w:cs="Calibri"/>
          </w:rPr>
          <w:t>www.rutasdelpaisajeculturalcafetero.com</w:t>
        </w:r>
      </w:hyperlink>
      <w:r w:rsidRPr="009B18BE">
        <w:rPr>
          <w:rStyle w:val="Hipervnculo"/>
          <w:rFonts w:ascii="Futura Std Book" w:eastAsia="Calibri" w:hAnsi="Futura Std Book" w:cs="Calibri"/>
        </w:rPr>
        <w:t xml:space="preserve">; </w:t>
      </w:r>
      <w:proofErr w:type="spellStart"/>
      <w:r w:rsidRPr="009B18BE">
        <w:rPr>
          <w:rFonts w:ascii="Futura Std Book" w:eastAsia="Calibri" w:hAnsi="Futura Std Book" w:cs="Calibri"/>
          <w:sz w:val="20"/>
          <w:szCs w:val="20"/>
        </w:rPr>
        <w:t>Fam</w:t>
      </w:r>
      <w:proofErr w:type="spellEnd"/>
      <w:r w:rsidRPr="009B18BE">
        <w:rPr>
          <w:rFonts w:ascii="Futura Std Book" w:eastAsia="Calibri" w:hAnsi="Futura Std Book" w:cs="Calibri"/>
          <w:sz w:val="20"/>
          <w:szCs w:val="20"/>
        </w:rPr>
        <w:t xml:space="preserve"> </w:t>
      </w:r>
      <w:proofErr w:type="spellStart"/>
      <w:r w:rsidRPr="009B18BE">
        <w:rPr>
          <w:rFonts w:ascii="Futura Std Book" w:eastAsia="Calibri" w:hAnsi="Futura Std Book" w:cs="Calibri"/>
          <w:sz w:val="20"/>
          <w:szCs w:val="20"/>
        </w:rPr>
        <w:t>Trips</w:t>
      </w:r>
      <w:proofErr w:type="spellEnd"/>
      <w:r w:rsidRPr="009B18BE">
        <w:rPr>
          <w:rFonts w:ascii="Futura Std Book" w:eastAsia="Calibri" w:hAnsi="Futura Std Book" w:cs="Calibri"/>
          <w:sz w:val="20"/>
          <w:szCs w:val="20"/>
        </w:rPr>
        <w:t xml:space="preserve"> y workshops.</w:t>
      </w:r>
    </w:p>
    <w:p w14:paraId="1204F4ED" w14:textId="77777777" w:rsidR="00033147" w:rsidRDefault="00033147" w:rsidP="0003314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6334D62D" w14:textId="77777777" w:rsidR="00033147" w:rsidRDefault="00033147" w:rsidP="00033147">
      <w:pPr>
        <w:spacing w:after="0" w:line="240" w:lineRule="auto"/>
        <w:rPr>
          <w:rFonts w:ascii="Futura Std Book" w:hAnsi="Futura Std Book"/>
          <w:b/>
          <w:bCs/>
          <w:sz w:val="20"/>
          <w:szCs w:val="20"/>
        </w:rPr>
      </w:pPr>
      <w:r>
        <w:rPr>
          <w:rFonts w:ascii="Futura Std Book" w:hAnsi="Futura Std Book"/>
          <w:b/>
          <w:sz w:val="20"/>
          <w:szCs w:val="20"/>
          <w:lang w:val="es-ES"/>
        </w:rPr>
        <w:t>Gerencia:</w:t>
      </w:r>
      <w:r w:rsidR="00EA0C9E">
        <w:rPr>
          <w:rFonts w:ascii="Futura Std Book" w:hAnsi="Futura Std Book"/>
          <w:sz w:val="20"/>
          <w:szCs w:val="20"/>
          <w:lang w:val="es-ES"/>
        </w:rPr>
        <w:t xml:space="preserve"> Promoción y Mercadeo</w:t>
      </w:r>
    </w:p>
    <w:p w14:paraId="7D097162" w14:textId="77777777" w:rsidR="00033147" w:rsidRDefault="00033147" w:rsidP="0003314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Avance</w:t>
      </w:r>
      <w:r w:rsidR="00813150">
        <w:rPr>
          <w:rFonts w:ascii="Futura Std Book" w:eastAsia="Calibri" w:hAnsi="Futura Std Book" w:cs="Calibri"/>
          <w:b/>
          <w:sz w:val="20"/>
          <w:szCs w:val="20"/>
        </w:rPr>
        <w:t xml:space="preserve"> físico</w:t>
      </w:r>
      <w:r>
        <w:rPr>
          <w:rFonts w:ascii="Futura Std Book" w:eastAsia="Calibri" w:hAnsi="Futura Std Book" w:cs="Calibri"/>
          <w:b/>
          <w:sz w:val="20"/>
          <w:szCs w:val="20"/>
        </w:rPr>
        <w:t xml:space="preserve">: </w:t>
      </w:r>
      <w:r>
        <w:rPr>
          <w:rFonts w:ascii="Futura Std Book" w:eastAsia="Calibri" w:hAnsi="Futura Std Book" w:cs="Calibri"/>
          <w:sz w:val="20"/>
          <w:szCs w:val="20"/>
        </w:rPr>
        <w:t>85%</w:t>
      </w:r>
    </w:p>
    <w:p w14:paraId="6E4FB229" w14:textId="77777777" w:rsidR="00033147" w:rsidRPr="00715DDB" w:rsidRDefault="00033147" w:rsidP="00715DDB">
      <w:pPr>
        <w:pStyle w:val="Prrafodelista"/>
        <w:tabs>
          <w:tab w:val="left" w:pos="284"/>
          <w:tab w:val="left" w:pos="426"/>
        </w:tabs>
        <w:spacing w:after="0" w:line="240" w:lineRule="auto"/>
        <w:ind w:left="0"/>
        <w:jc w:val="both"/>
        <w:rPr>
          <w:rFonts w:ascii="Futura Std Book" w:eastAsia="Calibri" w:hAnsi="Futura Std Book" w:cs="Calibri"/>
          <w:b/>
          <w:sz w:val="20"/>
          <w:szCs w:val="20"/>
        </w:rPr>
      </w:pPr>
      <w:r>
        <w:rPr>
          <w:rFonts w:ascii="Futura Std Book" w:eastAsia="Calibri" w:hAnsi="Futura Std Book" w:cs="Calibri"/>
          <w:b/>
          <w:sz w:val="20"/>
          <w:szCs w:val="20"/>
        </w:rPr>
        <w:t>Nota:</w:t>
      </w:r>
      <w:r w:rsidR="00715DDB">
        <w:rPr>
          <w:rFonts w:ascii="Futura Std Book" w:eastAsia="Calibri" w:hAnsi="Futura Std Book" w:cs="Calibri"/>
          <w:b/>
          <w:sz w:val="20"/>
          <w:szCs w:val="20"/>
        </w:rPr>
        <w:t xml:space="preserve"> </w:t>
      </w:r>
      <w:r>
        <w:rPr>
          <w:rFonts w:ascii="Futura Std Book" w:eastAsia="Calibri" w:hAnsi="Futura Std Book" w:cs="Calibri"/>
          <w:sz w:val="20"/>
          <w:szCs w:val="20"/>
        </w:rPr>
        <w:t>Actualmente el proyecto solo se encuentra ejecutando la administración de la APP del PCC, las demás actividades se encuentran entregadas a satisfacción.</w:t>
      </w:r>
    </w:p>
    <w:p w14:paraId="0272CEF3" w14:textId="77777777" w:rsidR="00033147" w:rsidRDefault="00033147" w:rsidP="00033147">
      <w:pPr>
        <w:tabs>
          <w:tab w:val="left" w:pos="284"/>
        </w:tabs>
        <w:spacing w:after="0" w:line="240" w:lineRule="auto"/>
        <w:jc w:val="both"/>
        <w:rPr>
          <w:rFonts w:ascii="Futura Std Book" w:eastAsia="Calibri" w:hAnsi="Futura Std Book" w:cs="Calibri"/>
          <w:sz w:val="20"/>
          <w:szCs w:val="20"/>
        </w:rPr>
      </w:pPr>
      <w:r>
        <w:rPr>
          <w:rFonts w:ascii="Futura Std Book" w:eastAsia="Calibri" w:hAnsi="Futura Std Book" w:cs="Calibri"/>
          <w:b/>
          <w:sz w:val="20"/>
          <w:szCs w:val="20"/>
        </w:rPr>
        <w:t xml:space="preserve">¿A que nos podemos comprometer?: </w:t>
      </w:r>
      <w:r>
        <w:rPr>
          <w:rFonts w:ascii="Futura Std Book" w:eastAsia="Calibri" w:hAnsi="Futura Std Book" w:cs="Calibri"/>
          <w:sz w:val="20"/>
          <w:szCs w:val="20"/>
        </w:rPr>
        <w:t>Cargar contenido a la APP del PCC de acuerdo al cronograma de cargue de información que aún se encuentra pendiente por entrega del Viceministerio de Turismo, de acuerdo a compromisos adquiridos.</w:t>
      </w:r>
    </w:p>
    <w:p w14:paraId="097A0417" w14:textId="77777777" w:rsidR="0076303E" w:rsidRDefault="0076303E" w:rsidP="007743DE">
      <w:pPr>
        <w:tabs>
          <w:tab w:val="left" w:pos="284"/>
          <w:tab w:val="left" w:pos="426"/>
        </w:tabs>
        <w:spacing w:after="0" w:line="240" w:lineRule="auto"/>
        <w:jc w:val="both"/>
        <w:rPr>
          <w:rFonts w:ascii="Futura Std Book" w:eastAsia="Times New Roman" w:hAnsi="Futura Std Book" w:cs="Arial"/>
          <w:b/>
          <w:sz w:val="20"/>
          <w:szCs w:val="20"/>
          <w:lang w:eastAsia="ar-SA"/>
        </w:rPr>
      </w:pPr>
    </w:p>
    <w:p w14:paraId="28FBA899" w14:textId="77777777" w:rsidR="00224CE7" w:rsidRPr="00224CE7" w:rsidRDefault="00224CE7" w:rsidP="00224CE7">
      <w:pPr>
        <w:tabs>
          <w:tab w:val="left" w:pos="284"/>
        </w:tabs>
        <w:spacing w:after="0" w:line="240" w:lineRule="auto"/>
        <w:jc w:val="both"/>
        <w:rPr>
          <w:rFonts w:ascii="Futura Std Book" w:eastAsia="Times New Roman" w:hAnsi="Futura Std Book" w:cs="Arial"/>
          <w:b/>
          <w:sz w:val="20"/>
          <w:szCs w:val="20"/>
          <w:u w:val="single"/>
          <w:lang w:eastAsia="ar-SA"/>
        </w:rPr>
      </w:pPr>
      <w:r w:rsidRPr="00224CE7">
        <w:rPr>
          <w:rFonts w:ascii="Futura Std Book" w:eastAsia="Times New Roman" w:hAnsi="Futura Std Book" w:cs="Arial"/>
          <w:b/>
          <w:sz w:val="20"/>
          <w:szCs w:val="20"/>
          <w:u w:val="single"/>
          <w:lang w:eastAsia="ar-SA"/>
        </w:rPr>
        <w:t xml:space="preserve">Armenia, Calarcá, Circasia, </w:t>
      </w:r>
      <w:proofErr w:type="spellStart"/>
      <w:r w:rsidRPr="00224CE7">
        <w:rPr>
          <w:rFonts w:ascii="Futura Std Book" w:eastAsia="Times New Roman" w:hAnsi="Futura Std Book" w:cs="Arial"/>
          <w:b/>
          <w:sz w:val="20"/>
          <w:szCs w:val="20"/>
          <w:u w:val="single"/>
          <w:lang w:eastAsia="ar-SA"/>
        </w:rPr>
        <w:t>Filandia</w:t>
      </w:r>
      <w:proofErr w:type="spellEnd"/>
      <w:r w:rsidRPr="00224CE7">
        <w:rPr>
          <w:rFonts w:ascii="Futura Std Book" w:eastAsia="Times New Roman" w:hAnsi="Futura Std Book" w:cs="Arial"/>
          <w:b/>
          <w:sz w:val="20"/>
          <w:szCs w:val="20"/>
          <w:u w:val="single"/>
          <w:lang w:eastAsia="ar-SA"/>
        </w:rPr>
        <w:t xml:space="preserve">, </w:t>
      </w:r>
      <w:proofErr w:type="spellStart"/>
      <w:r w:rsidRPr="00224CE7">
        <w:rPr>
          <w:rFonts w:ascii="Futura Std Book" w:eastAsia="Times New Roman" w:hAnsi="Futura Std Book" w:cs="Arial"/>
          <w:b/>
          <w:sz w:val="20"/>
          <w:szCs w:val="20"/>
          <w:u w:val="single"/>
          <w:lang w:eastAsia="ar-SA"/>
        </w:rPr>
        <w:t>Salento</w:t>
      </w:r>
      <w:proofErr w:type="spellEnd"/>
      <w:r w:rsidRPr="00224CE7">
        <w:rPr>
          <w:rFonts w:ascii="Futura Std Book" w:eastAsia="Times New Roman" w:hAnsi="Futura Std Book" w:cs="Arial"/>
          <w:b/>
          <w:sz w:val="20"/>
          <w:szCs w:val="20"/>
          <w:u w:val="single"/>
          <w:lang w:eastAsia="ar-SA"/>
        </w:rPr>
        <w:t xml:space="preserve">, Buenavista, Córdoba, Quimbaya, Montenegro, La Tebaida, Génova y </w:t>
      </w:r>
      <w:proofErr w:type="spellStart"/>
      <w:r w:rsidRPr="00224CE7">
        <w:rPr>
          <w:rFonts w:ascii="Futura Std Book" w:eastAsia="Times New Roman" w:hAnsi="Futura Std Book" w:cs="Arial"/>
          <w:b/>
          <w:sz w:val="20"/>
          <w:szCs w:val="20"/>
          <w:u w:val="single"/>
          <w:lang w:eastAsia="ar-SA"/>
        </w:rPr>
        <w:t>Pijao</w:t>
      </w:r>
      <w:proofErr w:type="spellEnd"/>
    </w:p>
    <w:p w14:paraId="597FAF91" w14:textId="77777777" w:rsidR="00B556AC" w:rsidRPr="00267397" w:rsidRDefault="00B556AC" w:rsidP="00474E6E">
      <w:pPr>
        <w:pStyle w:val="Prrafodelista"/>
        <w:numPr>
          <w:ilvl w:val="0"/>
          <w:numId w:val="6"/>
        </w:numPr>
        <w:tabs>
          <w:tab w:val="left" w:pos="284"/>
        </w:tabs>
        <w:spacing w:after="0" w:line="240" w:lineRule="auto"/>
        <w:ind w:left="0" w:firstLine="0"/>
        <w:jc w:val="both"/>
        <w:rPr>
          <w:rFonts w:ascii="Futura Std Book" w:eastAsia="Times New Roman" w:hAnsi="Futura Std Book" w:cs="Arial"/>
          <w:sz w:val="20"/>
          <w:szCs w:val="20"/>
          <w:lang w:eastAsia="ar-SA"/>
        </w:rPr>
      </w:pPr>
      <w:r w:rsidRPr="00267397">
        <w:rPr>
          <w:rFonts w:ascii="Futura Std Book" w:hAnsi="Futura Std Book" w:cs="Arial"/>
          <w:b/>
          <w:sz w:val="20"/>
          <w:szCs w:val="20"/>
        </w:rPr>
        <w:t>FNTP-213-2018. I Seminario Taller en Diseño de Paquetes Turísticos para operadores del departamento de Quindío</w:t>
      </w:r>
    </w:p>
    <w:p w14:paraId="127F2EE6" w14:textId="77777777" w:rsidR="00B556AC" w:rsidRPr="007743DE" w:rsidRDefault="00B556A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 xml:space="preserve">Proponente: </w:t>
      </w:r>
      <w:r w:rsidR="00FF0BF3">
        <w:rPr>
          <w:rFonts w:ascii="Futura Std Book" w:hAnsi="Futura Std Book"/>
          <w:sz w:val="20"/>
          <w:szCs w:val="20"/>
        </w:rPr>
        <w:t>Gobernación d</w:t>
      </w:r>
      <w:r w:rsidR="00FF0BF3" w:rsidRPr="007743DE">
        <w:rPr>
          <w:rFonts w:ascii="Futura Std Book" w:hAnsi="Futura Std Book"/>
          <w:sz w:val="20"/>
          <w:szCs w:val="20"/>
        </w:rPr>
        <w:t>el Quindío</w:t>
      </w:r>
    </w:p>
    <w:p w14:paraId="3436E7DA" w14:textId="77777777" w:rsidR="00B556AC" w:rsidRPr="007743DE" w:rsidRDefault="00B556A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$ 41.442.596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$ 17.292.300; contrapartida: $ 24.150.296)</w:t>
      </w:r>
    </w:p>
    <w:p w14:paraId="396955CF" w14:textId="77777777" w:rsidR="00B556AC" w:rsidRPr="007743DE" w:rsidRDefault="00B922FD" w:rsidP="007743DE">
      <w:pPr>
        <w:tabs>
          <w:tab w:val="left" w:pos="284"/>
        </w:tabs>
        <w:spacing w:after="0" w:line="240" w:lineRule="auto"/>
        <w:jc w:val="both"/>
        <w:rPr>
          <w:rFonts w:ascii="Futura Std Book" w:hAnsi="Futura Std Book"/>
          <w:sz w:val="20"/>
          <w:szCs w:val="20"/>
        </w:rPr>
      </w:pPr>
      <w:r>
        <w:rPr>
          <w:rFonts w:ascii="Futura Std Book" w:hAnsi="Futura Std Book"/>
          <w:b/>
          <w:sz w:val="20"/>
          <w:szCs w:val="20"/>
        </w:rPr>
        <w:t>¿De qué trata?:</w:t>
      </w:r>
      <w:r w:rsidR="00B556AC" w:rsidRPr="007743DE">
        <w:rPr>
          <w:rFonts w:ascii="Futura Std Book" w:hAnsi="Futura Std Book"/>
          <w:sz w:val="20"/>
          <w:szCs w:val="20"/>
        </w:rPr>
        <w:t xml:space="preserve"> </w:t>
      </w:r>
      <w:r w:rsidR="00224CE7" w:rsidRPr="00224CE7">
        <w:rPr>
          <w:rFonts w:ascii="Futura Std Book" w:hAnsi="Futura Std Book"/>
          <w:sz w:val="20"/>
          <w:szCs w:val="20"/>
        </w:rPr>
        <w:t>El proyecto busca capacitar hasta a 45 Operadores de Turismo a través del “I Seminario Taller en Diseño de Paquetes Turísticos para Operadores del Departamento del Quindío”</w:t>
      </w:r>
    </w:p>
    <w:p w14:paraId="190DC835"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06483C">
        <w:rPr>
          <w:rFonts w:ascii="Futura Std Book" w:eastAsia="Times New Roman" w:hAnsi="Futura Std Book" w:cs="Arial"/>
          <w:sz w:val="20"/>
          <w:szCs w:val="20"/>
          <w:lang w:eastAsia="ar-SA"/>
        </w:rPr>
        <w:t>en contratación</w:t>
      </w:r>
      <w:r w:rsidRPr="007743DE">
        <w:rPr>
          <w:rFonts w:ascii="Futura Std Book" w:eastAsia="Times New Roman" w:hAnsi="Futura Std Book" w:cs="Arial"/>
          <w:sz w:val="20"/>
          <w:szCs w:val="20"/>
          <w:lang w:eastAsia="ar-SA"/>
        </w:rPr>
        <w:t xml:space="preserve"> </w:t>
      </w:r>
    </w:p>
    <w:p w14:paraId="40C66335" w14:textId="77777777" w:rsidR="009A2F91" w:rsidRDefault="009A2F91" w:rsidP="009A2F91">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66B7D0EA" w14:textId="206E971B" w:rsidR="003037C0" w:rsidRPr="009E33B0" w:rsidRDefault="003037C0" w:rsidP="009A2F91">
      <w:pPr>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Calibri" w:hAnsi="Futura Std Book" w:cs="Calibri"/>
          <w:b/>
          <w:sz w:val="20"/>
          <w:szCs w:val="20"/>
        </w:rPr>
        <w:t>Avance físico</w:t>
      </w:r>
      <w:r w:rsidR="00D64AFF">
        <w:rPr>
          <w:rFonts w:ascii="Futura Std Book" w:eastAsia="Calibri" w:hAnsi="Futura Std Book" w:cs="Calibri"/>
          <w:b/>
          <w:sz w:val="20"/>
          <w:szCs w:val="20"/>
        </w:rPr>
        <w:t xml:space="preserve">: </w:t>
      </w:r>
      <w:r w:rsidR="00D64AFF" w:rsidRPr="00D64AFF">
        <w:rPr>
          <w:rFonts w:ascii="Futura Std Book" w:eastAsia="Calibri" w:hAnsi="Futura Std Book" w:cs="Calibri"/>
          <w:sz w:val="20"/>
          <w:szCs w:val="20"/>
        </w:rPr>
        <w:t>0</w:t>
      </w:r>
      <w:r w:rsidR="009E33B0">
        <w:rPr>
          <w:rFonts w:ascii="Futura Std Book" w:eastAsia="Calibri" w:hAnsi="Futura Std Book" w:cs="Calibri"/>
          <w:sz w:val="20"/>
          <w:szCs w:val="20"/>
        </w:rPr>
        <w:t>%</w:t>
      </w:r>
    </w:p>
    <w:p w14:paraId="15D8CCD0" w14:textId="77777777" w:rsidR="00B556AC" w:rsidRPr="007743DE" w:rsidRDefault="00237C10"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Nota:</w:t>
      </w:r>
    </w:p>
    <w:p w14:paraId="3935F1E6" w14:textId="1C6978D5" w:rsidR="0006483C" w:rsidRDefault="0097051E" w:rsidP="00474E6E">
      <w:pPr>
        <w:pStyle w:val="Prrafodelista"/>
        <w:numPr>
          <w:ilvl w:val="0"/>
          <w:numId w:val="3"/>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El 17</w:t>
      </w:r>
      <w:r w:rsidR="0006483C" w:rsidRPr="0006483C">
        <w:rPr>
          <w:rFonts w:ascii="Futura Std Book" w:hAnsi="Futura Std Book" w:cs="Arial"/>
          <w:sz w:val="20"/>
          <w:szCs w:val="20"/>
        </w:rPr>
        <w:t xml:space="preserve"> de enero </w:t>
      </w:r>
      <w:r w:rsidR="000A3D93">
        <w:rPr>
          <w:rFonts w:ascii="Futura Std Book" w:hAnsi="Futura Std Book" w:cs="Arial"/>
          <w:sz w:val="20"/>
          <w:szCs w:val="20"/>
        </w:rPr>
        <w:t>de 2019</w:t>
      </w:r>
      <w:r w:rsidR="0006483C">
        <w:rPr>
          <w:rFonts w:ascii="Futura Std Book" w:hAnsi="Futura Std Book" w:cs="Arial"/>
          <w:sz w:val="20"/>
          <w:szCs w:val="20"/>
        </w:rPr>
        <w:t xml:space="preserve"> </w:t>
      </w:r>
      <w:r w:rsidR="0006483C" w:rsidRPr="0006483C">
        <w:rPr>
          <w:rFonts w:ascii="Futura Std Book" w:hAnsi="Futura Std Book" w:cs="Arial"/>
          <w:sz w:val="20"/>
          <w:szCs w:val="20"/>
        </w:rPr>
        <w:t>se seleccionó la OPC Logística y Eventos M&amp;V, mediante proceso de comparación de cotizaciones y se recibió listado definitivo de participantes por parte del proponente del proyecto Gobernación del Quindío.</w:t>
      </w:r>
      <w:r w:rsidR="0006483C" w:rsidRPr="0006483C">
        <w:rPr>
          <w:rFonts w:ascii="Futura Std Book" w:hAnsi="Futura Std Book" w:cs="Arial"/>
          <w:sz w:val="20"/>
          <w:szCs w:val="20"/>
        </w:rPr>
        <w:tab/>
      </w:r>
    </w:p>
    <w:p w14:paraId="658DD015" w14:textId="74914C58" w:rsidR="0006483C" w:rsidRDefault="00224CE7" w:rsidP="00474E6E">
      <w:pPr>
        <w:pStyle w:val="Prrafodelista"/>
        <w:numPr>
          <w:ilvl w:val="0"/>
          <w:numId w:val="3"/>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 xml:space="preserve">El 22 de </w:t>
      </w:r>
      <w:r w:rsidR="0006483C" w:rsidRPr="0006483C">
        <w:rPr>
          <w:rFonts w:ascii="Futura Std Book" w:hAnsi="Futura Std Book" w:cs="Arial"/>
          <w:sz w:val="20"/>
          <w:szCs w:val="20"/>
        </w:rPr>
        <w:t xml:space="preserve">febrero </w:t>
      </w:r>
      <w:r w:rsidR="0006483C">
        <w:rPr>
          <w:rFonts w:ascii="Futura Std Book" w:hAnsi="Futura Std Book" w:cs="Arial"/>
          <w:sz w:val="20"/>
          <w:szCs w:val="20"/>
        </w:rPr>
        <w:t xml:space="preserve">de 2019, </w:t>
      </w:r>
      <w:r w:rsidR="0006483C" w:rsidRPr="0006483C">
        <w:rPr>
          <w:rFonts w:ascii="Futura Std Book" w:hAnsi="Futura Std Book" w:cs="Arial"/>
          <w:sz w:val="20"/>
          <w:szCs w:val="20"/>
        </w:rPr>
        <w:t xml:space="preserve">se espera firmar contrato con la OPC seleccionada y que el proponente del proyecto Gobernación del Quindío informe la </w:t>
      </w:r>
      <w:r w:rsidR="009E33B0">
        <w:rPr>
          <w:rFonts w:ascii="Futura Std Book" w:hAnsi="Futura Std Book" w:cs="Arial"/>
          <w:sz w:val="20"/>
          <w:szCs w:val="20"/>
        </w:rPr>
        <w:t>institución e</w:t>
      </w:r>
      <w:r w:rsidR="0006483C" w:rsidRPr="0006483C">
        <w:rPr>
          <w:rFonts w:ascii="Futura Std Book" w:hAnsi="Futura Std Book" w:cs="Arial"/>
          <w:sz w:val="20"/>
          <w:szCs w:val="20"/>
        </w:rPr>
        <w:t>ducativa seleccionada para ejecutar el Seminario Taller, así como las fechas de las sesiones académicas.</w:t>
      </w:r>
    </w:p>
    <w:p w14:paraId="0C749311" w14:textId="77777777" w:rsidR="00C82460" w:rsidRPr="004339FA" w:rsidRDefault="00C82460" w:rsidP="00C82460">
      <w:pPr>
        <w:pStyle w:val="Prrafodelista"/>
        <w:tabs>
          <w:tab w:val="left" w:pos="284"/>
          <w:tab w:val="left" w:pos="426"/>
        </w:tabs>
        <w:spacing w:after="0" w:line="240" w:lineRule="auto"/>
        <w:ind w:left="0"/>
        <w:jc w:val="both"/>
        <w:rPr>
          <w:rFonts w:ascii="Futura Std Book" w:hAnsi="Futura Std Book"/>
          <w:b/>
          <w:sz w:val="20"/>
          <w:szCs w:val="20"/>
          <w:u w:val="single"/>
        </w:rPr>
      </w:pPr>
    </w:p>
    <w:p w14:paraId="6F3ABA0E" w14:textId="77777777" w:rsidR="004339FA" w:rsidRPr="004339FA" w:rsidRDefault="00272BCB" w:rsidP="00C82460">
      <w:pPr>
        <w:pStyle w:val="Prrafodelista"/>
        <w:tabs>
          <w:tab w:val="left" w:pos="284"/>
          <w:tab w:val="left" w:pos="426"/>
        </w:tabs>
        <w:spacing w:after="0" w:line="240" w:lineRule="auto"/>
        <w:ind w:left="0"/>
        <w:jc w:val="both"/>
        <w:rPr>
          <w:rFonts w:ascii="Futura Std Book" w:hAnsi="Futura Std Book"/>
          <w:b/>
          <w:sz w:val="20"/>
          <w:szCs w:val="20"/>
          <w:u w:val="single"/>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9504" behindDoc="0" locked="0" layoutInCell="1" allowOverlap="1" wp14:anchorId="5A663E7D" wp14:editId="1F781DCD">
                <wp:simplePos x="0" y="0"/>
                <wp:positionH relativeFrom="leftMargin">
                  <wp:align>right</wp:align>
                </wp:positionH>
                <wp:positionV relativeFrom="paragraph">
                  <wp:posOffset>194783</wp:posOffset>
                </wp:positionV>
                <wp:extent cx="163901" cy="138023"/>
                <wp:effectExtent l="38100" t="19050" r="45720" b="33655"/>
                <wp:wrapNone/>
                <wp:docPr id="8" name="Estrella de 5 puntas 8"/>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4BB28" id="Estrella de 5 puntas 8" o:spid="_x0000_s1026" style="position:absolute;margin-left:-38.3pt;margin-top:15.35pt;width:12.9pt;height:10.85pt;z-index:251669504;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4339FA" w:rsidRPr="004339FA">
        <w:rPr>
          <w:rFonts w:ascii="Futura Std Book" w:hAnsi="Futura Std Book"/>
          <w:b/>
          <w:sz w:val="20"/>
          <w:szCs w:val="20"/>
          <w:u w:val="single"/>
        </w:rPr>
        <w:t>Circa</w:t>
      </w:r>
      <w:r w:rsidR="004339FA">
        <w:rPr>
          <w:rFonts w:ascii="Futura Std Book" w:hAnsi="Futura Std Book"/>
          <w:b/>
          <w:sz w:val="20"/>
          <w:szCs w:val="20"/>
          <w:u w:val="single"/>
        </w:rPr>
        <w:t>s</w:t>
      </w:r>
      <w:r w:rsidR="004339FA" w:rsidRPr="004339FA">
        <w:rPr>
          <w:rFonts w:ascii="Futura Std Book" w:hAnsi="Futura Std Book"/>
          <w:b/>
          <w:sz w:val="20"/>
          <w:szCs w:val="20"/>
          <w:u w:val="single"/>
        </w:rPr>
        <w:t xml:space="preserve">ia </w:t>
      </w:r>
    </w:p>
    <w:p w14:paraId="3B00A4D8" w14:textId="77777777" w:rsidR="008E2856" w:rsidRPr="007743DE" w:rsidRDefault="008E2856" w:rsidP="00474E6E">
      <w:pPr>
        <w:pStyle w:val="Prrafodelista"/>
        <w:numPr>
          <w:ilvl w:val="0"/>
          <w:numId w:val="6"/>
        </w:numPr>
        <w:tabs>
          <w:tab w:val="left" w:pos="284"/>
          <w:tab w:val="left" w:pos="426"/>
        </w:tabs>
        <w:spacing w:after="0" w:line="240" w:lineRule="auto"/>
        <w:ind w:left="0" w:firstLine="0"/>
        <w:jc w:val="both"/>
        <w:rPr>
          <w:rFonts w:ascii="Futura Std Book" w:hAnsi="Futura Std Book"/>
          <w:b/>
          <w:sz w:val="20"/>
          <w:szCs w:val="20"/>
        </w:rPr>
      </w:pPr>
      <w:r w:rsidRPr="007743DE">
        <w:rPr>
          <w:rFonts w:ascii="Futura Std Book" w:hAnsi="Futura Std Book"/>
          <w:b/>
          <w:sz w:val="20"/>
          <w:szCs w:val="20"/>
        </w:rPr>
        <w:t xml:space="preserve">FNTP-166-2016 Programa de formación integral para el fortalecimiento empresarial y la prestación de servicios turísticos con enfoque diferencial, de comunidades negras, afrocolombianos, raizales y </w:t>
      </w:r>
      <w:proofErr w:type="spellStart"/>
      <w:r w:rsidRPr="007743DE">
        <w:rPr>
          <w:rFonts w:ascii="Futura Std Book" w:hAnsi="Futura Std Book"/>
          <w:b/>
          <w:sz w:val="20"/>
          <w:szCs w:val="20"/>
        </w:rPr>
        <w:t>palenqueras</w:t>
      </w:r>
      <w:proofErr w:type="spellEnd"/>
    </w:p>
    <w:p w14:paraId="22C0D2C1"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Proponente: </w:t>
      </w:r>
      <w:proofErr w:type="spellStart"/>
      <w:r w:rsidRPr="007743DE">
        <w:rPr>
          <w:rFonts w:ascii="Futura Std Book" w:eastAsia="Times New Roman" w:hAnsi="Futura Std Book" w:cs="Calibri"/>
          <w:sz w:val="20"/>
          <w:szCs w:val="20"/>
          <w:shd w:val="clear" w:color="auto" w:fill="FFFFFF"/>
          <w:lang w:eastAsia="es-CO"/>
        </w:rPr>
        <w:t>MinCIT</w:t>
      </w:r>
      <w:proofErr w:type="spellEnd"/>
    </w:p>
    <w:p w14:paraId="5A61F93F"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Valor: </w:t>
      </w:r>
      <w:r w:rsidRPr="007743DE">
        <w:rPr>
          <w:rFonts w:ascii="Futura Std Book" w:eastAsia="Times New Roman" w:hAnsi="Futura Std Book" w:cs="Calibri"/>
          <w:sz w:val="20"/>
          <w:szCs w:val="20"/>
          <w:lang w:eastAsia="es-CO"/>
        </w:rPr>
        <w:t>$1.352.383.348 (aproximado $90.158.890 para el departamento).</w:t>
      </w:r>
    </w:p>
    <w:p w14:paraId="7BA3DC7F" w14:textId="7A71D493" w:rsidR="008E2856" w:rsidRPr="007743DE" w:rsidRDefault="00B922FD"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Calibri"/>
          <w:b/>
          <w:bCs/>
          <w:sz w:val="20"/>
          <w:szCs w:val="20"/>
          <w:lang w:eastAsia="es-CO"/>
        </w:rPr>
        <w:lastRenderedPageBreak/>
        <w:t>¿De qué trata?:</w:t>
      </w:r>
      <w:r w:rsidR="008E2856" w:rsidRPr="007743DE">
        <w:rPr>
          <w:rFonts w:ascii="Futura Std Book" w:eastAsia="Times New Roman" w:hAnsi="Futura Std Book" w:cs="Calibri"/>
          <w:b/>
          <w:bCs/>
          <w:sz w:val="20"/>
          <w:szCs w:val="20"/>
          <w:lang w:eastAsia="es-CO"/>
        </w:rPr>
        <w:t> </w:t>
      </w:r>
      <w:r w:rsidR="00B107A5">
        <w:rPr>
          <w:rFonts w:ascii="Futura Std Book" w:eastAsia="Times New Roman" w:hAnsi="Futura Std Book" w:cs="Calibri"/>
          <w:sz w:val="20"/>
          <w:szCs w:val="20"/>
          <w:lang w:eastAsia="es-CO"/>
        </w:rPr>
        <w:t>El proyecto implementó</w:t>
      </w:r>
      <w:r w:rsidR="00674617">
        <w:rPr>
          <w:rFonts w:ascii="Futura Std Book" w:eastAsia="Times New Roman" w:hAnsi="Futura Std Book" w:cs="Calibri"/>
          <w:sz w:val="20"/>
          <w:szCs w:val="20"/>
          <w:lang w:eastAsia="es-CO"/>
        </w:rPr>
        <w:t xml:space="preserve"> un </w:t>
      </w:r>
      <w:r w:rsidR="008E2856" w:rsidRPr="007743DE">
        <w:rPr>
          <w:rFonts w:ascii="Futura Std Book" w:eastAsia="Times New Roman" w:hAnsi="Futura Std Book" w:cs="Calibri"/>
          <w:sz w:val="20"/>
          <w:szCs w:val="20"/>
          <w:lang w:eastAsia="es-CO"/>
        </w:rPr>
        <w:t xml:space="preserve">esquema de formación integral, dirigida a </w:t>
      </w:r>
      <w:r w:rsidR="00674617">
        <w:rPr>
          <w:rFonts w:ascii="Futura Std Book" w:eastAsia="Times New Roman" w:hAnsi="Futura Std Book" w:cs="Calibri"/>
          <w:sz w:val="20"/>
          <w:szCs w:val="20"/>
          <w:lang w:eastAsia="es-CO"/>
        </w:rPr>
        <w:t>15</w:t>
      </w:r>
      <w:r w:rsidR="008E2856" w:rsidRPr="007743DE">
        <w:rPr>
          <w:rFonts w:ascii="Futura Std Book" w:eastAsia="Times New Roman" w:hAnsi="Futura Std Book" w:cs="Calibri"/>
          <w:sz w:val="20"/>
          <w:szCs w:val="20"/>
          <w:lang w:eastAsia="es-CO"/>
        </w:rPr>
        <w:t xml:space="preserve"> comunidades afrocolombianas, raizales y palanqueras</w:t>
      </w:r>
      <w:r w:rsidR="00674617">
        <w:rPr>
          <w:rFonts w:ascii="Futura Std Book" w:eastAsia="Times New Roman" w:hAnsi="Futura Std Book" w:cs="Calibri"/>
          <w:sz w:val="20"/>
          <w:szCs w:val="20"/>
          <w:lang w:eastAsia="es-CO"/>
        </w:rPr>
        <w:t>, orientado</w:t>
      </w:r>
      <w:r w:rsidR="008E2856" w:rsidRPr="007743DE">
        <w:rPr>
          <w:rFonts w:ascii="Futura Std Book" w:eastAsia="Times New Roman" w:hAnsi="Futura Std Book" w:cs="Calibri"/>
          <w:sz w:val="20"/>
          <w:szCs w:val="20"/>
          <w:lang w:eastAsia="es-CO"/>
        </w:rPr>
        <w:t xml:space="preserve"> a fortalecer el desempeño empresarial y la prestación de servicios turísticos</w:t>
      </w:r>
      <w:r w:rsidR="00674617">
        <w:rPr>
          <w:rFonts w:ascii="Futura Std Book" w:eastAsia="Times New Roman" w:hAnsi="Futura Std Book" w:cs="Calibri"/>
          <w:sz w:val="20"/>
          <w:szCs w:val="20"/>
          <w:lang w:eastAsia="es-CO"/>
        </w:rPr>
        <w:t>.</w:t>
      </w:r>
    </w:p>
    <w:p w14:paraId="584EE294" w14:textId="77777777" w:rsidR="005C4EB6" w:rsidRPr="007743DE" w:rsidRDefault="005C4EB6" w:rsidP="007743D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32251A">
        <w:rPr>
          <w:rFonts w:ascii="Futura Std Book" w:eastAsia="Times New Roman" w:hAnsi="Futura Std Book" w:cs="Arial"/>
          <w:sz w:val="20"/>
          <w:szCs w:val="20"/>
          <w:lang w:eastAsia="ar-SA"/>
        </w:rPr>
        <w:t>terminado</w:t>
      </w:r>
      <w:r w:rsidRPr="007743DE">
        <w:rPr>
          <w:rFonts w:ascii="Futura Std Book" w:eastAsia="Times New Roman" w:hAnsi="Futura Std Book" w:cs="Arial"/>
          <w:sz w:val="20"/>
          <w:szCs w:val="20"/>
          <w:lang w:eastAsia="ar-SA"/>
        </w:rPr>
        <w:t xml:space="preserve"> </w:t>
      </w:r>
    </w:p>
    <w:p w14:paraId="65573E13" w14:textId="77777777" w:rsidR="009A2F91" w:rsidRPr="008F75B0" w:rsidRDefault="009A2F91" w:rsidP="009A2F91">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5EF557D6" w14:textId="77777777" w:rsidR="005C4EB6" w:rsidRPr="007743DE" w:rsidRDefault="005C4EB6" w:rsidP="007743D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b/>
          <w:bCs/>
          <w:sz w:val="20"/>
          <w:szCs w:val="20"/>
          <w:lang w:eastAsia="es-CO"/>
        </w:rPr>
        <w:t>físico</w:t>
      </w:r>
      <w:r w:rsidRPr="007743DE">
        <w:rPr>
          <w:rFonts w:ascii="Futura Std Book" w:eastAsia="Times New Roman" w:hAnsi="Futura Std Book" w:cs="Arial"/>
          <w:b/>
          <w:sz w:val="20"/>
          <w:szCs w:val="20"/>
          <w:lang w:eastAsia="ar-SA"/>
        </w:rPr>
        <w:t xml:space="preserve">: </w:t>
      </w:r>
      <w:r w:rsidR="0032251A" w:rsidRPr="0032251A">
        <w:rPr>
          <w:rFonts w:ascii="Futura Std Book" w:eastAsia="Times New Roman" w:hAnsi="Futura Std Book" w:cs="Arial"/>
          <w:sz w:val="20"/>
          <w:szCs w:val="20"/>
          <w:lang w:eastAsia="ar-SA"/>
        </w:rPr>
        <w:t>100</w:t>
      </w:r>
      <w:r w:rsidRPr="0032251A">
        <w:rPr>
          <w:rFonts w:ascii="Futura Std Book" w:eastAsia="Times New Roman" w:hAnsi="Futura Std Book" w:cs="Arial"/>
          <w:sz w:val="20"/>
          <w:szCs w:val="20"/>
          <w:lang w:eastAsia="ar-SA"/>
        </w:rPr>
        <w:t>%</w:t>
      </w:r>
    </w:p>
    <w:p w14:paraId="05378D07" w14:textId="77777777" w:rsidR="00022D98" w:rsidRPr="00267397" w:rsidRDefault="00237C10" w:rsidP="00267397">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Nota:</w:t>
      </w:r>
      <w:r w:rsidR="00267397">
        <w:rPr>
          <w:rFonts w:ascii="Futura Std Book" w:eastAsia="Times New Roman" w:hAnsi="Futura Std Book" w:cs="Arial"/>
          <w:b/>
          <w:sz w:val="20"/>
          <w:szCs w:val="20"/>
          <w:lang w:eastAsia="ar-SA"/>
        </w:rPr>
        <w:t xml:space="preserve"> </w:t>
      </w:r>
      <w:r w:rsidR="0060607F">
        <w:rPr>
          <w:rFonts w:ascii="Futura Std Book" w:hAnsi="Futura Std Book"/>
          <w:sz w:val="20"/>
          <w:szCs w:val="20"/>
          <w:lang w:eastAsia="ar-SA"/>
        </w:rPr>
        <w:t>El 25 de</w:t>
      </w:r>
      <w:r w:rsidR="00022D98" w:rsidRPr="00267397">
        <w:rPr>
          <w:rFonts w:ascii="Futura Std Book" w:hAnsi="Futura Std Book"/>
          <w:sz w:val="20"/>
          <w:szCs w:val="20"/>
          <w:lang w:eastAsia="ar-SA"/>
        </w:rPr>
        <w:t xml:space="preserve"> enero de 2019, s</w:t>
      </w:r>
      <w:r w:rsidR="00674617" w:rsidRPr="00267397">
        <w:rPr>
          <w:rFonts w:ascii="Futura Std Book" w:hAnsi="Futura Std Book"/>
          <w:sz w:val="20"/>
          <w:szCs w:val="20"/>
          <w:lang w:eastAsia="ar-SA"/>
        </w:rPr>
        <w:t>e hizo</w:t>
      </w:r>
      <w:r w:rsidR="0032251A" w:rsidRPr="00267397">
        <w:rPr>
          <w:rFonts w:ascii="Futura Std Book" w:hAnsi="Futura Std Book"/>
          <w:sz w:val="20"/>
          <w:szCs w:val="20"/>
          <w:lang w:eastAsia="ar-SA"/>
        </w:rPr>
        <w:t xml:space="preserve"> entrega de </w:t>
      </w:r>
      <w:r w:rsidR="00022D98" w:rsidRPr="00267397">
        <w:rPr>
          <w:rFonts w:ascii="Futura Std Book" w:hAnsi="Futura Std Book"/>
          <w:sz w:val="20"/>
          <w:szCs w:val="20"/>
          <w:lang w:eastAsia="ar-SA"/>
        </w:rPr>
        <w:t>los diplomas de capacitación en las comunidades faltantes</w:t>
      </w:r>
      <w:r w:rsidR="00674617" w:rsidRPr="00267397">
        <w:rPr>
          <w:rFonts w:ascii="Futura Std Book" w:hAnsi="Futura Std Book"/>
          <w:sz w:val="20"/>
          <w:szCs w:val="20"/>
          <w:lang w:eastAsia="ar-SA"/>
        </w:rPr>
        <w:t>, ubicadas en el departamento de Putumayo</w:t>
      </w:r>
      <w:r w:rsidR="00022D98" w:rsidRPr="00267397">
        <w:rPr>
          <w:rFonts w:ascii="Futura Std Book" w:hAnsi="Futura Std Book"/>
          <w:sz w:val="20"/>
          <w:szCs w:val="20"/>
          <w:lang w:eastAsia="ar-SA"/>
        </w:rPr>
        <w:t xml:space="preserve">. </w:t>
      </w:r>
      <w:r w:rsidR="00674617" w:rsidRPr="00267397">
        <w:rPr>
          <w:rFonts w:ascii="Futura Std Book" w:hAnsi="Futura Std Book"/>
          <w:sz w:val="20"/>
          <w:szCs w:val="20"/>
          <w:lang w:eastAsia="ar-SA"/>
        </w:rPr>
        <w:t>Se estima el 08 de marzo de 2019 proceder con la liquidación del contrato.</w:t>
      </w:r>
    </w:p>
    <w:p w14:paraId="3F2A08AE" w14:textId="77777777" w:rsidR="00033147" w:rsidRDefault="00033147" w:rsidP="00033147">
      <w:pPr>
        <w:tabs>
          <w:tab w:val="left" w:pos="284"/>
        </w:tabs>
        <w:spacing w:after="0" w:line="240" w:lineRule="auto"/>
        <w:jc w:val="both"/>
        <w:rPr>
          <w:rFonts w:ascii="Futura Std Book" w:eastAsia="Times New Roman" w:hAnsi="Futura Std Book" w:cs="Arial"/>
          <w:sz w:val="20"/>
          <w:szCs w:val="20"/>
          <w:lang w:eastAsia="ar-SA"/>
        </w:rPr>
      </w:pPr>
    </w:p>
    <w:p w14:paraId="4A9BCB75" w14:textId="77777777" w:rsidR="00033147" w:rsidRPr="00033147" w:rsidRDefault="00033147" w:rsidP="00033147">
      <w:pPr>
        <w:pStyle w:val="Sinespaciado"/>
        <w:tabs>
          <w:tab w:val="left" w:pos="0"/>
          <w:tab w:val="left" w:pos="284"/>
          <w:tab w:val="left" w:pos="426"/>
        </w:tabs>
        <w:contextualSpacing/>
        <w:jc w:val="both"/>
        <w:rPr>
          <w:rFonts w:ascii="Futura Std Book" w:hAnsi="Futura Std Book" w:cs="Arial"/>
          <w:b/>
          <w:sz w:val="20"/>
          <w:szCs w:val="20"/>
          <w:u w:val="single"/>
          <w:lang w:eastAsia="es-ES"/>
        </w:rPr>
      </w:pPr>
      <w:proofErr w:type="spellStart"/>
      <w:r w:rsidRPr="00033147">
        <w:rPr>
          <w:rFonts w:ascii="Futura Std Book" w:hAnsi="Futura Std Book" w:cs="Arial"/>
          <w:b/>
          <w:sz w:val="20"/>
          <w:szCs w:val="20"/>
          <w:u w:val="single"/>
          <w:lang w:eastAsia="es-ES"/>
        </w:rPr>
        <w:t>Filandia</w:t>
      </w:r>
      <w:proofErr w:type="spellEnd"/>
    </w:p>
    <w:p w14:paraId="55D935F2" w14:textId="77777777" w:rsidR="00033147" w:rsidRDefault="00033147" w:rsidP="00474E6E">
      <w:pPr>
        <w:pStyle w:val="Sinespaciado"/>
        <w:numPr>
          <w:ilvl w:val="0"/>
          <w:numId w:val="6"/>
        </w:numPr>
        <w:tabs>
          <w:tab w:val="left" w:pos="0"/>
          <w:tab w:val="left" w:pos="284"/>
          <w:tab w:val="left" w:pos="426"/>
        </w:tabs>
        <w:ind w:left="0" w:firstLine="0"/>
        <w:jc w:val="both"/>
        <w:rPr>
          <w:rFonts w:ascii="Futura Std Book" w:hAnsi="Futura Std Book" w:cs="Arial"/>
          <w:b/>
          <w:sz w:val="20"/>
          <w:szCs w:val="20"/>
          <w:lang w:eastAsia="es-ES"/>
        </w:rPr>
      </w:pPr>
      <w:r>
        <w:rPr>
          <w:rFonts w:ascii="Futura Std Book" w:hAnsi="Futura Std Book" w:cs="Arial"/>
          <w:b/>
          <w:sz w:val="20"/>
          <w:szCs w:val="20"/>
          <w:lang w:eastAsia="es-ES"/>
        </w:rPr>
        <w:t xml:space="preserve">FNTP-200-2017 Construcción Etapa III, Mirador Colina Iluminada, Municipio de </w:t>
      </w:r>
      <w:proofErr w:type="spellStart"/>
      <w:r>
        <w:rPr>
          <w:rFonts w:ascii="Futura Std Book" w:hAnsi="Futura Std Book" w:cs="Arial"/>
          <w:b/>
          <w:sz w:val="20"/>
          <w:szCs w:val="20"/>
          <w:lang w:eastAsia="es-ES"/>
        </w:rPr>
        <w:t>Filandia</w:t>
      </w:r>
      <w:proofErr w:type="spellEnd"/>
      <w:r>
        <w:rPr>
          <w:rFonts w:ascii="Futura Std Book" w:hAnsi="Futura Std Book" w:cs="Arial"/>
          <w:b/>
          <w:sz w:val="20"/>
          <w:szCs w:val="20"/>
          <w:lang w:eastAsia="es-ES"/>
        </w:rPr>
        <w:t>, Quindío</w:t>
      </w:r>
    </w:p>
    <w:p w14:paraId="08F77B14" w14:textId="77777777" w:rsidR="00033147" w:rsidRDefault="00033147" w:rsidP="00033147">
      <w:pPr>
        <w:pStyle w:val="Sinespaciado"/>
        <w:tabs>
          <w:tab w:val="left" w:pos="0"/>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Proponente</w:t>
      </w:r>
      <w:r w:rsidRPr="00B45685">
        <w:rPr>
          <w:rFonts w:ascii="Futura Std Book" w:hAnsi="Futura Std Book" w:cs="Arial"/>
          <w:sz w:val="20"/>
          <w:szCs w:val="20"/>
          <w:lang w:eastAsia="es-ES"/>
        </w:rPr>
        <w:t xml:space="preserve">: </w:t>
      </w:r>
      <w:r>
        <w:rPr>
          <w:rFonts w:ascii="Futura Std Book" w:hAnsi="Futura Std Book" w:cs="Arial"/>
          <w:sz w:val="20"/>
          <w:szCs w:val="20"/>
          <w:lang w:eastAsia="es-ES"/>
        </w:rPr>
        <w:t xml:space="preserve">Municipio de </w:t>
      </w:r>
      <w:proofErr w:type="spellStart"/>
      <w:r>
        <w:rPr>
          <w:rFonts w:ascii="Futura Std Book" w:hAnsi="Futura Std Book" w:cs="Arial"/>
          <w:sz w:val="20"/>
          <w:szCs w:val="20"/>
          <w:lang w:eastAsia="es-ES"/>
        </w:rPr>
        <w:t>Filandia</w:t>
      </w:r>
      <w:proofErr w:type="spellEnd"/>
      <w:r>
        <w:rPr>
          <w:rFonts w:ascii="Futura Std Book" w:hAnsi="Futura Std Book" w:cs="Arial"/>
          <w:b/>
          <w:sz w:val="20"/>
          <w:szCs w:val="20"/>
          <w:lang w:eastAsia="es-ES"/>
        </w:rPr>
        <w:t xml:space="preserve"> </w:t>
      </w:r>
    </w:p>
    <w:p w14:paraId="193972E7" w14:textId="77777777" w:rsidR="00033147" w:rsidRDefault="00033147" w:rsidP="0003314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Valor: </w:t>
      </w:r>
      <w:r>
        <w:rPr>
          <w:rFonts w:ascii="Futura Std Book" w:hAnsi="Futura Std Book" w:cs="Arial"/>
          <w:sz w:val="20"/>
          <w:szCs w:val="20"/>
          <w:lang w:eastAsia="es-ES"/>
        </w:rPr>
        <w:t xml:space="preserve">$1.051.029.554 ($737.029.554 </w:t>
      </w:r>
      <w:proofErr w:type="spellStart"/>
      <w:r>
        <w:rPr>
          <w:rFonts w:ascii="Futura Std Book" w:hAnsi="Futura Std Book" w:cs="Arial"/>
          <w:sz w:val="20"/>
          <w:szCs w:val="20"/>
          <w:lang w:eastAsia="ar-SA"/>
        </w:rPr>
        <w:t>Fontur</w:t>
      </w:r>
      <w:proofErr w:type="spellEnd"/>
      <w:r>
        <w:rPr>
          <w:rFonts w:ascii="Futura Std Book" w:hAnsi="Futura Std Book" w:cs="Arial"/>
          <w:sz w:val="20"/>
          <w:szCs w:val="20"/>
          <w:lang w:eastAsia="ar-SA"/>
        </w:rPr>
        <w:t xml:space="preserve"> vigencia 2017</w:t>
      </w:r>
      <w:r>
        <w:rPr>
          <w:rFonts w:ascii="Futura Std Book" w:hAnsi="Futura Std Book" w:cs="Arial"/>
          <w:sz w:val="20"/>
          <w:szCs w:val="20"/>
          <w:lang w:eastAsia="es-ES"/>
        </w:rPr>
        <w:t xml:space="preserve">, $314.000.000 municipio de </w:t>
      </w:r>
      <w:proofErr w:type="spellStart"/>
      <w:r>
        <w:rPr>
          <w:rFonts w:ascii="Futura Std Book" w:hAnsi="Futura Std Book" w:cs="Arial"/>
          <w:sz w:val="20"/>
          <w:szCs w:val="20"/>
          <w:lang w:eastAsia="es-ES"/>
        </w:rPr>
        <w:t>Filandia</w:t>
      </w:r>
      <w:proofErr w:type="spellEnd"/>
      <w:r>
        <w:rPr>
          <w:rFonts w:ascii="Futura Std Book" w:hAnsi="Futura Std Book" w:cs="Arial"/>
          <w:sz w:val="20"/>
          <w:szCs w:val="20"/>
          <w:lang w:eastAsia="es-ES"/>
        </w:rPr>
        <w:t>)</w:t>
      </w:r>
    </w:p>
    <w:p w14:paraId="4BF9CA14" w14:textId="77777777" w:rsidR="00033147" w:rsidRDefault="00F51145" w:rsidP="00033147">
      <w:pPr>
        <w:pStyle w:val="Sinespaciado"/>
        <w:tabs>
          <w:tab w:val="left" w:pos="284"/>
          <w:tab w:val="left" w:pos="426"/>
        </w:tabs>
        <w:jc w:val="both"/>
        <w:rPr>
          <w:rFonts w:ascii="Futura Std Book" w:hAnsi="Futura Std Book" w:cs="Arial"/>
          <w:sz w:val="20"/>
          <w:szCs w:val="20"/>
          <w:lang w:eastAsia="es-ES"/>
        </w:rPr>
      </w:pPr>
      <w:r>
        <w:rPr>
          <w:rFonts w:ascii="Futura Std Book" w:eastAsia="Times New Roman" w:hAnsi="Futura Std Book" w:cs="Arial"/>
          <w:b/>
          <w:sz w:val="20"/>
          <w:szCs w:val="20"/>
          <w:lang w:eastAsia="ar-SA"/>
        </w:rPr>
        <w:t>¿</w:t>
      </w:r>
      <w:r w:rsidR="00033147">
        <w:rPr>
          <w:rFonts w:ascii="Futura Std Book" w:eastAsia="Times New Roman" w:hAnsi="Futura Std Book" w:cs="Arial"/>
          <w:b/>
          <w:sz w:val="20"/>
          <w:szCs w:val="20"/>
          <w:lang w:eastAsia="ar-SA"/>
        </w:rPr>
        <w:t>De qué trata</w:t>
      </w:r>
      <w:r>
        <w:rPr>
          <w:rFonts w:ascii="Futura Std Book" w:eastAsia="Times New Roman" w:hAnsi="Futura Std Book" w:cs="Arial"/>
          <w:b/>
          <w:sz w:val="20"/>
          <w:szCs w:val="20"/>
          <w:lang w:eastAsia="ar-SA"/>
        </w:rPr>
        <w:t>?</w:t>
      </w:r>
      <w:r w:rsidR="00033147">
        <w:rPr>
          <w:rFonts w:ascii="Futura Std Book" w:eastAsia="Times New Roman" w:hAnsi="Futura Std Book" w:cs="Arial"/>
          <w:b/>
          <w:sz w:val="20"/>
          <w:szCs w:val="20"/>
          <w:lang w:eastAsia="ar-SA"/>
        </w:rPr>
        <w:t xml:space="preserve">: </w:t>
      </w:r>
      <w:r w:rsidR="00033147">
        <w:rPr>
          <w:rFonts w:ascii="Futura Std Book" w:hAnsi="Futura Std Book" w:cs="Arial"/>
          <w:sz w:val="20"/>
          <w:szCs w:val="20"/>
          <w:lang w:eastAsia="es-ES"/>
        </w:rPr>
        <w:t xml:space="preserve">Construir la tercera etapa del </w:t>
      </w:r>
      <w:proofErr w:type="spellStart"/>
      <w:r w:rsidR="00033147">
        <w:rPr>
          <w:rFonts w:ascii="Futura Std Book" w:hAnsi="Futura Std Book" w:cs="Arial"/>
          <w:sz w:val="20"/>
          <w:szCs w:val="20"/>
          <w:lang w:eastAsia="es-ES"/>
        </w:rPr>
        <w:t>Ecoparque</w:t>
      </w:r>
      <w:proofErr w:type="spellEnd"/>
      <w:r w:rsidR="00033147">
        <w:rPr>
          <w:rFonts w:ascii="Futura Std Book" w:hAnsi="Futura Std Book" w:cs="Arial"/>
          <w:sz w:val="20"/>
          <w:szCs w:val="20"/>
          <w:lang w:eastAsia="es-ES"/>
        </w:rPr>
        <w:t xml:space="preserve"> Mirador Colina Iluminada, en el municipio de </w:t>
      </w:r>
      <w:proofErr w:type="spellStart"/>
      <w:r w:rsidR="00033147">
        <w:rPr>
          <w:rFonts w:ascii="Futura Std Book" w:hAnsi="Futura Std Book" w:cs="Arial"/>
          <w:sz w:val="20"/>
          <w:szCs w:val="20"/>
          <w:lang w:eastAsia="es-ES"/>
        </w:rPr>
        <w:t>Filandia</w:t>
      </w:r>
      <w:proofErr w:type="spellEnd"/>
      <w:r w:rsidR="00033147">
        <w:rPr>
          <w:rFonts w:ascii="Futura Std Book" w:hAnsi="Futura Std Book" w:cs="Arial"/>
          <w:sz w:val="20"/>
          <w:szCs w:val="20"/>
          <w:lang w:eastAsia="es-ES"/>
        </w:rPr>
        <w:t xml:space="preserve"> - Quindío, la cual consta de una plazoleta de 755 m2 como zona de urbanismo, donde se implantarán 6 Bohíos (Construcción rústica de troncos o ramas de árbol) de 65 m2 c/u y una batería de baños, un sendero en adoquín de 410 m2 y suministro, fabricación e instalación de 35 señales interpretativas.</w:t>
      </w:r>
    </w:p>
    <w:p w14:paraId="48CA4A04" w14:textId="77777777" w:rsidR="00033147" w:rsidRDefault="00033147" w:rsidP="0003314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terminado</w:t>
      </w:r>
    </w:p>
    <w:p w14:paraId="138652BF" w14:textId="77777777" w:rsidR="00033147" w:rsidRDefault="00033147" w:rsidP="00033147">
      <w:pPr>
        <w:pStyle w:val="Sinespaciado"/>
        <w:tabs>
          <w:tab w:val="left" w:pos="284"/>
        </w:tabs>
        <w:jc w:val="both"/>
        <w:rPr>
          <w:rFonts w:ascii="Futura Std Book" w:hAnsi="Futura Std Book"/>
          <w:bCs/>
          <w:sz w:val="20"/>
          <w:szCs w:val="20"/>
        </w:rPr>
      </w:pPr>
      <w:r>
        <w:rPr>
          <w:rFonts w:ascii="Futura Std Book" w:hAnsi="Futura Std Book"/>
          <w:b/>
          <w:bCs/>
          <w:sz w:val="20"/>
          <w:szCs w:val="20"/>
        </w:rPr>
        <w:t>Gerencia:</w:t>
      </w:r>
      <w:r>
        <w:rPr>
          <w:rFonts w:ascii="Futura Std Book" w:hAnsi="Futura Std Book"/>
          <w:bCs/>
          <w:sz w:val="20"/>
          <w:szCs w:val="20"/>
        </w:rPr>
        <w:t xml:space="preserve"> Infraestructura Turística</w:t>
      </w:r>
    </w:p>
    <w:p w14:paraId="23213451" w14:textId="77777777" w:rsidR="00033147" w:rsidRDefault="00033147" w:rsidP="0003314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Avance Físico: </w:t>
      </w:r>
      <w:r>
        <w:rPr>
          <w:rFonts w:ascii="Futura Std Book" w:hAnsi="Futura Std Book" w:cs="Arial"/>
          <w:sz w:val="20"/>
          <w:szCs w:val="20"/>
          <w:lang w:eastAsia="es-ES"/>
        </w:rPr>
        <w:t xml:space="preserve">100% </w:t>
      </w:r>
    </w:p>
    <w:p w14:paraId="4BE0D37A" w14:textId="77777777" w:rsidR="00033147" w:rsidRDefault="00033147" w:rsidP="0003314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
          <w:bCs/>
          <w:sz w:val="20"/>
          <w:szCs w:val="20"/>
          <w:lang w:eastAsia="es-ES"/>
        </w:rPr>
        <w:t xml:space="preserve">Nota: </w:t>
      </w:r>
      <w:r>
        <w:rPr>
          <w:rFonts w:ascii="Futura Std Book" w:hAnsi="Futura Std Book" w:cs="Arial"/>
          <w:bCs/>
          <w:sz w:val="20"/>
          <w:szCs w:val="20"/>
          <w:lang w:eastAsia="es-ES"/>
        </w:rPr>
        <w:t xml:space="preserve">Se firmó acta de terminación de la obra el 27 de diciembre de 2018 </w:t>
      </w:r>
    </w:p>
    <w:p w14:paraId="0B1DD72D" w14:textId="77777777" w:rsidR="00033147" w:rsidRDefault="00033147" w:rsidP="0003314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Se firmó acta de terminación de la interventoría el 27 de enero de 2019</w:t>
      </w:r>
    </w:p>
    <w:p w14:paraId="12D48363" w14:textId="77777777" w:rsidR="00033147" w:rsidRDefault="00033147" w:rsidP="0003314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Pendiente envío de solicitud de liquidación de contratos.</w:t>
      </w:r>
    </w:p>
    <w:p w14:paraId="7DC11C9E" w14:textId="0ADB17CC" w:rsidR="00033147" w:rsidRDefault="00033147" w:rsidP="00033147">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¿A qué nos podemos comprometer?: </w:t>
      </w:r>
      <w:r>
        <w:rPr>
          <w:rFonts w:ascii="Futura Std Book" w:hAnsi="Futura Std Book" w:cs="Arial"/>
          <w:sz w:val="20"/>
          <w:szCs w:val="20"/>
        </w:rPr>
        <w:t xml:space="preserve">A más tardar el 15 de febrero </w:t>
      </w:r>
      <w:r w:rsidR="00267397">
        <w:rPr>
          <w:rFonts w:ascii="Futura Std Book" w:hAnsi="Futura Std Book" w:cs="Arial"/>
          <w:sz w:val="20"/>
          <w:szCs w:val="20"/>
        </w:rPr>
        <w:t xml:space="preserve">de 2019 </w:t>
      </w:r>
      <w:r>
        <w:rPr>
          <w:rFonts w:ascii="Futura Std Book" w:hAnsi="Futura Std Book" w:cs="Arial"/>
          <w:sz w:val="20"/>
          <w:szCs w:val="20"/>
        </w:rPr>
        <w:t>se remitirá</w:t>
      </w:r>
      <w:r w:rsidR="00812437">
        <w:rPr>
          <w:rFonts w:ascii="Futura Std Book" w:hAnsi="Futura Std Book" w:cs="Arial"/>
          <w:sz w:val="20"/>
          <w:szCs w:val="20"/>
        </w:rPr>
        <w:t xml:space="preserve"> a la Dirección Jurídica </w:t>
      </w:r>
      <w:r>
        <w:rPr>
          <w:rFonts w:ascii="Futura Std Book" w:hAnsi="Futura Std Book" w:cs="Arial"/>
          <w:sz w:val="20"/>
          <w:szCs w:val="20"/>
        </w:rPr>
        <w:t xml:space="preserve">la solicitud de liquidación del contrato de obra, y a más tardar el 15 de marzo </w:t>
      </w:r>
      <w:r w:rsidR="00267397">
        <w:rPr>
          <w:rFonts w:ascii="Futura Std Book" w:hAnsi="Futura Std Book" w:cs="Arial"/>
          <w:sz w:val="20"/>
          <w:szCs w:val="20"/>
        </w:rPr>
        <w:t xml:space="preserve">de 2019 </w:t>
      </w:r>
      <w:r>
        <w:rPr>
          <w:rFonts w:ascii="Futura Std Book" w:hAnsi="Futura Std Book" w:cs="Arial"/>
          <w:sz w:val="20"/>
          <w:szCs w:val="20"/>
        </w:rPr>
        <w:t>la del contrato de interventoría.</w:t>
      </w:r>
    </w:p>
    <w:p w14:paraId="7473C751" w14:textId="77777777" w:rsidR="00033147" w:rsidRPr="00033147" w:rsidRDefault="00033147" w:rsidP="00033147">
      <w:pPr>
        <w:tabs>
          <w:tab w:val="left" w:pos="284"/>
        </w:tabs>
        <w:spacing w:after="0" w:line="240" w:lineRule="auto"/>
        <w:jc w:val="both"/>
        <w:rPr>
          <w:rFonts w:ascii="Futura Std Book" w:eastAsia="Times New Roman" w:hAnsi="Futura Std Book" w:cs="Arial"/>
          <w:sz w:val="20"/>
          <w:szCs w:val="20"/>
          <w:lang w:eastAsia="ar-SA"/>
        </w:rPr>
      </w:pPr>
    </w:p>
    <w:p w14:paraId="18B25A40" w14:textId="77777777" w:rsidR="00033147" w:rsidRPr="00C5169A" w:rsidRDefault="00033147" w:rsidP="00033147">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b/>
          <w:sz w:val="20"/>
          <w:szCs w:val="20"/>
          <w:u w:val="single"/>
          <w:lang w:eastAsia="es-CO"/>
        </w:rPr>
      </w:pPr>
      <w:r w:rsidRPr="00C5169A">
        <w:rPr>
          <w:rFonts w:ascii="Futura Std Book" w:eastAsia="Times New Roman" w:hAnsi="Futura Std Book" w:cs="Arial"/>
          <w:b/>
          <w:sz w:val="20"/>
          <w:szCs w:val="20"/>
          <w:u w:val="single"/>
          <w:lang w:eastAsia="es-CO"/>
        </w:rPr>
        <w:t>Quimbaya</w:t>
      </w:r>
    </w:p>
    <w:p w14:paraId="0D3D0B6A" w14:textId="77777777" w:rsidR="00033147" w:rsidRPr="00267397" w:rsidRDefault="00033147" w:rsidP="00474E6E">
      <w:pPr>
        <w:pStyle w:val="Sinespaciado"/>
        <w:numPr>
          <w:ilvl w:val="0"/>
          <w:numId w:val="6"/>
        </w:numPr>
        <w:tabs>
          <w:tab w:val="left" w:pos="0"/>
          <w:tab w:val="left" w:pos="284"/>
          <w:tab w:val="left" w:pos="426"/>
        </w:tabs>
        <w:ind w:left="0" w:firstLine="0"/>
        <w:jc w:val="both"/>
        <w:rPr>
          <w:rFonts w:ascii="Futura Std Book" w:hAnsi="Futura Std Book" w:cs="Arial"/>
          <w:b/>
          <w:sz w:val="20"/>
          <w:szCs w:val="20"/>
          <w:lang w:eastAsia="es-ES"/>
        </w:rPr>
      </w:pPr>
      <w:r w:rsidRPr="00267397">
        <w:rPr>
          <w:rFonts w:ascii="Futura Std Book" w:hAnsi="Futura Std Book" w:cs="Arial"/>
          <w:b/>
          <w:sz w:val="20"/>
          <w:szCs w:val="20"/>
          <w:lang w:eastAsia="es-ES"/>
        </w:rPr>
        <w:t>FNTP-085-2015 Apoyo a la implementación, certificación, seguimiento y recertificación en NTS-TS002 en el PNN Otún Quimbaya</w:t>
      </w:r>
    </w:p>
    <w:p w14:paraId="79EBA3E4" w14:textId="77777777" w:rsidR="00033147" w:rsidRPr="007743DE"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Pr="007743DE">
        <w:rPr>
          <w:rFonts w:ascii="Futura Std Book" w:hAnsi="Futura Std Book" w:cs="Arial"/>
          <w:sz w:val="20"/>
          <w:szCs w:val="20"/>
        </w:rPr>
        <w:t xml:space="preserve"> </w:t>
      </w:r>
      <w:proofErr w:type="spellStart"/>
      <w:r w:rsidRPr="007743DE">
        <w:rPr>
          <w:rFonts w:ascii="Futura Std Book" w:hAnsi="Futura Std Book" w:cs="Arial"/>
          <w:sz w:val="20"/>
          <w:szCs w:val="20"/>
        </w:rPr>
        <w:t>MinCIT</w:t>
      </w:r>
      <w:proofErr w:type="spellEnd"/>
    </w:p>
    <w:p w14:paraId="5FFB5F7B" w14:textId="77777777" w:rsidR="00033147" w:rsidRPr="007743DE"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Pr="007743DE">
        <w:rPr>
          <w:rFonts w:ascii="Futura Std Book" w:hAnsi="Futura Std Book" w:cs="Arial"/>
          <w:sz w:val="20"/>
          <w:szCs w:val="20"/>
        </w:rPr>
        <w:t xml:space="preserve"> $14.774.600</w:t>
      </w:r>
    </w:p>
    <w:p w14:paraId="498AE30D" w14:textId="77777777" w:rsidR="00033147" w:rsidRPr="007743DE"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Pr>
          <w:rFonts w:ascii="Futura Std Book" w:hAnsi="Futura Std Book" w:cs="Arial"/>
          <w:b/>
          <w:sz w:val="20"/>
          <w:szCs w:val="20"/>
        </w:rPr>
        <w:t>¿De qué trata?:</w:t>
      </w:r>
      <w:r w:rsidRPr="007743DE">
        <w:rPr>
          <w:rFonts w:ascii="Futura Std Book" w:hAnsi="Futura Std Book" w:cs="Arial"/>
          <w:sz w:val="20"/>
          <w:szCs w:val="20"/>
        </w:rPr>
        <w:t xml:space="preserve"> </w:t>
      </w:r>
      <w:r>
        <w:rPr>
          <w:rFonts w:ascii="Futura Std Book" w:hAnsi="Futura Std Book" w:cs="Arial"/>
          <w:sz w:val="20"/>
          <w:szCs w:val="20"/>
        </w:rPr>
        <w:t>busca adelantar el proceso de</w:t>
      </w:r>
      <w:r w:rsidRPr="007743DE">
        <w:rPr>
          <w:rFonts w:ascii="Futura Std Book" w:hAnsi="Futura Std Book" w:cs="Arial"/>
          <w:sz w:val="20"/>
          <w:szCs w:val="20"/>
        </w:rPr>
        <w:t xml:space="preserve"> implementación y certificación de un sistema de gestión de acuerdo a la </w:t>
      </w:r>
      <w:r>
        <w:rPr>
          <w:rFonts w:ascii="Futura Std Book" w:hAnsi="Futura Std Book" w:cs="Arial"/>
          <w:sz w:val="20"/>
          <w:szCs w:val="20"/>
        </w:rPr>
        <w:t xml:space="preserve">norma </w:t>
      </w:r>
      <w:r w:rsidRPr="007743DE">
        <w:rPr>
          <w:rFonts w:ascii="Futura Std Book" w:hAnsi="Futura Std Book" w:cs="Arial"/>
          <w:sz w:val="20"/>
          <w:szCs w:val="20"/>
        </w:rPr>
        <w:t xml:space="preserve">NTS-TS-002 Establecimientos de Alojamiento y Hospedaje (EAH) Requisitos de Sostenibilidad; a 1 (un) establecimiento de alojamiento y hospedaje. </w:t>
      </w:r>
    </w:p>
    <w:p w14:paraId="70353CBE" w14:textId="77777777" w:rsidR="00033147" w:rsidRPr="007743DE"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Estado:</w:t>
      </w:r>
      <w:r w:rsidRPr="007743DE">
        <w:rPr>
          <w:rFonts w:ascii="Futura Std Book" w:hAnsi="Futura Std Book" w:cs="Arial"/>
          <w:sz w:val="20"/>
          <w:szCs w:val="20"/>
        </w:rPr>
        <w:t xml:space="preserve"> En Ejecución</w:t>
      </w:r>
    </w:p>
    <w:p w14:paraId="456828C1" w14:textId="77777777" w:rsidR="00033147" w:rsidRPr="008F75B0" w:rsidRDefault="00033147" w:rsidP="00033147">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47F044F6" w14:textId="77777777" w:rsidR="00033147" w:rsidRPr="00F51145"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F51145">
        <w:rPr>
          <w:rFonts w:ascii="Futura Std Book" w:hAnsi="Futura Std Book" w:cs="Arial"/>
          <w:b/>
          <w:sz w:val="20"/>
          <w:szCs w:val="20"/>
        </w:rPr>
        <w:t xml:space="preserve">Avance Físico: </w:t>
      </w:r>
      <w:r w:rsidRPr="00F51145">
        <w:rPr>
          <w:rFonts w:ascii="Futura Std Book" w:hAnsi="Futura Std Book" w:cs="Arial"/>
          <w:sz w:val="20"/>
          <w:szCs w:val="20"/>
        </w:rPr>
        <w:t>60%</w:t>
      </w:r>
    </w:p>
    <w:p w14:paraId="67926AD4" w14:textId="77777777" w:rsidR="00033147" w:rsidRPr="00F51145" w:rsidRDefault="00033147" w:rsidP="00033147">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F51145">
        <w:rPr>
          <w:rFonts w:ascii="Futura Std Book" w:hAnsi="Futura Std Book" w:cs="Arial"/>
          <w:b/>
          <w:sz w:val="20"/>
          <w:szCs w:val="20"/>
        </w:rPr>
        <w:t>Nota:</w:t>
      </w:r>
    </w:p>
    <w:p w14:paraId="77194292" w14:textId="77777777" w:rsidR="00033147" w:rsidRPr="00F51145" w:rsidRDefault="00F51145" w:rsidP="00474E6E">
      <w:pPr>
        <w:pStyle w:val="Prrafodelista"/>
        <w:numPr>
          <w:ilvl w:val="0"/>
          <w:numId w:val="1"/>
        </w:numPr>
        <w:shd w:val="clear" w:color="auto" w:fill="FFFFFF"/>
        <w:tabs>
          <w:tab w:val="left" w:pos="284"/>
          <w:tab w:val="left" w:pos="426"/>
        </w:tabs>
        <w:spacing w:after="0" w:line="240" w:lineRule="auto"/>
        <w:jc w:val="both"/>
        <w:rPr>
          <w:rFonts w:ascii="Futura Std Book" w:hAnsi="Futura Std Book" w:cs="Arial"/>
          <w:sz w:val="20"/>
          <w:szCs w:val="20"/>
        </w:rPr>
      </w:pPr>
      <w:r w:rsidRPr="00F51145">
        <w:rPr>
          <w:rFonts w:ascii="Futura Std Book" w:hAnsi="Futura Std Book" w:cs="Arial"/>
          <w:sz w:val="20"/>
          <w:szCs w:val="20"/>
        </w:rPr>
        <w:t>El 21 de</w:t>
      </w:r>
      <w:r w:rsidR="00033147" w:rsidRPr="00F51145">
        <w:rPr>
          <w:rFonts w:ascii="Futura Std Book" w:hAnsi="Futura Std Book" w:cs="Arial"/>
          <w:sz w:val="20"/>
          <w:szCs w:val="20"/>
        </w:rPr>
        <w:t xml:space="preserve"> enero de 2019, se realizó auditoría de segundo seguimiento.</w:t>
      </w:r>
    </w:p>
    <w:p w14:paraId="1F1BC909" w14:textId="77777777" w:rsidR="00033147" w:rsidRDefault="00033147" w:rsidP="00474E6E">
      <w:pPr>
        <w:pStyle w:val="Prrafodelista"/>
        <w:numPr>
          <w:ilvl w:val="0"/>
          <w:numId w:val="1"/>
        </w:numPr>
        <w:shd w:val="clear" w:color="auto" w:fill="FFFFFF"/>
        <w:tabs>
          <w:tab w:val="left" w:pos="284"/>
          <w:tab w:val="left" w:pos="426"/>
        </w:tabs>
        <w:spacing w:after="0" w:line="240" w:lineRule="auto"/>
        <w:jc w:val="both"/>
        <w:rPr>
          <w:rFonts w:ascii="Futura Std Book" w:hAnsi="Futura Std Book" w:cs="Arial"/>
          <w:sz w:val="20"/>
          <w:szCs w:val="20"/>
        </w:rPr>
      </w:pPr>
      <w:r w:rsidRPr="00F51145">
        <w:rPr>
          <w:rFonts w:ascii="Futura Std Book" w:hAnsi="Futura Std Book" w:cs="Arial"/>
          <w:sz w:val="20"/>
          <w:szCs w:val="20"/>
        </w:rPr>
        <w:t>El  08 de marzo de 2019, se espera recibir informe de</w:t>
      </w:r>
      <w:r w:rsidRPr="00030CBF">
        <w:rPr>
          <w:rFonts w:ascii="Futura Std Book" w:hAnsi="Futura Std Book" w:cs="Arial"/>
          <w:sz w:val="20"/>
          <w:szCs w:val="20"/>
        </w:rPr>
        <w:t xml:space="preserve"> auditoría de segundo seguimiento.</w:t>
      </w:r>
    </w:p>
    <w:p w14:paraId="07FC2AA0" w14:textId="77777777" w:rsidR="00033147" w:rsidRPr="00C5169A" w:rsidRDefault="00033147" w:rsidP="00C5169A">
      <w:pPr>
        <w:tabs>
          <w:tab w:val="left" w:pos="284"/>
        </w:tabs>
        <w:spacing w:after="0" w:line="240" w:lineRule="auto"/>
        <w:jc w:val="both"/>
        <w:rPr>
          <w:rFonts w:ascii="Futura Std Book" w:hAnsi="Futura Std Book"/>
          <w:b/>
          <w:sz w:val="20"/>
          <w:szCs w:val="20"/>
          <w:u w:val="single"/>
          <w:lang w:eastAsia="ar-SA"/>
        </w:rPr>
      </w:pPr>
    </w:p>
    <w:p w14:paraId="6FFBF31F" w14:textId="77777777" w:rsidR="00C5169A" w:rsidRPr="00C5169A" w:rsidRDefault="00C5169A" w:rsidP="00C5169A">
      <w:pPr>
        <w:tabs>
          <w:tab w:val="left" w:pos="284"/>
        </w:tabs>
        <w:spacing w:after="0" w:line="240" w:lineRule="auto"/>
        <w:jc w:val="both"/>
        <w:rPr>
          <w:rFonts w:ascii="Futura Std Book" w:hAnsi="Futura Std Book"/>
          <w:b/>
          <w:sz w:val="20"/>
          <w:szCs w:val="20"/>
          <w:u w:val="single"/>
          <w:lang w:eastAsia="ar-SA"/>
        </w:rPr>
      </w:pPr>
      <w:proofErr w:type="spellStart"/>
      <w:r w:rsidRPr="00C5169A">
        <w:rPr>
          <w:rFonts w:ascii="Futura Std Book" w:hAnsi="Futura Std Book"/>
          <w:b/>
          <w:sz w:val="20"/>
          <w:szCs w:val="20"/>
          <w:u w:val="single"/>
          <w:lang w:eastAsia="ar-SA"/>
        </w:rPr>
        <w:t>Salento</w:t>
      </w:r>
      <w:proofErr w:type="spellEnd"/>
    </w:p>
    <w:p w14:paraId="2FAAD28A" w14:textId="77777777" w:rsidR="00D14C31" w:rsidRPr="00267397" w:rsidRDefault="00D14C31" w:rsidP="00474E6E">
      <w:pPr>
        <w:pStyle w:val="Sinespaciado"/>
        <w:numPr>
          <w:ilvl w:val="0"/>
          <w:numId w:val="6"/>
        </w:numPr>
        <w:tabs>
          <w:tab w:val="left" w:pos="0"/>
          <w:tab w:val="left" w:pos="284"/>
          <w:tab w:val="left" w:pos="426"/>
        </w:tabs>
        <w:ind w:left="0" w:firstLine="0"/>
        <w:jc w:val="both"/>
        <w:rPr>
          <w:rFonts w:ascii="Futura Std Book" w:hAnsi="Futura Std Book" w:cs="Arial"/>
          <w:b/>
          <w:sz w:val="20"/>
          <w:szCs w:val="20"/>
          <w:lang w:eastAsia="es-ES"/>
        </w:rPr>
      </w:pPr>
      <w:r w:rsidRPr="00267397">
        <w:rPr>
          <w:rFonts w:ascii="Futura Std Book" w:hAnsi="Futura Std Book" w:cs="Arial"/>
          <w:b/>
          <w:sz w:val="20"/>
          <w:szCs w:val="20"/>
          <w:lang w:eastAsia="es-ES"/>
        </w:rPr>
        <w:t xml:space="preserve">FNTP-094-2016 Fase 1: diseño e implementación de una ruta de </w:t>
      </w:r>
      <w:proofErr w:type="spellStart"/>
      <w:r w:rsidRPr="00267397">
        <w:rPr>
          <w:rFonts w:ascii="Futura Std Book" w:hAnsi="Futura Std Book" w:cs="Arial"/>
          <w:b/>
          <w:sz w:val="20"/>
          <w:szCs w:val="20"/>
          <w:lang w:eastAsia="es-ES"/>
        </w:rPr>
        <w:t>avit</w:t>
      </w:r>
      <w:r w:rsidR="00107ABB" w:rsidRPr="00267397">
        <w:rPr>
          <w:rFonts w:ascii="Futura Std Book" w:hAnsi="Futura Std Book" w:cs="Arial"/>
          <w:b/>
          <w:sz w:val="20"/>
          <w:szCs w:val="20"/>
          <w:lang w:eastAsia="es-ES"/>
        </w:rPr>
        <w:t>urismo</w:t>
      </w:r>
      <w:proofErr w:type="spellEnd"/>
      <w:r w:rsidR="00107ABB" w:rsidRPr="00267397">
        <w:rPr>
          <w:rFonts w:ascii="Futura Std Book" w:hAnsi="Futura Std Book" w:cs="Arial"/>
          <w:b/>
          <w:sz w:val="20"/>
          <w:szCs w:val="20"/>
          <w:lang w:eastAsia="es-ES"/>
        </w:rPr>
        <w:t xml:space="preserve"> para los Andes Centrales</w:t>
      </w:r>
    </w:p>
    <w:p w14:paraId="475BCFB9"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Proponente: </w:t>
      </w:r>
      <w:proofErr w:type="spellStart"/>
      <w:r w:rsidRPr="007743DE">
        <w:rPr>
          <w:rFonts w:ascii="Futura Std Book" w:eastAsia="Times New Roman" w:hAnsi="Futura Std Book" w:cs="Calibri"/>
          <w:sz w:val="20"/>
          <w:szCs w:val="20"/>
          <w:shd w:val="clear" w:color="auto" w:fill="FFFFFF"/>
          <w:lang w:eastAsia="es-CO"/>
        </w:rPr>
        <w:t>MinCIT</w:t>
      </w:r>
      <w:proofErr w:type="spellEnd"/>
    </w:p>
    <w:p w14:paraId="283CD303"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Valor: </w:t>
      </w:r>
      <w:r w:rsidRPr="007743DE">
        <w:rPr>
          <w:rFonts w:ascii="Futura Std Book" w:eastAsia="Times New Roman" w:hAnsi="Futura Std Book" w:cs="Calibri"/>
          <w:sz w:val="20"/>
          <w:szCs w:val="20"/>
          <w:shd w:val="clear" w:color="auto" w:fill="FFFFFF"/>
          <w:lang w:eastAsia="es-CO"/>
        </w:rPr>
        <w:t>$1.067.225.896 (aproximado $355.741.965 para el departamento)</w:t>
      </w:r>
    </w:p>
    <w:p w14:paraId="4077D5A8" w14:textId="77777777" w:rsidR="00C37C94" w:rsidRPr="009F1174" w:rsidRDefault="00C37C94" w:rsidP="00C37C94">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shd w:val="clear" w:color="auto" w:fill="FFFFFF"/>
          <w:lang w:eastAsia="es-CO"/>
        </w:rPr>
        <w:t>¿De qué trata?:</w:t>
      </w:r>
      <w:r w:rsidRPr="009F1174">
        <w:rPr>
          <w:rFonts w:ascii="Futura Std Book" w:eastAsia="Times New Roman" w:hAnsi="Futura Std Book" w:cs="Times New Roman"/>
          <w:b/>
          <w:bCs/>
          <w:sz w:val="20"/>
          <w:szCs w:val="20"/>
          <w:shd w:val="clear" w:color="auto" w:fill="FFFFFF"/>
          <w:lang w:eastAsia="es-CO"/>
        </w:rPr>
        <w:t> </w:t>
      </w:r>
      <w:r w:rsidRPr="009F1174">
        <w:rPr>
          <w:rFonts w:ascii="Futura Std Book" w:eastAsia="Times New Roman" w:hAnsi="Futura Std Book" w:cs="Times New Roman"/>
          <w:sz w:val="20"/>
          <w:szCs w:val="20"/>
          <w:shd w:val="clear" w:color="auto" w:fill="FFFFFF"/>
          <w:lang w:eastAsia="es-CO"/>
        </w:rPr>
        <w:t xml:space="preserve">Diseñar e implementar una Ruta de </w:t>
      </w:r>
      <w:proofErr w:type="spellStart"/>
      <w:r w:rsidRPr="009F1174">
        <w:rPr>
          <w:rFonts w:ascii="Futura Std Book" w:eastAsia="Times New Roman" w:hAnsi="Futura Std Book" w:cs="Times New Roman"/>
          <w:sz w:val="20"/>
          <w:szCs w:val="20"/>
          <w:shd w:val="clear" w:color="auto" w:fill="FFFFFF"/>
          <w:lang w:eastAsia="es-CO"/>
        </w:rPr>
        <w:t>Aviturismo</w:t>
      </w:r>
      <w:proofErr w:type="spellEnd"/>
      <w:r w:rsidRPr="009F1174">
        <w:rPr>
          <w:rFonts w:ascii="Futura Std Book" w:eastAsia="Times New Roman" w:hAnsi="Futura Std Book" w:cs="Times New Roman"/>
          <w:sz w:val="20"/>
          <w:szCs w:val="20"/>
          <w:shd w:val="clear" w:color="auto" w:fill="FFFFFF"/>
          <w:lang w:eastAsia="es-CO"/>
        </w:rPr>
        <w:t xml:space="preserve"> para los A</w:t>
      </w:r>
      <w:r>
        <w:rPr>
          <w:rFonts w:ascii="Futura Std Book" w:eastAsia="Times New Roman" w:hAnsi="Futura Std Book" w:cs="Times New Roman"/>
          <w:sz w:val="20"/>
          <w:szCs w:val="20"/>
          <w:shd w:val="clear" w:color="auto" w:fill="FFFFFF"/>
          <w:lang w:eastAsia="es-CO"/>
        </w:rPr>
        <w:t xml:space="preserve">ndes Centrales, en las siguientes áreas: </w:t>
      </w:r>
      <w:r w:rsidRPr="009F1174">
        <w:rPr>
          <w:rFonts w:ascii="Futura Std Book" w:eastAsia="Times New Roman" w:hAnsi="Futura Std Book" w:cs="Times New Roman"/>
          <w:sz w:val="20"/>
          <w:szCs w:val="20"/>
          <w:lang w:eastAsia="es-CO"/>
        </w:rPr>
        <w:t xml:space="preserve">Santuario de Fauna y Flora Otún Quimbaya, área de influencia del Parque Nacional Natural </w:t>
      </w:r>
      <w:proofErr w:type="spellStart"/>
      <w:r w:rsidRPr="009F1174">
        <w:rPr>
          <w:rFonts w:ascii="Futura Std Book" w:eastAsia="Times New Roman" w:hAnsi="Futura Std Book" w:cs="Times New Roman"/>
          <w:sz w:val="20"/>
          <w:szCs w:val="20"/>
          <w:lang w:eastAsia="es-CO"/>
        </w:rPr>
        <w:t>Tatamá</w:t>
      </w:r>
      <w:proofErr w:type="spellEnd"/>
      <w:r w:rsidRPr="009F1174">
        <w:rPr>
          <w:rFonts w:ascii="Futura Std Book" w:eastAsia="Times New Roman" w:hAnsi="Futura Std Book" w:cs="Times New Roman"/>
          <w:sz w:val="20"/>
          <w:szCs w:val="20"/>
          <w:lang w:eastAsia="es-CO"/>
        </w:rPr>
        <w:t xml:space="preserve"> en Risaralda, Reserva Río Blanco y alrededores de Manizales, algunos municipios del oriente de Caldas, y Reserva Barbas Bremen </w:t>
      </w:r>
    </w:p>
    <w:p w14:paraId="504C7761" w14:textId="77777777" w:rsidR="00C37C94" w:rsidRPr="009F1174" w:rsidRDefault="00C37C94" w:rsidP="00C37C94">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lastRenderedPageBreak/>
        <w:t>Estado:</w:t>
      </w:r>
      <w:r w:rsidRPr="009F1174">
        <w:rPr>
          <w:rFonts w:ascii="Futura Std Book" w:eastAsia="Times New Roman" w:hAnsi="Futura Std Book" w:cs="Calibri"/>
          <w:sz w:val="20"/>
          <w:szCs w:val="20"/>
          <w:lang w:eastAsia="es-CO"/>
        </w:rPr>
        <w:t> En ejecución</w:t>
      </w:r>
    </w:p>
    <w:p w14:paraId="208CACEA" w14:textId="77777777" w:rsidR="00C37C94" w:rsidRPr="009F1174" w:rsidRDefault="00C37C94" w:rsidP="00C37C94">
      <w:pPr>
        <w:shd w:val="clear" w:color="auto" w:fill="FFFFFF"/>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Calibri"/>
          <w:b/>
          <w:bCs/>
          <w:sz w:val="20"/>
          <w:szCs w:val="20"/>
          <w:lang w:eastAsia="es-CO"/>
        </w:rPr>
        <w:t xml:space="preserve">Avance </w:t>
      </w:r>
      <w:r w:rsidRPr="009F1174">
        <w:rPr>
          <w:rFonts w:ascii="Futura Std Book" w:eastAsia="Times New Roman" w:hAnsi="Futura Std Book" w:cs="Arial"/>
          <w:b/>
          <w:sz w:val="20"/>
          <w:szCs w:val="20"/>
          <w:lang w:eastAsia="ar-SA"/>
        </w:rPr>
        <w:t>Físico</w:t>
      </w:r>
      <w:r w:rsidRPr="009F1174">
        <w:rPr>
          <w:rFonts w:ascii="Futura Std Book" w:eastAsia="Times New Roman" w:hAnsi="Futura Std Book" w:cs="Calibri"/>
          <w:sz w:val="20"/>
          <w:szCs w:val="20"/>
          <w:lang w:eastAsia="es-CO"/>
        </w:rPr>
        <w:t>: 80%</w:t>
      </w:r>
    </w:p>
    <w:p w14:paraId="75CE891B" w14:textId="77777777" w:rsidR="003A3EA3" w:rsidRDefault="003A3EA3" w:rsidP="00C37C94">
      <w:pPr>
        <w:shd w:val="clear" w:color="auto" w:fill="FFFFFF"/>
        <w:spacing w:after="0" w:line="240" w:lineRule="auto"/>
        <w:jc w:val="both"/>
        <w:rPr>
          <w:rFonts w:ascii="Futura Std Book" w:eastAsia="Times New Roman" w:hAnsi="Futura Std Book" w:cs="Calibri"/>
          <w:b/>
          <w:bCs/>
          <w:sz w:val="20"/>
          <w:szCs w:val="20"/>
          <w:lang w:eastAsia="es-CO"/>
        </w:rPr>
      </w:pPr>
    </w:p>
    <w:p w14:paraId="4FD25D55" w14:textId="77777777" w:rsidR="00C37C94" w:rsidRPr="009F1174" w:rsidRDefault="00C37C94" w:rsidP="00C37C94">
      <w:pPr>
        <w:shd w:val="clear" w:color="auto" w:fill="FFFFFF"/>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Calibri"/>
          <w:b/>
          <w:bCs/>
          <w:sz w:val="20"/>
          <w:szCs w:val="20"/>
          <w:lang w:eastAsia="es-CO"/>
        </w:rPr>
        <w:t>Nota:</w:t>
      </w:r>
    </w:p>
    <w:p w14:paraId="545354ED" w14:textId="77777777" w:rsidR="00C37C94" w:rsidRPr="009F1174" w:rsidRDefault="00C37C94" w:rsidP="00474E6E">
      <w:pPr>
        <w:numPr>
          <w:ilvl w:val="0"/>
          <w:numId w:val="4"/>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9F1174">
        <w:rPr>
          <w:rFonts w:ascii="Futura Std Book" w:eastAsia="Times New Roman" w:hAnsi="Futura Std Book" w:cs="Arial"/>
          <w:sz w:val="20"/>
          <w:szCs w:val="20"/>
          <w:lang w:eastAsia="ar-SA"/>
        </w:rPr>
        <w:t xml:space="preserve">En enero de 2019 se realizó taller regional del estado de conservación de las aves, elaboración del documento del estado de conservación de las aves, preparación del taller de clausura para informadores y guías en </w:t>
      </w:r>
      <w:proofErr w:type="spellStart"/>
      <w:r w:rsidRPr="009F1174">
        <w:rPr>
          <w:rFonts w:ascii="Futura Std Book" w:eastAsia="Times New Roman" w:hAnsi="Futura Std Book" w:cs="Arial"/>
          <w:sz w:val="20"/>
          <w:szCs w:val="20"/>
          <w:lang w:eastAsia="ar-SA"/>
        </w:rPr>
        <w:t>Aviturismo</w:t>
      </w:r>
      <w:proofErr w:type="spellEnd"/>
      <w:r w:rsidRPr="009F1174">
        <w:rPr>
          <w:rFonts w:ascii="Futura Std Book" w:eastAsia="Times New Roman" w:hAnsi="Futura Std Book" w:cs="Arial"/>
          <w:sz w:val="20"/>
          <w:szCs w:val="20"/>
          <w:lang w:eastAsia="ar-SA"/>
        </w:rPr>
        <w:t xml:space="preserve">, preparación del taller club de </w:t>
      </w:r>
      <w:proofErr w:type="spellStart"/>
      <w:r w:rsidRPr="009F1174">
        <w:rPr>
          <w:rFonts w:ascii="Futura Std Book" w:eastAsia="Times New Roman" w:hAnsi="Futura Std Book" w:cs="Arial"/>
          <w:sz w:val="20"/>
          <w:szCs w:val="20"/>
          <w:lang w:eastAsia="ar-SA"/>
        </w:rPr>
        <w:t>Aviturismo</w:t>
      </w:r>
      <w:proofErr w:type="spellEnd"/>
      <w:r w:rsidRPr="009F1174">
        <w:rPr>
          <w:rFonts w:ascii="Futura Std Book" w:eastAsia="Times New Roman" w:hAnsi="Futura Std Book" w:cs="Arial"/>
          <w:sz w:val="20"/>
          <w:szCs w:val="20"/>
          <w:lang w:eastAsia="ar-SA"/>
        </w:rPr>
        <w:t xml:space="preserve"> y preparación de los entregables del informe final</w:t>
      </w:r>
      <w:r w:rsidR="0060607F">
        <w:rPr>
          <w:rFonts w:ascii="Futura Std Book" w:eastAsia="Times New Roman" w:hAnsi="Futura Std Book" w:cs="Arial"/>
          <w:sz w:val="20"/>
          <w:szCs w:val="20"/>
          <w:lang w:eastAsia="ar-SA"/>
        </w:rPr>
        <w:t>.</w:t>
      </w:r>
      <w:r w:rsidRPr="009F1174">
        <w:rPr>
          <w:rFonts w:ascii="Futura Std Book" w:eastAsia="Times New Roman" w:hAnsi="Futura Std Book" w:cs="Arial"/>
          <w:sz w:val="20"/>
          <w:szCs w:val="20"/>
          <w:lang w:eastAsia="ar-SA"/>
        </w:rPr>
        <w:tab/>
        <w:t xml:space="preserve"> </w:t>
      </w:r>
    </w:p>
    <w:p w14:paraId="1BEDFA24" w14:textId="77777777" w:rsidR="00C37C94" w:rsidRPr="00033147" w:rsidRDefault="00C37C94" w:rsidP="00474E6E">
      <w:pPr>
        <w:numPr>
          <w:ilvl w:val="0"/>
          <w:numId w:val="4"/>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Arial"/>
          <w:sz w:val="20"/>
          <w:szCs w:val="20"/>
          <w:lang w:eastAsia="ar-SA"/>
        </w:rPr>
        <w:t>El 22</w:t>
      </w:r>
      <w:r w:rsidRPr="009F1174">
        <w:rPr>
          <w:rFonts w:ascii="Futura Std Book" w:eastAsia="Times New Roman" w:hAnsi="Futura Std Book" w:cs="Arial"/>
          <w:sz w:val="20"/>
          <w:szCs w:val="20"/>
          <w:lang w:eastAsia="ar-SA"/>
        </w:rPr>
        <w:t xml:space="preserve"> febrero de 2019, se estima realizar el taller de clausura de capacitación para informadores y guías en Otún y cerrar el proyecto </w:t>
      </w:r>
    </w:p>
    <w:p w14:paraId="13A1FC17" w14:textId="77777777" w:rsidR="00033147" w:rsidRDefault="00033147" w:rsidP="00033147">
      <w:pPr>
        <w:pStyle w:val="Sinespaciado"/>
        <w:tabs>
          <w:tab w:val="left" w:pos="0"/>
          <w:tab w:val="left" w:pos="284"/>
          <w:tab w:val="left" w:pos="426"/>
        </w:tabs>
        <w:jc w:val="both"/>
        <w:rPr>
          <w:rFonts w:ascii="Futura Std Book" w:hAnsi="Futura Std Book" w:cs="Arial"/>
          <w:b/>
          <w:sz w:val="20"/>
          <w:szCs w:val="20"/>
          <w:lang w:eastAsia="es-ES"/>
        </w:rPr>
      </w:pPr>
    </w:p>
    <w:p w14:paraId="4850BCFF" w14:textId="77777777" w:rsidR="00033147" w:rsidRDefault="00033147" w:rsidP="00474E6E">
      <w:pPr>
        <w:pStyle w:val="Sinespaciado"/>
        <w:numPr>
          <w:ilvl w:val="0"/>
          <w:numId w:val="6"/>
        </w:numPr>
        <w:tabs>
          <w:tab w:val="left" w:pos="0"/>
          <w:tab w:val="left" w:pos="284"/>
          <w:tab w:val="left" w:pos="426"/>
        </w:tabs>
        <w:ind w:left="0" w:firstLine="0"/>
        <w:jc w:val="both"/>
        <w:rPr>
          <w:rFonts w:ascii="Futura Std Book" w:hAnsi="Futura Std Book" w:cs="Arial"/>
          <w:b/>
          <w:sz w:val="20"/>
          <w:szCs w:val="20"/>
          <w:lang w:eastAsia="es-ES"/>
        </w:rPr>
      </w:pPr>
      <w:r>
        <w:rPr>
          <w:rFonts w:ascii="Futura Std Book" w:hAnsi="Futura Std Book" w:cs="Arial"/>
          <w:b/>
          <w:sz w:val="20"/>
          <w:szCs w:val="20"/>
          <w:lang w:eastAsia="es-ES"/>
        </w:rPr>
        <w:t xml:space="preserve">FNTP-170-2017 Construcción del Recinto Gastronómico y Artesanal Villa de Nueva </w:t>
      </w:r>
      <w:proofErr w:type="spellStart"/>
      <w:r>
        <w:rPr>
          <w:rFonts w:ascii="Futura Std Book" w:hAnsi="Futura Std Book" w:cs="Arial"/>
          <w:b/>
          <w:sz w:val="20"/>
          <w:szCs w:val="20"/>
          <w:lang w:eastAsia="es-ES"/>
        </w:rPr>
        <w:t>Salento</w:t>
      </w:r>
      <w:proofErr w:type="spellEnd"/>
    </w:p>
    <w:p w14:paraId="31A910E1" w14:textId="4CFA3836" w:rsidR="00B45685" w:rsidRPr="00B45685" w:rsidRDefault="00B45685" w:rsidP="00B45685">
      <w:pPr>
        <w:pStyle w:val="Sinespaciado"/>
        <w:tabs>
          <w:tab w:val="left" w:pos="0"/>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Proponente</w:t>
      </w:r>
      <w:r w:rsidR="003A3EA3">
        <w:rPr>
          <w:rFonts w:ascii="Futura Std Book" w:hAnsi="Futura Std Book" w:cs="Arial"/>
          <w:b/>
          <w:sz w:val="20"/>
          <w:szCs w:val="20"/>
          <w:lang w:eastAsia="es-ES"/>
        </w:rPr>
        <w:t>: Alcaldía</w:t>
      </w:r>
      <w:r w:rsidRPr="00B45685">
        <w:rPr>
          <w:rFonts w:ascii="Futura Std Book" w:hAnsi="Futura Std Book" w:cs="Arial"/>
          <w:sz w:val="20"/>
          <w:szCs w:val="20"/>
          <w:lang w:eastAsia="es-ES"/>
        </w:rPr>
        <w:t xml:space="preserve"> de </w:t>
      </w:r>
      <w:proofErr w:type="spellStart"/>
      <w:r w:rsidRPr="00B45685">
        <w:rPr>
          <w:rFonts w:ascii="Futura Std Book" w:hAnsi="Futura Std Book" w:cs="Arial"/>
          <w:sz w:val="20"/>
          <w:szCs w:val="20"/>
          <w:lang w:eastAsia="es-ES"/>
        </w:rPr>
        <w:t>Salento</w:t>
      </w:r>
      <w:proofErr w:type="spellEnd"/>
    </w:p>
    <w:p w14:paraId="5C6F56C8" w14:textId="77777777" w:rsidR="00033147" w:rsidRDefault="00033147" w:rsidP="0003314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Valor: </w:t>
      </w:r>
      <w:r>
        <w:rPr>
          <w:rFonts w:ascii="Futura Std Book" w:hAnsi="Futura Std Book" w:cs="Arial"/>
          <w:sz w:val="20"/>
          <w:szCs w:val="20"/>
          <w:lang w:eastAsia="es-ES"/>
        </w:rPr>
        <w:t xml:space="preserve">$2.516.831.291 ($736.831.291, </w:t>
      </w:r>
      <w:proofErr w:type="spellStart"/>
      <w:r>
        <w:rPr>
          <w:rFonts w:ascii="Futura Std Book" w:hAnsi="Futura Std Book" w:cs="Arial"/>
          <w:sz w:val="20"/>
          <w:szCs w:val="20"/>
          <w:lang w:eastAsia="ar-SA"/>
        </w:rPr>
        <w:t>Fontur</w:t>
      </w:r>
      <w:proofErr w:type="spellEnd"/>
      <w:r>
        <w:rPr>
          <w:rFonts w:ascii="Futura Std Book" w:hAnsi="Futura Std Book" w:cs="Arial"/>
          <w:sz w:val="20"/>
          <w:szCs w:val="20"/>
          <w:lang w:eastAsia="ar-SA"/>
        </w:rPr>
        <w:t xml:space="preserve"> vigencia 2017</w:t>
      </w:r>
      <w:r>
        <w:rPr>
          <w:rFonts w:ascii="Futura Std Book" w:hAnsi="Futura Std Book" w:cs="Arial"/>
          <w:sz w:val="20"/>
          <w:szCs w:val="20"/>
          <w:lang w:eastAsia="es-ES"/>
        </w:rPr>
        <w:t xml:space="preserve">; $1.500.000.000, Municipio de </w:t>
      </w:r>
      <w:proofErr w:type="spellStart"/>
      <w:r>
        <w:rPr>
          <w:rFonts w:ascii="Futura Std Book" w:hAnsi="Futura Std Book" w:cs="Arial"/>
          <w:sz w:val="20"/>
          <w:szCs w:val="20"/>
          <w:lang w:eastAsia="es-ES"/>
        </w:rPr>
        <w:t>Salento</w:t>
      </w:r>
      <w:proofErr w:type="spellEnd"/>
      <w:r>
        <w:rPr>
          <w:rFonts w:ascii="Futura Std Book" w:hAnsi="Futura Std Book" w:cs="Arial"/>
          <w:sz w:val="20"/>
          <w:szCs w:val="20"/>
          <w:lang w:eastAsia="es-ES"/>
        </w:rPr>
        <w:t>; $280.000.000, Gobernación del Quindío)</w:t>
      </w:r>
    </w:p>
    <w:p w14:paraId="36610FD2" w14:textId="77777777" w:rsidR="00033147" w:rsidRDefault="00033147" w:rsidP="00033147">
      <w:pPr>
        <w:pStyle w:val="Sinespaciado"/>
        <w:tabs>
          <w:tab w:val="left" w:pos="284"/>
          <w:tab w:val="left" w:pos="426"/>
        </w:tabs>
        <w:jc w:val="both"/>
        <w:rPr>
          <w:rFonts w:ascii="Futura Std Book" w:hAnsi="Futura Std Book" w:cs="Arial"/>
          <w:sz w:val="20"/>
          <w:szCs w:val="20"/>
          <w:lang w:eastAsia="es-ES"/>
        </w:rPr>
      </w:pPr>
      <w:r>
        <w:rPr>
          <w:rFonts w:ascii="Futura Std Book" w:eastAsia="Times New Roman" w:hAnsi="Futura Std Book" w:cs="Arial"/>
          <w:b/>
          <w:sz w:val="20"/>
          <w:szCs w:val="20"/>
          <w:lang w:eastAsia="ar-SA"/>
        </w:rPr>
        <w:t xml:space="preserve">De qué trata: </w:t>
      </w:r>
      <w:r>
        <w:rPr>
          <w:rFonts w:ascii="Futura Std Book" w:eastAsia="Times New Roman" w:hAnsi="Futura Std Book" w:cs="Arial"/>
          <w:sz w:val="20"/>
          <w:szCs w:val="20"/>
          <w:lang w:eastAsia="ar-SA"/>
        </w:rPr>
        <w:t xml:space="preserve">demolición de 960 m2 del predio de la Alcaldía de </w:t>
      </w:r>
      <w:proofErr w:type="spellStart"/>
      <w:r>
        <w:rPr>
          <w:rFonts w:ascii="Futura Std Book" w:eastAsia="Times New Roman" w:hAnsi="Futura Std Book" w:cs="Arial"/>
          <w:sz w:val="20"/>
          <w:szCs w:val="20"/>
          <w:lang w:eastAsia="ar-SA"/>
        </w:rPr>
        <w:t>Salento</w:t>
      </w:r>
      <w:proofErr w:type="spellEnd"/>
      <w:r>
        <w:rPr>
          <w:rFonts w:ascii="Futura Std Book" w:eastAsia="Times New Roman" w:hAnsi="Futura Std Book" w:cs="Arial"/>
          <w:sz w:val="20"/>
          <w:szCs w:val="20"/>
          <w:lang w:eastAsia="ar-SA"/>
        </w:rPr>
        <w:t>, se construirán 1.262,67 m2, distribuidos así: •Sótano (548,79 m2): Se construirán 19 cocinas (10 de ellas con sistema de extracción), batería sanitaria (incluye baño para personas discapacitadas), cuarto de servicios generales, planta eléctrica, cuarto de aseo y cuarto frío. Adicionalmente, cuenta con área de circulación, plataforma de servicio. El acceso a este nivel será por la carrera 7.  •Primer piso (530,22 m2): Se desarrollarán 55 locales comerciales para artesanos; 4 locales comerciales para venta de fruta y 2 locales comerciales para dulcerías. El acceso a este nivel será por la calle 6. •Segundo Piso (183,66 m2): Se construirá un salón múltiple para eventos y exposiciones. La cimentación y los muros de contención se realizarán en concreto, sin embargo, la estructura predominante del inmueble será en madera y los muros en bahareque con el fin de mantener el método constructivo que predomina en el municipio.</w:t>
      </w:r>
    </w:p>
    <w:p w14:paraId="44A8CAF9" w14:textId="77777777" w:rsidR="00033147" w:rsidRDefault="00033147" w:rsidP="0003314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contratado</w:t>
      </w:r>
    </w:p>
    <w:p w14:paraId="1A7F8A93" w14:textId="77777777" w:rsidR="00033147" w:rsidRDefault="00033147" w:rsidP="00033147">
      <w:pPr>
        <w:pStyle w:val="Sinespaciado"/>
        <w:tabs>
          <w:tab w:val="left" w:pos="284"/>
        </w:tabs>
        <w:jc w:val="both"/>
        <w:rPr>
          <w:rFonts w:ascii="Futura Std Book" w:hAnsi="Futura Std Book"/>
          <w:bCs/>
          <w:sz w:val="20"/>
          <w:szCs w:val="20"/>
        </w:rPr>
      </w:pPr>
      <w:r>
        <w:rPr>
          <w:rFonts w:ascii="Futura Std Book" w:hAnsi="Futura Std Book"/>
          <w:b/>
          <w:bCs/>
          <w:sz w:val="20"/>
          <w:szCs w:val="20"/>
        </w:rPr>
        <w:t>Gerencia:</w:t>
      </w:r>
      <w:r>
        <w:rPr>
          <w:rFonts w:ascii="Futura Std Book" w:hAnsi="Futura Std Book"/>
          <w:bCs/>
          <w:sz w:val="20"/>
          <w:szCs w:val="20"/>
        </w:rPr>
        <w:t xml:space="preserve"> Infraestructura Turística</w:t>
      </w:r>
    </w:p>
    <w:p w14:paraId="29F3F442" w14:textId="77777777" w:rsidR="00033147" w:rsidRDefault="00033147" w:rsidP="00033147">
      <w:pPr>
        <w:pStyle w:val="Sinespaciado"/>
        <w:tabs>
          <w:tab w:val="left" w:pos="284"/>
        </w:tabs>
        <w:jc w:val="both"/>
        <w:rPr>
          <w:rFonts w:ascii="Futura Std Book" w:hAnsi="Futura Std Book"/>
          <w:b/>
          <w:bCs/>
          <w:sz w:val="20"/>
          <w:szCs w:val="20"/>
        </w:rPr>
      </w:pPr>
      <w:r>
        <w:rPr>
          <w:rFonts w:ascii="Futura Std Book" w:hAnsi="Futura Std Book"/>
          <w:b/>
          <w:bCs/>
          <w:sz w:val="20"/>
          <w:szCs w:val="20"/>
        </w:rPr>
        <w:t>Avance</w:t>
      </w:r>
      <w:r w:rsidR="0060607F">
        <w:rPr>
          <w:rFonts w:ascii="Futura Std Book" w:hAnsi="Futura Std Book"/>
          <w:b/>
          <w:bCs/>
          <w:sz w:val="20"/>
          <w:szCs w:val="20"/>
        </w:rPr>
        <w:t xml:space="preserve"> Físico</w:t>
      </w:r>
      <w:r>
        <w:rPr>
          <w:rFonts w:ascii="Futura Std Book" w:hAnsi="Futura Std Book"/>
          <w:b/>
          <w:bCs/>
          <w:sz w:val="20"/>
          <w:szCs w:val="20"/>
        </w:rPr>
        <w:t xml:space="preserve">: </w:t>
      </w:r>
      <w:r>
        <w:rPr>
          <w:rFonts w:ascii="Futura Std Book" w:hAnsi="Futura Std Book"/>
          <w:bCs/>
          <w:sz w:val="20"/>
          <w:szCs w:val="20"/>
        </w:rPr>
        <w:t>0%</w:t>
      </w:r>
    </w:p>
    <w:p w14:paraId="0EEE4D10" w14:textId="77777777" w:rsidR="00033147" w:rsidRDefault="00033147" w:rsidP="0003314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
          <w:bCs/>
          <w:sz w:val="20"/>
          <w:szCs w:val="20"/>
          <w:lang w:eastAsia="es-ES"/>
        </w:rPr>
        <w:t xml:space="preserve">Nota: </w:t>
      </w:r>
      <w:r>
        <w:rPr>
          <w:rFonts w:ascii="Futura Std Book" w:hAnsi="Futura Std Book" w:cs="Arial"/>
          <w:bCs/>
          <w:sz w:val="20"/>
          <w:szCs w:val="20"/>
          <w:lang w:eastAsia="es-ES"/>
        </w:rPr>
        <w:t>el proceso de contratación de obra se fue desierto en una ocasión dado que los oferentes no cumplieron con los requisitos exigidos. Por lo anterior, el proceso se publicó nuevamente el 7 de diciembre de 2018 y se adjudicó el 31 de enero de 2019 al consorcio villa nueva.</w:t>
      </w:r>
    </w:p>
    <w:p w14:paraId="670F246B" w14:textId="77777777" w:rsidR="00033147" w:rsidRDefault="00033147" w:rsidP="00033147">
      <w:pPr>
        <w:pStyle w:val="Sinespaciado"/>
        <w:tabs>
          <w:tab w:val="left" w:pos="284"/>
          <w:tab w:val="left" w:pos="426"/>
        </w:tabs>
        <w:jc w:val="both"/>
        <w:rPr>
          <w:rFonts w:ascii="Futura Std Book" w:hAnsi="Futura Std Book" w:cs="Arial"/>
          <w:b/>
          <w:bCs/>
          <w:sz w:val="20"/>
          <w:szCs w:val="20"/>
          <w:lang w:eastAsia="es-ES"/>
        </w:rPr>
      </w:pPr>
      <w:r>
        <w:rPr>
          <w:rFonts w:ascii="Futura Std Book" w:hAnsi="Futura Std Book" w:cs="Arial"/>
          <w:bCs/>
          <w:sz w:val="20"/>
          <w:szCs w:val="20"/>
          <w:lang w:eastAsia="es-ES"/>
        </w:rPr>
        <w:t>Proceso de interventoría se encontraba suspendido mientras se adjudicaba el contrato de obra. Se tiene prevista la adjudicación para el 15 de febrero de 2019.</w:t>
      </w:r>
    </w:p>
    <w:p w14:paraId="4AF51342" w14:textId="77777777" w:rsidR="00033147" w:rsidRDefault="00033147" w:rsidP="00033147">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¿A qué nos podemos comprometer?: </w:t>
      </w:r>
      <w:r>
        <w:rPr>
          <w:rFonts w:ascii="Futura Std Book" w:hAnsi="Futura Std Book" w:cs="Arial"/>
          <w:sz w:val="20"/>
          <w:szCs w:val="20"/>
        </w:rPr>
        <w:t>A más tardar el 31 de mayo</w:t>
      </w:r>
      <w:r w:rsidR="00F51145">
        <w:rPr>
          <w:rFonts w:ascii="Futura Std Book" w:hAnsi="Futura Std Book" w:cs="Arial"/>
          <w:sz w:val="20"/>
          <w:szCs w:val="20"/>
        </w:rPr>
        <w:t xml:space="preserve"> de 2019</w:t>
      </w:r>
      <w:r>
        <w:rPr>
          <w:rFonts w:ascii="Futura Std Book" w:hAnsi="Futura Std Book" w:cs="Arial"/>
          <w:sz w:val="20"/>
          <w:szCs w:val="20"/>
        </w:rPr>
        <w:t xml:space="preserve"> se tendrán legalizados los contratos para iniciar obra.</w:t>
      </w:r>
    </w:p>
    <w:p w14:paraId="36F0A484" w14:textId="77777777" w:rsidR="00033147" w:rsidRPr="004F1444" w:rsidRDefault="00033147" w:rsidP="00033147">
      <w:pPr>
        <w:shd w:val="clear" w:color="auto" w:fill="FFFFFF"/>
        <w:tabs>
          <w:tab w:val="left" w:pos="284"/>
          <w:tab w:val="left" w:pos="426"/>
        </w:tabs>
        <w:spacing w:after="0" w:line="240" w:lineRule="auto"/>
        <w:ind w:left="360"/>
        <w:jc w:val="both"/>
        <w:rPr>
          <w:rFonts w:ascii="Futura Std Book" w:eastAsia="Times New Roman" w:hAnsi="Futura Std Book" w:cs="Calibri"/>
          <w:sz w:val="20"/>
          <w:szCs w:val="20"/>
          <w:lang w:eastAsia="es-CO"/>
        </w:rPr>
      </w:pPr>
    </w:p>
    <w:p w14:paraId="48E4381D" w14:textId="77777777" w:rsidR="004F1444" w:rsidRPr="007743DE" w:rsidRDefault="00272BCB" w:rsidP="004F1444">
      <w:pPr>
        <w:tabs>
          <w:tab w:val="left" w:pos="284"/>
          <w:tab w:val="left" w:pos="426"/>
        </w:tabs>
        <w:spacing w:after="0" w:line="240" w:lineRule="auto"/>
        <w:contextualSpacing/>
        <w:jc w:val="both"/>
        <w:rPr>
          <w:rFonts w:ascii="Futura Std Book" w:hAnsi="Futura Std Book" w:cs="Arial"/>
          <w:b/>
          <w:sz w:val="20"/>
          <w:szCs w:val="20"/>
          <w:u w:val="single"/>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5408" behindDoc="0" locked="0" layoutInCell="1" allowOverlap="1" wp14:anchorId="5E1BF386" wp14:editId="715A4267">
                <wp:simplePos x="0" y="0"/>
                <wp:positionH relativeFrom="leftMargin">
                  <wp:align>right</wp:align>
                </wp:positionH>
                <wp:positionV relativeFrom="paragraph">
                  <wp:posOffset>165100</wp:posOffset>
                </wp:positionV>
                <wp:extent cx="163901" cy="138023"/>
                <wp:effectExtent l="38100" t="19050" r="45720" b="33655"/>
                <wp:wrapNone/>
                <wp:docPr id="5" name="Estrella de 5 puntas 5"/>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A15286" id="Estrella de 5 puntas 5" o:spid="_x0000_s1026" style="position:absolute;margin-left:-38.3pt;margin-top:13pt;width:12.9pt;height:10.85pt;z-index:251665408;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roofErr w:type="spellStart"/>
      <w:r w:rsidR="004F1444" w:rsidRPr="00B922FD">
        <w:rPr>
          <w:rFonts w:ascii="Futura Std Book" w:hAnsi="Futura Std Book" w:cs="Arial"/>
          <w:b/>
          <w:sz w:val="20"/>
          <w:szCs w:val="20"/>
          <w:u w:val="single"/>
        </w:rPr>
        <w:t>Salento</w:t>
      </w:r>
      <w:proofErr w:type="spellEnd"/>
      <w:r w:rsidR="004F1444" w:rsidRPr="00B922FD">
        <w:rPr>
          <w:rFonts w:ascii="Futura Std Book" w:hAnsi="Futura Std Book" w:cs="Arial"/>
          <w:b/>
          <w:sz w:val="20"/>
          <w:szCs w:val="20"/>
          <w:u w:val="single"/>
        </w:rPr>
        <w:t xml:space="preserve">, </w:t>
      </w:r>
      <w:proofErr w:type="spellStart"/>
      <w:r w:rsidR="004F1444" w:rsidRPr="00B922FD">
        <w:rPr>
          <w:rFonts w:ascii="Futura Std Book" w:hAnsi="Futura Std Book" w:cs="Arial"/>
          <w:b/>
          <w:sz w:val="20"/>
          <w:szCs w:val="20"/>
          <w:u w:val="single"/>
        </w:rPr>
        <w:t>Filandia</w:t>
      </w:r>
      <w:proofErr w:type="spellEnd"/>
      <w:r w:rsidR="004F1444" w:rsidRPr="00B922FD">
        <w:rPr>
          <w:rFonts w:ascii="Futura Std Book" w:hAnsi="Futura Std Book" w:cs="Arial"/>
          <w:b/>
          <w:sz w:val="20"/>
          <w:szCs w:val="20"/>
          <w:u w:val="single"/>
        </w:rPr>
        <w:t>, Quimbaya y La Tebaida</w:t>
      </w:r>
    </w:p>
    <w:p w14:paraId="76499A68" w14:textId="77777777" w:rsidR="004F1444" w:rsidRPr="00F51145" w:rsidRDefault="004F1444" w:rsidP="00474E6E">
      <w:pPr>
        <w:pStyle w:val="Sinespaciado"/>
        <w:numPr>
          <w:ilvl w:val="0"/>
          <w:numId w:val="6"/>
        </w:numPr>
        <w:tabs>
          <w:tab w:val="left" w:pos="0"/>
          <w:tab w:val="left" w:pos="284"/>
          <w:tab w:val="left" w:pos="426"/>
        </w:tabs>
        <w:ind w:left="0" w:firstLine="0"/>
        <w:jc w:val="both"/>
        <w:rPr>
          <w:rFonts w:ascii="Futura Std Book" w:hAnsi="Futura Std Book" w:cs="Arial"/>
          <w:b/>
          <w:sz w:val="20"/>
          <w:szCs w:val="20"/>
          <w:lang w:eastAsia="es-ES"/>
        </w:rPr>
      </w:pPr>
      <w:r w:rsidRPr="00F51145">
        <w:rPr>
          <w:rFonts w:ascii="Futura Std Book" w:hAnsi="Futura Std Book" w:cs="Arial"/>
          <w:b/>
          <w:sz w:val="20"/>
          <w:szCs w:val="20"/>
          <w:lang w:eastAsia="es-ES"/>
        </w:rPr>
        <w:t>FNTP-227-2018</w:t>
      </w:r>
      <w:r w:rsidRPr="00F51145">
        <w:rPr>
          <w:rFonts w:ascii="Futura Std Book" w:hAnsi="Futura Std Book" w:cs="Arial"/>
          <w:b/>
          <w:sz w:val="20"/>
          <w:szCs w:val="20"/>
          <w:lang w:eastAsia="es-ES"/>
        </w:rPr>
        <w:tab/>
        <w:t xml:space="preserve">Estudios de medición de carga turística, para cuatro municipios del departamento del Quindío, </w:t>
      </w:r>
      <w:proofErr w:type="spellStart"/>
      <w:r w:rsidRPr="00F51145">
        <w:rPr>
          <w:rFonts w:ascii="Futura Std Book" w:hAnsi="Futura Std Book" w:cs="Arial"/>
          <w:b/>
          <w:sz w:val="20"/>
          <w:szCs w:val="20"/>
          <w:lang w:eastAsia="es-ES"/>
        </w:rPr>
        <w:t>Filandia</w:t>
      </w:r>
      <w:proofErr w:type="spellEnd"/>
      <w:r w:rsidRPr="00F51145">
        <w:rPr>
          <w:rFonts w:ascii="Futura Std Book" w:hAnsi="Futura Std Book" w:cs="Arial"/>
          <w:b/>
          <w:sz w:val="20"/>
          <w:szCs w:val="20"/>
          <w:lang w:eastAsia="es-ES"/>
        </w:rPr>
        <w:t>, Quimbaya y La Tebaida</w:t>
      </w:r>
    </w:p>
    <w:p w14:paraId="00B57AE0" w14:textId="77777777" w:rsidR="004F1444" w:rsidRPr="007743DE" w:rsidRDefault="004F1444" w:rsidP="004F1444">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 xml:space="preserve">Proponente: </w:t>
      </w:r>
      <w:r w:rsidR="0060607F">
        <w:rPr>
          <w:rFonts w:ascii="Futura Std Book" w:hAnsi="Futura Std Book"/>
          <w:sz w:val="20"/>
          <w:szCs w:val="20"/>
        </w:rPr>
        <w:t>Cámara de Comercio de Armenia y</w:t>
      </w:r>
      <w:r w:rsidR="0060607F" w:rsidRPr="007743DE">
        <w:rPr>
          <w:rFonts w:ascii="Futura Std Book" w:hAnsi="Futura Std Book"/>
          <w:sz w:val="20"/>
          <w:szCs w:val="20"/>
        </w:rPr>
        <w:t xml:space="preserve"> </w:t>
      </w:r>
      <w:r w:rsidR="0060607F">
        <w:rPr>
          <w:rFonts w:ascii="Futura Std Book" w:hAnsi="Futura Std Book"/>
          <w:sz w:val="20"/>
          <w:szCs w:val="20"/>
        </w:rPr>
        <w:t>e</w:t>
      </w:r>
      <w:r w:rsidR="0060607F" w:rsidRPr="007743DE">
        <w:rPr>
          <w:rFonts w:ascii="Futura Std Book" w:hAnsi="Futura Std Book"/>
          <w:sz w:val="20"/>
          <w:szCs w:val="20"/>
        </w:rPr>
        <w:t>l Quindío</w:t>
      </w:r>
    </w:p>
    <w:p w14:paraId="4D3796DA" w14:textId="77777777" w:rsidR="004F1444" w:rsidRPr="007743DE" w:rsidRDefault="004F1444" w:rsidP="004F1444">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 </w:t>
      </w:r>
      <w:r>
        <w:rPr>
          <w:rFonts w:ascii="Futura Std Book" w:hAnsi="Futura Std Book"/>
          <w:sz w:val="20"/>
          <w:szCs w:val="20"/>
        </w:rPr>
        <w:t>221.565.610</w:t>
      </w:r>
      <w:r w:rsidRPr="007743DE">
        <w:rPr>
          <w:rFonts w:ascii="Futura Std Book" w:hAnsi="Futura Std Book"/>
          <w:sz w:val="20"/>
          <w:szCs w:val="20"/>
        </w:rPr>
        <w:t xml:space="preserve">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 </w:t>
      </w:r>
      <w:r>
        <w:rPr>
          <w:rFonts w:ascii="Futura Std Book" w:hAnsi="Futura Std Book"/>
          <w:sz w:val="20"/>
          <w:szCs w:val="20"/>
        </w:rPr>
        <w:t>174.875914</w:t>
      </w:r>
      <w:r w:rsidRPr="007743DE">
        <w:rPr>
          <w:rFonts w:ascii="Futura Std Book" w:hAnsi="Futura Std Book"/>
          <w:sz w:val="20"/>
          <w:szCs w:val="20"/>
        </w:rPr>
        <w:t xml:space="preserve">; contrapartida: $ </w:t>
      </w:r>
      <w:r>
        <w:rPr>
          <w:rFonts w:ascii="Futura Std Book" w:hAnsi="Futura Std Book"/>
          <w:sz w:val="20"/>
          <w:szCs w:val="20"/>
        </w:rPr>
        <w:t>46.689.697</w:t>
      </w:r>
      <w:r w:rsidRPr="007743DE">
        <w:rPr>
          <w:rFonts w:ascii="Futura Std Book" w:hAnsi="Futura Std Book"/>
          <w:sz w:val="20"/>
          <w:szCs w:val="20"/>
        </w:rPr>
        <w:t>)</w:t>
      </w:r>
    </w:p>
    <w:p w14:paraId="68A2FADE" w14:textId="77777777" w:rsidR="004F1444" w:rsidRPr="007743DE" w:rsidRDefault="004F1444" w:rsidP="004F1444">
      <w:pPr>
        <w:tabs>
          <w:tab w:val="left" w:pos="284"/>
        </w:tabs>
        <w:spacing w:after="0" w:line="240" w:lineRule="auto"/>
        <w:jc w:val="both"/>
        <w:rPr>
          <w:rFonts w:ascii="Futura Std Book" w:hAnsi="Futura Std Book"/>
          <w:sz w:val="20"/>
          <w:szCs w:val="20"/>
        </w:rPr>
      </w:pPr>
      <w:r>
        <w:rPr>
          <w:rFonts w:ascii="Futura Std Book" w:hAnsi="Futura Std Book"/>
          <w:b/>
          <w:sz w:val="20"/>
          <w:szCs w:val="20"/>
        </w:rPr>
        <w:t>¿De qué trata?:</w:t>
      </w:r>
      <w:r w:rsidRPr="007743DE">
        <w:rPr>
          <w:rFonts w:ascii="Futura Std Book" w:hAnsi="Futura Std Book"/>
          <w:sz w:val="20"/>
          <w:szCs w:val="20"/>
        </w:rPr>
        <w:t xml:space="preserve"> </w:t>
      </w:r>
      <w:r w:rsidRPr="00237C10">
        <w:rPr>
          <w:rFonts w:ascii="Futura Std Book" w:hAnsi="Futura Std Book"/>
          <w:sz w:val="20"/>
          <w:szCs w:val="20"/>
        </w:rPr>
        <w:t xml:space="preserve">Con este proyecto se pretende desarrollar estudios de medición de carga turística, en los municipios de </w:t>
      </w:r>
      <w:proofErr w:type="spellStart"/>
      <w:r w:rsidRPr="00237C10">
        <w:rPr>
          <w:rFonts w:ascii="Futura Std Book" w:hAnsi="Futura Std Book"/>
          <w:sz w:val="20"/>
          <w:szCs w:val="20"/>
        </w:rPr>
        <w:t>Salento</w:t>
      </w:r>
      <w:proofErr w:type="spellEnd"/>
      <w:r w:rsidRPr="00237C10">
        <w:rPr>
          <w:rFonts w:ascii="Futura Std Book" w:hAnsi="Futura Std Book"/>
          <w:sz w:val="20"/>
          <w:szCs w:val="20"/>
        </w:rPr>
        <w:t xml:space="preserve">, </w:t>
      </w:r>
      <w:proofErr w:type="spellStart"/>
      <w:r w:rsidRPr="00237C10">
        <w:rPr>
          <w:rFonts w:ascii="Futura Std Book" w:hAnsi="Futura Std Book"/>
          <w:sz w:val="20"/>
          <w:szCs w:val="20"/>
        </w:rPr>
        <w:t>Filandia</w:t>
      </w:r>
      <w:proofErr w:type="spellEnd"/>
      <w:r w:rsidRPr="00237C10">
        <w:rPr>
          <w:rFonts w:ascii="Futura Std Book" w:hAnsi="Futura Std Book"/>
          <w:sz w:val="20"/>
          <w:szCs w:val="20"/>
        </w:rPr>
        <w:t>, Quimbaya y La Tebaida, del departamento de Quindío.</w:t>
      </w:r>
    </w:p>
    <w:p w14:paraId="4F7EFB80" w14:textId="77777777" w:rsidR="004F1444" w:rsidRPr="007743DE"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Pr>
          <w:rFonts w:ascii="Futura Std Book" w:eastAsia="Times New Roman" w:hAnsi="Futura Std Book" w:cs="Arial"/>
          <w:sz w:val="20"/>
          <w:szCs w:val="20"/>
          <w:lang w:eastAsia="ar-SA"/>
        </w:rPr>
        <w:t>Aprobado</w:t>
      </w:r>
    </w:p>
    <w:p w14:paraId="55834A12" w14:textId="77777777" w:rsidR="004F1444" w:rsidRDefault="004F1444"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14:paraId="28BD75F3" w14:textId="77777777" w:rsidR="00F51145" w:rsidRPr="008F75B0" w:rsidRDefault="00F51145" w:rsidP="004F1444">
      <w:pPr>
        <w:tabs>
          <w:tab w:val="left" w:pos="284"/>
        </w:tabs>
        <w:spacing w:after="0" w:line="240" w:lineRule="auto"/>
        <w:contextualSpacing/>
        <w:jc w:val="both"/>
        <w:rPr>
          <w:rFonts w:ascii="Futura Std Book" w:eastAsia="Times New Roman" w:hAnsi="Futura Std Book" w:cs="Arial"/>
          <w:sz w:val="20"/>
          <w:szCs w:val="20"/>
          <w:lang w:eastAsia="ar-SA"/>
        </w:rPr>
      </w:pPr>
      <w:r w:rsidRPr="00F51145">
        <w:rPr>
          <w:rFonts w:ascii="Futura Std Book" w:eastAsia="Times New Roman" w:hAnsi="Futura Std Book" w:cs="Arial"/>
          <w:b/>
          <w:sz w:val="20"/>
          <w:szCs w:val="20"/>
          <w:lang w:eastAsia="ar-SA"/>
        </w:rPr>
        <w:t>Avance</w:t>
      </w:r>
      <w:r w:rsidR="0060607F">
        <w:rPr>
          <w:rFonts w:ascii="Futura Std Book" w:eastAsia="Times New Roman" w:hAnsi="Futura Std Book" w:cs="Arial"/>
          <w:b/>
          <w:sz w:val="20"/>
          <w:szCs w:val="20"/>
          <w:lang w:eastAsia="ar-SA"/>
        </w:rPr>
        <w:t xml:space="preserve"> Físico</w:t>
      </w:r>
      <w:r w:rsidRPr="00F51145">
        <w:rPr>
          <w:rFonts w:ascii="Futura Std Book" w:eastAsia="Times New Roman" w:hAnsi="Futura Std Book" w:cs="Arial"/>
          <w:b/>
          <w:sz w:val="20"/>
          <w:szCs w:val="20"/>
          <w:lang w:eastAsia="ar-SA"/>
        </w:rPr>
        <w:t>:</w:t>
      </w:r>
      <w:r>
        <w:rPr>
          <w:rFonts w:ascii="Futura Std Book" w:eastAsia="Times New Roman" w:hAnsi="Futura Std Book" w:cs="Arial"/>
          <w:sz w:val="20"/>
          <w:szCs w:val="20"/>
          <w:lang w:eastAsia="ar-SA"/>
        </w:rPr>
        <w:t xml:space="preserve"> 0%</w:t>
      </w:r>
    </w:p>
    <w:p w14:paraId="0762A3DA" w14:textId="77777777" w:rsidR="004F1444" w:rsidRPr="00F51145" w:rsidRDefault="004F1444" w:rsidP="00F51145">
      <w:pPr>
        <w:tabs>
          <w:tab w:val="left" w:pos="284"/>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Nota:</w:t>
      </w:r>
      <w:r w:rsidR="00F51145">
        <w:rPr>
          <w:rFonts w:ascii="Futura Std Book" w:eastAsia="Times New Roman" w:hAnsi="Futura Std Book" w:cs="Arial"/>
          <w:b/>
          <w:sz w:val="20"/>
          <w:szCs w:val="20"/>
          <w:lang w:eastAsia="ar-SA"/>
        </w:rPr>
        <w:t xml:space="preserve"> </w:t>
      </w:r>
      <w:r w:rsidRPr="00F51145">
        <w:rPr>
          <w:rFonts w:ascii="Futura Std Book" w:hAnsi="Futura Std Book" w:cs="Arial"/>
          <w:sz w:val="20"/>
          <w:szCs w:val="20"/>
        </w:rPr>
        <w:t xml:space="preserve">El 27 de febrero de 2019, se espera radicar lineamientos de contratación a la Dirección Jurídica. </w:t>
      </w:r>
    </w:p>
    <w:p w14:paraId="6E349AFD" w14:textId="77777777" w:rsidR="009B18BE" w:rsidRDefault="009B18BE" w:rsidP="009B18BE">
      <w:pPr>
        <w:pStyle w:val="Sinespaciado"/>
        <w:tabs>
          <w:tab w:val="left" w:pos="284"/>
          <w:tab w:val="left" w:pos="426"/>
        </w:tabs>
        <w:jc w:val="both"/>
        <w:rPr>
          <w:rFonts w:ascii="Futura Std Book" w:hAnsi="Futura Std Book" w:cs="Arial"/>
          <w:sz w:val="20"/>
          <w:szCs w:val="20"/>
          <w:lang w:eastAsia="es-ES"/>
        </w:rPr>
      </w:pPr>
    </w:p>
    <w:p w14:paraId="732ACFF9" w14:textId="77777777" w:rsidR="009B18BE" w:rsidRPr="009B18BE" w:rsidRDefault="004F1444" w:rsidP="009B18BE">
      <w:pPr>
        <w:spacing w:after="0" w:line="240" w:lineRule="auto"/>
        <w:rPr>
          <w:rFonts w:ascii="Futura Std Book" w:hAnsi="Futura Std Book" w:cs="Arial"/>
          <w:b/>
          <w:sz w:val="20"/>
          <w:szCs w:val="20"/>
          <w:u w:val="single"/>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1312" behindDoc="0" locked="0" layoutInCell="1" allowOverlap="1" wp14:anchorId="2EB26ABF" wp14:editId="0DB5E8A6">
                <wp:simplePos x="0" y="0"/>
                <wp:positionH relativeFrom="leftMargin">
                  <wp:posOffset>376555</wp:posOffset>
                </wp:positionH>
                <wp:positionV relativeFrom="paragraph">
                  <wp:posOffset>165735</wp:posOffset>
                </wp:positionV>
                <wp:extent cx="163901" cy="138023"/>
                <wp:effectExtent l="38100" t="19050" r="45720" b="33655"/>
                <wp:wrapNone/>
                <wp:docPr id="3" name="Estrella de 5 puntas 3"/>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06A95" id="Estrella de 5 puntas 3" o:spid="_x0000_s1026" style="position:absolute;margin-left:29.65pt;margin-top:13.05pt;width:12.9pt;height:10.85pt;z-index:251661312;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9B18BE">
        <w:rPr>
          <w:rFonts w:ascii="Futura Std Book" w:hAnsi="Futura Std Book" w:cs="Arial"/>
          <w:b/>
          <w:sz w:val="20"/>
          <w:szCs w:val="20"/>
          <w:u w:val="single"/>
        </w:rPr>
        <w:t>Quindío: tod</w:t>
      </w:r>
      <w:r w:rsidR="009B18BE" w:rsidRPr="009B18BE">
        <w:rPr>
          <w:rFonts w:ascii="Futura Std Book" w:hAnsi="Futura Std Book" w:cs="Arial"/>
          <w:b/>
          <w:sz w:val="20"/>
          <w:szCs w:val="20"/>
          <w:u w:val="single"/>
        </w:rPr>
        <w:t xml:space="preserve">os los municipios: </w:t>
      </w:r>
    </w:p>
    <w:p w14:paraId="4C796B3B" w14:textId="77777777" w:rsidR="009B18BE" w:rsidRDefault="009B18BE" w:rsidP="00830416">
      <w:pPr>
        <w:spacing w:after="0" w:line="240" w:lineRule="auto"/>
        <w:jc w:val="both"/>
        <w:rPr>
          <w:rFonts w:ascii="Futura Std Book" w:hAnsi="Futura Std Book"/>
          <w:b/>
          <w:bCs/>
          <w:sz w:val="20"/>
          <w:szCs w:val="20"/>
          <w:lang w:eastAsia="es-ES"/>
        </w:rPr>
      </w:pPr>
      <w:r>
        <w:rPr>
          <w:rFonts w:ascii="Futura Std Book" w:hAnsi="Futura Std Book"/>
          <w:b/>
          <w:bCs/>
          <w:sz w:val="20"/>
          <w:szCs w:val="20"/>
        </w:rPr>
        <w:t>1</w:t>
      </w:r>
      <w:r w:rsidR="00F51145">
        <w:rPr>
          <w:rFonts w:ascii="Futura Std Book" w:hAnsi="Futura Std Book"/>
          <w:b/>
          <w:bCs/>
          <w:sz w:val="20"/>
          <w:szCs w:val="20"/>
        </w:rPr>
        <w:t>6.</w:t>
      </w:r>
      <w:r>
        <w:rPr>
          <w:rFonts w:ascii="Futura Std Book" w:hAnsi="Futura Std Book"/>
          <w:b/>
          <w:bCs/>
          <w:sz w:val="20"/>
          <w:szCs w:val="20"/>
        </w:rPr>
        <w:t xml:space="preserve"> FNTP-129-2018 Participación en la XXXVIII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2019 de los departamentos de Valle del Cauca, Tolima, Sucre, Santander, San Andrés, Providencia y Santa Catalina, Risaralda, </w:t>
      </w:r>
      <w:r>
        <w:rPr>
          <w:rFonts w:ascii="Futura Std Book" w:hAnsi="Futura Std Book"/>
          <w:b/>
          <w:bCs/>
          <w:sz w:val="20"/>
          <w:szCs w:val="20"/>
        </w:rPr>
        <w:lastRenderedPageBreak/>
        <w:t>Quindío, Norte de Santander, Nariño, Meta, Magdalena, La Guajira, Huila, Cundinamarca, Córdoba, Cesar, Cauca, Casanare, Caldas, Boyacá, Bolívar, Bogotá, Arauca, Atlántico y Antioquia</w:t>
      </w:r>
    </w:p>
    <w:p w14:paraId="6913A64D" w14:textId="77777777" w:rsidR="009B18BE" w:rsidRDefault="009B18BE" w:rsidP="009B18BE">
      <w:pPr>
        <w:pStyle w:val="Prrafodelista"/>
        <w:spacing w:after="0" w:line="240" w:lineRule="auto"/>
        <w:ind w:left="0"/>
        <w:jc w:val="both"/>
        <w:rPr>
          <w:rFonts w:ascii="Futura Std Book" w:hAnsi="Futura Std Book"/>
          <w:sz w:val="20"/>
          <w:szCs w:val="20"/>
        </w:rPr>
      </w:pPr>
      <w:r>
        <w:rPr>
          <w:rFonts w:ascii="Futura Std Book" w:hAnsi="Futura Std Book"/>
          <w:b/>
          <w:bCs/>
          <w:sz w:val="20"/>
          <w:szCs w:val="20"/>
        </w:rPr>
        <w:t xml:space="preserve">Proponente: </w:t>
      </w:r>
      <w:proofErr w:type="spellStart"/>
      <w:r>
        <w:rPr>
          <w:rFonts w:ascii="Futura Std Book" w:hAnsi="Futura Std Book"/>
          <w:sz w:val="20"/>
          <w:szCs w:val="20"/>
        </w:rPr>
        <w:t>MinCIT</w:t>
      </w:r>
      <w:proofErr w:type="spellEnd"/>
    </w:p>
    <w:p w14:paraId="31DFB915" w14:textId="77777777" w:rsidR="009B18BE" w:rsidRDefault="009B18BE" w:rsidP="009B18BE">
      <w:pPr>
        <w:pStyle w:val="Prrafodelista"/>
        <w:spacing w:after="0" w:line="240" w:lineRule="auto"/>
        <w:ind w:left="0"/>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$3.194.885.106. (</w:t>
      </w:r>
      <w:proofErr w:type="spellStart"/>
      <w:r>
        <w:rPr>
          <w:rFonts w:ascii="Futura Std Book" w:hAnsi="Futura Std Book"/>
          <w:sz w:val="20"/>
          <w:szCs w:val="20"/>
        </w:rPr>
        <w:t>Fontur</w:t>
      </w:r>
      <w:proofErr w:type="spellEnd"/>
      <w:r>
        <w:rPr>
          <w:rFonts w:ascii="Futura Std Book" w:hAnsi="Futura Std Book"/>
          <w:sz w:val="20"/>
          <w:szCs w:val="20"/>
        </w:rPr>
        <w:t xml:space="preserve"> $1.597.442.553; contrapartida $1.597.442.553) (Aproximado $119.138.040 para el departamento) </w:t>
      </w:r>
    </w:p>
    <w:p w14:paraId="6ECC1DB0" w14:textId="18B9B441" w:rsidR="009B18BE" w:rsidRDefault="00F51145" w:rsidP="009B18BE">
      <w:pPr>
        <w:spacing w:after="0" w:line="240" w:lineRule="auto"/>
        <w:jc w:val="both"/>
        <w:rPr>
          <w:rFonts w:ascii="Futura Std Book" w:hAnsi="Futura Std Book"/>
          <w:sz w:val="20"/>
          <w:szCs w:val="20"/>
          <w:lang w:val="es-ES"/>
        </w:rPr>
      </w:pPr>
      <w:r>
        <w:rPr>
          <w:rFonts w:ascii="Futura Std Book" w:hAnsi="Futura Std Book"/>
          <w:b/>
          <w:bCs/>
          <w:sz w:val="20"/>
          <w:szCs w:val="20"/>
        </w:rPr>
        <w:t>¿</w:t>
      </w:r>
      <w:r w:rsidR="009B18BE">
        <w:rPr>
          <w:rFonts w:ascii="Futura Std Book" w:hAnsi="Futura Std Book"/>
          <w:b/>
          <w:bCs/>
          <w:sz w:val="20"/>
          <w:szCs w:val="20"/>
        </w:rPr>
        <w:t>De qué trata</w:t>
      </w:r>
      <w:r>
        <w:rPr>
          <w:rFonts w:ascii="Futura Std Book" w:hAnsi="Futura Std Book"/>
          <w:b/>
          <w:bCs/>
          <w:sz w:val="20"/>
          <w:szCs w:val="20"/>
        </w:rPr>
        <w:t>?</w:t>
      </w:r>
      <w:r w:rsidR="009B18BE">
        <w:rPr>
          <w:rFonts w:ascii="Futura Std Book" w:hAnsi="Futura Std Book"/>
          <w:b/>
          <w:bCs/>
          <w:sz w:val="20"/>
          <w:szCs w:val="20"/>
        </w:rPr>
        <w:t xml:space="preserve">: </w:t>
      </w:r>
      <w:r w:rsidR="00BA408C">
        <w:rPr>
          <w:rFonts w:ascii="Futura Std Book" w:eastAsia="Times New Roman" w:hAnsi="Futura Std Book" w:cs="Arial"/>
          <w:bCs/>
          <w:sz w:val="20"/>
          <w:szCs w:val="20"/>
          <w:lang w:eastAsia="es-CO"/>
        </w:rPr>
        <w:t>Corresponde a</w:t>
      </w:r>
      <w:r w:rsidR="009B18BE">
        <w:rPr>
          <w:rFonts w:ascii="Futura Std Book" w:eastAsia="Times New Roman" w:hAnsi="Futura Std Book" w:cs="Arial"/>
          <w:bCs/>
          <w:sz w:val="20"/>
          <w:szCs w:val="20"/>
          <w:lang w:eastAsia="es-CO"/>
        </w:rPr>
        <w:t xml:space="preserve">rrendamiento de </w:t>
      </w:r>
      <w:r w:rsidR="00BA408C">
        <w:rPr>
          <w:rFonts w:ascii="Futura Std Book" w:eastAsia="Times New Roman" w:hAnsi="Futura Std Book" w:cs="Arial"/>
          <w:bCs/>
          <w:sz w:val="20"/>
          <w:szCs w:val="20"/>
          <w:lang w:eastAsia="es-CO"/>
        </w:rPr>
        <w:t>un</w:t>
      </w:r>
      <w:r w:rsidR="009B18BE">
        <w:rPr>
          <w:rFonts w:ascii="Futura Std Book" w:eastAsia="Times New Roman" w:hAnsi="Futura Std Book" w:cs="Arial"/>
          <w:bCs/>
          <w:sz w:val="20"/>
          <w:szCs w:val="20"/>
          <w:lang w:eastAsia="es-CO"/>
        </w:rPr>
        <w:t xml:space="preserve"> stand en área total de 180 metros cuadrados para la participación del departamento de Quindío,  en la vitrina turística de </w:t>
      </w:r>
      <w:proofErr w:type="spellStart"/>
      <w:r w:rsidR="009B18BE">
        <w:rPr>
          <w:rFonts w:ascii="Futura Std Book" w:eastAsia="Times New Roman" w:hAnsi="Futura Std Book" w:cs="Arial"/>
          <w:bCs/>
          <w:sz w:val="20"/>
          <w:szCs w:val="20"/>
          <w:lang w:eastAsia="es-CO"/>
        </w:rPr>
        <w:t>Anato</w:t>
      </w:r>
      <w:proofErr w:type="spellEnd"/>
      <w:r w:rsidR="009B18BE">
        <w:rPr>
          <w:rFonts w:ascii="Futura Std Book" w:eastAsia="Times New Roman" w:hAnsi="Futura Std Book" w:cs="Arial"/>
          <w:bCs/>
          <w:sz w:val="20"/>
          <w:szCs w:val="20"/>
          <w:lang w:eastAsia="es-CO"/>
        </w:rPr>
        <w:t xml:space="preserve"> 2018, que se desarrollará del 27 de febrero al 1 de marzo de 2019. </w:t>
      </w:r>
    </w:p>
    <w:p w14:paraId="279BD895" w14:textId="77777777" w:rsidR="009B18BE" w:rsidRDefault="009B18BE" w:rsidP="009B18BE">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Estado</w:t>
      </w:r>
      <w:r w:rsidR="00813150">
        <w:rPr>
          <w:rFonts w:ascii="Futura Std Book" w:eastAsia="Futura Std Book" w:hAnsi="Futura Std Book" w:cs="Futura Std Book"/>
          <w:b/>
          <w:bCs/>
          <w:sz w:val="20"/>
          <w:szCs w:val="20"/>
          <w:lang w:eastAsia="es-CO"/>
        </w:rPr>
        <w:t xml:space="preserve"> físico</w:t>
      </w:r>
      <w:r>
        <w:rPr>
          <w:rFonts w:ascii="Futura Std Book" w:eastAsia="Futura Std Book" w:hAnsi="Futura Std Book" w:cs="Futura Std Book"/>
          <w:b/>
          <w:bCs/>
          <w:sz w:val="20"/>
          <w:szCs w:val="20"/>
          <w:lang w:eastAsia="es-CO"/>
        </w:rPr>
        <w:t xml:space="preserve">: </w:t>
      </w:r>
      <w:r>
        <w:rPr>
          <w:rFonts w:ascii="Futura Std Book" w:eastAsia="Futura Std Book" w:hAnsi="Futura Std Book" w:cs="Futura Std Book"/>
          <w:sz w:val="20"/>
          <w:szCs w:val="20"/>
          <w:lang w:eastAsia="es-CO"/>
        </w:rPr>
        <w:t xml:space="preserve">contratado </w:t>
      </w:r>
    </w:p>
    <w:p w14:paraId="20D0987C" w14:textId="77777777" w:rsidR="009B18BE" w:rsidRDefault="009B18BE" w:rsidP="009B18BE">
      <w:pPr>
        <w:spacing w:after="0" w:line="240" w:lineRule="auto"/>
        <w:rPr>
          <w:rFonts w:ascii="Futura Std Book" w:hAnsi="Futura Std Book"/>
          <w:b/>
          <w:bCs/>
          <w:sz w:val="20"/>
          <w:szCs w:val="20"/>
        </w:rPr>
      </w:pPr>
      <w:r>
        <w:rPr>
          <w:rFonts w:ascii="Futura Std Book" w:hAnsi="Futura Std Book"/>
          <w:b/>
          <w:sz w:val="20"/>
          <w:szCs w:val="20"/>
          <w:lang w:val="es-ES"/>
        </w:rPr>
        <w:t>Gerencia:</w:t>
      </w:r>
      <w:r w:rsidR="00EA0C9E">
        <w:rPr>
          <w:rFonts w:ascii="Futura Std Book" w:hAnsi="Futura Std Book"/>
          <w:sz w:val="20"/>
          <w:szCs w:val="20"/>
          <w:lang w:val="es-ES"/>
        </w:rPr>
        <w:t xml:space="preserve"> Promoción y Mercadeo</w:t>
      </w:r>
    </w:p>
    <w:p w14:paraId="7D76840A" w14:textId="77777777" w:rsidR="009B18BE" w:rsidRDefault="009B18BE" w:rsidP="009B18B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Avance</w:t>
      </w:r>
      <w:r w:rsidR="0060607F">
        <w:rPr>
          <w:rFonts w:ascii="Futura Std Book" w:eastAsia="Futura Std Book" w:hAnsi="Futura Std Book" w:cs="Futura Std Book"/>
          <w:b/>
          <w:bCs/>
          <w:sz w:val="20"/>
          <w:szCs w:val="20"/>
          <w:lang w:eastAsia="es-CO"/>
        </w:rPr>
        <w:t xml:space="preserve"> Físico:</w:t>
      </w:r>
      <w:r>
        <w:rPr>
          <w:rFonts w:ascii="Futura Std Book" w:eastAsia="Futura Std Book" w:hAnsi="Futura Std Book" w:cs="Futura Std Book"/>
          <w:b/>
          <w:bCs/>
          <w:sz w:val="20"/>
          <w:szCs w:val="20"/>
          <w:lang w:eastAsia="es-CO"/>
        </w:rPr>
        <w:t xml:space="preserve"> </w:t>
      </w:r>
      <w:r>
        <w:rPr>
          <w:rFonts w:ascii="Futura Std Book" w:eastAsia="Futura Std Book" w:hAnsi="Futura Std Book" w:cs="Futura Std Book"/>
          <w:sz w:val="20"/>
          <w:szCs w:val="20"/>
          <w:lang w:eastAsia="es-CO"/>
        </w:rPr>
        <w:t>0%</w:t>
      </w:r>
    </w:p>
    <w:p w14:paraId="46B48046" w14:textId="3DDA8CF1" w:rsidR="009B18BE" w:rsidRDefault="009B18BE" w:rsidP="00F51145">
      <w:pPr>
        <w:shd w:val="clear" w:color="auto" w:fill="FFFFFF" w:themeFill="background1"/>
        <w:spacing w:after="0" w:line="240" w:lineRule="auto"/>
        <w:jc w:val="both"/>
        <w:rPr>
          <w:rFonts w:ascii="Futura Std Book" w:hAnsi="Futura Std Book" w:cs="Calibri"/>
          <w:sz w:val="20"/>
          <w:szCs w:val="20"/>
        </w:rPr>
      </w:pPr>
      <w:r>
        <w:rPr>
          <w:rFonts w:ascii="Futura Std Book" w:eastAsia="Futura Std Book" w:hAnsi="Futura Std Book" w:cs="Futura Std Book"/>
          <w:b/>
          <w:bCs/>
          <w:sz w:val="20"/>
          <w:szCs w:val="20"/>
          <w:lang w:eastAsia="es-CO"/>
        </w:rPr>
        <w:t>Nota:</w:t>
      </w:r>
      <w:r w:rsidR="00F51145">
        <w:rPr>
          <w:rFonts w:ascii="Futura Std Book" w:eastAsia="Futura Std Book" w:hAnsi="Futura Std Book" w:cs="Futura Std Book"/>
          <w:sz w:val="20"/>
          <w:szCs w:val="20"/>
          <w:lang w:eastAsia="es-CO"/>
        </w:rPr>
        <w:t xml:space="preserve"> </w:t>
      </w:r>
      <w:r w:rsidR="00382183">
        <w:rPr>
          <w:rFonts w:ascii="Futura Std Book" w:hAnsi="Futura Std Book" w:cs="Calibri"/>
          <w:sz w:val="20"/>
          <w:szCs w:val="20"/>
        </w:rPr>
        <w:t>El departamento contará</w:t>
      </w:r>
      <w:r>
        <w:rPr>
          <w:rFonts w:ascii="Futura Std Book" w:hAnsi="Futura Std Book" w:cs="Calibri"/>
          <w:sz w:val="20"/>
          <w:szCs w:val="20"/>
        </w:rPr>
        <w:t xml:space="preserve"> con un espacio para stand independiente en el pabellón 4 de </w:t>
      </w:r>
      <w:proofErr w:type="spellStart"/>
      <w:r>
        <w:rPr>
          <w:rFonts w:ascii="Futura Std Book" w:hAnsi="Futura Std Book" w:cs="Calibri"/>
          <w:sz w:val="20"/>
          <w:szCs w:val="20"/>
        </w:rPr>
        <w:t>Corferias</w:t>
      </w:r>
      <w:proofErr w:type="spellEnd"/>
      <w:r>
        <w:rPr>
          <w:rFonts w:ascii="Futura Std Book" w:hAnsi="Futura Std Book" w:cs="Calibri"/>
          <w:sz w:val="20"/>
          <w:szCs w:val="20"/>
        </w:rPr>
        <w:t xml:space="preserve"> y  asumirá el diseño, montaje y desmontaje del stand, para su participación en la Vitrina Turística de </w:t>
      </w:r>
      <w:proofErr w:type="spellStart"/>
      <w:r>
        <w:rPr>
          <w:rFonts w:ascii="Futura Std Book" w:hAnsi="Futura Std Book" w:cs="Calibri"/>
          <w:sz w:val="20"/>
          <w:szCs w:val="20"/>
        </w:rPr>
        <w:t>Anato</w:t>
      </w:r>
      <w:proofErr w:type="spellEnd"/>
      <w:r>
        <w:rPr>
          <w:rFonts w:ascii="Futura Std Book" w:hAnsi="Futura Std Book" w:cs="Calibri"/>
          <w:sz w:val="20"/>
          <w:szCs w:val="20"/>
        </w:rPr>
        <w:t xml:space="preserve"> 2019. </w:t>
      </w:r>
    </w:p>
    <w:p w14:paraId="15A9D506" w14:textId="77777777" w:rsidR="00F51145" w:rsidRPr="00F51145" w:rsidRDefault="00F51145" w:rsidP="00F51145">
      <w:pPr>
        <w:shd w:val="clear" w:color="auto" w:fill="FFFFFF" w:themeFill="background1"/>
        <w:spacing w:after="0" w:line="240" w:lineRule="auto"/>
        <w:jc w:val="both"/>
        <w:rPr>
          <w:rFonts w:ascii="Futura Std Book" w:eastAsia="Futura Std Book" w:hAnsi="Futura Std Book" w:cs="Futura Std Book"/>
          <w:sz w:val="20"/>
          <w:szCs w:val="20"/>
          <w:lang w:eastAsia="es-CO"/>
        </w:rPr>
      </w:pPr>
    </w:p>
    <w:p w14:paraId="2F5E079F" w14:textId="77777777" w:rsidR="009B18BE" w:rsidRPr="00F51145" w:rsidRDefault="009B18BE" w:rsidP="00474E6E">
      <w:pPr>
        <w:pStyle w:val="Sinespaciado"/>
        <w:numPr>
          <w:ilvl w:val="1"/>
          <w:numId w:val="4"/>
        </w:numPr>
        <w:tabs>
          <w:tab w:val="left" w:pos="0"/>
          <w:tab w:val="left" w:pos="284"/>
          <w:tab w:val="left" w:pos="426"/>
        </w:tabs>
        <w:ind w:left="0" w:firstLine="0"/>
        <w:jc w:val="both"/>
        <w:rPr>
          <w:rFonts w:ascii="Futura Std Book" w:hAnsi="Futura Std Book" w:cs="Arial"/>
          <w:b/>
          <w:sz w:val="20"/>
          <w:szCs w:val="20"/>
          <w:lang w:eastAsia="es-ES"/>
        </w:rPr>
      </w:pPr>
      <w:r w:rsidRPr="00F51145">
        <w:rPr>
          <w:rFonts w:ascii="Futura Std Book" w:hAnsi="Futura Std Book" w:cs="Arial"/>
          <w:b/>
          <w:sz w:val="20"/>
          <w:szCs w:val="20"/>
          <w:lang w:eastAsia="es-ES"/>
        </w:rPr>
        <w:t xml:space="preserve">FNTP-234-2014 Consolidación del Centro de Información Turístico de Colombia – </w:t>
      </w:r>
      <w:proofErr w:type="spellStart"/>
      <w:r w:rsidRPr="00F51145">
        <w:rPr>
          <w:rFonts w:ascii="Futura Std Book" w:hAnsi="Futura Std Book" w:cs="Arial"/>
          <w:b/>
          <w:sz w:val="20"/>
          <w:szCs w:val="20"/>
          <w:lang w:eastAsia="es-ES"/>
        </w:rPr>
        <w:t>Citur</w:t>
      </w:r>
      <w:proofErr w:type="spellEnd"/>
      <w:r w:rsidRPr="00F51145">
        <w:rPr>
          <w:rFonts w:ascii="Futura Std Book" w:hAnsi="Futura Std Book" w:cs="Arial"/>
          <w:b/>
          <w:sz w:val="20"/>
          <w:szCs w:val="20"/>
          <w:lang w:eastAsia="es-ES"/>
        </w:rPr>
        <w:t xml:space="preserve"> – mediante la integración del Sistema de Información Turístico Regional del Paisaje Cultural Cafetero – </w:t>
      </w:r>
      <w:proofErr w:type="spellStart"/>
      <w:r w:rsidRPr="00F51145">
        <w:rPr>
          <w:rFonts w:ascii="Futura Std Book" w:hAnsi="Futura Std Book" w:cs="Arial"/>
          <w:b/>
          <w:sz w:val="20"/>
          <w:szCs w:val="20"/>
          <w:lang w:eastAsia="es-ES"/>
        </w:rPr>
        <w:t>Situr</w:t>
      </w:r>
      <w:proofErr w:type="spellEnd"/>
      <w:r w:rsidRPr="00F51145">
        <w:rPr>
          <w:rFonts w:ascii="Futura Std Book" w:hAnsi="Futura Std Book" w:cs="Arial"/>
          <w:b/>
          <w:sz w:val="20"/>
          <w:szCs w:val="20"/>
          <w:lang w:eastAsia="es-ES"/>
        </w:rPr>
        <w:t xml:space="preserve"> PCC – en línea con el Plan Estadístico Sectorial de Turismo – PEST</w:t>
      </w:r>
    </w:p>
    <w:p w14:paraId="45571A54" w14:textId="77777777" w:rsidR="009B18BE" w:rsidRDefault="009B18BE" w:rsidP="009B18BE">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proofErr w:type="spellStart"/>
      <w:r>
        <w:rPr>
          <w:rFonts w:ascii="Futura Std Book" w:hAnsi="Futura Std Book" w:cs="Arial"/>
          <w:sz w:val="20"/>
          <w:szCs w:val="20"/>
        </w:rPr>
        <w:t>MinCIT</w:t>
      </w:r>
      <w:proofErr w:type="spellEnd"/>
    </w:p>
    <w:p w14:paraId="3999F1DE" w14:textId="77777777" w:rsidR="009B18BE" w:rsidRDefault="009B18BE" w:rsidP="009B18BE">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Calibri"/>
          <w:b/>
          <w:bCs/>
          <w:sz w:val="20"/>
          <w:szCs w:val="20"/>
        </w:rPr>
        <w:t xml:space="preserve">Valor: </w:t>
      </w:r>
      <w:r>
        <w:rPr>
          <w:rFonts w:ascii="Futura Std Book" w:hAnsi="Futura Std Book" w:cs="Arial"/>
          <w:sz w:val="20"/>
          <w:szCs w:val="20"/>
        </w:rPr>
        <w:t>$2.756.638.015 (aproximado $689.159.503 para el departamento).</w:t>
      </w:r>
    </w:p>
    <w:p w14:paraId="61E093F5" w14:textId="77777777" w:rsidR="009B18BE" w:rsidRDefault="009B18BE" w:rsidP="009B18BE">
      <w:pPr>
        <w:tabs>
          <w:tab w:val="left" w:pos="284"/>
          <w:tab w:val="left" w:pos="426"/>
        </w:tabs>
        <w:spacing w:after="0" w:line="240" w:lineRule="auto"/>
        <w:contextualSpacing/>
        <w:jc w:val="both"/>
        <w:rPr>
          <w:rFonts w:ascii="Futura Std Book" w:hAnsi="Futura Std Book" w:cs="Arial"/>
          <w:sz w:val="20"/>
          <w:szCs w:val="20"/>
        </w:rPr>
      </w:pPr>
      <w:proofErr w:type="spellStart"/>
      <w:r>
        <w:rPr>
          <w:rFonts w:ascii="Futura Std Book" w:hAnsi="Futura Std Book" w:cs="Arial"/>
          <w:sz w:val="20"/>
          <w:szCs w:val="20"/>
        </w:rPr>
        <w:t>Fontur</w:t>
      </w:r>
      <w:proofErr w:type="spellEnd"/>
    </w:p>
    <w:p w14:paraId="7F9914B0" w14:textId="77777777" w:rsidR="009B18BE" w:rsidRDefault="009B18BE" w:rsidP="00474E6E">
      <w:pPr>
        <w:pStyle w:val="Prrafodelista"/>
        <w:numPr>
          <w:ilvl w:val="0"/>
          <w:numId w:val="5"/>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$1.135.940.000 vigencia 2014</w:t>
      </w:r>
    </w:p>
    <w:p w14:paraId="2EBB995A" w14:textId="77777777" w:rsidR="009B18BE" w:rsidRDefault="009B18BE" w:rsidP="00474E6E">
      <w:pPr>
        <w:pStyle w:val="Prrafodelista"/>
        <w:numPr>
          <w:ilvl w:val="0"/>
          <w:numId w:val="5"/>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$108.003.000 vigencia 2016</w:t>
      </w:r>
    </w:p>
    <w:p w14:paraId="6DF6DD72" w14:textId="77777777" w:rsidR="009B18BE" w:rsidRDefault="009B18BE" w:rsidP="00474E6E">
      <w:pPr>
        <w:pStyle w:val="Prrafodelista"/>
        <w:numPr>
          <w:ilvl w:val="0"/>
          <w:numId w:val="5"/>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$682.053.000 vigencia 2017</w:t>
      </w:r>
    </w:p>
    <w:p w14:paraId="329A50C1" w14:textId="77777777" w:rsidR="009B18BE" w:rsidRDefault="009B18BE" w:rsidP="00474E6E">
      <w:pPr>
        <w:pStyle w:val="Prrafodelista"/>
        <w:numPr>
          <w:ilvl w:val="0"/>
          <w:numId w:val="5"/>
        </w:numPr>
        <w:tabs>
          <w:tab w:val="left" w:pos="284"/>
          <w:tab w:val="left" w:pos="426"/>
        </w:tabs>
        <w:spacing w:after="0" w:line="240" w:lineRule="auto"/>
        <w:jc w:val="both"/>
        <w:rPr>
          <w:rFonts w:ascii="Futura Std Book" w:hAnsi="Futura Std Book" w:cs="Calibri"/>
          <w:sz w:val="20"/>
          <w:szCs w:val="20"/>
        </w:rPr>
      </w:pPr>
      <w:r>
        <w:rPr>
          <w:rFonts w:ascii="Futura Std Book" w:hAnsi="Futura Std Book" w:cs="Arial"/>
          <w:sz w:val="20"/>
          <w:szCs w:val="20"/>
        </w:rPr>
        <w:t xml:space="preserve">$830.642.015 vigencia 2018) </w:t>
      </w:r>
    </w:p>
    <w:p w14:paraId="6518DD25" w14:textId="7ADF885A" w:rsidR="009B18BE" w:rsidRDefault="00F51145" w:rsidP="009B18BE">
      <w:pPr>
        <w:tabs>
          <w:tab w:val="left" w:pos="284"/>
        </w:tabs>
        <w:spacing w:after="0" w:line="240" w:lineRule="auto"/>
        <w:jc w:val="both"/>
        <w:rPr>
          <w:rFonts w:ascii="Futura Std Book" w:hAnsi="Futura Std Book" w:cs="Arial"/>
          <w:b/>
          <w:bCs/>
          <w:sz w:val="20"/>
          <w:szCs w:val="20"/>
        </w:rPr>
      </w:pPr>
      <w:r>
        <w:rPr>
          <w:rFonts w:ascii="Futura Std Book" w:eastAsia="Times New Roman" w:hAnsi="Futura Std Book" w:cs="Arial"/>
          <w:b/>
          <w:bCs/>
          <w:sz w:val="20"/>
          <w:szCs w:val="20"/>
          <w:lang w:eastAsia="es-CO"/>
        </w:rPr>
        <w:t>¿</w:t>
      </w:r>
      <w:r w:rsidR="009B18BE">
        <w:rPr>
          <w:rFonts w:ascii="Futura Std Book" w:eastAsia="Times New Roman" w:hAnsi="Futura Std Book" w:cs="Arial"/>
          <w:b/>
          <w:bCs/>
          <w:sz w:val="20"/>
          <w:szCs w:val="20"/>
          <w:lang w:eastAsia="es-CO"/>
        </w:rPr>
        <w:t>De qué trata</w:t>
      </w:r>
      <w:r>
        <w:rPr>
          <w:rFonts w:ascii="Futura Std Book" w:eastAsia="Times New Roman" w:hAnsi="Futura Std Book" w:cs="Arial"/>
          <w:b/>
          <w:bCs/>
          <w:sz w:val="20"/>
          <w:szCs w:val="20"/>
          <w:lang w:eastAsia="es-CO"/>
        </w:rPr>
        <w:t>?</w:t>
      </w:r>
      <w:r w:rsidR="009B18BE">
        <w:rPr>
          <w:rFonts w:ascii="Futura Std Book" w:eastAsia="Times New Roman" w:hAnsi="Futura Std Book" w:cs="Arial"/>
          <w:b/>
          <w:bCs/>
          <w:sz w:val="20"/>
          <w:szCs w:val="20"/>
          <w:lang w:eastAsia="es-CO"/>
        </w:rPr>
        <w:t xml:space="preserve">: </w:t>
      </w:r>
      <w:r w:rsidR="009B18BE">
        <w:rPr>
          <w:rFonts w:ascii="Futura Std Book" w:hAnsi="Futura Std Book" w:cs="Arial"/>
          <w:sz w:val="20"/>
          <w:szCs w:val="20"/>
        </w:rPr>
        <w:t xml:space="preserve">El proyecto contempla: </w:t>
      </w:r>
      <w:r w:rsidR="001040F6">
        <w:rPr>
          <w:rFonts w:ascii="Futura Std Book" w:hAnsi="Futura Std Book" w:cs="Arial"/>
          <w:sz w:val="20"/>
          <w:szCs w:val="20"/>
        </w:rPr>
        <w:t>medición en</w:t>
      </w:r>
      <w:r w:rsidR="009B18BE">
        <w:rPr>
          <w:rFonts w:ascii="Futura Std Book" w:hAnsi="Futura Std Book" w:cs="Arial"/>
          <w:sz w:val="20"/>
          <w:szCs w:val="20"/>
        </w:rPr>
        <w:t xml:space="preserve"> turismo: Receptor; interno y emisor; oferta; empleo; formalidad e informalidad y el desarrollo de la plataforma web del SITUR PCC.</w:t>
      </w:r>
    </w:p>
    <w:p w14:paraId="05E8B6E7" w14:textId="77777777" w:rsidR="009B18BE" w:rsidRDefault="009B18BE" w:rsidP="009B18BE">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4BBD62F5" w14:textId="77777777" w:rsidR="009B18BE" w:rsidRDefault="009B18BE" w:rsidP="009B18BE">
      <w:pPr>
        <w:spacing w:after="0" w:line="240" w:lineRule="auto"/>
        <w:rPr>
          <w:rFonts w:ascii="Futura Std Book" w:hAnsi="Futura Std Book"/>
          <w:b/>
          <w:bCs/>
          <w:sz w:val="20"/>
          <w:szCs w:val="20"/>
        </w:rPr>
      </w:pPr>
      <w:r>
        <w:rPr>
          <w:rFonts w:ascii="Futura Std Book" w:hAnsi="Futura Std Book"/>
          <w:b/>
          <w:sz w:val="20"/>
          <w:szCs w:val="20"/>
          <w:lang w:val="es-ES"/>
        </w:rPr>
        <w:t>Gerencia:</w:t>
      </w:r>
      <w:r w:rsidR="00EA0C9E">
        <w:rPr>
          <w:rFonts w:ascii="Futura Std Book" w:hAnsi="Futura Std Book"/>
          <w:sz w:val="20"/>
          <w:szCs w:val="20"/>
          <w:lang w:val="es-ES"/>
        </w:rPr>
        <w:t xml:space="preserve"> Promoción y Mercadeo</w:t>
      </w:r>
    </w:p>
    <w:p w14:paraId="3B8A1CD5" w14:textId="77777777" w:rsidR="009B18BE" w:rsidRDefault="009B18BE" w:rsidP="009B18BE">
      <w:pPr>
        <w:tabs>
          <w:tab w:val="left" w:pos="284"/>
        </w:tabs>
        <w:spacing w:after="0" w:line="240" w:lineRule="auto"/>
        <w:contextualSpacing/>
        <w:jc w:val="both"/>
        <w:rPr>
          <w:rFonts w:ascii="Futura Std Book" w:hAnsi="Futura Std Book" w:cs="Calibri"/>
          <w:bCs/>
          <w:sz w:val="20"/>
          <w:szCs w:val="20"/>
        </w:rPr>
      </w:pPr>
      <w:r>
        <w:rPr>
          <w:rFonts w:ascii="Futura Std Book" w:hAnsi="Futura Std Book" w:cs="Calibri"/>
          <w:b/>
          <w:bCs/>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Calibri"/>
          <w:b/>
          <w:bCs/>
          <w:sz w:val="20"/>
          <w:szCs w:val="20"/>
        </w:rPr>
        <w:t xml:space="preserve">: </w:t>
      </w:r>
      <w:r>
        <w:rPr>
          <w:rFonts w:ascii="Futura Std Book" w:hAnsi="Futura Std Book" w:cs="Calibri"/>
          <w:bCs/>
          <w:sz w:val="20"/>
          <w:szCs w:val="20"/>
        </w:rPr>
        <w:t>86%</w:t>
      </w:r>
    </w:p>
    <w:p w14:paraId="3C80EA53" w14:textId="77777777" w:rsidR="009B18BE" w:rsidRPr="00F51145" w:rsidRDefault="009B18BE" w:rsidP="00F51145">
      <w:pPr>
        <w:tabs>
          <w:tab w:val="left" w:pos="284"/>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r w:rsidR="00F51145">
        <w:rPr>
          <w:rFonts w:ascii="Futura Std Book" w:hAnsi="Futura Std Book" w:cs="Calibri"/>
          <w:b/>
          <w:bCs/>
          <w:sz w:val="20"/>
          <w:szCs w:val="20"/>
        </w:rPr>
        <w:t xml:space="preserve"> </w:t>
      </w:r>
      <w:r>
        <w:rPr>
          <w:rFonts w:ascii="Futura Std Book" w:hAnsi="Futura Std Book" w:cs="Arial"/>
          <w:sz w:val="20"/>
          <w:szCs w:val="20"/>
        </w:rPr>
        <w:t xml:space="preserve">Se encuentra realizando las mediciones de acuerdo al cronograma y plan de trabajo y las estadísticas turísticas de la región se puede visualizar en la web </w:t>
      </w:r>
      <w:hyperlink r:id="rId11" w:history="1">
        <w:r>
          <w:rPr>
            <w:rStyle w:val="Hipervnculo"/>
            <w:rFonts w:ascii="Futura Std Book" w:hAnsi="Futura Std Book" w:cs="Arial"/>
            <w:sz w:val="20"/>
            <w:szCs w:val="20"/>
          </w:rPr>
          <w:t>www.siturpcc.com</w:t>
        </w:r>
      </w:hyperlink>
      <w:r>
        <w:rPr>
          <w:rFonts w:ascii="Futura Std Book" w:hAnsi="Futura Std Book" w:cs="Arial"/>
          <w:sz w:val="20"/>
          <w:szCs w:val="20"/>
        </w:rPr>
        <w:t>. Hasta la fecha no se ha recibido solicitud de adición presupuestal para la continuidad del proyecto.</w:t>
      </w:r>
    </w:p>
    <w:p w14:paraId="38AA4EEA" w14:textId="77777777" w:rsidR="009B18BE" w:rsidRPr="00F51145" w:rsidRDefault="00F51145" w:rsidP="009B18B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¿A qué me puedo comprometer?</w:t>
      </w:r>
      <w:r w:rsidR="009B18BE">
        <w:rPr>
          <w:rFonts w:ascii="Futura Std Book" w:hAnsi="Futura Std Book" w:cs="Arial"/>
          <w:b/>
          <w:sz w:val="20"/>
          <w:szCs w:val="20"/>
        </w:rPr>
        <w:t>:</w:t>
      </w:r>
      <w:r>
        <w:rPr>
          <w:rFonts w:ascii="Futura Std Book" w:hAnsi="Futura Std Book" w:cs="Arial"/>
          <w:b/>
          <w:sz w:val="20"/>
          <w:szCs w:val="20"/>
        </w:rPr>
        <w:t xml:space="preserve"> </w:t>
      </w:r>
      <w:r w:rsidR="009B18BE">
        <w:rPr>
          <w:rFonts w:ascii="Futura Std Book" w:hAnsi="Futura Std Book"/>
          <w:sz w:val="20"/>
          <w:szCs w:val="20"/>
        </w:rPr>
        <w:t>Tener las mediciones al día y actualización de los datos estadísticos en la plataforma en el momento del cierre.</w:t>
      </w:r>
    </w:p>
    <w:p w14:paraId="78A23BE6" w14:textId="77777777" w:rsidR="009B18BE" w:rsidRDefault="009B18BE" w:rsidP="009B18BE">
      <w:pPr>
        <w:pStyle w:val="Prrafodelista"/>
        <w:tabs>
          <w:tab w:val="left" w:pos="0"/>
          <w:tab w:val="left" w:pos="284"/>
          <w:tab w:val="left" w:pos="426"/>
        </w:tabs>
        <w:spacing w:after="0" w:line="240" w:lineRule="auto"/>
        <w:ind w:left="0"/>
        <w:jc w:val="both"/>
        <w:rPr>
          <w:rFonts w:ascii="Futura Std Book" w:eastAsia="Calibri" w:hAnsi="Futura Std Book" w:cs="Calibri"/>
          <w:b/>
          <w:sz w:val="20"/>
          <w:szCs w:val="20"/>
        </w:rPr>
      </w:pPr>
    </w:p>
    <w:p w14:paraId="02E0DF0B" w14:textId="77777777" w:rsidR="00C17D48" w:rsidRPr="007743DE" w:rsidRDefault="00C17D48" w:rsidP="007743DE">
      <w:pPr>
        <w:tabs>
          <w:tab w:val="left" w:pos="284"/>
          <w:tab w:val="left" w:pos="426"/>
        </w:tabs>
        <w:spacing w:after="0" w:line="240" w:lineRule="auto"/>
        <w:contextualSpacing/>
        <w:jc w:val="both"/>
        <w:rPr>
          <w:rFonts w:ascii="Futura Std Book" w:hAnsi="Futura Std Book"/>
          <w:b/>
          <w:bCs/>
          <w:color w:val="0070C0"/>
          <w:sz w:val="20"/>
          <w:szCs w:val="20"/>
        </w:rPr>
      </w:pPr>
    </w:p>
    <w:sectPr w:rsidR="00C17D48" w:rsidRPr="007743DE" w:rsidSect="0056201E">
      <w:headerReference w:type="default" r:id="rId12"/>
      <w:footerReference w:type="default" r:id="rId13"/>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100C" w14:textId="77777777" w:rsidR="005A3C4E" w:rsidRDefault="005A3C4E" w:rsidP="00797069">
      <w:pPr>
        <w:spacing w:after="0" w:line="240" w:lineRule="auto"/>
      </w:pPr>
      <w:r>
        <w:separator/>
      </w:r>
    </w:p>
  </w:endnote>
  <w:endnote w:type="continuationSeparator" w:id="0">
    <w:p w14:paraId="2DFA0778" w14:textId="77777777" w:rsidR="005A3C4E" w:rsidRDefault="005A3C4E"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B922FD" w:rsidRPr="00797069" w14:paraId="4C9474A0" w14:textId="77777777" w:rsidTr="00882649">
      <w:trPr>
        <w:trHeight w:val="277"/>
      </w:trPr>
      <w:tc>
        <w:tcPr>
          <w:tcW w:w="1500" w:type="pct"/>
          <w:tcBorders>
            <w:top w:val="nil"/>
            <w:left w:val="nil"/>
            <w:bottom w:val="nil"/>
            <w:right w:val="dotDotDash" w:sz="4" w:space="0" w:color="auto"/>
          </w:tcBorders>
          <w:vAlign w:val="center"/>
        </w:tcPr>
        <w:p w14:paraId="5E8E6DDD" w14:textId="77777777" w:rsidR="00B922FD" w:rsidRPr="00797069" w:rsidRDefault="00B922F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1919B04C" w14:textId="77777777" w:rsidR="002259DD" w:rsidRDefault="002259DD" w:rsidP="00797069">
          <w:pPr>
            <w:tabs>
              <w:tab w:val="center" w:pos="4252"/>
              <w:tab w:val="right" w:pos="8504"/>
            </w:tabs>
            <w:spacing w:after="0" w:line="240" w:lineRule="auto"/>
            <w:jc w:val="center"/>
            <w:rPr>
              <w:rFonts w:eastAsia="Times New Roman" w:cs="Times New Roman"/>
              <w:noProof/>
              <w:sz w:val="16"/>
              <w:szCs w:val="16"/>
              <w:lang w:val="es-ES"/>
            </w:rPr>
          </w:pPr>
          <w:r w:rsidRPr="002259DD">
            <w:rPr>
              <w:rFonts w:eastAsia="Times New Roman" w:cs="Times New Roman"/>
              <w:noProof/>
              <w:sz w:val="16"/>
              <w:szCs w:val="16"/>
              <w:lang w:val="es-ES"/>
            </w:rPr>
            <w:t xml:space="preserve">Página </w:t>
          </w:r>
          <w:r w:rsidRPr="002259DD">
            <w:rPr>
              <w:rFonts w:eastAsia="Times New Roman" w:cs="Times New Roman"/>
              <w:b/>
              <w:bCs/>
              <w:noProof/>
              <w:sz w:val="16"/>
              <w:szCs w:val="16"/>
              <w:lang w:val="es-ES"/>
            </w:rPr>
            <w:fldChar w:fldCharType="begin"/>
          </w:r>
          <w:r w:rsidRPr="002259DD">
            <w:rPr>
              <w:rFonts w:eastAsia="Times New Roman" w:cs="Times New Roman"/>
              <w:b/>
              <w:bCs/>
              <w:noProof/>
              <w:sz w:val="16"/>
              <w:szCs w:val="16"/>
              <w:lang w:val="es-ES"/>
            </w:rPr>
            <w:instrText>PAGE  \* Arabic  \* MERGEFORMAT</w:instrText>
          </w:r>
          <w:r w:rsidRPr="002259DD">
            <w:rPr>
              <w:rFonts w:eastAsia="Times New Roman" w:cs="Times New Roman"/>
              <w:b/>
              <w:bCs/>
              <w:noProof/>
              <w:sz w:val="16"/>
              <w:szCs w:val="16"/>
              <w:lang w:val="es-ES"/>
            </w:rPr>
            <w:fldChar w:fldCharType="separate"/>
          </w:r>
          <w:r w:rsidR="00E93234">
            <w:rPr>
              <w:rFonts w:eastAsia="Times New Roman" w:cs="Times New Roman"/>
              <w:b/>
              <w:bCs/>
              <w:noProof/>
              <w:sz w:val="16"/>
              <w:szCs w:val="16"/>
              <w:lang w:val="es-ES"/>
            </w:rPr>
            <w:t>6</w:t>
          </w:r>
          <w:r w:rsidRPr="002259DD">
            <w:rPr>
              <w:rFonts w:eastAsia="Times New Roman" w:cs="Times New Roman"/>
              <w:b/>
              <w:bCs/>
              <w:noProof/>
              <w:sz w:val="16"/>
              <w:szCs w:val="16"/>
              <w:lang w:val="es-ES"/>
            </w:rPr>
            <w:fldChar w:fldCharType="end"/>
          </w:r>
          <w:r w:rsidRPr="002259DD">
            <w:rPr>
              <w:rFonts w:eastAsia="Times New Roman" w:cs="Times New Roman"/>
              <w:noProof/>
              <w:sz w:val="16"/>
              <w:szCs w:val="16"/>
              <w:lang w:val="es-ES"/>
            </w:rPr>
            <w:t xml:space="preserve"> de </w:t>
          </w:r>
          <w:r w:rsidRPr="002259DD">
            <w:rPr>
              <w:rFonts w:eastAsia="Times New Roman" w:cs="Times New Roman"/>
              <w:b/>
              <w:bCs/>
              <w:noProof/>
              <w:sz w:val="16"/>
              <w:szCs w:val="16"/>
              <w:lang w:val="es-ES"/>
            </w:rPr>
            <w:fldChar w:fldCharType="begin"/>
          </w:r>
          <w:r w:rsidRPr="002259DD">
            <w:rPr>
              <w:rFonts w:eastAsia="Times New Roman" w:cs="Times New Roman"/>
              <w:b/>
              <w:bCs/>
              <w:noProof/>
              <w:sz w:val="16"/>
              <w:szCs w:val="16"/>
              <w:lang w:val="es-ES"/>
            </w:rPr>
            <w:instrText>NUMPAGES  \* Arabic  \* MERGEFORMAT</w:instrText>
          </w:r>
          <w:r w:rsidRPr="002259DD">
            <w:rPr>
              <w:rFonts w:eastAsia="Times New Roman" w:cs="Times New Roman"/>
              <w:b/>
              <w:bCs/>
              <w:noProof/>
              <w:sz w:val="16"/>
              <w:szCs w:val="16"/>
              <w:lang w:val="es-ES"/>
            </w:rPr>
            <w:fldChar w:fldCharType="separate"/>
          </w:r>
          <w:r w:rsidR="00E93234">
            <w:rPr>
              <w:rFonts w:eastAsia="Times New Roman" w:cs="Times New Roman"/>
              <w:b/>
              <w:bCs/>
              <w:noProof/>
              <w:sz w:val="16"/>
              <w:szCs w:val="16"/>
              <w:lang w:val="es-ES"/>
            </w:rPr>
            <w:t>6</w:t>
          </w:r>
          <w:r w:rsidRPr="002259DD">
            <w:rPr>
              <w:rFonts w:eastAsia="Times New Roman" w:cs="Times New Roman"/>
              <w:b/>
              <w:bCs/>
              <w:noProof/>
              <w:sz w:val="16"/>
              <w:szCs w:val="16"/>
              <w:lang w:val="es-ES"/>
            </w:rPr>
            <w:fldChar w:fldCharType="end"/>
          </w:r>
        </w:p>
        <w:p w14:paraId="098D1480" w14:textId="77777777" w:rsidR="00B922FD" w:rsidRPr="00797069" w:rsidRDefault="00B922FD"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04583185" w14:textId="77777777" w:rsidR="00B922FD" w:rsidRPr="00797069" w:rsidRDefault="00B922F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46706593" w14:textId="77777777" w:rsidR="00B922FD" w:rsidRPr="00797069" w:rsidRDefault="005A3C4E"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B922FD" w:rsidRPr="00797069">
              <w:rPr>
                <w:rFonts w:eastAsia="Times New Roman" w:cs="Tahoma"/>
                <w:noProof/>
                <w:color w:val="0000FF"/>
                <w:sz w:val="16"/>
                <w:szCs w:val="16"/>
                <w:u w:val="single"/>
                <w:lang w:val="es-ES"/>
              </w:rPr>
              <w:t>www.fontur.com</w:t>
            </w:r>
          </w:hyperlink>
          <w:r w:rsidR="00B922FD"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60F5A353" w14:textId="77777777" w:rsidR="00B922FD" w:rsidRPr="00797069" w:rsidRDefault="00B922F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4A8788B5" w14:textId="77777777" w:rsidR="00B922FD" w:rsidRPr="00797069" w:rsidRDefault="00B922F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764AF50A" w14:textId="77777777" w:rsidR="00B922FD" w:rsidRPr="00797069" w:rsidRDefault="00B922FD"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345DC" w14:textId="77777777" w:rsidR="005A3C4E" w:rsidRDefault="005A3C4E" w:rsidP="00797069">
      <w:pPr>
        <w:spacing w:after="0" w:line="240" w:lineRule="auto"/>
      </w:pPr>
      <w:r>
        <w:separator/>
      </w:r>
    </w:p>
  </w:footnote>
  <w:footnote w:type="continuationSeparator" w:id="0">
    <w:p w14:paraId="7BAFEFA1" w14:textId="77777777" w:rsidR="005A3C4E" w:rsidRDefault="005A3C4E"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21D1" w14:textId="77777777" w:rsidR="00B922FD" w:rsidRDefault="00B922FD">
    <w:pPr>
      <w:pStyle w:val="Encabezado"/>
    </w:pPr>
    <w:r>
      <w:rPr>
        <w:noProof/>
        <w:lang w:val="es-MX" w:eastAsia="es-MX"/>
      </w:rPr>
      <w:drawing>
        <wp:inline distT="0" distB="0" distL="0" distR="0" wp14:anchorId="2B54B364" wp14:editId="6B72BAD9">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66031A4D" w14:textId="77777777" w:rsidR="00B922FD" w:rsidRPr="00DF0355" w:rsidRDefault="00033147">
    <w:pPr>
      <w:pStyle w:val="Encabezado"/>
      <w:rPr>
        <w:rFonts w:ascii="Futura Std Book" w:hAnsi="Futura Std Book"/>
        <w:sz w:val="14"/>
        <w:szCs w:val="14"/>
      </w:rPr>
    </w:pPr>
    <w:r>
      <w:rPr>
        <w:rFonts w:ascii="Futura Std Book" w:hAnsi="Futura Std Book"/>
        <w:sz w:val="14"/>
        <w:szCs w:val="14"/>
      </w:rPr>
      <w:t>Corte: 12feb</w:t>
    </w:r>
    <w:r w:rsidR="00B922FD">
      <w:rPr>
        <w:rFonts w:ascii="Futura Std Book" w:hAnsi="Futura Std Book"/>
        <w:sz w:val="14"/>
        <w:szCs w:val="14"/>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04EDF"/>
    <w:multiLevelType w:val="hybridMultilevel"/>
    <w:tmpl w:val="0BFAB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7605C3"/>
    <w:multiLevelType w:val="hybridMultilevel"/>
    <w:tmpl w:val="22883C5E"/>
    <w:lvl w:ilvl="0" w:tplc="52BA0AA6">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426C9C"/>
    <w:multiLevelType w:val="multilevel"/>
    <w:tmpl w:val="25BE365C"/>
    <w:lvl w:ilvl="0">
      <w:start w:val="1"/>
      <w:numFmt w:val="bullet"/>
      <w:lvlText w:val=""/>
      <w:lvlJc w:val="left"/>
      <w:pPr>
        <w:tabs>
          <w:tab w:val="num" w:pos="360"/>
        </w:tabs>
        <w:ind w:left="360" w:hanging="360"/>
      </w:pPr>
      <w:rPr>
        <w:rFonts w:ascii="Symbol" w:hAnsi="Symbol" w:hint="default"/>
        <w:sz w:val="20"/>
      </w:rPr>
    </w:lvl>
    <w:lvl w:ilvl="1">
      <w:start w:val="17"/>
      <w:numFmt w:val="decimal"/>
      <w:lvlText w:val="%2."/>
      <w:lvlJc w:val="left"/>
      <w:pPr>
        <w:ind w:left="1080" w:hanging="360"/>
      </w:pPr>
      <w:rPr>
        <w:rFonts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0D61870"/>
    <w:multiLevelType w:val="multilevel"/>
    <w:tmpl w:val="6604256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C0F1E03"/>
    <w:multiLevelType w:val="hybridMultilevel"/>
    <w:tmpl w:val="2F3ED2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7CC7"/>
    <w:rsid w:val="00010DC0"/>
    <w:rsid w:val="00011359"/>
    <w:rsid w:val="00011C2E"/>
    <w:rsid w:val="00013316"/>
    <w:rsid w:val="00013E1E"/>
    <w:rsid w:val="00014BC3"/>
    <w:rsid w:val="0002192B"/>
    <w:rsid w:val="00022D98"/>
    <w:rsid w:val="00023FE2"/>
    <w:rsid w:val="000269D2"/>
    <w:rsid w:val="00027EB6"/>
    <w:rsid w:val="00030CBF"/>
    <w:rsid w:val="00032280"/>
    <w:rsid w:val="00033147"/>
    <w:rsid w:val="00034F90"/>
    <w:rsid w:val="00036376"/>
    <w:rsid w:val="00036CDF"/>
    <w:rsid w:val="00036ECD"/>
    <w:rsid w:val="00037703"/>
    <w:rsid w:val="00037ED9"/>
    <w:rsid w:val="00041641"/>
    <w:rsid w:val="00041E1F"/>
    <w:rsid w:val="00053254"/>
    <w:rsid w:val="00054917"/>
    <w:rsid w:val="00055335"/>
    <w:rsid w:val="000553A1"/>
    <w:rsid w:val="00055F3A"/>
    <w:rsid w:val="00060727"/>
    <w:rsid w:val="000607F0"/>
    <w:rsid w:val="0006483C"/>
    <w:rsid w:val="00064C23"/>
    <w:rsid w:val="00066707"/>
    <w:rsid w:val="00066B25"/>
    <w:rsid w:val="00067CD1"/>
    <w:rsid w:val="00070FBF"/>
    <w:rsid w:val="00071172"/>
    <w:rsid w:val="00073442"/>
    <w:rsid w:val="00074B75"/>
    <w:rsid w:val="0008032D"/>
    <w:rsid w:val="0008164F"/>
    <w:rsid w:val="00084688"/>
    <w:rsid w:val="00086C1F"/>
    <w:rsid w:val="00086F6F"/>
    <w:rsid w:val="00091C6E"/>
    <w:rsid w:val="000935F6"/>
    <w:rsid w:val="00093CE3"/>
    <w:rsid w:val="00097F2D"/>
    <w:rsid w:val="000A09E3"/>
    <w:rsid w:val="000A0C8A"/>
    <w:rsid w:val="000A321B"/>
    <w:rsid w:val="000A3C00"/>
    <w:rsid w:val="000A3D93"/>
    <w:rsid w:val="000A68DF"/>
    <w:rsid w:val="000A6B87"/>
    <w:rsid w:val="000A6CC5"/>
    <w:rsid w:val="000A73E6"/>
    <w:rsid w:val="000B0799"/>
    <w:rsid w:val="000B1EE7"/>
    <w:rsid w:val="000B4836"/>
    <w:rsid w:val="000B6838"/>
    <w:rsid w:val="000C07FC"/>
    <w:rsid w:val="000C6471"/>
    <w:rsid w:val="000C765B"/>
    <w:rsid w:val="000D077A"/>
    <w:rsid w:val="000D0B17"/>
    <w:rsid w:val="000D0EF1"/>
    <w:rsid w:val="000D1173"/>
    <w:rsid w:val="000D169F"/>
    <w:rsid w:val="000D33C5"/>
    <w:rsid w:val="000D477C"/>
    <w:rsid w:val="000D5D02"/>
    <w:rsid w:val="000E1EB0"/>
    <w:rsid w:val="000E3D39"/>
    <w:rsid w:val="000E76C7"/>
    <w:rsid w:val="000E7935"/>
    <w:rsid w:val="000F46E5"/>
    <w:rsid w:val="000F4D9E"/>
    <w:rsid w:val="000F53F5"/>
    <w:rsid w:val="000F65F9"/>
    <w:rsid w:val="000F69B3"/>
    <w:rsid w:val="00102833"/>
    <w:rsid w:val="00102D02"/>
    <w:rsid w:val="001040F6"/>
    <w:rsid w:val="00106FE0"/>
    <w:rsid w:val="00107ABB"/>
    <w:rsid w:val="00111507"/>
    <w:rsid w:val="001170C3"/>
    <w:rsid w:val="00120641"/>
    <w:rsid w:val="00125758"/>
    <w:rsid w:val="00125E15"/>
    <w:rsid w:val="0012611D"/>
    <w:rsid w:val="00126672"/>
    <w:rsid w:val="00132324"/>
    <w:rsid w:val="00135DD8"/>
    <w:rsid w:val="001360D8"/>
    <w:rsid w:val="00137137"/>
    <w:rsid w:val="001377CB"/>
    <w:rsid w:val="001379B7"/>
    <w:rsid w:val="00141DCE"/>
    <w:rsid w:val="00141E04"/>
    <w:rsid w:val="00147A42"/>
    <w:rsid w:val="00150C3D"/>
    <w:rsid w:val="0015247C"/>
    <w:rsid w:val="001525E8"/>
    <w:rsid w:val="00152AD6"/>
    <w:rsid w:val="00153331"/>
    <w:rsid w:val="0015434F"/>
    <w:rsid w:val="0015771E"/>
    <w:rsid w:val="001611CF"/>
    <w:rsid w:val="00163D32"/>
    <w:rsid w:val="001652DE"/>
    <w:rsid w:val="00170DD9"/>
    <w:rsid w:val="00170FC9"/>
    <w:rsid w:val="0017189B"/>
    <w:rsid w:val="001732BA"/>
    <w:rsid w:val="00175732"/>
    <w:rsid w:val="00177390"/>
    <w:rsid w:val="001774F5"/>
    <w:rsid w:val="00180CF1"/>
    <w:rsid w:val="00181716"/>
    <w:rsid w:val="00182C25"/>
    <w:rsid w:val="00186B9A"/>
    <w:rsid w:val="00187A84"/>
    <w:rsid w:val="00192C96"/>
    <w:rsid w:val="00193D84"/>
    <w:rsid w:val="00196018"/>
    <w:rsid w:val="00196EEB"/>
    <w:rsid w:val="0019719D"/>
    <w:rsid w:val="001A1CB8"/>
    <w:rsid w:val="001A3A24"/>
    <w:rsid w:val="001A43FF"/>
    <w:rsid w:val="001A6AEE"/>
    <w:rsid w:val="001B00AB"/>
    <w:rsid w:val="001B2CCC"/>
    <w:rsid w:val="001B425D"/>
    <w:rsid w:val="001B4585"/>
    <w:rsid w:val="001B5338"/>
    <w:rsid w:val="001B567F"/>
    <w:rsid w:val="001B5C47"/>
    <w:rsid w:val="001B5F1A"/>
    <w:rsid w:val="001C0536"/>
    <w:rsid w:val="001C3A46"/>
    <w:rsid w:val="001C4B44"/>
    <w:rsid w:val="001C509B"/>
    <w:rsid w:val="001C60D5"/>
    <w:rsid w:val="001C6616"/>
    <w:rsid w:val="001D0D41"/>
    <w:rsid w:val="001D2FE4"/>
    <w:rsid w:val="001D46B7"/>
    <w:rsid w:val="001D6260"/>
    <w:rsid w:val="001D6C8F"/>
    <w:rsid w:val="001D716B"/>
    <w:rsid w:val="001D72B5"/>
    <w:rsid w:val="001D73B9"/>
    <w:rsid w:val="001E0B06"/>
    <w:rsid w:val="001E3245"/>
    <w:rsid w:val="001E51D4"/>
    <w:rsid w:val="001E63D0"/>
    <w:rsid w:val="001E652E"/>
    <w:rsid w:val="001F21B8"/>
    <w:rsid w:val="001F595C"/>
    <w:rsid w:val="001F5D0A"/>
    <w:rsid w:val="001F6752"/>
    <w:rsid w:val="002001DD"/>
    <w:rsid w:val="00202367"/>
    <w:rsid w:val="0020286C"/>
    <w:rsid w:val="002050AA"/>
    <w:rsid w:val="00205AC5"/>
    <w:rsid w:val="00210943"/>
    <w:rsid w:val="00211640"/>
    <w:rsid w:val="00211D5D"/>
    <w:rsid w:val="00212E78"/>
    <w:rsid w:val="002144BE"/>
    <w:rsid w:val="00215B7C"/>
    <w:rsid w:val="00216267"/>
    <w:rsid w:val="002200FE"/>
    <w:rsid w:val="002205D5"/>
    <w:rsid w:val="0022246F"/>
    <w:rsid w:val="00224CE7"/>
    <w:rsid w:val="002259DD"/>
    <w:rsid w:val="002262EB"/>
    <w:rsid w:val="0022745A"/>
    <w:rsid w:val="0023319F"/>
    <w:rsid w:val="00234483"/>
    <w:rsid w:val="00234FF1"/>
    <w:rsid w:val="00236446"/>
    <w:rsid w:val="00237AB1"/>
    <w:rsid w:val="00237C10"/>
    <w:rsid w:val="00240B8C"/>
    <w:rsid w:val="0024106D"/>
    <w:rsid w:val="00243C04"/>
    <w:rsid w:val="00250F37"/>
    <w:rsid w:val="00251C71"/>
    <w:rsid w:val="00251EFF"/>
    <w:rsid w:val="002540FF"/>
    <w:rsid w:val="002550BE"/>
    <w:rsid w:val="002569EE"/>
    <w:rsid w:val="002570F8"/>
    <w:rsid w:val="00261FF0"/>
    <w:rsid w:val="002651A2"/>
    <w:rsid w:val="00267397"/>
    <w:rsid w:val="002700D7"/>
    <w:rsid w:val="0027029F"/>
    <w:rsid w:val="002709E0"/>
    <w:rsid w:val="00271789"/>
    <w:rsid w:val="00272239"/>
    <w:rsid w:val="00272BCB"/>
    <w:rsid w:val="00273CF4"/>
    <w:rsid w:val="00275120"/>
    <w:rsid w:val="002756DD"/>
    <w:rsid w:val="002760F4"/>
    <w:rsid w:val="002766E7"/>
    <w:rsid w:val="00276E32"/>
    <w:rsid w:val="002775E1"/>
    <w:rsid w:val="0028015B"/>
    <w:rsid w:val="00280A83"/>
    <w:rsid w:val="0028595C"/>
    <w:rsid w:val="00285DED"/>
    <w:rsid w:val="0028675D"/>
    <w:rsid w:val="00286804"/>
    <w:rsid w:val="00292671"/>
    <w:rsid w:val="00292A43"/>
    <w:rsid w:val="00293F4E"/>
    <w:rsid w:val="002A5C45"/>
    <w:rsid w:val="002B4F0B"/>
    <w:rsid w:val="002B7701"/>
    <w:rsid w:val="002B780C"/>
    <w:rsid w:val="002C0649"/>
    <w:rsid w:val="002C12CA"/>
    <w:rsid w:val="002C1A5B"/>
    <w:rsid w:val="002C2AF8"/>
    <w:rsid w:val="002C4527"/>
    <w:rsid w:val="002C5B46"/>
    <w:rsid w:val="002C74CB"/>
    <w:rsid w:val="002D43AB"/>
    <w:rsid w:val="002D5FF6"/>
    <w:rsid w:val="002D67DE"/>
    <w:rsid w:val="002E3D80"/>
    <w:rsid w:val="002E4FEB"/>
    <w:rsid w:val="002E6139"/>
    <w:rsid w:val="002F1D03"/>
    <w:rsid w:val="002F257E"/>
    <w:rsid w:val="002F513A"/>
    <w:rsid w:val="002F5EF0"/>
    <w:rsid w:val="002F6C03"/>
    <w:rsid w:val="002F705D"/>
    <w:rsid w:val="002F7EAC"/>
    <w:rsid w:val="003006DC"/>
    <w:rsid w:val="003037C0"/>
    <w:rsid w:val="003039CA"/>
    <w:rsid w:val="003043FF"/>
    <w:rsid w:val="00313B46"/>
    <w:rsid w:val="003158E9"/>
    <w:rsid w:val="003165C3"/>
    <w:rsid w:val="00316623"/>
    <w:rsid w:val="00320AED"/>
    <w:rsid w:val="00321FA1"/>
    <w:rsid w:val="00322030"/>
    <w:rsid w:val="0032251A"/>
    <w:rsid w:val="003228A1"/>
    <w:rsid w:val="00323615"/>
    <w:rsid w:val="00324B00"/>
    <w:rsid w:val="00325F87"/>
    <w:rsid w:val="0032601A"/>
    <w:rsid w:val="00332CC4"/>
    <w:rsid w:val="00333189"/>
    <w:rsid w:val="00342BE0"/>
    <w:rsid w:val="0034521A"/>
    <w:rsid w:val="00345B72"/>
    <w:rsid w:val="003463AA"/>
    <w:rsid w:val="003513FC"/>
    <w:rsid w:val="003526BE"/>
    <w:rsid w:val="003557CF"/>
    <w:rsid w:val="003572AF"/>
    <w:rsid w:val="0036324B"/>
    <w:rsid w:val="00363448"/>
    <w:rsid w:val="00365C3E"/>
    <w:rsid w:val="00366137"/>
    <w:rsid w:val="00370188"/>
    <w:rsid w:val="00370B5B"/>
    <w:rsid w:val="00372313"/>
    <w:rsid w:val="00372FEB"/>
    <w:rsid w:val="003730F6"/>
    <w:rsid w:val="0037379B"/>
    <w:rsid w:val="00374073"/>
    <w:rsid w:val="003745C6"/>
    <w:rsid w:val="00374C6F"/>
    <w:rsid w:val="00375329"/>
    <w:rsid w:val="0037552B"/>
    <w:rsid w:val="00377E89"/>
    <w:rsid w:val="00382183"/>
    <w:rsid w:val="00384DFA"/>
    <w:rsid w:val="003863CF"/>
    <w:rsid w:val="00386CE8"/>
    <w:rsid w:val="00387C76"/>
    <w:rsid w:val="0039075D"/>
    <w:rsid w:val="0039178D"/>
    <w:rsid w:val="00394837"/>
    <w:rsid w:val="00397D34"/>
    <w:rsid w:val="00397DF7"/>
    <w:rsid w:val="003A04BB"/>
    <w:rsid w:val="003A1169"/>
    <w:rsid w:val="003A3371"/>
    <w:rsid w:val="003A3964"/>
    <w:rsid w:val="003A3EA3"/>
    <w:rsid w:val="003A572D"/>
    <w:rsid w:val="003A6043"/>
    <w:rsid w:val="003B007B"/>
    <w:rsid w:val="003B1261"/>
    <w:rsid w:val="003B1BE4"/>
    <w:rsid w:val="003B3875"/>
    <w:rsid w:val="003B3BFA"/>
    <w:rsid w:val="003C1008"/>
    <w:rsid w:val="003C1376"/>
    <w:rsid w:val="003C3137"/>
    <w:rsid w:val="003C37B9"/>
    <w:rsid w:val="003C4AF3"/>
    <w:rsid w:val="003C4C20"/>
    <w:rsid w:val="003C4DD5"/>
    <w:rsid w:val="003C6FDD"/>
    <w:rsid w:val="003C74A5"/>
    <w:rsid w:val="003D0268"/>
    <w:rsid w:val="003D1101"/>
    <w:rsid w:val="003D475D"/>
    <w:rsid w:val="003D4F9C"/>
    <w:rsid w:val="003D71BC"/>
    <w:rsid w:val="003D7342"/>
    <w:rsid w:val="003E3854"/>
    <w:rsid w:val="003E3E2A"/>
    <w:rsid w:val="003E4E9F"/>
    <w:rsid w:val="003F300B"/>
    <w:rsid w:val="003F374B"/>
    <w:rsid w:val="003F744C"/>
    <w:rsid w:val="00400099"/>
    <w:rsid w:val="0040149F"/>
    <w:rsid w:val="00402FC4"/>
    <w:rsid w:val="00403972"/>
    <w:rsid w:val="00404CCA"/>
    <w:rsid w:val="00405E59"/>
    <w:rsid w:val="00410602"/>
    <w:rsid w:val="004160F5"/>
    <w:rsid w:val="0042175F"/>
    <w:rsid w:val="00421C05"/>
    <w:rsid w:val="004301B4"/>
    <w:rsid w:val="0043150A"/>
    <w:rsid w:val="00432509"/>
    <w:rsid w:val="00432AF1"/>
    <w:rsid w:val="00433316"/>
    <w:rsid w:val="004336A1"/>
    <w:rsid w:val="004339FA"/>
    <w:rsid w:val="00433CB6"/>
    <w:rsid w:val="00435EE5"/>
    <w:rsid w:val="0044302D"/>
    <w:rsid w:val="00443267"/>
    <w:rsid w:val="00450927"/>
    <w:rsid w:val="00452675"/>
    <w:rsid w:val="00452A5D"/>
    <w:rsid w:val="0045476A"/>
    <w:rsid w:val="00456197"/>
    <w:rsid w:val="00456606"/>
    <w:rsid w:val="0045678F"/>
    <w:rsid w:val="00456B60"/>
    <w:rsid w:val="00462580"/>
    <w:rsid w:val="00464050"/>
    <w:rsid w:val="00467E8F"/>
    <w:rsid w:val="0047452A"/>
    <w:rsid w:val="004746B2"/>
    <w:rsid w:val="00474D49"/>
    <w:rsid w:val="00474E6E"/>
    <w:rsid w:val="004759EE"/>
    <w:rsid w:val="00477349"/>
    <w:rsid w:val="004801D2"/>
    <w:rsid w:val="00482254"/>
    <w:rsid w:val="00482497"/>
    <w:rsid w:val="0048658F"/>
    <w:rsid w:val="00491750"/>
    <w:rsid w:val="00492D42"/>
    <w:rsid w:val="00493664"/>
    <w:rsid w:val="00494A60"/>
    <w:rsid w:val="004A0442"/>
    <w:rsid w:val="004A634E"/>
    <w:rsid w:val="004A68E5"/>
    <w:rsid w:val="004A71F0"/>
    <w:rsid w:val="004B3AE9"/>
    <w:rsid w:val="004B4AE7"/>
    <w:rsid w:val="004B632E"/>
    <w:rsid w:val="004B69DA"/>
    <w:rsid w:val="004B7BB5"/>
    <w:rsid w:val="004B7F56"/>
    <w:rsid w:val="004C0551"/>
    <w:rsid w:val="004C29E0"/>
    <w:rsid w:val="004C31D2"/>
    <w:rsid w:val="004D0B8A"/>
    <w:rsid w:val="004D6E51"/>
    <w:rsid w:val="004E0977"/>
    <w:rsid w:val="004E2368"/>
    <w:rsid w:val="004E3100"/>
    <w:rsid w:val="004E3461"/>
    <w:rsid w:val="004E506E"/>
    <w:rsid w:val="004E6450"/>
    <w:rsid w:val="004F1444"/>
    <w:rsid w:val="004F3373"/>
    <w:rsid w:val="004F5DA0"/>
    <w:rsid w:val="004F6D45"/>
    <w:rsid w:val="005016B1"/>
    <w:rsid w:val="005017C1"/>
    <w:rsid w:val="00501DFC"/>
    <w:rsid w:val="005074D1"/>
    <w:rsid w:val="005107F9"/>
    <w:rsid w:val="005126CE"/>
    <w:rsid w:val="0051369B"/>
    <w:rsid w:val="005144E5"/>
    <w:rsid w:val="00514640"/>
    <w:rsid w:val="00516AA9"/>
    <w:rsid w:val="00517DA5"/>
    <w:rsid w:val="00524073"/>
    <w:rsid w:val="00525EA1"/>
    <w:rsid w:val="00527D79"/>
    <w:rsid w:val="00527F7A"/>
    <w:rsid w:val="00530004"/>
    <w:rsid w:val="00530A8F"/>
    <w:rsid w:val="00530EC9"/>
    <w:rsid w:val="00532B6C"/>
    <w:rsid w:val="00533B5E"/>
    <w:rsid w:val="005361D1"/>
    <w:rsid w:val="00540965"/>
    <w:rsid w:val="00544D34"/>
    <w:rsid w:val="005456EC"/>
    <w:rsid w:val="0054595F"/>
    <w:rsid w:val="0054681E"/>
    <w:rsid w:val="00551361"/>
    <w:rsid w:val="00551C22"/>
    <w:rsid w:val="00552F25"/>
    <w:rsid w:val="00555BDD"/>
    <w:rsid w:val="00556944"/>
    <w:rsid w:val="0056051C"/>
    <w:rsid w:val="00561491"/>
    <w:rsid w:val="0056201E"/>
    <w:rsid w:val="005624F5"/>
    <w:rsid w:val="00562C04"/>
    <w:rsid w:val="00563591"/>
    <w:rsid w:val="00563FC2"/>
    <w:rsid w:val="00565F8B"/>
    <w:rsid w:val="005664D1"/>
    <w:rsid w:val="00570C10"/>
    <w:rsid w:val="00570D37"/>
    <w:rsid w:val="00571B7C"/>
    <w:rsid w:val="0057354E"/>
    <w:rsid w:val="00574FCC"/>
    <w:rsid w:val="00575C9E"/>
    <w:rsid w:val="00575F8E"/>
    <w:rsid w:val="005812AD"/>
    <w:rsid w:val="00584C52"/>
    <w:rsid w:val="00590190"/>
    <w:rsid w:val="00590384"/>
    <w:rsid w:val="005915BA"/>
    <w:rsid w:val="00592171"/>
    <w:rsid w:val="00592F6F"/>
    <w:rsid w:val="00594542"/>
    <w:rsid w:val="0059500E"/>
    <w:rsid w:val="0059609E"/>
    <w:rsid w:val="00596603"/>
    <w:rsid w:val="005A08AD"/>
    <w:rsid w:val="005A24D6"/>
    <w:rsid w:val="005A3006"/>
    <w:rsid w:val="005A3C4E"/>
    <w:rsid w:val="005A47F7"/>
    <w:rsid w:val="005A6B91"/>
    <w:rsid w:val="005A7686"/>
    <w:rsid w:val="005B04C0"/>
    <w:rsid w:val="005B1BD2"/>
    <w:rsid w:val="005B3B7C"/>
    <w:rsid w:val="005C0F76"/>
    <w:rsid w:val="005C1B41"/>
    <w:rsid w:val="005C1F6D"/>
    <w:rsid w:val="005C4EB6"/>
    <w:rsid w:val="005C5A1D"/>
    <w:rsid w:val="005C5BAA"/>
    <w:rsid w:val="005C6885"/>
    <w:rsid w:val="005C7055"/>
    <w:rsid w:val="005C7DC0"/>
    <w:rsid w:val="005D0D34"/>
    <w:rsid w:val="005D2AF3"/>
    <w:rsid w:val="005D2DC8"/>
    <w:rsid w:val="005D7533"/>
    <w:rsid w:val="005D7D00"/>
    <w:rsid w:val="005E1AB8"/>
    <w:rsid w:val="005E1F20"/>
    <w:rsid w:val="005E32FE"/>
    <w:rsid w:val="005E429E"/>
    <w:rsid w:val="005F013B"/>
    <w:rsid w:val="005F34D3"/>
    <w:rsid w:val="005F48EB"/>
    <w:rsid w:val="005F5466"/>
    <w:rsid w:val="005F7104"/>
    <w:rsid w:val="00600714"/>
    <w:rsid w:val="00601AE4"/>
    <w:rsid w:val="00602377"/>
    <w:rsid w:val="00603D37"/>
    <w:rsid w:val="00604F29"/>
    <w:rsid w:val="0060607F"/>
    <w:rsid w:val="00606657"/>
    <w:rsid w:val="00607E22"/>
    <w:rsid w:val="00610C41"/>
    <w:rsid w:val="00611168"/>
    <w:rsid w:val="00615709"/>
    <w:rsid w:val="0061640B"/>
    <w:rsid w:val="00616BFF"/>
    <w:rsid w:val="00617289"/>
    <w:rsid w:val="00617A61"/>
    <w:rsid w:val="0062007F"/>
    <w:rsid w:val="0062021E"/>
    <w:rsid w:val="006226CC"/>
    <w:rsid w:val="00623312"/>
    <w:rsid w:val="00623975"/>
    <w:rsid w:val="00624208"/>
    <w:rsid w:val="0062432C"/>
    <w:rsid w:val="00624355"/>
    <w:rsid w:val="006304FC"/>
    <w:rsid w:val="00630602"/>
    <w:rsid w:val="00631704"/>
    <w:rsid w:val="0063174B"/>
    <w:rsid w:val="00633324"/>
    <w:rsid w:val="006343B6"/>
    <w:rsid w:val="00636915"/>
    <w:rsid w:val="006402E9"/>
    <w:rsid w:val="006407AA"/>
    <w:rsid w:val="00640E4E"/>
    <w:rsid w:val="006426E5"/>
    <w:rsid w:val="00643A6A"/>
    <w:rsid w:val="00644E6C"/>
    <w:rsid w:val="00644F4D"/>
    <w:rsid w:val="006452FC"/>
    <w:rsid w:val="00645F91"/>
    <w:rsid w:val="006511E6"/>
    <w:rsid w:val="0065173A"/>
    <w:rsid w:val="00652001"/>
    <w:rsid w:val="00652265"/>
    <w:rsid w:val="00652CD9"/>
    <w:rsid w:val="006539DB"/>
    <w:rsid w:val="00653F00"/>
    <w:rsid w:val="006572A8"/>
    <w:rsid w:val="006607AA"/>
    <w:rsid w:val="00661AC5"/>
    <w:rsid w:val="006622BC"/>
    <w:rsid w:val="0066265D"/>
    <w:rsid w:val="006628DA"/>
    <w:rsid w:val="00667CD1"/>
    <w:rsid w:val="00670D9B"/>
    <w:rsid w:val="0067426F"/>
    <w:rsid w:val="00674617"/>
    <w:rsid w:val="00675AD1"/>
    <w:rsid w:val="00675FA7"/>
    <w:rsid w:val="00676263"/>
    <w:rsid w:val="006763B1"/>
    <w:rsid w:val="00677E3A"/>
    <w:rsid w:val="00680429"/>
    <w:rsid w:val="0068127F"/>
    <w:rsid w:val="00684FD5"/>
    <w:rsid w:val="00686571"/>
    <w:rsid w:val="00687524"/>
    <w:rsid w:val="00692372"/>
    <w:rsid w:val="006936CB"/>
    <w:rsid w:val="006941A3"/>
    <w:rsid w:val="006969B6"/>
    <w:rsid w:val="006A17EA"/>
    <w:rsid w:val="006A1EE5"/>
    <w:rsid w:val="006A3EA9"/>
    <w:rsid w:val="006A5887"/>
    <w:rsid w:val="006A6992"/>
    <w:rsid w:val="006B218C"/>
    <w:rsid w:val="006B38EC"/>
    <w:rsid w:val="006B49F5"/>
    <w:rsid w:val="006B4A89"/>
    <w:rsid w:val="006B68D6"/>
    <w:rsid w:val="006B6963"/>
    <w:rsid w:val="006B6ABA"/>
    <w:rsid w:val="006B7276"/>
    <w:rsid w:val="006C2BC8"/>
    <w:rsid w:val="006C3105"/>
    <w:rsid w:val="006C3A31"/>
    <w:rsid w:val="006C40A9"/>
    <w:rsid w:val="006C5EAB"/>
    <w:rsid w:val="006D6734"/>
    <w:rsid w:val="006D6EAB"/>
    <w:rsid w:val="006E2857"/>
    <w:rsid w:val="006E41C4"/>
    <w:rsid w:val="006E4238"/>
    <w:rsid w:val="006E47E4"/>
    <w:rsid w:val="006E53C8"/>
    <w:rsid w:val="006E5687"/>
    <w:rsid w:val="006E5D06"/>
    <w:rsid w:val="006E6031"/>
    <w:rsid w:val="006E7EFA"/>
    <w:rsid w:val="006F0F4A"/>
    <w:rsid w:val="006F1A5D"/>
    <w:rsid w:val="006F4ADE"/>
    <w:rsid w:val="006F4CEB"/>
    <w:rsid w:val="006F5D9D"/>
    <w:rsid w:val="006F62E0"/>
    <w:rsid w:val="007014AD"/>
    <w:rsid w:val="00701501"/>
    <w:rsid w:val="00702774"/>
    <w:rsid w:val="007027C0"/>
    <w:rsid w:val="00703944"/>
    <w:rsid w:val="00703E93"/>
    <w:rsid w:val="00704ACE"/>
    <w:rsid w:val="007051C2"/>
    <w:rsid w:val="00715DDB"/>
    <w:rsid w:val="0071763A"/>
    <w:rsid w:val="007215FA"/>
    <w:rsid w:val="00723D5B"/>
    <w:rsid w:val="00727D2B"/>
    <w:rsid w:val="0073168F"/>
    <w:rsid w:val="00731782"/>
    <w:rsid w:val="00733CA3"/>
    <w:rsid w:val="007404FA"/>
    <w:rsid w:val="007409EF"/>
    <w:rsid w:val="00742431"/>
    <w:rsid w:val="00745DC9"/>
    <w:rsid w:val="00745F13"/>
    <w:rsid w:val="0074648F"/>
    <w:rsid w:val="00746563"/>
    <w:rsid w:val="0074669C"/>
    <w:rsid w:val="00747907"/>
    <w:rsid w:val="00747E58"/>
    <w:rsid w:val="00750174"/>
    <w:rsid w:val="00751C37"/>
    <w:rsid w:val="00752E32"/>
    <w:rsid w:val="007533BD"/>
    <w:rsid w:val="00755351"/>
    <w:rsid w:val="0075538C"/>
    <w:rsid w:val="00755F9E"/>
    <w:rsid w:val="00762DD2"/>
    <w:rsid w:val="0076303E"/>
    <w:rsid w:val="007643F4"/>
    <w:rsid w:val="00766C1C"/>
    <w:rsid w:val="00766DDC"/>
    <w:rsid w:val="00772DC4"/>
    <w:rsid w:val="00773003"/>
    <w:rsid w:val="0077340B"/>
    <w:rsid w:val="007737A1"/>
    <w:rsid w:val="007743DE"/>
    <w:rsid w:val="0077602D"/>
    <w:rsid w:val="00777758"/>
    <w:rsid w:val="00780D5B"/>
    <w:rsid w:val="00787546"/>
    <w:rsid w:val="007876CC"/>
    <w:rsid w:val="00791000"/>
    <w:rsid w:val="0079199D"/>
    <w:rsid w:val="00792006"/>
    <w:rsid w:val="00793E56"/>
    <w:rsid w:val="007941F8"/>
    <w:rsid w:val="00794715"/>
    <w:rsid w:val="00795E63"/>
    <w:rsid w:val="00795EC1"/>
    <w:rsid w:val="00797069"/>
    <w:rsid w:val="007979C7"/>
    <w:rsid w:val="007A051E"/>
    <w:rsid w:val="007B1135"/>
    <w:rsid w:val="007B12DE"/>
    <w:rsid w:val="007B1333"/>
    <w:rsid w:val="007C6E17"/>
    <w:rsid w:val="007D0CC3"/>
    <w:rsid w:val="007D25C6"/>
    <w:rsid w:val="007D2E28"/>
    <w:rsid w:val="007D3290"/>
    <w:rsid w:val="007D5C5B"/>
    <w:rsid w:val="007D76FB"/>
    <w:rsid w:val="007E3504"/>
    <w:rsid w:val="007E55F3"/>
    <w:rsid w:val="007E7A8B"/>
    <w:rsid w:val="007E7BE2"/>
    <w:rsid w:val="007F09B1"/>
    <w:rsid w:val="007F0D61"/>
    <w:rsid w:val="007F609B"/>
    <w:rsid w:val="007F6E63"/>
    <w:rsid w:val="007F7DA3"/>
    <w:rsid w:val="008003DA"/>
    <w:rsid w:val="008007A6"/>
    <w:rsid w:val="00801A2A"/>
    <w:rsid w:val="00801FCA"/>
    <w:rsid w:val="0080456A"/>
    <w:rsid w:val="00804EEC"/>
    <w:rsid w:val="00806434"/>
    <w:rsid w:val="0080660C"/>
    <w:rsid w:val="00806BB0"/>
    <w:rsid w:val="00807424"/>
    <w:rsid w:val="0081068C"/>
    <w:rsid w:val="0081121D"/>
    <w:rsid w:val="0081133E"/>
    <w:rsid w:val="00812437"/>
    <w:rsid w:val="00812955"/>
    <w:rsid w:val="00813150"/>
    <w:rsid w:val="00815FAB"/>
    <w:rsid w:val="00821BD2"/>
    <w:rsid w:val="008256C7"/>
    <w:rsid w:val="008262B6"/>
    <w:rsid w:val="008266B1"/>
    <w:rsid w:val="00826824"/>
    <w:rsid w:val="00830416"/>
    <w:rsid w:val="00830E2E"/>
    <w:rsid w:val="00837529"/>
    <w:rsid w:val="0084140A"/>
    <w:rsid w:val="00845332"/>
    <w:rsid w:val="008478A5"/>
    <w:rsid w:val="00847E20"/>
    <w:rsid w:val="00850571"/>
    <w:rsid w:val="00851748"/>
    <w:rsid w:val="008531A5"/>
    <w:rsid w:val="00854F98"/>
    <w:rsid w:val="00856144"/>
    <w:rsid w:val="00860D7B"/>
    <w:rsid w:val="008614F3"/>
    <w:rsid w:val="00862C8C"/>
    <w:rsid w:val="00863860"/>
    <w:rsid w:val="00865D7E"/>
    <w:rsid w:val="00865F2F"/>
    <w:rsid w:val="00865F3D"/>
    <w:rsid w:val="008674AA"/>
    <w:rsid w:val="00867AF2"/>
    <w:rsid w:val="0087233E"/>
    <w:rsid w:val="00873F9D"/>
    <w:rsid w:val="00874F4C"/>
    <w:rsid w:val="00881EA5"/>
    <w:rsid w:val="0088251A"/>
    <w:rsid w:val="00882649"/>
    <w:rsid w:val="008832F4"/>
    <w:rsid w:val="00883507"/>
    <w:rsid w:val="0088376B"/>
    <w:rsid w:val="00885620"/>
    <w:rsid w:val="008944F9"/>
    <w:rsid w:val="0089492A"/>
    <w:rsid w:val="0089692B"/>
    <w:rsid w:val="008A123E"/>
    <w:rsid w:val="008A28D0"/>
    <w:rsid w:val="008A5338"/>
    <w:rsid w:val="008A6209"/>
    <w:rsid w:val="008A7257"/>
    <w:rsid w:val="008B0F39"/>
    <w:rsid w:val="008B1C4C"/>
    <w:rsid w:val="008B24DE"/>
    <w:rsid w:val="008B3B3F"/>
    <w:rsid w:val="008B43E2"/>
    <w:rsid w:val="008B4F61"/>
    <w:rsid w:val="008C0357"/>
    <w:rsid w:val="008C098B"/>
    <w:rsid w:val="008C2372"/>
    <w:rsid w:val="008C4523"/>
    <w:rsid w:val="008C5A8F"/>
    <w:rsid w:val="008D0ABC"/>
    <w:rsid w:val="008D0E67"/>
    <w:rsid w:val="008D2521"/>
    <w:rsid w:val="008D43AC"/>
    <w:rsid w:val="008D4A23"/>
    <w:rsid w:val="008D7487"/>
    <w:rsid w:val="008D7D24"/>
    <w:rsid w:val="008E1083"/>
    <w:rsid w:val="008E2286"/>
    <w:rsid w:val="008E2856"/>
    <w:rsid w:val="008E2CB4"/>
    <w:rsid w:val="008E6924"/>
    <w:rsid w:val="008E6B26"/>
    <w:rsid w:val="008F0D07"/>
    <w:rsid w:val="008F1AFE"/>
    <w:rsid w:val="008F6E45"/>
    <w:rsid w:val="008F731F"/>
    <w:rsid w:val="00902AC2"/>
    <w:rsid w:val="0090360C"/>
    <w:rsid w:val="00905088"/>
    <w:rsid w:val="009059B5"/>
    <w:rsid w:val="00905B48"/>
    <w:rsid w:val="00905EB1"/>
    <w:rsid w:val="00905F95"/>
    <w:rsid w:val="00906183"/>
    <w:rsid w:val="009105B3"/>
    <w:rsid w:val="00910AFA"/>
    <w:rsid w:val="009118AC"/>
    <w:rsid w:val="00912FD2"/>
    <w:rsid w:val="009172B6"/>
    <w:rsid w:val="009204B1"/>
    <w:rsid w:val="009204EE"/>
    <w:rsid w:val="0092055F"/>
    <w:rsid w:val="00920A31"/>
    <w:rsid w:val="00921146"/>
    <w:rsid w:val="00921167"/>
    <w:rsid w:val="009220A8"/>
    <w:rsid w:val="0092325E"/>
    <w:rsid w:val="00923E94"/>
    <w:rsid w:val="00924B2E"/>
    <w:rsid w:val="00926747"/>
    <w:rsid w:val="00931210"/>
    <w:rsid w:val="00933B84"/>
    <w:rsid w:val="00934C64"/>
    <w:rsid w:val="00935E33"/>
    <w:rsid w:val="00936DD4"/>
    <w:rsid w:val="00940BAC"/>
    <w:rsid w:val="00941913"/>
    <w:rsid w:val="00942561"/>
    <w:rsid w:val="00944E3B"/>
    <w:rsid w:val="009467A3"/>
    <w:rsid w:val="00947F83"/>
    <w:rsid w:val="00950F2A"/>
    <w:rsid w:val="00951F36"/>
    <w:rsid w:val="0095468C"/>
    <w:rsid w:val="00954ABB"/>
    <w:rsid w:val="00954BD7"/>
    <w:rsid w:val="00954E76"/>
    <w:rsid w:val="00955EF8"/>
    <w:rsid w:val="0095625F"/>
    <w:rsid w:val="00957037"/>
    <w:rsid w:val="00963D23"/>
    <w:rsid w:val="00964645"/>
    <w:rsid w:val="00967830"/>
    <w:rsid w:val="0097051E"/>
    <w:rsid w:val="00977A86"/>
    <w:rsid w:val="0098086B"/>
    <w:rsid w:val="009821B9"/>
    <w:rsid w:val="00982226"/>
    <w:rsid w:val="00983A1F"/>
    <w:rsid w:val="00985416"/>
    <w:rsid w:val="00992F6D"/>
    <w:rsid w:val="009944FD"/>
    <w:rsid w:val="00994DCB"/>
    <w:rsid w:val="00994E13"/>
    <w:rsid w:val="009965F5"/>
    <w:rsid w:val="00997B4A"/>
    <w:rsid w:val="009A1B4F"/>
    <w:rsid w:val="009A2F91"/>
    <w:rsid w:val="009A3BA6"/>
    <w:rsid w:val="009A4B12"/>
    <w:rsid w:val="009B1639"/>
    <w:rsid w:val="009B1796"/>
    <w:rsid w:val="009B17CB"/>
    <w:rsid w:val="009B18BE"/>
    <w:rsid w:val="009B1F8E"/>
    <w:rsid w:val="009B22BC"/>
    <w:rsid w:val="009B3170"/>
    <w:rsid w:val="009B467B"/>
    <w:rsid w:val="009C06F6"/>
    <w:rsid w:val="009C0C7B"/>
    <w:rsid w:val="009C18D3"/>
    <w:rsid w:val="009C21EC"/>
    <w:rsid w:val="009C3423"/>
    <w:rsid w:val="009C5C90"/>
    <w:rsid w:val="009D136C"/>
    <w:rsid w:val="009D19A7"/>
    <w:rsid w:val="009D1E95"/>
    <w:rsid w:val="009D3D54"/>
    <w:rsid w:val="009D4C91"/>
    <w:rsid w:val="009E020B"/>
    <w:rsid w:val="009E06A6"/>
    <w:rsid w:val="009E2723"/>
    <w:rsid w:val="009E33B0"/>
    <w:rsid w:val="009E63E8"/>
    <w:rsid w:val="009E6CF6"/>
    <w:rsid w:val="009E7A84"/>
    <w:rsid w:val="009E7B5F"/>
    <w:rsid w:val="009F0D33"/>
    <w:rsid w:val="009F1986"/>
    <w:rsid w:val="009F3037"/>
    <w:rsid w:val="009F440F"/>
    <w:rsid w:val="009F6900"/>
    <w:rsid w:val="00A00286"/>
    <w:rsid w:val="00A00BBB"/>
    <w:rsid w:val="00A030A3"/>
    <w:rsid w:val="00A03354"/>
    <w:rsid w:val="00A03596"/>
    <w:rsid w:val="00A0539B"/>
    <w:rsid w:val="00A05935"/>
    <w:rsid w:val="00A10934"/>
    <w:rsid w:val="00A10AA4"/>
    <w:rsid w:val="00A12F61"/>
    <w:rsid w:val="00A1420A"/>
    <w:rsid w:val="00A146AC"/>
    <w:rsid w:val="00A14D15"/>
    <w:rsid w:val="00A16CAC"/>
    <w:rsid w:val="00A22A06"/>
    <w:rsid w:val="00A24ADD"/>
    <w:rsid w:val="00A30F25"/>
    <w:rsid w:val="00A31EED"/>
    <w:rsid w:val="00A3381B"/>
    <w:rsid w:val="00A36DD1"/>
    <w:rsid w:val="00A372C7"/>
    <w:rsid w:val="00A37502"/>
    <w:rsid w:val="00A40C46"/>
    <w:rsid w:val="00A4185E"/>
    <w:rsid w:val="00A41965"/>
    <w:rsid w:val="00A46602"/>
    <w:rsid w:val="00A502E6"/>
    <w:rsid w:val="00A50A7F"/>
    <w:rsid w:val="00A51D57"/>
    <w:rsid w:val="00A52B55"/>
    <w:rsid w:val="00A55A22"/>
    <w:rsid w:val="00A56F8C"/>
    <w:rsid w:val="00A61360"/>
    <w:rsid w:val="00A61D10"/>
    <w:rsid w:val="00A62F3A"/>
    <w:rsid w:val="00A65AE8"/>
    <w:rsid w:val="00A65B5E"/>
    <w:rsid w:val="00A67EFE"/>
    <w:rsid w:val="00A70C37"/>
    <w:rsid w:val="00A712EB"/>
    <w:rsid w:val="00A715AF"/>
    <w:rsid w:val="00A71EE7"/>
    <w:rsid w:val="00A7282E"/>
    <w:rsid w:val="00A75B62"/>
    <w:rsid w:val="00A7633A"/>
    <w:rsid w:val="00A7646E"/>
    <w:rsid w:val="00A77ED5"/>
    <w:rsid w:val="00A810E8"/>
    <w:rsid w:val="00A81BB3"/>
    <w:rsid w:val="00A83CEA"/>
    <w:rsid w:val="00A87DE0"/>
    <w:rsid w:val="00A91772"/>
    <w:rsid w:val="00A917D4"/>
    <w:rsid w:val="00A92EF9"/>
    <w:rsid w:val="00A93166"/>
    <w:rsid w:val="00A93380"/>
    <w:rsid w:val="00A9396F"/>
    <w:rsid w:val="00A949AD"/>
    <w:rsid w:val="00A94D5B"/>
    <w:rsid w:val="00AA0EF6"/>
    <w:rsid w:val="00AA24D2"/>
    <w:rsid w:val="00AA3186"/>
    <w:rsid w:val="00AA49BA"/>
    <w:rsid w:val="00AA4AE0"/>
    <w:rsid w:val="00AA5214"/>
    <w:rsid w:val="00AB1ABB"/>
    <w:rsid w:val="00AB22C8"/>
    <w:rsid w:val="00AB3D4C"/>
    <w:rsid w:val="00AB68E4"/>
    <w:rsid w:val="00AC0ACC"/>
    <w:rsid w:val="00AC1329"/>
    <w:rsid w:val="00AC3A4C"/>
    <w:rsid w:val="00AC3E31"/>
    <w:rsid w:val="00AC5049"/>
    <w:rsid w:val="00AD374F"/>
    <w:rsid w:val="00AD5396"/>
    <w:rsid w:val="00AD595D"/>
    <w:rsid w:val="00AD6D22"/>
    <w:rsid w:val="00AE03AA"/>
    <w:rsid w:val="00AE1194"/>
    <w:rsid w:val="00AE185C"/>
    <w:rsid w:val="00AE33A3"/>
    <w:rsid w:val="00AE4520"/>
    <w:rsid w:val="00AE5B0D"/>
    <w:rsid w:val="00AE6876"/>
    <w:rsid w:val="00AF2523"/>
    <w:rsid w:val="00AF2DCC"/>
    <w:rsid w:val="00AF4C5D"/>
    <w:rsid w:val="00AF5511"/>
    <w:rsid w:val="00AF69CA"/>
    <w:rsid w:val="00AF7156"/>
    <w:rsid w:val="00AF71F2"/>
    <w:rsid w:val="00AF7E39"/>
    <w:rsid w:val="00B00589"/>
    <w:rsid w:val="00B00C0A"/>
    <w:rsid w:val="00B017C1"/>
    <w:rsid w:val="00B045A1"/>
    <w:rsid w:val="00B04CD3"/>
    <w:rsid w:val="00B060D6"/>
    <w:rsid w:val="00B107A5"/>
    <w:rsid w:val="00B11EF6"/>
    <w:rsid w:val="00B129DC"/>
    <w:rsid w:val="00B12B29"/>
    <w:rsid w:val="00B1335E"/>
    <w:rsid w:val="00B1345D"/>
    <w:rsid w:val="00B1402C"/>
    <w:rsid w:val="00B1520F"/>
    <w:rsid w:val="00B16C24"/>
    <w:rsid w:val="00B16CBA"/>
    <w:rsid w:val="00B20607"/>
    <w:rsid w:val="00B20CB3"/>
    <w:rsid w:val="00B20D3C"/>
    <w:rsid w:val="00B21617"/>
    <w:rsid w:val="00B21A69"/>
    <w:rsid w:val="00B22563"/>
    <w:rsid w:val="00B2276D"/>
    <w:rsid w:val="00B22F31"/>
    <w:rsid w:val="00B256EA"/>
    <w:rsid w:val="00B27338"/>
    <w:rsid w:val="00B3050D"/>
    <w:rsid w:val="00B31BDC"/>
    <w:rsid w:val="00B32D6C"/>
    <w:rsid w:val="00B35CC0"/>
    <w:rsid w:val="00B378D7"/>
    <w:rsid w:val="00B37A29"/>
    <w:rsid w:val="00B41DB8"/>
    <w:rsid w:val="00B42376"/>
    <w:rsid w:val="00B45685"/>
    <w:rsid w:val="00B501E1"/>
    <w:rsid w:val="00B51D72"/>
    <w:rsid w:val="00B5383F"/>
    <w:rsid w:val="00B55339"/>
    <w:rsid w:val="00B556AC"/>
    <w:rsid w:val="00B56F71"/>
    <w:rsid w:val="00B618D1"/>
    <w:rsid w:val="00B645C0"/>
    <w:rsid w:val="00B66311"/>
    <w:rsid w:val="00B66C2C"/>
    <w:rsid w:val="00B67146"/>
    <w:rsid w:val="00B67A9C"/>
    <w:rsid w:val="00B74EAA"/>
    <w:rsid w:val="00B75296"/>
    <w:rsid w:val="00B77542"/>
    <w:rsid w:val="00B77B53"/>
    <w:rsid w:val="00B809C2"/>
    <w:rsid w:val="00B82127"/>
    <w:rsid w:val="00B82600"/>
    <w:rsid w:val="00B827F1"/>
    <w:rsid w:val="00B83F9F"/>
    <w:rsid w:val="00B846B7"/>
    <w:rsid w:val="00B8607F"/>
    <w:rsid w:val="00B878DE"/>
    <w:rsid w:val="00B903BF"/>
    <w:rsid w:val="00B90EF4"/>
    <w:rsid w:val="00B922FD"/>
    <w:rsid w:val="00B92D8E"/>
    <w:rsid w:val="00B93400"/>
    <w:rsid w:val="00B93CAF"/>
    <w:rsid w:val="00B941A5"/>
    <w:rsid w:val="00B951AB"/>
    <w:rsid w:val="00B95FD4"/>
    <w:rsid w:val="00BA03DD"/>
    <w:rsid w:val="00BA315B"/>
    <w:rsid w:val="00BA34B0"/>
    <w:rsid w:val="00BA408C"/>
    <w:rsid w:val="00BA5FA8"/>
    <w:rsid w:val="00BA6769"/>
    <w:rsid w:val="00BA6D7D"/>
    <w:rsid w:val="00BB06CA"/>
    <w:rsid w:val="00BB1A18"/>
    <w:rsid w:val="00BB3F52"/>
    <w:rsid w:val="00BB5BBE"/>
    <w:rsid w:val="00BB5DEA"/>
    <w:rsid w:val="00BB60B6"/>
    <w:rsid w:val="00BB67C1"/>
    <w:rsid w:val="00BB6B8E"/>
    <w:rsid w:val="00BC4547"/>
    <w:rsid w:val="00BC56CA"/>
    <w:rsid w:val="00BC5F47"/>
    <w:rsid w:val="00BD0BA1"/>
    <w:rsid w:val="00BD1513"/>
    <w:rsid w:val="00BD395E"/>
    <w:rsid w:val="00BD5C08"/>
    <w:rsid w:val="00BD6F74"/>
    <w:rsid w:val="00BE02D3"/>
    <w:rsid w:val="00BE0647"/>
    <w:rsid w:val="00BE4CA0"/>
    <w:rsid w:val="00BE69E4"/>
    <w:rsid w:val="00BF0349"/>
    <w:rsid w:val="00BF14CC"/>
    <w:rsid w:val="00BF2686"/>
    <w:rsid w:val="00BF272C"/>
    <w:rsid w:val="00BF3E52"/>
    <w:rsid w:val="00BF699B"/>
    <w:rsid w:val="00C009DA"/>
    <w:rsid w:val="00C01771"/>
    <w:rsid w:val="00C03D17"/>
    <w:rsid w:val="00C05AFF"/>
    <w:rsid w:val="00C066DC"/>
    <w:rsid w:val="00C07091"/>
    <w:rsid w:val="00C10343"/>
    <w:rsid w:val="00C13386"/>
    <w:rsid w:val="00C13FE9"/>
    <w:rsid w:val="00C15D02"/>
    <w:rsid w:val="00C16791"/>
    <w:rsid w:val="00C167CD"/>
    <w:rsid w:val="00C16812"/>
    <w:rsid w:val="00C170EF"/>
    <w:rsid w:val="00C17383"/>
    <w:rsid w:val="00C17D48"/>
    <w:rsid w:val="00C201BF"/>
    <w:rsid w:val="00C23CF4"/>
    <w:rsid w:val="00C26A57"/>
    <w:rsid w:val="00C300A9"/>
    <w:rsid w:val="00C32EA5"/>
    <w:rsid w:val="00C33468"/>
    <w:rsid w:val="00C37734"/>
    <w:rsid w:val="00C379AC"/>
    <w:rsid w:val="00C37C94"/>
    <w:rsid w:val="00C4078D"/>
    <w:rsid w:val="00C429B7"/>
    <w:rsid w:val="00C43C79"/>
    <w:rsid w:val="00C447F6"/>
    <w:rsid w:val="00C45EF0"/>
    <w:rsid w:val="00C46CD4"/>
    <w:rsid w:val="00C476D4"/>
    <w:rsid w:val="00C50119"/>
    <w:rsid w:val="00C50CC5"/>
    <w:rsid w:val="00C5169A"/>
    <w:rsid w:val="00C53579"/>
    <w:rsid w:val="00C538C3"/>
    <w:rsid w:val="00C54D19"/>
    <w:rsid w:val="00C5682E"/>
    <w:rsid w:val="00C57DBC"/>
    <w:rsid w:val="00C67A14"/>
    <w:rsid w:val="00C70A2E"/>
    <w:rsid w:val="00C72ADF"/>
    <w:rsid w:val="00C767B4"/>
    <w:rsid w:val="00C767D4"/>
    <w:rsid w:val="00C8073E"/>
    <w:rsid w:val="00C82460"/>
    <w:rsid w:val="00C83F81"/>
    <w:rsid w:val="00C848E5"/>
    <w:rsid w:val="00C90539"/>
    <w:rsid w:val="00C926AF"/>
    <w:rsid w:val="00C93ED4"/>
    <w:rsid w:val="00CA46C5"/>
    <w:rsid w:val="00CA5195"/>
    <w:rsid w:val="00CA5A4A"/>
    <w:rsid w:val="00CA6506"/>
    <w:rsid w:val="00CA6DA8"/>
    <w:rsid w:val="00CB0C45"/>
    <w:rsid w:val="00CB1791"/>
    <w:rsid w:val="00CB2DA6"/>
    <w:rsid w:val="00CB4521"/>
    <w:rsid w:val="00CB46F2"/>
    <w:rsid w:val="00CB48A3"/>
    <w:rsid w:val="00CB7073"/>
    <w:rsid w:val="00CB79A2"/>
    <w:rsid w:val="00CC0016"/>
    <w:rsid w:val="00CC06DF"/>
    <w:rsid w:val="00CC1386"/>
    <w:rsid w:val="00CC1D42"/>
    <w:rsid w:val="00CC4793"/>
    <w:rsid w:val="00CC5A82"/>
    <w:rsid w:val="00CC74DC"/>
    <w:rsid w:val="00CC7ED6"/>
    <w:rsid w:val="00CD0225"/>
    <w:rsid w:val="00CD07D8"/>
    <w:rsid w:val="00CD2D46"/>
    <w:rsid w:val="00CD4BB5"/>
    <w:rsid w:val="00CD5D32"/>
    <w:rsid w:val="00CE03B9"/>
    <w:rsid w:val="00CE2645"/>
    <w:rsid w:val="00CE2DAB"/>
    <w:rsid w:val="00CE7B2B"/>
    <w:rsid w:val="00CF4AAF"/>
    <w:rsid w:val="00CF52DD"/>
    <w:rsid w:val="00CF58D3"/>
    <w:rsid w:val="00CF7AE7"/>
    <w:rsid w:val="00D03385"/>
    <w:rsid w:val="00D10681"/>
    <w:rsid w:val="00D13923"/>
    <w:rsid w:val="00D14022"/>
    <w:rsid w:val="00D14C31"/>
    <w:rsid w:val="00D17A86"/>
    <w:rsid w:val="00D21055"/>
    <w:rsid w:val="00D2261B"/>
    <w:rsid w:val="00D23EA6"/>
    <w:rsid w:val="00D2786C"/>
    <w:rsid w:val="00D30C75"/>
    <w:rsid w:val="00D315EA"/>
    <w:rsid w:val="00D3220B"/>
    <w:rsid w:val="00D329FF"/>
    <w:rsid w:val="00D3417F"/>
    <w:rsid w:val="00D34458"/>
    <w:rsid w:val="00D37611"/>
    <w:rsid w:val="00D42EA6"/>
    <w:rsid w:val="00D431AF"/>
    <w:rsid w:val="00D43D89"/>
    <w:rsid w:val="00D45C3F"/>
    <w:rsid w:val="00D50280"/>
    <w:rsid w:val="00D51B0F"/>
    <w:rsid w:val="00D536BB"/>
    <w:rsid w:val="00D539CC"/>
    <w:rsid w:val="00D5697C"/>
    <w:rsid w:val="00D56B5D"/>
    <w:rsid w:val="00D64AFF"/>
    <w:rsid w:val="00D7333C"/>
    <w:rsid w:val="00D745D8"/>
    <w:rsid w:val="00D748E7"/>
    <w:rsid w:val="00D74C3D"/>
    <w:rsid w:val="00D758AC"/>
    <w:rsid w:val="00D75E4A"/>
    <w:rsid w:val="00D76465"/>
    <w:rsid w:val="00D7734F"/>
    <w:rsid w:val="00D77FAE"/>
    <w:rsid w:val="00D81518"/>
    <w:rsid w:val="00D81EA4"/>
    <w:rsid w:val="00D83B7E"/>
    <w:rsid w:val="00D94AE4"/>
    <w:rsid w:val="00D97303"/>
    <w:rsid w:val="00DA021A"/>
    <w:rsid w:val="00DA4BDC"/>
    <w:rsid w:val="00DA6209"/>
    <w:rsid w:val="00DA7440"/>
    <w:rsid w:val="00DB0B11"/>
    <w:rsid w:val="00DB0EA7"/>
    <w:rsid w:val="00DB2F3F"/>
    <w:rsid w:val="00DB32A7"/>
    <w:rsid w:val="00DC2409"/>
    <w:rsid w:val="00DC2E22"/>
    <w:rsid w:val="00DC3B40"/>
    <w:rsid w:val="00DC65B2"/>
    <w:rsid w:val="00DD15C6"/>
    <w:rsid w:val="00DD21A6"/>
    <w:rsid w:val="00DD6518"/>
    <w:rsid w:val="00DD778C"/>
    <w:rsid w:val="00DE1B88"/>
    <w:rsid w:val="00DE1FF9"/>
    <w:rsid w:val="00DE232E"/>
    <w:rsid w:val="00DE298B"/>
    <w:rsid w:val="00DE311C"/>
    <w:rsid w:val="00DE3575"/>
    <w:rsid w:val="00DE3FD0"/>
    <w:rsid w:val="00DE4CD4"/>
    <w:rsid w:val="00DE6CB5"/>
    <w:rsid w:val="00DF0355"/>
    <w:rsid w:val="00DF31AC"/>
    <w:rsid w:val="00DF481D"/>
    <w:rsid w:val="00DF54DC"/>
    <w:rsid w:val="00DF6026"/>
    <w:rsid w:val="00E00772"/>
    <w:rsid w:val="00E01193"/>
    <w:rsid w:val="00E01950"/>
    <w:rsid w:val="00E03A8C"/>
    <w:rsid w:val="00E05922"/>
    <w:rsid w:val="00E10CDD"/>
    <w:rsid w:val="00E13DD1"/>
    <w:rsid w:val="00E1534E"/>
    <w:rsid w:val="00E17272"/>
    <w:rsid w:val="00E25E01"/>
    <w:rsid w:val="00E2769B"/>
    <w:rsid w:val="00E277FB"/>
    <w:rsid w:val="00E33996"/>
    <w:rsid w:val="00E3754E"/>
    <w:rsid w:val="00E375BC"/>
    <w:rsid w:val="00E37816"/>
    <w:rsid w:val="00E4228B"/>
    <w:rsid w:val="00E42D1A"/>
    <w:rsid w:val="00E459EC"/>
    <w:rsid w:val="00E46AA2"/>
    <w:rsid w:val="00E470D4"/>
    <w:rsid w:val="00E47AFC"/>
    <w:rsid w:val="00E50D22"/>
    <w:rsid w:val="00E5195B"/>
    <w:rsid w:val="00E535F9"/>
    <w:rsid w:val="00E54833"/>
    <w:rsid w:val="00E54C41"/>
    <w:rsid w:val="00E5685C"/>
    <w:rsid w:val="00E56F65"/>
    <w:rsid w:val="00E57D20"/>
    <w:rsid w:val="00E60EA5"/>
    <w:rsid w:val="00E62927"/>
    <w:rsid w:val="00E63920"/>
    <w:rsid w:val="00E63928"/>
    <w:rsid w:val="00E63D81"/>
    <w:rsid w:val="00E6473A"/>
    <w:rsid w:val="00E66738"/>
    <w:rsid w:val="00E7246C"/>
    <w:rsid w:val="00E72A35"/>
    <w:rsid w:val="00E737F0"/>
    <w:rsid w:val="00E740DC"/>
    <w:rsid w:val="00E74108"/>
    <w:rsid w:val="00E74C4D"/>
    <w:rsid w:val="00E7607A"/>
    <w:rsid w:val="00E76D5F"/>
    <w:rsid w:val="00E80D69"/>
    <w:rsid w:val="00E81F7F"/>
    <w:rsid w:val="00E87875"/>
    <w:rsid w:val="00E93234"/>
    <w:rsid w:val="00E96BCC"/>
    <w:rsid w:val="00EA0C9E"/>
    <w:rsid w:val="00EA1527"/>
    <w:rsid w:val="00EA26D6"/>
    <w:rsid w:val="00EA283B"/>
    <w:rsid w:val="00EA2B35"/>
    <w:rsid w:val="00EA3F08"/>
    <w:rsid w:val="00EA5856"/>
    <w:rsid w:val="00EA6D7C"/>
    <w:rsid w:val="00EA725B"/>
    <w:rsid w:val="00EB0003"/>
    <w:rsid w:val="00EB2272"/>
    <w:rsid w:val="00EB501F"/>
    <w:rsid w:val="00EB5060"/>
    <w:rsid w:val="00EB7796"/>
    <w:rsid w:val="00EB7F53"/>
    <w:rsid w:val="00EC27FF"/>
    <w:rsid w:val="00EC3A54"/>
    <w:rsid w:val="00EC4716"/>
    <w:rsid w:val="00EC576D"/>
    <w:rsid w:val="00EC727A"/>
    <w:rsid w:val="00EC7903"/>
    <w:rsid w:val="00ED4114"/>
    <w:rsid w:val="00ED65E0"/>
    <w:rsid w:val="00EE1949"/>
    <w:rsid w:val="00EE19C4"/>
    <w:rsid w:val="00EE4B32"/>
    <w:rsid w:val="00EF0AC3"/>
    <w:rsid w:val="00EF4641"/>
    <w:rsid w:val="00EF67D9"/>
    <w:rsid w:val="00F00AE3"/>
    <w:rsid w:val="00F033E2"/>
    <w:rsid w:val="00F0677D"/>
    <w:rsid w:val="00F06AC1"/>
    <w:rsid w:val="00F1137B"/>
    <w:rsid w:val="00F11A89"/>
    <w:rsid w:val="00F134EE"/>
    <w:rsid w:val="00F17E6E"/>
    <w:rsid w:val="00F20170"/>
    <w:rsid w:val="00F20362"/>
    <w:rsid w:val="00F212F7"/>
    <w:rsid w:val="00F2249B"/>
    <w:rsid w:val="00F2265B"/>
    <w:rsid w:val="00F23735"/>
    <w:rsid w:val="00F301E0"/>
    <w:rsid w:val="00F30BF8"/>
    <w:rsid w:val="00F31A13"/>
    <w:rsid w:val="00F362E2"/>
    <w:rsid w:val="00F36462"/>
    <w:rsid w:val="00F37CAD"/>
    <w:rsid w:val="00F40555"/>
    <w:rsid w:val="00F40B8B"/>
    <w:rsid w:val="00F432F2"/>
    <w:rsid w:val="00F435FA"/>
    <w:rsid w:val="00F45186"/>
    <w:rsid w:val="00F45198"/>
    <w:rsid w:val="00F45833"/>
    <w:rsid w:val="00F4617B"/>
    <w:rsid w:val="00F47515"/>
    <w:rsid w:val="00F47DCF"/>
    <w:rsid w:val="00F51145"/>
    <w:rsid w:val="00F51E85"/>
    <w:rsid w:val="00F52004"/>
    <w:rsid w:val="00F53483"/>
    <w:rsid w:val="00F57211"/>
    <w:rsid w:val="00F57E85"/>
    <w:rsid w:val="00F6041E"/>
    <w:rsid w:val="00F61146"/>
    <w:rsid w:val="00F611BE"/>
    <w:rsid w:val="00F611E2"/>
    <w:rsid w:val="00F6185B"/>
    <w:rsid w:val="00F643EB"/>
    <w:rsid w:val="00F647D3"/>
    <w:rsid w:val="00F65A2D"/>
    <w:rsid w:val="00F66079"/>
    <w:rsid w:val="00F662C1"/>
    <w:rsid w:val="00F71448"/>
    <w:rsid w:val="00F72216"/>
    <w:rsid w:val="00F754D3"/>
    <w:rsid w:val="00F85073"/>
    <w:rsid w:val="00F857F8"/>
    <w:rsid w:val="00F879D2"/>
    <w:rsid w:val="00F90163"/>
    <w:rsid w:val="00F90953"/>
    <w:rsid w:val="00F90D5D"/>
    <w:rsid w:val="00F92610"/>
    <w:rsid w:val="00F95EB6"/>
    <w:rsid w:val="00F96274"/>
    <w:rsid w:val="00F97C6C"/>
    <w:rsid w:val="00FA1688"/>
    <w:rsid w:val="00FA2F05"/>
    <w:rsid w:val="00FA51C9"/>
    <w:rsid w:val="00FA7ACB"/>
    <w:rsid w:val="00FB0D2F"/>
    <w:rsid w:val="00FB184D"/>
    <w:rsid w:val="00FB2788"/>
    <w:rsid w:val="00FB419E"/>
    <w:rsid w:val="00FB69DA"/>
    <w:rsid w:val="00FB7A28"/>
    <w:rsid w:val="00FB7CD0"/>
    <w:rsid w:val="00FC0957"/>
    <w:rsid w:val="00FC4739"/>
    <w:rsid w:val="00FC70B5"/>
    <w:rsid w:val="00FD1ABC"/>
    <w:rsid w:val="00FD3FFE"/>
    <w:rsid w:val="00FD4EEE"/>
    <w:rsid w:val="00FD68DE"/>
    <w:rsid w:val="00FD6D91"/>
    <w:rsid w:val="00FD6F83"/>
    <w:rsid w:val="00FE0D21"/>
    <w:rsid w:val="00FE2EF3"/>
    <w:rsid w:val="00FE7895"/>
    <w:rsid w:val="00FE7DB2"/>
    <w:rsid w:val="00FF0A31"/>
    <w:rsid w:val="00FF0BF3"/>
    <w:rsid w:val="00FF0E2E"/>
    <w:rsid w:val="00FF1D9D"/>
    <w:rsid w:val="00FF250E"/>
    <w:rsid w:val="00FF2CF6"/>
    <w:rsid w:val="00FF3E26"/>
    <w:rsid w:val="00FF58D4"/>
    <w:rsid w:val="00FF7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80B7"/>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6D6734"/>
  </w:style>
  <w:style w:type="character" w:styleId="Textoennegrita">
    <w:name w:val="Strong"/>
    <w:basedOn w:val="Fuentedeprrafopredeter"/>
    <w:uiPriority w:val="22"/>
    <w:qFormat/>
    <w:rsid w:val="006D6734"/>
    <w:rPr>
      <w:b/>
      <w:bCs/>
    </w:rPr>
  </w:style>
  <w:style w:type="character" w:styleId="Refdecomentario">
    <w:name w:val="annotation reference"/>
    <w:basedOn w:val="Fuentedeprrafopredeter"/>
    <w:uiPriority w:val="99"/>
    <w:semiHidden/>
    <w:unhideWhenUsed/>
    <w:rsid w:val="00E50D22"/>
    <w:rPr>
      <w:sz w:val="16"/>
      <w:szCs w:val="16"/>
    </w:rPr>
  </w:style>
  <w:style w:type="paragraph" w:styleId="Textocomentario">
    <w:name w:val="annotation text"/>
    <w:basedOn w:val="Normal"/>
    <w:link w:val="TextocomentarioCar"/>
    <w:uiPriority w:val="99"/>
    <w:unhideWhenUsed/>
    <w:rsid w:val="00E50D22"/>
    <w:pPr>
      <w:spacing w:line="240" w:lineRule="auto"/>
    </w:pPr>
    <w:rPr>
      <w:sz w:val="20"/>
      <w:szCs w:val="20"/>
    </w:rPr>
  </w:style>
  <w:style w:type="character" w:customStyle="1" w:styleId="TextocomentarioCar">
    <w:name w:val="Texto comentario Car"/>
    <w:basedOn w:val="Fuentedeprrafopredeter"/>
    <w:link w:val="Textocomentario"/>
    <w:uiPriority w:val="99"/>
    <w:rsid w:val="00E50D22"/>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E50D22"/>
    <w:rPr>
      <w:b/>
      <w:bCs/>
    </w:rPr>
  </w:style>
  <w:style w:type="character" w:customStyle="1" w:styleId="AsuntodelcomentarioCar">
    <w:name w:val="Asunto del comentario Car"/>
    <w:basedOn w:val="TextocomentarioCar"/>
    <w:link w:val="Asuntodelcomentario"/>
    <w:uiPriority w:val="99"/>
    <w:semiHidden/>
    <w:rsid w:val="00E50D22"/>
    <w:rPr>
      <w:rFonts w:asciiTheme="minorHAnsi" w:hAnsiTheme="minorHAnsi"/>
      <w:b/>
      <w:bCs/>
      <w:sz w:val="20"/>
      <w:szCs w:val="20"/>
    </w:rPr>
  </w:style>
  <w:style w:type="paragraph" w:styleId="Revisin">
    <w:name w:val="Revision"/>
    <w:hidden/>
    <w:uiPriority w:val="99"/>
    <w:semiHidden/>
    <w:rsid w:val="008A7257"/>
    <w:pPr>
      <w:spacing w:after="0" w:line="240" w:lineRule="auto"/>
    </w:pPr>
    <w:rPr>
      <w:rFonts w:asciiTheme="minorHAnsi" w:hAnsiTheme="minorHAnsi"/>
    </w:rPr>
  </w:style>
  <w:style w:type="paragraph" w:customStyle="1" w:styleId="xmsonormal">
    <w:name w:val="x_msonormal"/>
    <w:basedOn w:val="Normal"/>
    <w:rsid w:val="006E41C4"/>
    <w:pPr>
      <w:spacing w:after="0" w:line="240" w:lineRule="auto"/>
    </w:pPr>
    <w:rPr>
      <w:rFonts w:ascii="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533">
      <w:bodyDiv w:val="1"/>
      <w:marLeft w:val="0"/>
      <w:marRight w:val="0"/>
      <w:marTop w:val="0"/>
      <w:marBottom w:val="0"/>
      <w:divBdr>
        <w:top w:val="none" w:sz="0" w:space="0" w:color="auto"/>
        <w:left w:val="none" w:sz="0" w:space="0" w:color="auto"/>
        <w:bottom w:val="none" w:sz="0" w:space="0" w:color="auto"/>
        <w:right w:val="none" w:sz="0" w:space="0" w:color="auto"/>
      </w:divBdr>
    </w:div>
    <w:div w:id="47002578">
      <w:bodyDiv w:val="1"/>
      <w:marLeft w:val="0"/>
      <w:marRight w:val="0"/>
      <w:marTop w:val="0"/>
      <w:marBottom w:val="0"/>
      <w:divBdr>
        <w:top w:val="none" w:sz="0" w:space="0" w:color="auto"/>
        <w:left w:val="none" w:sz="0" w:space="0" w:color="auto"/>
        <w:bottom w:val="none" w:sz="0" w:space="0" w:color="auto"/>
        <w:right w:val="none" w:sz="0" w:space="0" w:color="auto"/>
      </w:divBdr>
    </w:div>
    <w:div w:id="51588046">
      <w:bodyDiv w:val="1"/>
      <w:marLeft w:val="0"/>
      <w:marRight w:val="0"/>
      <w:marTop w:val="0"/>
      <w:marBottom w:val="0"/>
      <w:divBdr>
        <w:top w:val="none" w:sz="0" w:space="0" w:color="auto"/>
        <w:left w:val="none" w:sz="0" w:space="0" w:color="auto"/>
        <w:bottom w:val="none" w:sz="0" w:space="0" w:color="auto"/>
        <w:right w:val="none" w:sz="0" w:space="0" w:color="auto"/>
      </w:divBdr>
    </w:div>
    <w:div w:id="61948474">
      <w:bodyDiv w:val="1"/>
      <w:marLeft w:val="0"/>
      <w:marRight w:val="0"/>
      <w:marTop w:val="0"/>
      <w:marBottom w:val="0"/>
      <w:divBdr>
        <w:top w:val="none" w:sz="0" w:space="0" w:color="auto"/>
        <w:left w:val="none" w:sz="0" w:space="0" w:color="auto"/>
        <w:bottom w:val="none" w:sz="0" w:space="0" w:color="auto"/>
        <w:right w:val="none" w:sz="0" w:space="0" w:color="auto"/>
      </w:divBdr>
    </w:div>
    <w:div w:id="64303832">
      <w:bodyDiv w:val="1"/>
      <w:marLeft w:val="0"/>
      <w:marRight w:val="0"/>
      <w:marTop w:val="0"/>
      <w:marBottom w:val="0"/>
      <w:divBdr>
        <w:top w:val="none" w:sz="0" w:space="0" w:color="auto"/>
        <w:left w:val="none" w:sz="0" w:space="0" w:color="auto"/>
        <w:bottom w:val="none" w:sz="0" w:space="0" w:color="auto"/>
        <w:right w:val="none" w:sz="0" w:space="0" w:color="auto"/>
      </w:divBdr>
    </w:div>
    <w:div w:id="6646365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965769">
      <w:bodyDiv w:val="1"/>
      <w:marLeft w:val="0"/>
      <w:marRight w:val="0"/>
      <w:marTop w:val="0"/>
      <w:marBottom w:val="0"/>
      <w:divBdr>
        <w:top w:val="none" w:sz="0" w:space="0" w:color="auto"/>
        <w:left w:val="none" w:sz="0" w:space="0" w:color="auto"/>
        <w:bottom w:val="none" w:sz="0" w:space="0" w:color="auto"/>
        <w:right w:val="none" w:sz="0" w:space="0" w:color="auto"/>
      </w:divBdr>
    </w:div>
    <w:div w:id="11949891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91264128">
      <w:bodyDiv w:val="1"/>
      <w:marLeft w:val="0"/>
      <w:marRight w:val="0"/>
      <w:marTop w:val="0"/>
      <w:marBottom w:val="0"/>
      <w:divBdr>
        <w:top w:val="none" w:sz="0" w:space="0" w:color="auto"/>
        <w:left w:val="none" w:sz="0" w:space="0" w:color="auto"/>
        <w:bottom w:val="none" w:sz="0" w:space="0" w:color="auto"/>
        <w:right w:val="none" w:sz="0" w:space="0" w:color="auto"/>
      </w:divBdr>
    </w:div>
    <w:div w:id="198861778">
      <w:bodyDiv w:val="1"/>
      <w:marLeft w:val="0"/>
      <w:marRight w:val="0"/>
      <w:marTop w:val="0"/>
      <w:marBottom w:val="0"/>
      <w:divBdr>
        <w:top w:val="none" w:sz="0" w:space="0" w:color="auto"/>
        <w:left w:val="none" w:sz="0" w:space="0" w:color="auto"/>
        <w:bottom w:val="none" w:sz="0" w:space="0" w:color="auto"/>
        <w:right w:val="none" w:sz="0" w:space="0" w:color="auto"/>
      </w:divBdr>
    </w:div>
    <w:div w:id="202257295">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9196205">
      <w:bodyDiv w:val="1"/>
      <w:marLeft w:val="0"/>
      <w:marRight w:val="0"/>
      <w:marTop w:val="0"/>
      <w:marBottom w:val="0"/>
      <w:divBdr>
        <w:top w:val="none" w:sz="0" w:space="0" w:color="auto"/>
        <w:left w:val="none" w:sz="0" w:space="0" w:color="auto"/>
        <w:bottom w:val="none" w:sz="0" w:space="0" w:color="auto"/>
        <w:right w:val="none" w:sz="0" w:space="0" w:color="auto"/>
      </w:divBdr>
    </w:div>
    <w:div w:id="213396270">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45186450">
      <w:bodyDiv w:val="1"/>
      <w:marLeft w:val="0"/>
      <w:marRight w:val="0"/>
      <w:marTop w:val="0"/>
      <w:marBottom w:val="0"/>
      <w:divBdr>
        <w:top w:val="none" w:sz="0" w:space="0" w:color="auto"/>
        <w:left w:val="none" w:sz="0" w:space="0" w:color="auto"/>
        <w:bottom w:val="none" w:sz="0" w:space="0" w:color="auto"/>
        <w:right w:val="none" w:sz="0" w:space="0" w:color="auto"/>
      </w:divBdr>
    </w:div>
    <w:div w:id="246042845">
      <w:bodyDiv w:val="1"/>
      <w:marLeft w:val="0"/>
      <w:marRight w:val="0"/>
      <w:marTop w:val="0"/>
      <w:marBottom w:val="0"/>
      <w:divBdr>
        <w:top w:val="none" w:sz="0" w:space="0" w:color="auto"/>
        <w:left w:val="none" w:sz="0" w:space="0" w:color="auto"/>
        <w:bottom w:val="none" w:sz="0" w:space="0" w:color="auto"/>
        <w:right w:val="none" w:sz="0" w:space="0" w:color="auto"/>
      </w:divBdr>
    </w:div>
    <w:div w:id="262959181">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11757390">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1858983">
      <w:bodyDiv w:val="1"/>
      <w:marLeft w:val="0"/>
      <w:marRight w:val="0"/>
      <w:marTop w:val="0"/>
      <w:marBottom w:val="0"/>
      <w:divBdr>
        <w:top w:val="none" w:sz="0" w:space="0" w:color="auto"/>
        <w:left w:val="none" w:sz="0" w:space="0" w:color="auto"/>
        <w:bottom w:val="none" w:sz="0" w:space="0" w:color="auto"/>
        <w:right w:val="none" w:sz="0" w:space="0" w:color="auto"/>
      </w:divBdr>
    </w:div>
    <w:div w:id="349337442">
      <w:bodyDiv w:val="1"/>
      <w:marLeft w:val="0"/>
      <w:marRight w:val="0"/>
      <w:marTop w:val="0"/>
      <w:marBottom w:val="0"/>
      <w:divBdr>
        <w:top w:val="none" w:sz="0" w:space="0" w:color="auto"/>
        <w:left w:val="none" w:sz="0" w:space="0" w:color="auto"/>
        <w:bottom w:val="none" w:sz="0" w:space="0" w:color="auto"/>
        <w:right w:val="none" w:sz="0" w:space="0" w:color="auto"/>
      </w:divBdr>
    </w:div>
    <w:div w:id="407117703">
      <w:bodyDiv w:val="1"/>
      <w:marLeft w:val="0"/>
      <w:marRight w:val="0"/>
      <w:marTop w:val="0"/>
      <w:marBottom w:val="0"/>
      <w:divBdr>
        <w:top w:val="none" w:sz="0" w:space="0" w:color="auto"/>
        <w:left w:val="none" w:sz="0" w:space="0" w:color="auto"/>
        <w:bottom w:val="none" w:sz="0" w:space="0" w:color="auto"/>
        <w:right w:val="none" w:sz="0" w:space="0" w:color="auto"/>
      </w:divBdr>
    </w:div>
    <w:div w:id="407314959">
      <w:bodyDiv w:val="1"/>
      <w:marLeft w:val="0"/>
      <w:marRight w:val="0"/>
      <w:marTop w:val="0"/>
      <w:marBottom w:val="0"/>
      <w:divBdr>
        <w:top w:val="none" w:sz="0" w:space="0" w:color="auto"/>
        <w:left w:val="none" w:sz="0" w:space="0" w:color="auto"/>
        <w:bottom w:val="none" w:sz="0" w:space="0" w:color="auto"/>
        <w:right w:val="none" w:sz="0" w:space="0" w:color="auto"/>
      </w:divBdr>
    </w:div>
    <w:div w:id="409161963">
      <w:bodyDiv w:val="1"/>
      <w:marLeft w:val="0"/>
      <w:marRight w:val="0"/>
      <w:marTop w:val="0"/>
      <w:marBottom w:val="0"/>
      <w:divBdr>
        <w:top w:val="none" w:sz="0" w:space="0" w:color="auto"/>
        <w:left w:val="none" w:sz="0" w:space="0" w:color="auto"/>
        <w:bottom w:val="none" w:sz="0" w:space="0" w:color="auto"/>
        <w:right w:val="none" w:sz="0" w:space="0" w:color="auto"/>
      </w:divBdr>
    </w:div>
    <w:div w:id="428308622">
      <w:bodyDiv w:val="1"/>
      <w:marLeft w:val="0"/>
      <w:marRight w:val="0"/>
      <w:marTop w:val="0"/>
      <w:marBottom w:val="0"/>
      <w:divBdr>
        <w:top w:val="none" w:sz="0" w:space="0" w:color="auto"/>
        <w:left w:val="none" w:sz="0" w:space="0" w:color="auto"/>
        <w:bottom w:val="none" w:sz="0" w:space="0" w:color="auto"/>
        <w:right w:val="none" w:sz="0" w:space="0" w:color="auto"/>
      </w:divBdr>
    </w:div>
    <w:div w:id="493567107">
      <w:bodyDiv w:val="1"/>
      <w:marLeft w:val="0"/>
      <w:marRight w:val="0"/>
      <w:marTop w:val="0"/>
      <w:marBottom w:val="0"/>
      <w:divBdr>
        <w:top w:val="none" w:sz="0" w:space="0" w:color="auto"/>
        <w:left w:val="none" w:sz="0" w:space="0" w:color="auto"/>
        <w:bottom w:val="none" w:sz="0" w:space="0" w:color="auto"/>
        <w:right w:val="none" w:sz="0" w:space="0" w:color="auto"/>
      </w:divBdr>
    </w:div>
    <w:div w:id="500505542">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0149533">
      <w:bodyDiv w:val="1"/>
      <w:marLeft w:val="0"/>
      <w:marRight w:val="0"/>
      <w:marTop w:val="0"/>
      <w:marBottom w:val="0"/>
      <w:divBdr>
        <w:top w:val="none" w:sz="0" w:space="0" w:color="auto"/>
        <w:left w:val="none" w:sz="0" w:space="0" w:color="auto"/>
        <w:bottom w:val="none" w:sz="0" w:space="0" w:color="auto"/>
        <w:right w:val="none" w:sz="0" w:space="0" w:color="auto"/>
      </w:divBdr>
    </w:div>
    <w:div w:id="534196244">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0655748">
      <w:bodyDiv w:val="1"/>
      <w:marLeft w:val="0"/>
      <w:marRight w:val="0"/>
      <w:marTop w:val="0"/>
      <w:marBottom w:val="0"/>
      <w:divBdr>
        <w:top w:val="none" w:sz="0" w:space="0" w:color="auto"/>
        <w:left w:val="none" w:sz="0" w:space="0" w:color="auto"/>
        <w:bottom w:val="none" w:sz="0" w:space="0" w:color="auto"/>
        <w:right w:val="none" w:sz="0" w:space="0" w:color="auto"/>
      </w:divBdr>
    </w:div>
    <w:div w:id="552740319">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9654072">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6351281">
      <w:bodyDiv w:val="1"/>
      <w:marLeft w:val="0"/>
      <w:marRight w:val="0"/>
      <w:marTop w:val="0"/>
      <w:marBottom w:val="0"/>
      <w:divBdr>
        <w:top w:val="none" w:sz="0" w:space="0" w:color="auto"/>
        <w:left w:val="none" w:sz="0" w:space="0" w:color="auto"/>
        <w:bottom w:val="none" w:sz="0" w:space="0" w:color="auto"/>
        <w:right w:val="none" w:sz="0" w:space="0" w:color="auto"/>
      </w:divBdr>
    </w:div>
    <w:div w:id="593056293">
      <w:bodyDiv w:val="1"/>
      <w:marLeft w:val="0"/>
      <w:marRight w:val="0"/>
      <w:marTop w:val="0"/>
      <w:marBottom w:val="0"/>
      <w:divBdr>
        <w:top w:val="none" w:sz="0" w:space="0" w:color="auto"/>
        <w:left w:val="none" w:sz="0" w:space="0" w:color="auto"/>
        <w:bottom w:val="none" w:sz="0" w:space="0" w:color="auto"/>
        <w:right w:val="none" w:sz="0" w:space="0" w:color="auto"/>
      </w:divBdr>
    </w:div>
    <w:div w:id="597326633">
      <w:bodyDiv w:val="1"/>
      <w:marLeft w:val="0"/>
      <w:marRight w:val="0"/>
      <w:marTop w:val="0"/>
      <w:marBottom w:val="0"/>
      <w:divBdr>
        <w:top w:val="none" w:sz="0" w:space="0" w:color="auto"/>
        <w:left w:val="none" w:sz="0" w:space="0" w:color="auto"/>
        <w:bottom w:val="none" w:sz="0" w:space="0" w:color="auto"/>
        <w:right w:val="none" w:sz="0" w:space="0" w:color="auto"/>
      </w:divBdr>
    </w:div>
    <w:div w:id="600182978">
      <w:bodyDiv w:val="1"/>
      <w:marLeft w:val="0"/>
      <w:marRight w:val="0"/>
      <w:marTop w:val="0"/>
      <w:marBottom w:val="0"/>
      <w:divBdr>
        <w:top w:val="none" w:sz="0" w:space="0" w:color="auto"/>
        <w:left w:val="none" w:sz="0" w:space="0" w:color="auto"/>
        <w:bottom w:val="none" w:sz="0" w:space="0" w:color="auto"/>
        <w:right w:val="none" w:sz="0" w:space="0" w:color="auto"/>
      </w:divBdr>
    </w:div>
    <w:div w:id="617031116">
      <w:bodyDiv w:val="1"/>
      <w:marLeft w:val="0"/>
      <w:marRight w:val="0"/>
      <w:marTop w:val="0"/>
      <w:marBottom w:val="0"/>
      <w:divBdr>
        <w:top w:val="none" w:sz="0" w:space="0" w:color="auto"/>
        <w:left w:val="none" w:sz="0" w:space="0" w:color="auto"/>
        <w:bottom w:val="none" w:sz="0" w:space="0" w:color="auto"/>
        <w:right w:val="none" w:sz="0" w:space="0" w:color="auto"/>
      </w:divBdr>
    </w:div>
    <w:div w:id="632557879">
      <w:bodyDiv w:val="1"/>
      <w:marLeft w:val="0"/>
      <w:marRight w:val="0"/>
      <w:marTop w:val="0"/>
      <w:marBottom w:val="0"/>
      <w:divBdr>
        <w:top w:val="none" w:sz="0" w:space="0" w:color="auto"/>
        <w:left w:val="none" w:sz="0" w:space="0" w:color="auto"/>
        <w:bottom w:val="none" w:sz="0" w:space="0" w:color="auto"/>
        <w:right w:val="none" w:sz="0" w:space="0" w:color="auto"/>
      </w:divBdr>
    </w:div>
    <w:div w:id="645203798">
      <w:bodyDiv w:val="1"/>
      <w:marLeft w:val="0"/>
      <w:marRight w:val="0"/>
      <w:marTop w:val="0"/>
      <w:marBottom w:val="0"/>
      <w:divBdr>
        <w:top w:val="none" w:sz="0" w:space="0" w:color="auto"/>
        <w:left w:val="none" w:sz="0" w:space="0" w:color="auto"/>
        <w:bottom w:val="none" w:sz="0" w:space="0" w:color="auto"/>
        <w:right w:val="none" w:sz="0" w:space="0" w:color="auto"/>
      </w:divBdr>
    </w:div>
    <w:div w:id="666904669">
      <w:bodyDiv w:val="1"/>
      <w:marLeft w:val="0"/>
      <w:marRight w:val="0"/>
      <w:marTop w:val="0"/>
      <w:marBottom w:val="0"/>
      <w:divBdr>
        <w:top w:val="none" w:sz="0" w:space="0" w:color="auto"/>
        <w:left w:val="none" w:sz="0" w:space="0" w:color="auto"/>
        <w:bottom w:val="none" w:sz="0" w:space="0" w:color="auto"/>
        <w:right w:val="none" w:sz="0" w:space="0" w:color="auto"/>
      </w:divBdr>
    </w:div>
    <w:div w:id="674695037">
      <w:bodyDiv w:val="1"/>
      <w:marLeft w:val="0"/>
      <w:marRight w:val="0"/>
      <w:marTop w:val="0"/>
      <w:marBottom w:val="0"/>
      <w:divBdr>
        <w:top w:val="none" w:sz="0" w:space="0" w:color="auto"/>
        <w:left w:val="none" w:sz="0" w:space="0" w:color="auto"/>
        <w:bottom w:val="none" w:sz="0" w:space="0" w:color="auto"/>
        <w:right w:val="none" w:sz="0" w:space="0" w:color="auto"/>
      </w:divBdr>
    </w:div>
    <w:div w:id="712270140">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57024768">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5712984">
      <w:bodyDiv w:val="1"/>
      <w:marLeft w:val="0"/>
      <w:marRight w:val="0"/>
      <w:marTop w:val="0"/>
      <w:marBottom w:val="0"/>
      <w:divBdr>
        <w:top w:val="none" w:sz="0" w:space="0" w:color="auto"/>
        <w:left w:val="none" w:sz="0" w:space="0" w:color="auto"/>
        <w:bottom w:val="none" w:sz="0" w:space="0" w:color="auto"/>
        <w:right w:val="none" w:sz="0" w:space="0" w:color="auto"/>
      </w:divBdr>
    </w:div>
    <w:div w:id="778794789">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12478324">
      <w:bodyDiv w:val="1"/>
      <w:marLeft w:val="0"/>
      <w:marRight w:val="0"/>
      <w:marTop w:val="0"/>
      <w:marBottom w:val="0"/>
      <w:divBdr>
        <w:top w:val="none" w:sz="0" w:space="0" w:color="auto"/>
        <w:left w:val="none" w:sz="0" w:space="0" w:color="auto"/>
        <w:bottom w:val="none" w:sz="0" w:space="0" w:color="auto"/>
        <w:right w:val="none" w:sz="0" w:space="0" w:color="auto"/>
      </w:divBdr>
    </w:div>
    <w:div w:id="869075392">
      <w:bodyDiv w:val="1"/>
      <w:marLeft w:val="0"/>
      <w:marRight w:val="0"/>
      <w:marTop w:val="0"/>
      <w:marBottom w:val="0"/>
      <w:divBdr>
        <w:top w:val="none" w:sz="0" w:space="0" w:color="auto"/>
        <w:left w:val="none" w:sz="0" w:space="0" w:color="auto"/>
        <w:bottom w:val="none" w:sz="0" w:space="0" w:color="auto"/>
        <w:right w:val="none" w:sz="0" w:space="0" w:color="auto"/>
      </w:divBdr>
    </w:div>
    <w:div w:id="88375574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17132902">
      <w:bodyDiv w:val="1"/>
      <w:marLeft w:val="0"/>
      <w:marRight w:val="0"/>
      <w:marTop w:val="0"/>
      <w:marBottom w:val="0"/>
      <w:divBdr>
        <w:top w:val="none" w:sz="0" w:space="0" w:color="auto"/>
        <w:left w:val="none" w:sz="0" w:space="0" w:color="auto"/>
        <w:bottom w:val="none" w:sz="0" w:space="0" w:color="auto"/>
        <w:right w:val="none" w:sz="0" w:space="0" w:color="auto"/>
      </w:divBdr>
    </w:div>
    <w:div w:id="917666862">
      <w:bodyDiv w:val="1"/>
      <w:marLeft w:val="0"/>
      <w:marRight w:val="0"/>
      <w:marTop w:val="0"/>
      <w:marBottom w:val="0"/>
      <w:divBdr>
        <w:top w:val="none" w:sz="0" w:space="0" w:color="auto"/>
        <w:left w:val="none" w:sz="0" w:space="0" w:color="auto"/>
        <w:bottom w:val="none" w:sz="0" w:space="0" w:color="auto"/>
        <w:right w:val="none" w:sz="0" w:space="0" w:color="auto"/>
      </w:divBdr>
    </w:div>
    <w:div w:id="956523887">
      <w:bodyDiv w:val="1"/>
      <w:marLeft w:val="0"/>
      <w:marRight w:val="0"/>
      <w:marTop w:val="0"/>
      <w:marBottom w:val="0"/>
      <w:divBdr>
        <w:top w:val="none" w:sz="0" w:space="0" w:color="auto"/>
        <w:left w:val="none" w:sz="0" w:space="0" w:color="auto"/>
        <w:bottom w:val="none" w:sz="0" w:space="0" w:color="auto"/>
        <w:right w:val="none" w:sz="0" w:space="0" w:color="auto"/>
      </w:divBdr>
    </w:div>
    <w:div w:id="973293540">
      <w:bodyDiv w:val="1"/>
      <w:marLeft w:val="0"/>
      <w:marRight w:val="0"/>
      <w:marTop w:val="0"/>
      <w:marBottom w:val="0"/>
      <w:divBdr>
        <w:top w:val="none" w:sz="0" w:space="0" w:color="auto"/>
        <w:left w:val="none" w:sz="0" w:space="0" w:color="auto"/>
        <w:bottom w:val="none" w:sz="0" w:space="0" w:color="auto"/>
        <w:right w:val="none" w:sz="0" w:space="0" w:color="auto"/>
      </w:divBdr>
    </w:div>
    <w:div w:id="977761613">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8846018">
      <w:bodyDiv w:val="1"/>
      <w:marLeft w:val="0"/>
      <w:marRight w:val="0"/>
      <w:marTop w:val="0"/>
      <w:marBottom w:val="0"/>
      <w:divBdr>
        <w:top w:val="none" w:sz="0" w:space="0" w:color="auto"/>
        <w:left w:val="none" w:sz="0" w:space="0" w:color="auto"/>
        <w:bottom w:val="none" w:sz="0" w:space="0" w:color="auto"/>
        <w:right w:val="none" w:sz="0" w:space="0" w:color="auto"/>
      </w:divBdr>
    </w:div>
    <w:div w:id="1032650768">
      <w:bodyDiv w:val="1"/>
      <w:marLeft w:val="0"/>
      <w:marRight w:val="0"/>
      <w:marTop w:val="0"/>
      <w:marBottom w:val="0"/>
      <w:divBdr>
        <w:top w:val="none" w:sz="0" w:space="0" w:color="auto"/>
        <w:left w:val="none" w:sz="0" w:space="0" w:color="auto"/>
        <w:bottom w:val="none" w:sz="0" w:space="0" w:color="auto"/>
        <w:right w:val="none" w:sz="0" w:space="0" w:color="auto"/>
      </w:divBdr>
    </w:div>
    <w:div w:id="1049648079">
      <w:bodyDiv w:val="1"/>
      <w:marLeft w:val="0"/>
      <w:marRight w:val="0"/>
      <w:marTop w:val="0"/>
      <w:marBottom w:val="0"/>
      <w:divBdr>
        <w:top w:val="none" w:sz="0" w:space="0" w:color="auto"/>
        <w:left w:val="none" w:sz="0" w:space="0" w:color="auto"/>
        <w:bottom w:val="none" w:sz="0" w:space="0" w:color="auto"/>
        <w:right w:val="none" w:sz="0" w:space="0" w:color="auto"/>
      </w:divBdr>
    </w:div>
    <w:div w:id="1057776543">
      <w:bodyDiv w:val="1"/>
      <w:marLeft w:val="0"/>
      <w:marRight w:val="0"/>
      <w:marTop w:val="0"/>
      <w:marBottom w:val="0"/>
      <w:divBdr>
        <w:top w:val="none" w:sz="0" w:space="0" w:color="auto"/>
        <w:left w:val="none" w:sz="0" w:space="0" w:color="auto"/>
        <w:bottom w:val="none" w:sz="0" w:space="0" w:color="auto"/>
        <w:right w:val="none" w:sz="0" w:space="0" w:color="auto"/>
      </w:divBdr>
    </w:div>
    <w:div w:id="1091199627">
      <w:bodyDiv w:val="1"/>
      <w:marLeft w:val="0"/>
      <w:marRight w:val="0"/>
      <w:marTop w:val="0"/>
      <w:marBottom w:val="0"/>
      <w:divBdr>
        <w:top w:val="none" w:sz="0" w:space="0" w:color="auto"/>
        <w:left w:val="none" w:sz="0" w:space="0" w:color="auto"/>
        <w:bottom w:val="none" w:sz="0" w:space="0" w:color="auto"/>
        <w:right w:val="none" w:sz="0" w:space="0" w:color="auto"/>
      </w:divBdr>
    </w:div>
    <w:div w:id="1097796856">
      <w:bodyDiv w:val="1"/>
      <w:marLeft w:val="0"/>
      <w:marRight w:val="0"/>
      <w:marTop w:val="0"/>
      <w:marBottom w:val="0"/>
      <w:divBdr>
        <w:top w:val="none" w:sz="0" w:space="0" w:color="auto"/>
        <w:left w:val="none" w:sz="0" w:space="0" w:color="auto"/>
        <w:bottom w:val="none" w:sz="0" w:space="0" w:color="auto"/>
        <w:right w:val="none" w:sz="0" w:space="0" w:color="auto"/>
      </w:divBdr>
    </w:div>
    <w:div w:id="1098407128">
      <w:bodyDiv w:val="1"/>
      <w:marLeft w:val="0"/>
      <w:marRight w:val="0"/>
      <w:marTop w:val="0"/>
      <w:marBottom w:val="0"/>
      <w:divBdr>
        <w:top w:val="none" w:sz="0" w:space="0" w:color="auto"/>
        <w:left w:val="none" w:sz="0" w:space="0" w:color="auto"/>
        <w:bottom w:val="none" w:sz="0" w:space="0" w:color="auto"/>
        <w:right w:val="none" w:sz="0" w:space="0" w:color="auto"/>
      </w:divBdr>
    </w:div>
    <w:div w:id="1118715118">
      <w:bodyDiv w:val="1"/>
      <w:marLeft w:val="0"/>
      <w:marRight w:val="0"/>
      <w:marTop w:val="0"/>
      <w:marBottom w:val="0"/>
      <w:divBdr>
        <w:top w:val="none" w:sz="0" w:space="0" w:color="auto"/>
        <w:left w:val="none" w:sz="0" w:space="0" w:color="auto"/>
        <w:bottom w:val="none" w:sz="0" w:space="0" w:color="auto"/>
        <w:right w:val="none" w:sz="0" w:space="0" w:color="auto"/>
      </w:divBdr>
    </w:div>
    <w:div w:id="1126392786">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72598368">
      <w:bodyDiv w:val="1"/>
      <w:marLeft w:val="0"/>
      <w:marRight w:val="0"/>
      <w:marTop w:val="0"/>
      <w:marBottom w:val="0"/>
      <w:divBdr>
        <w:top w:val="none" w:sz="0" w:space="0" w:color="auto"/>
        <w:left w:val="none" w:sz="0" w:space="0" w:color="auto"/>
        <w:bottom w:val="none" w:sz="0" w:space="0" w:color="auto"/>
        <w:right w:val="none" w:sz="0" w:space="0" w:color="auto"/>
      </w:divBdr>
    </w:div>
    <w:div w:id="1178738343">
      <w:bodyDiv w:val="1"/>
      <w:marLeft w:val="0"/>
      <w:marRight w:val="0"/>
      <w:marTop w:val="0"/>
      <w:marBottom w:val="0"/>
      <w:divBdr>
        <w:top w:val="none" w:sz="0" w:space="0" w:color="auto"/>
        <w:left w:val="none" w:sz="0" w:space="0" w:color="auto"/>
        <w:bottom w:val="none" w:sz="0" w:space="0" w:color="auto"/>
        <w:right w:val="none" w:sz="0" w:space="0" w:color="auto"/>
      </w:divBdr>
    </w:div>
    <w:div w:id="1192498758">
      <w:bodyDiv w:val="1"/>
      <w:marLeft w:val="0"/>
      <w:marRight w:val="0"/>
      <w:marTop w:val="0"/>
      <w:marBottom w:val="0"/>
      <w:divBdr>
        <w:top w:val="none" w:sz="0" w:space="0" w:color="auto"/>
        <w:left w:val="none" w:sz="0" w:space="0" w:color="auto"/>
        <w:bottom w:val="none" w:sz="0" w:space="0" w:color="auto"/>
        <w:right w:val="none" w:sz="0" w:space="0" w:color="auto"/>
      </w:divBdr>
    </w:div>
    <w:div w:id="1202670559">
      <w:bodyDiv w:val="1"/>
      <w:marLeft w:val="0"/>
      <w:marRight w:val="0"/>
      <w:marTop w:val="0"/>
      <w:marBottom w:val="0"/>
      <w:divBdr>
        <w:top w:val="none" w:sz="0" w:space="0" w:color="auto"/>
        <w:left w:val="none" w:sz="0" w:space="0" w:color="auto"/>
        <w:bottom w:val="none" w:sz="0" w:space="0" w:color="auto"/>
        <w:right w:val="none" w:sz="0" w:space="0" w:color="auto"/>
      </w:divBdr>
    </w:div>
    <w:div w:id="1265190467">
      <w:bodyDiv w:val="1"/>
      <w:marLeft w:val="0"/>
      <w:marRight w:val="0"/>
      <w:marTop w:val="0"/>
      <w:marBottom w:val="0"/>
      <w:divBdr>
        <w:top w:val="none" w:sz="0" w:space="0" w:color="auto"/>
        <w:left w:val="none" w:sz="0" w:space="0" w:color="auto"/>
        <w:bottom w:val="none" w:sz="0" w:space="0" w:color="auto"/>
        <w:right w:val="none" w:sz="0" w:space="0" w:color="auto"/>
      </w:divBdr>
    </w:div>
    <w:div w:id="1299217941">
      <w:bodyDiv w:val="1"/>
      <w:marLeft w:val="0"/>
      <w:marRight w:val="0"/>
      <w:marTop w:val="0"/>
      <w:marBottom w:val="0"/>
      <w:divBdr>
        <w:top w:val="none" w:sz="0" w:space="0" w:color="auto"/>
        <w:left w:val="none" w:sz="0" w:space="0" w:color="auto"/>
        <w:bottom w:val="none" w:sz="0" w:space="0" w:color="auto"/>
        <w:right w:val="none" w:sz="0" w:space="0" w:color="auto"/>
      </w:divBdr>
    </w:div>
    <w:div w:id="1302541156">
      <w:bodyDiv w:val="1"/>
      <w:marLeft w:val="0"/>
      <w:marRight w:val="0"/>
      <w:marTop w:val="0"/>
      <w:marBottom w:val="0"/>
      <w:divBdr>
        <w:top w:val="none" w:sz="0" w:space="0" w:color="auto"/>
        <w:left w:val="none" w:sz="0" w:space="0" w:color="auto"/>
        <w:bottom w:val="none" w:sz="0" w:space="0" w:color="auto"/>
        <w:right w:val="none" w:sz="0" w:space="0" w:color="auto"/>
      </w:divBdr>
    </w:div>
    <w:div w:id="1303852953">
      <w:bodyDiv w:val="1"/>
      <w:marLeft w:val="0"/>
      <w:marRight w:val="0"/>
      <w:marTop w:val="0"/>
      <w:marBottom w:val="0"/>
      <w:divBdr>
        <w:top w:val="none" w:sz="0" w:space="0" w:color="auto"/>
        <w:left w:val="none" w:sz="0" w:space="0" w:color="auto"/>
        <w:bottom w:val="none" w:sz="0" w:space="0" w:color="auto"/>
        <w:right w:val="none" w:sz="0" w:space="0" w:color="auto"/>
      </w:divBdr>
    </w:div>
    <w:div w:id="1306470662">
      <w:bodyDiv w:val="1"/>
      <w:marLeft w:val="0"/>
      <w:marRight w:val="0"/>
      <w:marTop w:val="0"/>
      <w:marBottom w:val="0"/>
      <w:divBdr>
        <w:top w:val="none" w:sz="0" w:space="0" w:color="auto"/>
        <w:left w:val="none" w:sz="0" w:space="0" w:color="auto"/>
        <w:bottom w:val="none" w:sz="0" w:space="0" w:color="auto"/>
        <w:right w:val="none" w:sz="0" w:space="0" w:color="auto"/>
      </w:divBdr>
    </w:div>
    <w:div w:id="130654234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418331005">
      <w:bodyDiv w:val="1"/>
      <w:marLeft w:val="0"/>
      <w:marRight w:val="0"/>
      <w:marTop w:val="0"/>
      <w:marBottom w:val="0"/>
      <w:divBdr>
        <w:top w:val="none" w:sz="0" w:space="0" w:color="auto"/>
        <w:left w:val="none" w:sz="0" w:space="0" w:color="auto"/>
        <w:bottom w:val="none" w:sz="0" w:space="0" w:color="auto"/>
        <w:right w:val="none" w:sz="0" w:space="0" w:color="auto"/>
      </w:divBdr>
    </w:div>
    <w:div w:id="1425495569">
      <w:bodyDiv w:val="1"/>
      <w:marLeft w:val="0"/>
      <w:marRight w:val="0"/>
      <w:marTop w:val="0"/>
      <w:marBottom w:val="0"/>
      <w:divBdr>
        <w:top w:val="none" w:sz="0" w:space="0" w:color="auto"/>
        <w:left w:val="none" w:sz="0" w:space="0" w:color="auto"/>
        <w:bottom w:val="none" w:sz="0" w:space="0" w:color="auto"/>
        <w:right w:val="none" w:sz="0" w:space="0" w:color="auto"/>
      </w:divBdr>
    </w:div>
    <w:div w:id="1426805290">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44112807">
      <w:bodyDiv w:val="1"/>
      <w:marLeft w:val="0"/>
      <w:marRight w:val="0"/>
      <w:marTop w:val="0"/>
      <w:marBottom w:val="0"/>
      <w:divBdr>
        <w:top w:val="none" w:sz="0" w:space="0" w:color="auto"/>
        <w:left w:val="none" w:sz="0" w:space="0" w:color="auto"/>
        <w:bottom w:val="none" w:sz="0" w:space="0" w:color="auto"/>
        <w:right w:val="none" w:sz="0" w:space="0" w:color="auto"/>
      </w:divBdr>
    </w:div>
    <w:div w:id="1469782408">
      <w:bodyDiv w:val="1"/>
      <w:marLeft w:val="0"/>
      <w:marRight w:val="0"/>
      <w:marTop w:val="0"/>
      <w:marBottom w:val="0"/>
      <w:divBdr>
        <w:top w:val="none" w:sz="0" w:space="0" w:color="auto"/>
        <w:left w:val="none" w:sz="0" w:space="0" w:color="auto"/>
        <w:bottom w:val="none" w:sz="0" w:space="0" w:color="auto"/>
        <w:right w:val="none" w:sz="0" w:space="0" w:color="auto"/>
      </w:divBdr>
    </w:div>
    <w:div w:id="1485076296">
      <w:bodyDiv w:val="1"/>
      <w:marLeft w:val="0"/>
      <w:marRight w:val="0"/>
      <w:marTop w:val="0"/>
      <w:marBottom w:val="0"/>
      <w:divBdr>
        <w:top w:val="none" w:sz="0" w:space="0" w:color="auto"/>
        <w:left w:val="none" w:sz="0" w:space="0" w:color="auto"/>
        <w:bottom w:val="none" w:sz="0" w:space="0" w:color="auto"/>
        <w:right w:val="none" w:sz="0" w:space="0" w:color="auto"/>
      </w:divBdr>
    </w:div>
    <w:div w:id="1490246597">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42673955">
      <w:bodyDiv w:val="1"/>
      <w:marLeft w:val="0"/>
      <w:marRight w:val="0"/>
      <w:marTop w:val="0"/>
      <w:marBottom w:val="0"/>
      <w:divBdr>
        <w:top w:val="none" w:sz="0" w:space="0" w:color="auto"/>
        <w:left w:val="none" w:sz="0" w:space="0" w:color="auto"/>
        <w:bottom w:val="none" w:sz="0" w:space="0" w:color="auto"/>
        <w:right w:val="none" w:sz="0" w:space="0" w:color="auto"/>
      </w:divBdr>
    </w:div>
    <w:div w:id="1557812264">
      <w:bodyDiv w:val="1"/>
      <w:marLeft w:val="0"/>
      <w:marRight w:val="0"/>
      <w:marTop w:val="0"/>
      <w:marBottom w:val="0"/>
      <w:divBdr>
        <w:top w:val="none" w:sz="0" w:space="0" w:color="auto"/>
        <w:left w:val="none" w:sz="0" w:space="0" w:color="auto"/>
        <w:bottom w:val="none" w:sz="0" w:space="0" w:color="auto"/>
        <w:right w:val="none" w:sz="0" w:space="0" w:color="auto"/>
      </w:divBdr>
    </w:div>
    <w:div w:id="1583563526">
      <w:bodyDiv w:val="1"/>
      <w:marLeft w:val="0"/>
      <w:marRight w:val="0"/>
      <w:marTop w:val="0"/>
      <w:marBottom w:val="0"/>
      <w:divBdr>
        <w:top w:val="none" w:sz="0" w:space="0" w:color="auto"/>
        <w:left w:val="none" w:sz="0" w:space="0" w:color="auto"/>
        <w:bottom w:val="none" w:sz="0" w:space="0" w:color="auto"/>
        <w:right w:val="none" w:sz="0" w:space="0" w:color="auto"/>
      </w:divBdr>
    </w:div>
    <w:div w:id="1681084494">
      <w:bodyDiv w:val="1"/>
      <w:marLeft w:val="0"/>
      <w:marRight w:val="0"/>
      <w:marTop w:val="0"/>
      <w:marBottom w:val="0"/>
      <w:divBdr>
        <w:top w:val="none" w:sz="0" w:space="0" w:color="auto"/>
        <w:left w:val="none" w:sz="0" w:space="0" w:color="auto"/>
        <w:bottom w:val="none" w:sz="0" w:space="0" w:color="auto"/>
        <w:right w:val="none" w:sz="0" w:space="0" w:color="auto"/>
      </w:divBdr>
    </w:div>
    <w:div w:id="1682196373">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8898867">
      <w:bodyDiv w:val="1"/>
      <w:marLeft w:val="0"/>
      <w:marRight w:val="0"/>
      <w:marTop w:val="0"/>
      <w:marBottom w:val="0"/>
      <w:divBdr>
        <w:top w:val="none" w:sz="0" w:space="0" w:color="auto"/>
        <w:left w:val="none" w:sz="0" w:space="0" w:color="auto"/>
        <w:bottom w:val="none" w:sz="0" w:space="0" w:color="auto"/>
        <w:right w:val="none" w:sz="0" w:space="0" w:color="auto"/>
      </w:divBdr>
    </w:div>
    <w:div w:id="1748305362">
      <w:bodyDiv w:val="1"/>
      <w:marLeft w:val="0"/>
      <w:marRight w:val="0"/>
      <w:marTop w:val="0"/>
      <w:marBottom w:val="0"/>
      <w:divBdr>
        <w:top w:val="none" w:sz="0" w:space="0" w:color="auto"/>
        <w:left w:val="none" w:sz="0" w:space="0" w:color="auto"/>
        <w:bottom w:val="none" w:sz="0" w:space="0" w:color="auto"/>
        <w:right w:val="none" w:sz="0" w:space="0" w:color="auto"/>
      </w:divBdr>
    </w:div>
    <w:div w:id="177354728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8791032">
      <w:bodyDiv w:val="1"/>
      <w:marLeft w:val="0"/>
      <w:marRight w:val="0"/>
      <w:marTop w:val="0"/>
      <w:marBottom w:val="0"/>
      <w:divBdr>
        <w:top w:val="none" w:sz="0" w:space="0" w:color="auto"/>
        <w:left w:val="none" w:sz="0" w:space="0" w:color="auto"/>
        <w:bottom w:val="none" w:sz="0" w:space="0" w:color="auto"/>
        <w:right w:val="none" w:sz="0" w:space="0" w:color="auto"/>
      </w:divBdr>
    </w:div>
    <w:div w:id="1824154407">
      <w:bodyDiv w:val="1"/>
      <w:marLeft w:val="0"/>
      <w:marRight w:val="0"/>
      <w:marTop w:val="0"/>
      <w:marBottom w:val="0"/>
      <w:divBdr>
        <w:top w:val="none" w:sz="0" w:space="0" w:color="auto"/>
        <w:left w:val="none" w:sz="0" w:space="0" w:color="auto"/>
        <w:bottom w:val="none" w:sz="0" w:space="0" w:color="auto"/>
        <w:right w:val="none" w:sz="0" w:space="0" w:color="auto"/>
      </w:divBdr>
    </w:div>
    <w:div w:id="1836727233">
      <w:bodyDiv w:val="1"/>
      <w:marLeft w:val="0"/>
      <w:marRight w:val="0"/>
      <w:marTop w:val="0"/>
      <w:marBottom w:val="0"/>
      <w:divBdr>
        <w:top w:val="none" w:sz="0" w:space="0" w:color="auto"/>
        <w:left w:val="none" w:sz="0" w:space="0" w:color="auto"/>
        <w:bottom w:val="none" w:sz="0" w:space="0" w:color="auto"/>
        <w:right w:val="none" w:sz="0" w:space="0" w:color="auto"/>
      </w:divBdr>
    </w:div>
    <w:div w:id="1840147680">
      <w:bodyDiv w:val="1"/>
      <w:marLeft w:val="0"/>
      <w:marRight w:val="0"/>
      <w:marTop w:val="0"/>
      <w:marBottom w:val="0"/>
      <w:divBdr>
        <w:top w:val="none" w:sz="0" w:space="0" w:color="auto"/>
        <w:left w:val="none" w:sz="0" w:space="0" w:color="auto"/>
        <w:bottom w:val="none" w:sz="0" w:space="0" w:color="auto"/>
        <w:right w:val="none" w:sz="0" w:space="0" w:color="auto"/>
      </w:divBdr>
    </w:div>
    <w:div w:id="1845976869">
      <w:bodyDiv w:val="1"/>
      <w:marLeft w:val="0"/>
      <w:marRight w:val="0"/>
      <w:marTop w:val="0"/>
      <w:marBottom w:val="0"/>
      <w:divBdr>
        <w:top w:val="none" w:sz="0" w:space="0" w:color="auto"/>
        <w:left w:val="none" w:sz="0" w:space="0" w:color="auto"/>
        <w:bottom w:val="none" w:sz="0" w:space="0" w:color="auto"/>
        <w:right w:val="none" w:sz="0" w:space="0" w:color="auto"/>
      </w:divBdr>
    </w:div>
    <w:div w:id="1871839343">
      <w:bodyDiv w:val="1"/>
      <w:marLeft w:val="0"/>
      <w:marRight w:val="0"/>
      <w:marTop w:val="0"/>
      <w:marBottom w:val="0"/>
      <w:divBdr>
        <w:top w:val="none" w:sz="0" w:space="0" w:color="auto"/>
        <w:left w:val="none" w:sz="0" w:space="0" w:color="auto"/>
        <w:bottom w:val="none" w:sz="0" w:space="0" w:color="auto"/>
        <w:right w:val="none" w:sz="0" w:space="0" w:color="auto"/>
      </w:divBdr>
    </w:div>
    <w:div w:id="1893688405">
      <w:bodyDiv w:val="1"/>
      <w:marLeft w:val="0"/>
      <w:marRight w:val="0"/>
      <w:marTop w:val="0"/>
      <w:marBottom w:val="0"/>
      <w:divBdr>
        <w:top w:val="none" w:sz="0" w:space="0" w:color="auto"/>
        <w:left w:val="none" w:sz="0" w:space="0" w:color="auto"/>
        <w:bottom w:val="none" w:sz="0" w:space="0" w:color="auto"/>
        <w:right w:val="none" w:sz="0" w:space="0" w:color="auto"/>
      </w:divBdr>
    </w:div>
    <w:div w:id="1945920221">
      <w:bodyDiv w:val="1"/>
      <w:marLeft w:val="0"/>
      <w:marRight w:val="0"/>
      <w:marTop w:val="0"/>
      <w:marBottom w:val="0"/>
      <w:divBdr>
        <w:top w:val="none" w:sz="0" w:space="0" w:color="auto"/>
        <w:left w:val="none" w:sz="0" w:space="0" w:color="auto"/>
        <w:bottom w:val="none" w:sz="0" w:space="0" w:color="auto"/>
        <w:right w:val="none" w:sz="0" w:space="0" w:color="auto"/>
      </w:divBdr>
    </w:div>
    <w:div w:id="1965192358">
      <w:bodyDiv w:val="1"/>
      <w:marLeft w:val="0"/>
      <w:marRight w:val="0"/>
      <w:marTop w:val="0"/>
      <w:marBottom w:val="0"/>
      <w:divBdr>
        <w:top w:val="none" w:sz="0" w:space="0" w:color="auto"/>
        <w:left w:val="none" w:sz="0" w:space="0" w:color="auto"/>
        <w:bottom w:val="none" w:sz="0" w:space="0" w:color="auto"/>
        <w:right w:val="none" w:sz="0" w:space="0" w:color="auto"/>
      </w:divBdr>
    </w:div>
    <w:div w:id="196661841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2294309">
      <w:bodyDiv w:val="1"/>
      <w:marLeft w:val="0"/>
      <w:marRight w:val="0"/>
      <w:marTop w:val="0"/>
      <w:marBottom w:val="0"/>
      <w:divBdr>
        <w:top w:val="none" w:sz="0" w:space="0" w:color="auto"/>
        <w:left w:val="none" w:sz="0" w:space="0" w:color="auto"/>
        <w:bottom w:val="none" w:sz="0" w:space="0" w:color="auto"/>
        <w:right w:val="none" w:sz="0" w:space="0" w:color="auto"/>
      </w:divBdr>
    </w:div>
    <w:div w:id="2041516733">
      <w:bodyDiv w:val="1"/>
      <w:marLeft w:val="0"/>
      <w:marRight w:val="0"/>
      <w:marTop w:val="0"/>
      <w:marBottom w:val="0"/>
      <w:divBdr>
        <w:top w:val="none" w:sz="0" w:space="0" w:color="auto"/>
        <w:left w:val="none" w:sz="0" w:space="0" w:color="auto"/>
        <w:bottom w:val="none" w:sz="0" w:space="0" w:color="auto"/>
        <w:right w:val="none" w:sz="0" w:space="0" w:color="auto"/>
      </w:divBdr>
    </w:div>
    <w:div w:id="2111243890">
      <w:bodyDiv w:val="1"/>
      <w:marLeft w:val="0"/>
      <w:marRight w:val="0"/>
      <w:marTop w:val="0"/>
      <w:marBottom w:val="0"/>
      <w:divBdr>
        <w:top w:val="none" w:sz="0" w:space="0" w:color="auto"/>
        <w:left w:val="none" w:sz="0" w:space="0" w:color="auto"/>
        <w:bottom w:val="none" w:sz="0" w:space="0" w:color="auto"/>
        <w:right w:val="none" w:sz="0" w:space="0" w:color="auto"/>
      </w:divBdr>
    </w:div>
    <w:div w:id="2124497708">
      <w:bodyDiv w:val="1"/>
      <w:marLeft w:val="0"/>
      <w:marRight w:val="0"/>
      <w:marTop w:val="0"/>
      <w:marBottom w:val="0"/>
      <w:divBdr>
        <w:top w:val="none" w:sz="0" w:space="0" w:color="auto"/>
        <w:left w:val="none" w:sz="0" w:space="0" w:color="auto"/>
        <w:bottom w:val="none" w:sz="0" w:space="0" w:color="auto"/>
        <w:right w:val="none" w:sz="0" w:space="0" w:color="auto"/>
      </w:divBdr>
    </w:div>
    <w:div w:id="2131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G000000rZ2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urpc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utasdelpaisajeculturalcafetero.com" TargetMode="External"/><Relationship Id="rId4" Type="http://schemas.openxmlformats.org/officeDocument/2006/relationships/settings" Target="settings.xml"/><Relationship Id="rId9" Type="http://schemas.openxmlformats.org/officeDocument/2006/relationships/hyperlink" Target="https://na63.salesforce.com/001G000000xFgG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E59B7-8E1B-4D0C-B398-818CA877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2666</Words>
  <Characters>14666</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4</cp:revision>
  <cp:lastPrinted>2019-02-12T22:19:00Z</cp:lastPrinted>
  <dcterms:created xsi:type="dcterms:W3CDTF">2019-02-12T22:03:00Z</dcterms:created>
  <dcterms:modified xsi:type="dcterms:W3CDTF">2019-02-12T22:22:00Z</dcterms:modified>
</cp:coreProperties>
</file>