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AA" w:rsidRPr="007743DE" w:rsidRDefault="00944AAA" w:rsidP="00944AAA">
      <w:pPr>
        <w:tabs>
          <w:tab w:val="left" w:pos="284"/>
          <w:tab w:val="left" w:pos="426"/>
        </w:tabs>
        <w:spacing w:after="0" w:line="240" w:lineRule="auto"/>
        <w:contextualSpacing/>
        <w:jc w:val="center"/>
        <w:rPr>
          <w:rFonts w:ascii="Futura Std Book" w:hAnsi="Futura Std Book" w:cs="Arial"/>
          <w:b/>
          <w:sz w:val="20"/>
          <w:szCs w:val="20"/>
          <w:lang w:val="es-MX"/>
        </w:rPr>
      </w:pPr>
      <w:r w:rsidRPr="007743DE">
        <w:rPr>
          <w:rFonts w:ascii="Futura Std Book" w:hAnsi="Futura Std Book" w:cs="Arial"/>
          <w:b/>
          <w:sz w:val="20"/>
          <w:szCs w:val="20"/>
          <w:lang w:val="es-MX"/>
        </w:rPr>
        <w:t xml:space="preserve">TURISMO – </w:t>
      </w:r>
      <w:r>
        <w:rPr>
          <w:rFonts w:ascii="Futura Std Book" w:hAnsi="Futura Std Book" w:cs="Arial"/>
          <w:b/>
          <w:sz w:val="20"/>
          <w:szCs w:val="20"/>
          <w:lang w:val="es-MX"/>
        </w:rPr>
        <w:t>CALDAS</w:t>
      </w:r>
    </w:p>
    <w:p w:rsidR="00944AAA" w:rsidRPr="007743DE" w:rsidRDefault="00944AAA" w:rsidP="00944AAA">
      <w:pPr>
        <w:tabs>
          <w:tab w:val="left" w:pos="284"/>
          <w:tab w:val="left" w:pos="426"/>
          <w:tab w:val="left" w:pos="851"/>
        </w:tabs>
        <w:spacing w:after="0" w:line="240" w:lineRule="auto"/>
        <w:contextualSpacing/>
        <w:jc w:val="center"/>
        <w:rPr>
          <w:rFonts w:ascii="Futura Std Book" w:hAnsi="Futura Std Book" w:cs="Arial"/>
          <w:b/>
          <w:sz w:val="20"/>
          <w:szCs w:val="20"/>
          <w:lang w:val="es-MX"/>
        </w:rPr>
      </w:pPr>
      <w:r w:rsidRPr="007743DE">
        <w:rPr>
          <w:rFonts w:ascii="Futura Std Book" w:hAnsi="Futura Std Book" w:cs="Arial"/>
          <w:b/>
          <w:sz w:val="20"/>
          <w:szCs w:val="20"/>
          <w:lang w:val="es-MX"/>
        </w:rPr>
        <w:t>INFORME FONTUR</w:t>
      </w:r>
    </w:p>
    <w:p w:rsidR="00944AAA" w:rsidRDefault="00944AAA" w:rsidP="00621D00">
      <w:pPr>
        <w:tabs>
          <w:tab w:val="left" w:pos="284"/>
        </w:tabs>
        <w:spacing w:after="0" w:line="240" w:lineRule="auto"/>
        <w:jc w:val="both"/>
        <w:rPr>
          <w:rFonts w:ascii="Futura Std Book" w:hAnsi="Futura Std Book"/>
          <w:b/>
          <w:bCs/>
          <w:sz w:val="20"/>
          <w:szCs w:val="20"/>
          <w:u w:val="single"/>
          <w:lang w:eastAsia="ar-SA"/>
        </w:rPr>
      </w:pPr>
    </w:p>
    <w:p w:rsidR="00621D00" w:rsidRPr="00621D00" w:rsidRDefault="00621D00" w:rsidP="00621D00">
      <w:pPr>
        <w:tabs>
          <w:tab w:val="left" w:pos="284"/>
        </w:tabs>
        <w:spacing w:after="0" w:line="240" w:lineRule="auto"/>
        <w:jc w:val="both"/>
        <w:rPr>
          <w:rFonts w:ascii="Futura Std Book" w:hAnsi="Futura Std Book"/>
          <w:b/>
          <w:bCs/>
          <w:sz w:val="20"/>
          <w:szCs w:val="20"/>
          <w:u w:val="single"/>
          <w:lang w:eastAsia="ar-SA"/>
        </w:rPr>
      </w:pPr>
      <w:r w:rsidRPr="00621D00">
        <w:rPr>
          <w:rFonts w:ascii="Futura Std Book" w:hAnsi="Futura Std Book"/>
          <w:b/>
          <w:bCs/>
          <w:sz w:val="20"/>
          <w:szCs w:val="20"/>
          <w:u w:val="single"/>
          <w:lang w:eastAsia="ar-SA"/>
        </w:rPr>
        <w:t>Aguadas, Anserma, Aranzazú, Belalcázar, Chinchiná, Filadelfia, La Merced, Manizales, Neira, Pácora, Palestina, Riosucio, Risaralda, Salamina, San José, Supía, Villamaría y Viterbo</w:t>
      </w:r>
    </w:p>
    <w:p w:rsidR="00621D00" w:rsidRPr="00621D00" w:rsidRDefault="00621D00" w:rsidP="00621D00">
      <w:pPr>
        <w:tabs>
          <w:tab w:val="left" w:pos="284"/>
        </w:tabs>
        <w:spacing w:after="0" w:line="240" w:lineRule="auto"/>
        <w:jc w:val="both"/>
        <w:rPr>
          <w:rFonts w:ascii="Futura Std Book" w:hAnsi="Futura Std Book"/>
          <w:b/>
          <w:bCs/>
          <w:sz w:val="20"/>
          <w:szCs w:val="20"/>
          <w:shd w:val="clear" w:color="auto" w:fill="FFFFFF"/>
        </w:rPr>
      </w:pPr>
      <w:r w:rsidRPr="00621D00">
        <w:rPr>
          <w:rFonts w:ascii="Futura Std Book" w:hAnsi="Futura Std Book"/>
          <w:b/>
          <w:bCs/>
          <w:sz w:val="20"/>
          <w:szCs w:val="20"/>
          <w:lang w:eastAsia="ar-SA"/>
        </w:rPr>
        <w:t xml:space="preserve">1. FNTP-013-2016 </w:t>
      </w:r>
      <w:r w:rsidRPr="00621D00">
        <w:rPr>
          <w:rFonts w:ascii="Futura Std Book" w:hAnsi="Futura Std Book"/>
          <w:b/>
          <w:bCs/>
          <w:sz w:val="20"/>
          <w:szCs w:val="20"/>
          <w:shd w:val="clear" w:color="auto" w:fill="FFFFFF"/>
        </w:rPr>
        <w:t>Implementación, fabricación, suministro e instalación de la señalización turística de Paisaje Cultural Cafetero – PCC</w:t>
      </w:r>
    </w:p>
    <w:p w:rsidR="00621D00" w:rsidRPr="00621D00" w:rsidRDefault="00621D00" w:rsidP="00621D00">
      <w:pPr>
        <w:tabs>
          <w:tab w:val="left" w:pos="0"/>
          <w:tab w:val="left" w:pos="284"/>
          <w:tab w:val="left" w:pos="426"/>
        </w:tabs>
        <w:spacing w:after="0" w:line="240" w:lineRule="auto"/>
        <w:contextualSpacing/>
        <w:jc w:val="both"/>
        <w:rPr>
          <w:rFonts w:ascii="Futura Std Book" w:hAnsi="Futura Std Book"/>
          <w:sz w:val="20"/>
          <w:szCs w:val="20"/>
          <w:lang w:eastAsia="ar-SA"/>
        </w:rPr>
      </w:pPr>
      <w:r w:rsidRPr="00621D00">
        <w:rPr>
          <w:rFonts w:ascii="Futura Std Book" w:hAnsi="Futura Std Book"/>
          <w:b/>
          <w:sz w:val="20"/>
          <w:szCs w:val="20"/>
          <w:lang w:eastAsia="ar-SA"/>
        </w:rPr>
        <w:t>Proponente:</w:t>
      </w:r>
      <w:r w:rsidRPr="00621D00">
        <w:rPr>
          <w:rFonts w:ascii="Futura Std Book" w:hAnsi="Futura Std Book"/>
          <w:sz w:val="20"/>
          <w:szCs w:val="20"/>
          <w:lang w:eastAsia="ar-SA"/>
        </w:rPr>
        <w:t xml:space="preserve"> MinCIT</w:t>
      </w:r>
    </w:p>
    <w:p w:rsidR="00621D00" w:rsidRPr="00621D00" w:rsidRDefault="00621D00" w:rsidP="00621D00">
      <w:pPr>
        <w:tabs>
          <w:tab w:val="left" w:pos="284"/>
        </w:tabs>
        <w:spacing w:after="0" w:line="240" w:lineRule="auto"/>
        <w:contextualSpacing/>
        <w:jc w:val="both"/>
        <w:rPr>
          <w:rFonts w:ascii="Futura Std Book" w:hAnsi="Futura Std Book"/>
          <w:sz w:val="20"/>
          <w:szCs w:val="20"/>
          <w:lang w:eastAsia="ar-SA"/>
        </w:rPr>
      </w:pPr>
      <w:r w:rsidRPr="00621D00">
        <w:rPr>
          <w:rFonts w:ascii="Futura Std Book" w:hAnsi="Futura Std Book"/>
          <w:b/>
          <w:bCs/>
          <w:sz w:val="20"/>
          <w:szCs w:val="20"/>
          <w:lang w:eastAsia="ar-SA"/>
        </w:rPr>
        <w:t xml:space="preserve">Valor: </w:t>
      </w:r>
      <w:r w:rsidRPr="00621D00">
        <w:rPr>
          <w:rFonts w:ascii="Futura Std Book" w:hAnsi="Futura Std Book"/>
          <w:sz w:val="20"/>
          <w:szCs w:val="20"/>
          <w:lang w:eastAsia="ar-SA"/>
        </w:rPr>
        <w:t>$2.901.396.919,04 (Fontur 2016, valor aprobado para 51 municipios del PCC, valor estimado 18 municipios de Caldas $1.024.022.442,01)</w:t>
      </w:r>
    </w:p>
    <w:p w:rsidR="00621D00" w:rsidRPr="00621D00" w:rsidRDefault="00621D00" w:rsidP="00621D00">
      <w:pPr>
        <w:tabs>
          <w:tab w:val="left" w:pos="284"/>
        </w:tabs>
        <w:spacing w:after="0" w:line="240" w:lineRule="auto"/>
        <w:contextualSpacing/>
        <w:jc w:val="both"/>
        <w:rPr>
          <w:rFonts w:ascii="Futura Std Book" w:hAnsi="Futura Std Book"/>
          <w:sz w:val="20"/>
          <w:szCs w:val="20"/>
          <w:lang w:eastAsia="ar-SA"/>
        </w:rPr>
      </w:pPr>
      <w:r w:rsidRPr="00621D00">
        <w:rPr>
          <w:rFonts w:ascii="Futura Std Book" w:hAnsi="Futura Std Book"/>
          <w:b/>
          <w:bCs/>
          <w:sz w:val="20"/>
          <w:szCs w:val="20"/>
          <w:lang w:eastAsia="ar-SA"/>
        </w:rPr>
        <w:t xml:space="preserve">¿De qué trata?: </w:t>
      </w:r>
      <w:r w:rsidRPr="00621D00">
        <w:rPr>
          <w:rFonts w:ascii="Futura Std Book" w:hAnsi="Futura Std Book"/>
          <w:sz w:val="20"/>
          <w:szCs w:val="20"/>
          <w:lang w:eastAsia="ar-SA"/>
        </w:rPr>
        <w:t>suministro, producción, fabricación e instalación de 281 señales, 198 señales viales y 83 peatonales para 18 municipios de Caldas. Para las señales peatonales se usaron mogadores medianos y pequeños, placas históricas, banderas peatonales y paneles horizontales. Para las señales viales se utilizaron señales tipo bandera (carreteras primarias en la entrada al Paisaje Cultural Cafetero), señales tipo bandera con lama (se ubicarán en carreteras secundarias) y señales tipo bandera con lama y tipo H (se instalaron de acuerdo a la topografía e infraestructura de la carretera).</w:t>
      </w:r>
    </w:p>
    <w:p w:rsidR="00621D00" w:rsidRPr="00621D00" w:rsidRDefault="00621D00" w:rsidP="00621D00">
      <w:pPr>
        <w:tabs>
          <w:tab w:val="left" w:pos="284"/>
        </w:tabs>
        <w:spacing w:after="0" w:line="240" w:lineRule="auto"/>
        <w:jc w:val="both"/>
        <w:rPr>
          <w:rFonts w:ascii="Futura Std Book" w:hAnsi="Futura Std Book"/>
          <w:sz w:val="20"/>
          <w:szCs w:val="20"/>
          <w:lang w:eastAsia="ar-SA"/>
        </w:rPr>
      </w:pPr>
      <w:r w:rsidRPr="00621D00">
        <w:rPr>
          <w:rFonts w:ascii="Futura Std Book" w:hAnsi="Futura Std Book"/>
          <w:b/>
          <w:bCs/>
          <w:sz w:val="20"/>
          <w:szCs w:val="20"/>
          <w:lang w:eastAsia="ar-SA"/>
        </w:rPr>
        <w:t xml:space="preserve">Estado: </w:t>
      </w:r>
      <w:r w:rsidRPr="00621D00">
        <w:rPr>
          <w:rFonts w:ascii="Futura Std Book" w:hAnsi="Futura Std Book"/>
          <w:sz w:val="20"/>
          <w:szCs w:val="20"/>
          <w:lang w:eastAsia="ar-SA"/>
        </w:rPr>
        <w:t>terminado</w:t>
      </w:r>
    </w:p>
    <w:p w:rsidR="00621D00" w:rsidRPr="00621D00" w:rsidRDefault="00621D00" w:rsidP="00621D00">
      <w:pPr>
        <w:tabs>
          <w:tab w:val="left" w:pos="284"/>
        </w:tabs>
        <w:spacing w:after="0" w:line="240" w:lineRule="auto"/>
        <w:jc w:val="both"/>
        <w:rPr>
          <w:rFonts w:ascii="Futura Std Book" w:hAnsi="Futura Std Book"/>
          <w:bCs/>
          <w:sz w:val="20"/>
          <w:szCs w:val="20"/>
        </w:rPr>
      </w:pPr>
      <w:r w:rsidRPr="00621D00">
        <w:rPr>
          <w:rFonts w:ascii="Futura Std Book" w:hAnsi="Futura Std Book"/>
          <w:b/>
          <w:bCs/>
          <w:sz w:val="20"/>
          <w:szCs w:val="20"/>
        </w:rPr>
        <w:t>Gerencia:</w:t>
      </w:r>
      <w:r w:rsidRPr="00621D00">
        <w:rPr>
          <w:rFonts w:ascii="Futura Std Book" w:hAnsi="Futura Std Book"/>
          <w:bCs/>
          <w:sz w:val="20"/>
          <w:szCs w:val="20"/>
        </w:rPr>
        <w:t xml:space="preserve"> Infraestructura Turística</w:t>
      </w:r>
    </w:p>
    <w:p w:rsidR="00621D00" w:rsidRPr="00621D00" w:rsidRDefault="00621D00" w:rsidP="00621D00">
      <w:pPr>
        <w:tabs>
          <w:tab w:val="left" w:pos="284"/>
        </w:tabs>
        <w:spacing w:after="0" w:line="240" w:lineRule="auto"/>
        <w:jc w:val="both"/>
        <w:rPr>
          <w:rFonts w:ascii="Futura Std Book" w:hAnsi="Futura Std Book"/>
          <w:sz w:val="20"/>
          <w:szCs w:val="20"/>
          <w:lang w:eastAsia="ar-SA"/>
        </w:rPr>
      </w:pPr>
      <w:r w:rsidRPr="00621D00">
        <w:rPr>
          <w:rFonts w:ascii="Futura Std Book" w:hAnsi="Futura Std Book"/>
          <w:b/>
          <w:bCs/>
          <w:sz w:val="20"/>
          <w:szCs w:val="20"/>
          <w:lang w:eastAsia="ar-SA"/>
        </w:rPr>
        <w:t>Avance Físico:</w:t>
      </w:r>
      <w:r w:rsidRPr="00621D00">
        <w:rPr>
          <w:rFonts w:ascii="Futura Std Book" w:hAnsi="Futura Std Book"/>
          <w:sz w:val="20"/>
          <w:szCs w:val="20"/>
          <w:lang w:eastAsia="ar-SA"/>
        </w:rPr>
        <w:t xml:space="preserve"> 100% </w:t>
      </w:r>
    </w:p>
    <w:p w:rsidR="00621D00" w:rsidRPr="00621D00" w:rsidRDefault="00621D00" w:rsidP="00621D00">
      <w:pPr>
        <w:tabs>
          <w:tab w:val="left" w:pos="284"/>
        </w:tabs>
        <w:spacing w:after="0" w:line="240" w:lineRule="auto"/>
        <w:jc w:val="both"/>
        <w:rPr>
          <w:rFonts w:ascii="Futura Std Book" w:hAnsi="Futura Std Book"/>
          <w:sz w:val="20"/>
          <w:szCs w:val="20"/>
          <w:lang w:eastAsia="ar-SA"/>
        </w:rPr>
      </w:pPr>
      <w:r w:rsidRPr="00621D00">
        <w:rPr>
          <w:rFonts w:ascii="Futura Std Book" w:hAnsi="Futura Std Book"/>
          <w:b/>
          <w:bCs/>
          <w:sz w:val="20"/>
          <w:szCs w:val="20"/>
          <w:lang w:eastAsia="ar-SA"/>
        </w:rPr>
        <w:t xml:space="preserve">Nota: </w:t>
      </w:r>
      <w:r w:rsidRPr="00621D00">
        <w:rPr>
          <w:rFonts w:ascii="Futura Std Book" w:hAnsi="Futura Std Book"/>
          <w:sz w:val="20"/>
          <w:szCs w:val="20"/>
        </w:rPr>
        <w:t>Se envió solicitud de liquidación de obra e interventoría el 21 de enero de 2019. En proceso de liquidación</w:t>
      </w:r>
    </w:p>
    <w:p w:rsidR="00621D00" w:rsidRPr="00621D00" w:rsidRDefault="00621D00" w:rsidP="00621D00">
      <w:pPr>
        <w:tabs>
          <w:tab w:val="left" w:pos="0"/>
          <w:tab w:val="left" w:pos="284"/>
          <w:tab w:val="left" w:pos="426"/>
        </w:tabs>
        <w:spacing w:after="0" w:line="240" w:lineRule="auto"/>
        <w:contextualSpacing/>
        <w:jc w:val="both"/>
        <w:rPr>
          <w:rFonts w:ascii="Futura Std Book" w:eastAsia="Calibri" w:hAnsi="Futura Std Book" w:cs="Calibri"/>
          <w:b/>
          <w:sz w:val="20"/>
          <w:szCs w:val="20"/>
        </w:rPr>
      </w:pPr>
    </w:p>
    <w:p w:rsidR="00621D00" w:rsidRPr="00621D00" w:rsidRDefault="00621D00" w:rsidP="00621D00">
      <w:pPr>
        <w:tabs>
          <w:tab w:val="left" w:pos="0"/>
          <w:tab w:val="left" w:pos="284"/>
          <w:tab w:val="left" w:pos="426"/>
        </w:tabs>
        <w:spacing w:after="0" w:line="240" w:lineRule="auto"/>
        <w:contextualSpacing/>
        <w:jc w:val="both"/>
        <w:rPr>
          <w:rFonts w:ascii="Futura Std Book" w:eastAsia="Calibri" w:hAnsi="Futura Std Book" w:cs="Calibri"/>
          <w:sz w:val="20"/>
          <w:szCs w:val="20"/>
        </w:rPr>
      </w:pPr>
      <w:r w:rsidRPr="00621D00">
        <w:rPr>
          <w:rFonts w:ascii="Futura Std Book" w:eastAsia="Calibri" w:hAnsi="Futura Std Book" w:cs="Calibri"/>
          <w:b/>
          <w:sz w:val="20"/>
          <w:szCs w:val="20"/>
        </w:rPr>
        <w:t>2. FNTP-075-2015 Promoción del Paisaje Cultural Cafetero (PCC) de Colombia</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Calibri"/>
          <w:sz w:val="20"/>
          <w:szCs w:val="20"/>
        </w:rPr>
      </w:pPr>
      <w:r w:rsidRPr="00621D00">
        <w:rPr>
          <w:rFonts w:ascii="Futura Std Book" w:eastAsia="Calibri" w:hAnsi="Futura Std Book" w:cs="Calibri"/>
          <w:b/>
          <w:sz w:val="20"/>
          <w:szCs w:val="20"/>
        </w:rPr>
        <w:t>Proponente:</w:t>
      </w:r>
      <w:r w:rsidRPr="00621D00">
        <w:rPr>
          <w:rFonts w:ascii="Futura Std Book" w:eastAsia="Calibri" w:hAnsi="Futura Std Book" w:cs="Calibri"/>
          <w:sz w:val="20"/>
          <w:szCs w:val="20"/>
        </w:rPr>
        <w:t xml:space="preserve"> </w:t>
      </w:r>
      <w:r w:rsidRPr="00621D00">
        <w:rPr>
          <w:rFonts w:ascii="Futura Std Book" w:hAnsi="Futura Std Book" w:cs="Arial"/>
          <w:sz w:val="20"/>
          <w:szCs w:val="20"/>
        </w:rPr>
        <w:t>MinCIT</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Calibri"/>
          <w:sz w:val="20"/>
          <w:szCs w:val="20"/>
        </w:rPr>
      </w:pPr>
      <w:r w:rsidRPr="00621D00">
        <w:rPr>
          <w:rFonts w:ascii="Futura Std Book" w:eastAsia="Calibri" w:hAnsi="Futura Std Book" w:cs="Calibri"/>
          <w:b/>
          <w:sz w:val="20"/>
          <w:szCs w:val="20"/>
        </w:rPr>
        <w:t xml:space="preserve">Valor: </w:t>
      </w:r>
      <w:r w:rsidRPr="00621D00">
        <w:rPr>
          <w:rFonts w:ascii="Futura Std Book" w:eastAsia="Calibri" w:hAnsi="Futura Std Book" w:cs="Calibri"/>
          <w:sz w:val="20"/>
          <w:szCs w:val="20"/>
        </w:rPr>
        <w:t>$1.493.146.750 (Fontur $1.493.146.750) (aproximado $373.286.687 para el departamento).</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bCs/>
          <w:sz w:val="20"/>
          <w:szCs w:val="20"/>
          <w:lang w:eastAsia="es-CO"/>
        </w:rPr>
      </w:pPr>
      <w:r w:rsidRPr="00621D00">
        <w:rPr>
          <w:rFonts w:ascii="Futura Std Book" w:eastAsia="Times New Roman" w:hAnsi="Futura Std Book" w:cs="Arial"/>
          <w:b/>
          <w:bCs/>
          <w:sz w:val="20"/>
          <w:szCs w:val="20"/>
          <w:lang w:eastAsia="es-CO"/>
        </w:rPr>
        <w:t xml:space="preserve">¿De qué trata?: </w:t>
      </w:r>
      <w:r w:rsidRPr="00621D00">
        <w:rPr>
          <w:rFonts w:ascii="Futura Std Book" w:eastAsia="Calibri" w:hAnsi="Futura Std Book" w:cs="Calibri"/>
          <w:sz w:val="20"/>
          <w:szCs w:val="20"/>
        </w:rPr>
        <w:t xml:space="preserve">Desarrollar una campaña para la promoción del Paisaje Cultural Cafetero para su posicionamiento a nivel nacional como destino turístico, a través de las siguientes actividades: Apoyo para participación en la Vitrina Turística de Anato 2016; Diseño de concepto de campaña promocional del PCC (diseño de piezas para plan de medios), pauta en vallas, revistas, digital (google, redes sociales); producción de guías turísticas, brochures, folletos, mapas, desarrollo de APP; administración y rediseño de web del pcc </w:t>
      </w:r>
      <w:hyperlink r:id="rId8" w:history="1">
        <w:r w:rsidRPr="00621D00">
          <w:rPr>
            <w:rFonts w:ascii="Futura Std Book" w:eastAsia="Calibri" w:hAnsi="Futura Std Book" w:cs="Calibri"/>
            <w:color w:val="0000FF"/>
            <w:sz w:val="20"/>
            <w:szCs w:val="20"/>
            <w:u w:val="single"/>
          </w:rPr>
          <w:t>www.rutasdelpaisajeculturalcafetero.com</w:t>
        </w:r>
      </w:hyperlink>
      <w:r w:rsidRPr="00621D00">
        <w:rPr>
          <w:rFonts w:ascii="Futura Std Book" w:eastAsia="Calibri" w:hAnsi="Futura Std Book" w:cs="Calibri"/>
          <w:color w:val="0000FF"/>
          <w:sz w:val="20"/>
          <w:szCs w:val="20"/>
          <w:u w:val="single"/>
        </w:rPr>
        <w:t xml:space="preserve">; </w:t>
      </w:r>
      <w:r w:rsidRPr="00621D00">
        <w:rPr>
          <w:rFonts w:ascii="Futura Std Book" w:eastAsia="Calibri" w:hAnsi="Futura Std Book" w:cs="Calibri"/>
          <w:sz w:val="20"/>
          <w:szCs w:val="20"/>
        </w:rPr>
        <w:t>Fam Trips y workshops.</w:t>
      </w:r>
    </w:p>
    <w:p w:rsidR="00621D00" w:rsidRPr="00621D00" w:rsidRDefault="00621D00" w:rsidP="00621D00">
      <w:pPr>
        <w:tabs>
          <w:tab w:val="left" w:pos="284"/>
          <w:tab w:val="left" w:pos="426"/>
        </w:tabs>
        <w:spacing w:after="0" w:line="240" w:lineRule="auto"/>
        <w:contextualSpacing/>
        <w:jc w:val="both"/>
        <w:rPr>
          <w:rFonts w:ascii="Futura Std Book" w:hAnsi="Futura Std Book"/>
          <w:sz w:val="20"/>
          <w:szCs w:val="20"/>
        </w:rPr>
      </w:pPr>
      <w:r w:rsidRPr="00621D00">
        <w:rPr>
          <w:rFonts w:ascii="Futura Std Book" w:hAnsi="Futura Std Book"/>
          <w:b/>
          <w:bCs/>
          <w:sz w:val="20"/>
          <w:szCs w:val="20"/>
        </w:rPr>
        <w:t>Estado:</w:t>
      </w:r>
      <w:r w:rsidRPr="00621D00">
        <w:rPr>
          <w:rFonts w:ascii="Futura Std Book" w:hAnsi="Futura Std Book"/>
          <w:sz w:val="20"/>
          <w:szCs w:val="20"/>
        </w:rPr>
        <w:t xml:space="preserve"> En ejecución </w:t>
      </w:r>
    </w:p>
    <w:p w:rsidR="00621D00" w:rsidRPr="00621D00" w:rsidRDefault="00621D00" w:rsidP="00621D00">
      <w:pPr>
        <w:tabs>
          <w:tab w:val="left" w:pos="284"/>
        </w:tabs>
        <w:spacing w:after="0" w:line="240" w:lineRule="auto"/>
        <w:jc w:val="both"/>
        <w:rPr>
          <w:rFonts w:ascii="Futura Std Book" w:hAnsi="Futura Std Book"/>
          <w:bCs/>
          <w:sz w:val="20"/>
          <w:szCs w:val="20"/>
        </w:rPr>
      </w:pPr>
      <w:r w:rsidRPr="00621D00">
        <w:rPr>
          <w:rFonts w:ascii="Futura Std Book" w:hAnsi="Futura Std Book"/>
          <w:b/>
          <w:bCs/>
          <w:sz w:val="20"/>
          <w:szCs w:val="20"/>
        </w:rPr>
        <w:t>Gerencia:</w:t>
      </w:r>
      <w:r w:rsidRPr="00621D00">
        <w:rPr>
          <w:rFonts w:ascii="Futura Std Book" w:hAnsi="Futura Std Book"/>
          <w:bCs/>
          <w:sz w:val="20"/>
          <w:szCs w:val="20"/>
        </w:rPr>
        <w:t xml:space="preserve"> Promoción y Mercadeo</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Calibri"/>
          <w:sz w:val="20"/>
          <w:szCs w:val="20"/>
        </w:rPr>
      </w:pPr>
      <w:r w:rsidRPr="00621D00">
        <w:rPr>
          <w:rFonts w:ascii="Futura Std Book" w:eastAsia="Calibri" w:hAnsi="Futura Std Book" w:cs="Calibri"/>
          <w:b/>
          <w:sz w:val="20"/>
          <w:szCs w:val="20"/>
        </w:rPr>
        <w:t xml:space="preserve">Avance Físico: </w:t>
      </w:r>
      <w:r w:rsidRPr="00621D00">
        <w:rPr>
          <w:rFonts w:ascii="Futura Std Book" w:eastAsia="Calibri" w:hAnsi="Futura Std Book" w:cs="Calibri"/>
          <w:sz w:val="20"/>
          <w:szCs w:val="20"/>
        </w:rPr>
        <w:t>85%</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Calibri"/>
          <w:b/>
          <w:sz w:val="20"/>
          <w:szCs w:val="20"/>
        </w:rPr>
      </w:pPr>
      <w:r w:rsidRPr="00621D00">
        <w:rPr>
          <w:rFonts w:ascii="Futura Std Book" w:eastAsia="Calibri" w:hAnsi="Futura Std Book" w:cs="Calibri"/>
          <w:b/>
          <w:sz w:val="20"/>
          <w:szCs w:val="20"/>
        </w:rPr>
        <w:t>Nota:</w:t>
      </w:r>
    </w:p>
    <w:p w:rsidR="00621D00" w:rsidRPr="00621D00" w:rsidRDefault="00621D00" w:rsidP="00621D00">
      <w:pPr>
        <w:numPr>
          <w:ilvl w:val="0"/>
          <w:numId w:val="9"/>
        </w:numPr>
        <w:tabs>
          <w:tab w:val="left" w:pos="284"/>
        </w:tabs>
        <w:spacing w:after="0" w:line="240" w:lineRule="auto"/>
        <w:contextualSpacing/>
        <w:jc w:val="both"/>
        <w:rPr>
          <w:rFonts w:ascii="Futura Std Book" w:eastAsia="Calibri" w:hAnsi="Futura Std Book" w:cs="Calibri"/>
          <w:sz w:val="20"/>
          <w:szCs w:val="20"/>
        </w:rPr>
      </w:pPr>
      <w:r w:rsidRPr="00621D00">
        <w:rPr>
          <w:rFonts w:ascii="Futura Std Book" w:eastAsia="Calibri" w:hAnsi="Futura Std Book" w:cs="Calibri"/>
          <w:sz w:val="20"/>
          <w:szCs w:val="20"/>
        </w:rPr>
        <w:t>Actualmente el proyecto solo se encuentra ejecutando la administración de la APP del PCC, las demás actividades se encuentran entregadas a satisfacción.</w:t>
      </w:r>
    </w:p>
    <w:p w:rsidR="00621D00" w:rsidRPr="00621D00" w:rsidRDefault="00621D00" w:rsidP="00621D00">
      <w:pPr>
        <w:tabs>
          <w:tab w:val="left" w:pos="284"/>
        </w:tabs>
        <w:spacing w:after="0" w:line="240" w:lineRule="auto"/>
        <w:jc w:val="both"/>
        <w:rPr>
          <w:rFonts w:ascii="Futura Std Book" w:eastAsia="Calibri" w:hAnsi="Futura Std Book" w:cs="Calibri"/>
          <w:sz w:val="20"/>
          <w:szCs w:val="20"/>
        </w:rPr>
      </w:pPr>
      <w:r w:rsidRPr="00621D00">
        <w:rPr>
          <w:rFonts w:ascii="Futura Std Book" w:hAnsi="Futura Std Book" w:cs="Arial"/>
          <w:b/>
          <w:sz w:val="20"/>
          <w:szCs w:val="20"/>
        </w:rPr>
        <w:t xml:space="preserve">¿A qué nos podemos comprometer?: </w:t>
      </w:r>
      <w:r w:rsidRPr="00621D00">
        <w:rPr>
          <w:rFonts w:ascii="Futura Std Book" w:eastAsia="Calibri" w:hAnsi="Futura Std Book" w:cs="Calibri"/>
          <w:sz w:val="20"/>
          <w:szCs w:val="20"/>
        </w:rPr>
        <w:t>Cargar contenido a la APP del PCC de acuerdo al cronograma de cargue de información que aún se encuentra pendiente por entrega del Viceministerio de Turismo, de acuerdo a compromisos adquiridos.</w:t>
      </w:r>
    </w:p>
    <w:p w:rsidR="00621D00" w:rsidRPr="00621D00" w:rsidRDefault="00621D00" w:rsidP="00621D00">
      <w:pPr>
        <w:tabs>
          <w:tab w:val="left" w:pos="284"/>
        </w:tabs>
        <w:spacing w:after="0" w:line="240" w:lineRule="auto"/>
        <w:jc w:val="both"/>
        <w:rPr>
          <w:rFonts w:ascii="Futura Std Book" w:eastAsia="Calibri" w:hAnsi="Futura Std Book" w:cs="Calibri"/>
          <w:sz w:val="20"/>
          <w:szCs w:val="20"/>
        </w:rPr>
      </w:pPr>
      <w:r w:rsidRPr="00621D00">
        <w:rPr>
          <w:rFonts w:ascii="Futura Std Book" w:hAnsi="Futura Std Book" w:cs="Arial"/>
          <w:b/>
          <w:noProof/>
          <w:sz w:val="20"/>
          <w:szCs w:val="20"/>
          <w:u w:val="single"/>
          <w:lang w:val="es-MX" w:eastAsia="es-MX"/>
        </w:rPr>
        <mc:AlternateContent>
          <mc:Choice Requires="wps">
            <w:drawing>
              <wp:anchor distT="0" distB="0" distL="114300" distR="114300" simplePos="0" relativeHeight="251661312" behindDoc="0" locked="0" layoutInCell="1" allowOverlap="1" wp14:anchorId="46EDD1C7" wp14:editId="2C95922A">
                <wp:simplePos x="0" y="0"/>
                <wp:positionH relativeFrom="column">
                  <wp:posOffset>-285750</wp:posOffset>
                </wp:positionH>
                <wp:positionV relativeFrom="paragraph">
                  <wp:posOffset>114300</wp:posOffset>
                </wp:positionV>
                <wp:extent cx="238125" cy="238125"/>
                <wp:effectExtent l="19050" t="38100" r="47625" b="47625"/>
                <wp:wrapNone/>
                <wp:docPr id="4" name="Estrella de 5 puntas 4"/>
                <wp:cNvGraphicFramePr/>
                <a:graphic xmlns:a="http://schemas.openxmlformats.org/drawingml/2006/main">
                  <a:graphicData uri="http://schemas.microsoft.com/office/word/2010/wordprocessingShape">
                    <wps:wsp>
                      <wps:cNvSpPr/>
                      <wps:spPr>
                        <a:xfrm>
                          <a:off x="0" y="0"/>
                          <a:ext cx="238125" cy="23812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1D49" id="Estrella de 5 puntas 4" o:spid="_x0000_s1026" style="position:absolute;margin-left:-22.5pt;margin-top:9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" path="m,90955r90956,1l119063,r28106,90956l238125,90955r-73585,56214l192647,238124,119063,181910,45478,238124,73585,147169,,90955xe" fillcolor="windowText" strokecolor="windowText" strokeweight="1pt">
                <v:stroke joinstyle="miter"/>
                <v:path arrowok="t" o:connecttype="custom" o:connectlocs="0,90955;90956,90956;119063,0;147169,90956;238125,90955;164540,147169;192647,238124;119063,181910;45478,238124;73585,147169;0,90955" o:connectangles="0,0,0,0,0,0,0,0,0,0,0"/>
              </v:shape>
            </w:pict>
          </mc:Fallback>
        </mc:AlternateContent>
      </w:r>
    </w:p>
    <w:p w:rsidR="00621D00" w:rsidRPr="00621D00" w:rsidRDefault="00621D00" w:rsidP="00621D00">
      <w:pPr>
        <w:tabs>
          <w:tab w:val="left" w:pos="284"/>
          <w:tab w:val="left" w:pos="426"/>
        </w:tabs>
        <w:spacing w:after="0" w:line="240" w:lineRule="auto"/>
        <w:jc w:val="both"/>
        <w:rPr>
          <w:rFonts w:ascii="Futura Std Book" w:eastAsia="Times New Roman" w:hAnsi="Futura Std Book" w:cs="Arial"/>
          <w:b/>
          <w:color w:val="000000" w:themeColor="text1"/>
          <w:sz w:val="20"/>
          <w:szCs w:val="20"/>
          <w:lang w:eastAsia="ar-SA"/>
        </w:rPr>
      </w:pPr>
      <w:r w:rsidRPr="00621D00">
        <w:rPr>
          <w:rFonts w:ascii="Futura Std Book" w:hAnsi="Futura Std Book"/>
          <w:b/>
          <w:color w:val="000000" w:themeColor="text1"/>
          <w:sz w:val="20"/>
          <w:szCs w:val="20"/>
        </w:rPr>
        <w:t>3. FNTP-046-2018</w:t>
      </w:r>
      <w:r w:rsidRPr="00621D00">
        <w:rPr>
          <w:rFonts w:ascii="Futura Std Book" w:hAnsi="Futura Std Book"/>
          <w:b/>
          <w:color w:val="000000" w:themeColor="text1"/>
          <w:sz w:val="20"/>
          <w:szCs w:val="20"/>
        </w:rPr>
        <w:tab/>
        <w:t>I Curso de Inglés dirigido a Guías de Turismo en el Corredor Turístico del PCC</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621D00">
        <w:rPr>
          <w:rFonts w:ascii="Futura Std Book" w:eastAsia="Times New Roman" w:hAnsi="Futura Std Book" w:cs="Arial"/>
          <w:b/>
          <w:color w:val="000000" w:themeColor="text1"/>
          <w:sz w:val="20"/>
          <w:szCs w:val="20"/>
          <w:lang w:eastAsia="ar-SA"/>
        </w:rPr>
        <w:t xml:space="preserve">Proponente: </w:t>
      </w:r>
      <w:r w:rsidRPr="00621D00">
        <w:rPr>
          <w:rFonts w:ascii="Futura Std Book" w:hAnsi="Futura Std Book"/>
          <w:color w:val="000000" w:themeColor="text1"/>
          <w:sz w:val="20"/>
          <w:szCs w:val="20"/>
        </w:rPr>
        <w:t>MinCIT</w:t>
      </w:r>
    </w:p>
    <w:p w:rsidR="00621D00" w:rsidRPr="00621D00" w:rsidRDefault="00621D00" w:rsidP="00621D00">
      <w:pPr>
        <w:tabs>
          <w:tab w:val="left" w:pos="284"/>
          <w:tab w:val="left" w:pos="426"/>
        </w:tabs>
        <w:spacing w:after="0" w:line="240" w:lineRule="auto"/>
        <w:contextualSpacing/>
        <w:jc w:val="both"/>
        <w:rPr>
          <w:rFonts w:ascii="Futura Std Book" w:hAnsi="Futura Std Book"/>
          <w:color w:val="000000" w:themeColor="text1"/>
          <w:sz w:val="20"/>
          <w:szCs w:val="20"/>
        </w:rPr>
      </w:pPr>
      <w:r w:rsidRPr="00621D00">
        <w:rPr>
          <w:rFonts w:ascii="Futura Std Book" w:eastAsia="Times New Roman" w:hAnsi="Futura Std Book" w:cs="Arial"/>
          <w:b/>
          <w:color w:val="000000" w:themeColor="text1"/>
          <w:sz w:val="20"/>
          <w:szCs w:val="20"/>
          <w:lang w:eastAsia="ar-SA"/>
        </w:rPr>
        <w:t xml:space="preserve">Valor: </w:t>
      </w:r>
      <w:r w:rsidRPr="00621D00">
        <w:rPr>
          <w:rFonts w:ascii="Futura Std Book" w:hAnsi="Futura Std Book"/>
          <w:color w:val="000000" w:themeColor="text1"/>
          <w:sz w:val="20"/>
          <w:szCs w:val="20"/>
        </w:rPr>
        <w:t>$ 150.200.807 aproximado $37.550.202 para el departamento)</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 xml:space="preserve">¿De qué trata?: </w:t>
      </w:r>
      <w:r w:rsidRPr="00621D00">
        <w:rPr>
          <w:rFonts w:ascii="Futura Std Book" w:hAnsi="Futura Std Book"/>
          <w:sz w:val="20"/>
          <w:szCs w:val="20"/>
        </w:rPr>
        <w:t>El proyecta busca beneficiar a 45 guías turísticos del PCC capacitados en el idioma ingles hasta el nivel B2.</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Estado:</w:t>
      </w:r>
      <w:r w:rsidRPr="00621D00">
        <w:rPr>
          <w:rFonts w:ascii="Futura Std Book" w:eastAsia="Times New Roman" w:hAnsi="Futura Std Book" w:cs="Arial"/>
          <w:sz w:val="20"/>
          <w:szCs w:val="20"/>
          <w:lang w:eastAsia="ar-SA"/>
        </w:rPr>
        <w:t xml:space="preserve"> En contratación</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Calibri" w:hAnsi="Futura Std Book" w:cs="Calibri"/>
          <w:b/>
          <w:sz w:val="20"/>
          <w:szCs w:val="20"/>
        </w:rPr>
        <w:t xml:space="preserve">Avance Físico: </w:t>
      </w:r>
      <w:r w:rsidRPr="00621D00">
        <w:rPr>
          <w:rFonts w:ascii="Futura Std Book" w:eastAsia="Calibri" w:hAnsi="Futura Std Book" w:cs="Calibri"/>
          <w:sz w:val="20"/>
          <w:szCs w:val="20"/>
        </w:rPr>
        <w:t>0%</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Nota:</w:t>
      </w:r>
    </w:p>
    <w:p w:rsidR="00621D00" w:rsidRPr="00621D00" w:rsidRDefault="00621D00" w:rsidP="00621D00">
      <w:pPr>
        <w:numPr>
          <w:ilvl w:val="0"/>
          <w:numId w:val="1"/>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hAnsi="Futura Std Book"/>
          <w:sz w:val="20"/>
          <w:szCs w:val="20"/>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p>
    <w:p w:rsidR="00621D00" w:rsidRPr="00621D00" w:rsidRDefault="00621D00" w:rsidP="00621D00">
      <w:pPr>
        <w:numPr>
          <w:ilvl w:val="0"/>
          <w:numId w:val="1"/>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hAnsi="Futura Std Book"/>
          <w:sz w:val="20"/>
          <w:szCs w:val="20"/>
        </w:rPr>
        <w:t xml:space="preserve">Se estima el 21 de febrero de 2019, revisar los lineamientos de la invitación y publicarla nuevamente. </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Arial"/>
          <w:b/>
          <w:sz w:val="20"/>
          <w:szCs w:val="20"/>
          <w:lang w:eastAsia="ar-SA"/>
        </w:rPr>
        <w:t xml:space="preserve">¿A qué nos podemos comprometer?: </w:t>
      </w:r>
      <w:r w:rsidRPr="00621D00">
        <w:rPr>
          <w:rFonts w:ascii="Futura Std Book" w:eastAsia="Times New Roman" w:hAnsi="Futura Std Book" w:cs="Times New Roman"/>
          <w:sz w:val="20"/>
          <w:szCs w:val="20"/>
          <w:lang w:eastAsia="es-CO"/>
        </w:rPr>
        <w:t>A 30 de marzo de 2019 se estima dar por terminado el ciclo de capacitación en los municipios beneficiados</w:t>
      </w:r>
    </w:p>
    <w:p w:rsidR="00621D00" w:rsidRPr="00621D00" w:rsidRDefault="00621D00" w:rsidP="00621D00">
      <w:pPr>
        <w:tabs>
          <w:tab w:val="left" w:pos="284"/>
        </w:tabs>
        <w:spacing w:after="0" w:line="240" w:lineRule="auto"/>
        <w:jc w:val="both"/>
        <w:rPr>
          <w:rFonts w:ascii="Futura Std Book" w:hAnsi="Futura Std Book" w:cs="Arial"/>
          <w:sz w:val="20"/>
          <w:szCs w:val="20"/>
        </w:rPr>
      </w:pPr>
    </w:p>
    <w:p w:rsidR="00621D00" w:rsidRPr="00621D00" w:rsidRDefault="00621D00" w:rsidP="00621D00">
      <w:pPr>
        <w:tabs>
          <w:tab w:val="left" w:pos="284"/>
        </w:tabs>
        <w:spacing w:after="0" w:line="240" w:lineRule="auto"/>
        <w:jc w:val="both"/>
        <w:rPr>
          <w:rFonts w:ascii="Futura Std Book" w:hAnsi="Futura Std Book" w:cs="Arial"/>
          <w:b/>
          <w:sz w:val="20"/>
          <w:szCs w:val="20"/>
          <w:u w:val="single"/>
        </w:rPr>
      </w:pPr>
      <w:r w:rsidRPr="00621D00">
        <w:rPr>
          <w:rFonts w:ascii="Futura Std Book" w:hAnsi="Futura Std Book" w:cs="Arial"/>
          <w:b/>
          <w:sz w:val="20"/>
          <w:szCs w:val="20"/>
          <w:u w:val="single"/>
        </w:rPr>
        <w:t>Chinchiná</w:t>
      </w:r>
    </w:p>
    <w:p w:rsidR="00621D00" w:rsidRPr="00621D00" w:rsidRDefault="00621D00" w:rsidP="00621D00">
      <w:pPr>
        <w:tabs>
          <w:tab w:val="left" w:pos="284"/>
        </w:tabs>
        <w:spacing w:after="0" w:line="240" w:lineRule="auto"/>
        <w:contextualSpacing/>
        <w:jc w:val="both"/>
        <w:rPr>
          <w:rFonts w:ascii="Futura Std Book" w:hAnsi="Futura Std Book" w:cs="Arial"/>
          <w:b/>
          <w:sz w:val="20"/>
          <w:szCs w:val="20"/>
        </w:rPr>
      </w:pPr>
      <w:r w:rsidRPr="00621D00">
        <w:rPr>
          <w:rFonts w:ascii="Futura Std Book" w:hAnsi="Futura Std Book" w:cs="Arial"/>
          <w:b/>
          <w:sz w:val="20"/>
          <w:szCs w:val="20"/>
        </w:rPr>
        <w:t>4. FNTP-179-2017 Primera Fase de la Restauración de la Estación San Francisco para crear el Centro Interpretativo de la Ruta del Café en Chinchiná</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Proponente: </w:t>
      </w:r>
      <w:r w:rsidRPr="00621D00">
        <w:rPr>
          <w:rFonts w:ascii="Futura Std Book" w:hAnsi="Futura Std Book" w:cs="Arial"/>
          <w:sz w:val="20"/>
          <w:szCs w:val="20"/>
        </w:rPr>
        <w:t>Gobernación de Caldas</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Valor: </w:t>
      </w:r>
      <w:r w:rsidRPr="00621D00">
        <w:rPr>
          <w:rFonts w:ascii="Futura Std Book" w:hAnsi="Futura Std Book" w:cs="Arial"/>
          <w:sz w:val="20"/>
          <w:szCs w:val="20"/>
        </w:rPr>
        <w:t xml:space="preserve">$1.700.000.000,25 </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Fontur:</w:t>
      </w:r>
    </w:p>
    <w:p w:rsidR="00621D00" w:rsidRPr="00621D00" w:rsidRDefault="00621D00" w:rsidP="00621D00">
      <w:pPr>
        <w:numPr>
          <w:ilvl w:val="0"/>
          <w:numId w:val="5"/>
        </w:num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 xml:space="preserve">$737.000.000 vigencia 2017; </w:t>
      </w:r>
    </w:p>
    <w:p w:rsidR="00621D00" w:rsidRPr="00621D00" w:rsidRDefault="00621D00" w:rsidP="00621D00">
      <w:pPr>
        <w:numPr>
          <w:ilvl w:val="0"/>
          <w:numId w:val="5"/>
        </w:num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 xml:space="preserve">$320.439.634 vigencia 2018; </w:t>
      </w:r>
    </w:p>
    <w:p w:rsidR="00621D00" w:rsidRPr="00621D00" w:rsidRDefault="00621D00" w:rsidP="00621D00">
      <w:pPr>
        <w:numPr>
          <w:ilvl w:val="0"/>
          <w:numId w:val="5"/>
        </w:num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Gobernación de Caldas $300.000.000</w:t>
      </w:r>
    </w:p>
    <w:p w:rsidR="00621D00" w:rsidRPr="00621D00" w:rsidRDefault="00621D00" w:rsidP="00621D00">
      <w:pPr>
        <w:numPr>
          <w:ilvl w:val="0"/>
          <w:numId w:val="5"/>
        </w:num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 xml:space="preserve">Municipio de Chinchiná $342.560.366,25 </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¿De qué trata?:</w:t>
      </w:r>
      <w:r w:rsidRPr="00621D00">
        <w:rPr>
          <w:rFonts w:ascii="Futura Std Book" w:hAnsi="Futura Std Book" w:cs="Arial"/>
          <w:sz w:val="20"/>
          <w:szCs w:val="20"/>
        </w:rPr>
        <w:t xml:space="preserve"> construir la primera fase de la restauración de la estación San Francisco para crear el centro interpretativo de la ruta del café en Chinchiná que articula espacios para la generación de actividades, tales como: Sala de exposiciones,  sala de juntas, oficina, baños, servicio de máquinas, depósito y Punto de información turística.</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Estado: </w:t>
      </w:r>
      <w:r w:rsidRPr="00621D00">
        <w:rPr>
          <w:rFonts w:ascii="Futura Std Book" w:hAnsi="Futura Std Book" w:cs="Arial"/>
          <w:sz w:val="20"/>
          <w:szCs w:val="20"/>
        </w:rPr>
        <w:t>en proceso de contratación</w:t>
      </w:r>
    </w:p>
    <w:p w:rsidR="00621D00" w:rsidRPr="00621D00" w:rsidRDefault="00621D00" w:rsidP="00621D00">
      <w:pPr>
        <w:tabs>
          <w:tab w:val="left" w:pos="284"/>
        </w:tabs>
        <w:spacing w:after="0" w:line="240" w:lineRule="auto"/>
        <w:jc w:val="both"/>
        <w:rPr>
          <w:rFonts w:ascii="Futura Std Book" w:hAnsi="Futura Std Book"/>
          <w:bCs/>
          <w:sz w:val="20"/>
          <w:szCs w:val="20"/>
        </w:rPr>
      </w:pPr>
      <w:r w:rsidRPr="00621D00">
        <w:rPr>
          <w:rFonts w:ascii="Futura Std Book" w:hAnsi="Futura Std Book"/>
          <w:b/>
          <w:bCs/>
          <w:sz w:val="20"/>
          <w:szCs w:val="20"/>
        </w:rPr>
        <w:t>Gerencia:</w:t>
      </w:r>
      <w:r w:rsidRPr="00621D00">
        <w:rPr>
          <w:rFonts w:ascii="Futura Std Book" w:hAnsi="Futura Std Book"/>
          <w:bCs/>
          <w:sz w:val="20"/>
          <w:szCs w:val="20"/>
        </w:rPr>
        <w:t xml:space="preserve"> Infraestructura Turística</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Avance Físico:</w:t>
      </w:r>
      <w:r w:rsidRPr="00621D00">
        <w:rPr>
          <w:rFonts w:ascii="Futura Std Book" w:hAnsi="Futura Std Book" w:cs="Arial"/>
          <w:sz w:val="20"/>
          <w:szCs w:val="20"/>
        </w:rPr>
        <w:t xml:space="preserve"> 0%</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Nota:</w:t>
      </w:r>
      <w:r w:rsidRPr="00621D00">
        <w:rPr>
          <w:rFonts w:ascii="Futura Std Book" w:hAnsi="Futura Std Book" w:cs="Arial"/>
          <w:sz w:val="20"/>
          <w:szCs w:val="20"/>
        </w:rPr>
        <w:t xml:space="preserve"> El proceso de adjudicación de la obra fue publicado el 26 de septiembre de 2018 y declarado desierto el 30 de enero de 2019. El 1 de febrero fue publicado nuevamente la apertura del proceso de adjudicación de la obra y cierra el 15 de febrero de 2019.</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El 29 de noviembre de 2018 se publicó la invitación privada para contratar la interventoría; cuando sea adjudicado el contrato de obra se adjudicará el contrato de interventoría. Por ende el proceso de adjudicación de la interventoría se encuentra suspendido.</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¿A qué nos podemos comprometer?: </w:t>
      </w:r>
      <w:r w:rsidRPr="00621D00">
        <w:rPr>
          <w:rFonts w:ascii="Futura Std Book" w:hAnsi="Futura Std Book" w:cs="Arial"/>
          <w:sz w:val="20"/>
          <w:szCs w:val="20"/>
        </w:rPr>
        <w:t>A más tardar el 31 de julio se tendrán legalizados los contratos para iniciar obra.</w:t>
      </w:r>
    </w:p>
    <w:p w:rsidR="00621D00" w:rsidRPr="00621D00" w:rsidRDefault="00621D00" w:rsidP="00621D00">
      <w:pPr>
        <w:tabs>
          <w:tab w:val="left" w:pos="284"/>
        </w:tabs>
        <w:spacing w:after="0" w:line="240" w:lineRule="auto"/>
        <w:contextualSpacing/>
        <w:jc w:val="both"/>
        <w:rPr>
          <w:rFonts w:ascii="Futura Std Book" w:hAnsi="Futura Std Book"/>
          <w:b/>
          <w:color w:val="000000" w:themeColor="text1"/>
          <w:sz w:val="20"/>
          <w:szCs w:val="20"/>
        </w:rPr>
      </w:pPr>
    </w:p>
    <w:p w:rsidR="00621D00" w:rsidRPr="00621D00" w:rsidRDefault="00621D00" w:rsidP="00621D00">
      <w:pPr>
        <w:tabs>
          <w:tab w:val="left" w:pos="284"/>
        </w:tabs>
        <w:spacing w:after="0" w:line="240" w:lineRule="auto"/>
        <w:contextualSpacing/>
        <w:jc w:val="both"/>
        <w:rPr>
          <w:rFonts w:ascii="Futura Std Book" w:hAnsi="Futura Std Book"/>
          <w:b/>
          <w:color w:val="000000" w:themeColor="text1"/>
          <w:sz w:val="20"/>
          <w:szCs w:val="20"/>
        </w:rPr>
      </w:pPr>
      <w:r w:rsidRPr="00621D00">
        <w:rPr>
          <w:rFonts w:ascii="Futura Std Book" w:hAnsi="Futura Std Book"/>
          <w:b/>
          <w:color w:val="000000" w:themeColor="text1"/>
          <w:sz w:val="20"/>
          <w:szCs w:val="20"/>
        </w:rPr>
        <w:t xml:space="preserve">5. FNTP-061-2018 </w:t>
      </w:r>
      <w:r w:rsidRPr="00621D00">
        <w:rPr>
          <w:rFonts w:ascii="Futura Std Book" w:eastAsia="Times New Roman" w:hAnsi="Futura Std Book" w:cs="Arial"/>
          <w:b/>
          <w:color w:val="000000" w:themeColor="text1"/>
          <w:sz w:val="20"/>
          <w:szCs w:val="20"/>
          <w:lang w:eastAsia="ar-SA"/>
        </w:rPr>
        <w:t>Fase 1: Implementación de la NTS TS 001-1 en un área turística delimitada dentro del Municipio de Chinchiná, Caldas</w:t>
      </w:r>
    </w:p>
    <w:p w:rsidR="00621D00" w:rsidRPr="00621D00" w:rsidRDefault="00621D00" w:rsidP="00621D00">
      <w:pPr>
        <w:tabs>
          <w:tab w:val="left" w:pos="284"/>
        </w:tabs>
        <w:spacing w:after="0" w:line="240" w:lineRule="auto"/>
        <w:contextualSpacing/>
        <w:jc w:val="both"/>
        <w:rPr>
          <w:rFonts w:ascii="Futura Std Book" w:hAnsi="Futura Std Book"/>
          <w:color w:val="000000" w:themeColor="text1"/>
          <w:sz w:val="20"/>
          <w:szCs w:val="20"/>
        </w:rPr>
      </w:pPr>
      <w:r w:rsidRPr="00621D00">
        <w:rPr>
          <w:rFonts w:ascii="Futura Std Book" w:eastAsia="Times New Roman" w:hAnsi="Futura Std Book" w:cs="Arial"/>
          <w:b/>
          <w:color w:val="000000" w:themeColor="text1"/>
          <w:sz w:val="20"/>
          <w:szCs w:val="20"/>
          <w:lang w:eastAsia="ar-SA"/>
        </w:rPr>
        <w:t xml:space="preserve">Proponente: </w:t>
      </w:r>
      <w:r w:rsidRPr="00621D00">
        <w:rPr>
          <w:rFonts w:ascii="Futura Std Book" w:hAnsi="Futura Std Book"/>
          <w:color w:val="000000" w:themeColor="text1"/>
          <w:sz w:val="20"/>
          <w:szCs w:val="20"/>
        </w:rPr>
        <w:t>Alcaldía de Chinchiná</w:t>
      </w:r>
    </w:p>
    <w:p w:rsidR="00621D00" w:rsidRPr="00621D00" w:rsidRDefault="00621D00" w:rsidP="00621D00">
      <w:pPr>
        <w:tabs>
          <w:tab w:val="left" w:pos="284"/>
        </w:tabs>
        <w:spacing w:after="0" w:line="240" w:lineRule="auto"/>
        <w:contextualSpacing/>
        <w:jc w:val="both"/>
        <w:rPr>
          <w:rFonts w:ascii="Futura Std Book" w:hAnsi="Futura Std Book"/>
          <w:color w:val="000000" w:themeColor="text1"/>
          <w:sz w:val="20"/>
          <w:szCs w:val="20"/>
        </w:rPr>
      </w:pPr>
      <w:r w:rsidRPr="00621D00">
        <w:rPr>
          <w:rFonts w:ascii="Futura Std Book" w:eastAsia="Times New Roman" w:hAnsi="Futura Std Book" w:cs="Arial"/>
          <w:b/>
          <w:color w:val="000000" w:themeColor="text1"/>
          <w:sz w:val="20"/>
          <w:szCs w:val="20"/>
          <w:lang w:eastAsia="ar-SA"/>
        </w:rPr>
        <w:t xml:space="preserve">Valor: </w:t>
      </w:r>
      <w:r w:rsidRPr="00621D00">
        <w:rPr>
          <w:rFonts w:ascii="Futura Std Book" w:eastAsia="Times New Roman" w:hAnsi="Futura Std Book" w:cs="Arial"/>
          <w:color w:val="000000" w:themeColor="text1"/>
          <w:sz w:val="20"/>
          <w:szCs w:val="20"/>
          <w:lang w:eastAsia="ar-SA"/>
        </w:rPr>
        <w:t xml:space="preserve">$ 211.072.000 (Fontur </w:t>
      </w:r>
      <w:r w:rsidRPr="00621D00">
        <w:rPr>
          <w:rFonts w:ascii="Futura Std Book" w:hAnsi="Futura Std Book"/>
          <w:color w:val="000000" w:themeColor="text1"/>
          <w:sz w:val="20"/>
          <w:szCs w:val="20"/>
        </w:rPr>
        <w:t>$168.857.600,00</w:t>
      </w:r>
      <w:r w:rsidRPr="00621D00">
        <w:rPr>
          <w:rFonts w:ascii="Futura Std Book" w:eastAsia="Times New Roman" w:hAnsi="Futura Std Book" w:cs="Arial"/>
          <w:color w:val="000000" w:themeColor="text1"/>
          <w:sz w:val="20"/>
          <w:szCs w:val="20"/>
          <w:lang w:eastAsia="ar-SA"/>
        </w:rPr>
        <w:t xml:space="preserve">; contrapartida $42.214.400) </w:t>
      </w:r>
    </w:p>
    <w:p w:rsidR="00621D00" w:rsidRPr="00621D00" w:rsidRDefault="00621D00" w:rsidP="00621D00">
      <w:pPr>
        <w:tabs>
          <w:tab w:val="left" w:pos="284"/>
        </w:tabs>
        <w:spacing w:after="0" w:line="240" w:lineRule="auto"/>
        <w:contextualSpacing/>
        <w:jc w:val="both"/>
        <w:rPr>
          <w:rFonts w:ascii="Futura Std Book" w:hAnsi="Futura Std Book"/>
          <w:color w:val="000000" w:themeColor="text1"/>
          <w:sz w:val="20"/>
          <w:szCs w:val="20"/>
        </w:rPr>
      </w:pPr>
      <w:r w:rsidRPr="00621D00">
        <w:rPr>
          <w:rFonts w:ascii="Futura Std Book" w:eastAsia="Times New Roman" w:hAnsi="Futura Std Book" w:cs="Arial"/>
          <w:b/>
          <w:color w:val="000000" w:themeColor="text1"/>
          <w:sz w:val="20"/>
          <w:szCs w:val="20"/>
          <w:lang w:eastAsia="ar-SA"/>
        </w:rPr>
        <w:t xml:space="preserve">¿De qué trata?: </w:t>
      </w:r>
      <w:r w:rsidRPr="00621D00">
        <w:rPr>
          <w:rFonts w:ascii="Futura Std Book" w:hAnsi="Futura Std Book"/>
          <w:color w:val="000000" w:themeColor="text1"/>
          <w:sz w:val="20"/>
          <w:szCs w:val="20"/>
        </w:rPr>
        <w:t>Realizar la implementación de la Norma Técnica Sectorial Colombiana NTS TS 001-1 "Destino Turístico - Área Turística Requisitos de Sostenibilidad” en el área turística delimitada para el destino de Chinchiná.</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621D00">
        <w:rPr>
          <w:rFonts w:ascii="Futura Std Book" w:eastAsia="Times New Roman" w:hAnsi="Futura Std Book" w:cs="Arial"/>
          <w:b/>
          <w:color w:val="000000" w:themeColor="text1"/>
          <w:sz w:val="20"/>
          <w:szCs w:val="20"/>
          <w:lang w:eastAsia="ar-SA"/>
        </w:rPr>
        <w:t>Estado:</w:t>
      </w:r>
      <w:r w:rsidRPr="00621D00">
        <w:rPr>
          <w:rFonts w:ascii="Futura Std Book" w:eastAsia="Times New Roman" w:hAnsi="Futura Std Book" w:cs="Arial"/>
          <w:color w:val="000000" w:themeColor="text1"/>
          <w:sz w:val="20"/>
          <w:szCs w:val="20"/>
          <w:lang w:eastAsia="ar-SA"/>
        </w:rPr>
        <w:t xml:space="preserve"> Contratado</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Avance Físico:</w:t>
      </w:r>
      <w:r w:rsidRPr="00621D00">
        <w:rPr>
          <w:rFonts w:ascii="Futura Std Book" w:hAnsi="Futura Std Book" w:cs="Arial"/>
          <w:sz w:val="20"/>
          <w:szCs w:val="20"/>
        </w:rPr>
        <w:t xml:space="preserve"> 0%</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621D00">
        <w:rPr>
          <w:rFonts w:ascii="Futura Std Book" w:eastAsia="Times New Roman" w:hAnsi="Futura Std Book" w:cs="Arial"/>
          <w:b/>
          <w:color w:val="000000" w:themeColor="text1"/>
          <w:sz w:val="20"/>
          <w:szCs w:val="20"/>
          <w:lang w:eastAsia="ar-SA"/>
        </w:rPr>
        <w:t>Nota:</w:t>
      </w:r>
    </w:p>
    <w:p w:rsidR="00621D00" w:rsidRPr="00621D00" w:rsidRDefault="00621D00" w:rsidP="00621D00">
      <w:pPr>
        <w:numPr>
          <w:ilvl w:val="0"/>
          <w:numId w:val="1"/>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621D00">
        <w:rPr>
          <w:rFonts w:ascii="Futura Std Book" w:eastAsia="Times New Roman" w:hAnsi="Futura Std Book" w:cs="Arial"/>
          <w:color w:val="000000" w:themeColor="text1"/>
          <w:sz w:val="20"/>
          <w:szCs w:val="20"/>
          <w:lang w:eastAsia="ar-SA"/>
        </w:rPr>
        <w:t xml:space="preserve">Se avanzó en el proceso de contratación bajo la invitación privada FNTIP-050-2018 y se suscribió convenio con la alcaldía de Chinchiná. El 25 febrero de 2019 se estima iniciar la ejecución del contrato.   </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u w:val="single"/>
          <w:lang w:eastAsia="ar-SA"/>
        </w:rPr>
      </w:pPr>
      <w:r w:rsidRPr="00621D00">
        <w:rPr>
          <w:rFonts w:ascii="Futura Std Book" w:eastAsia="Times New Roman" w:hAnsi="Futura Std Book" w:cs="Arial"/>
          <w:b/>
          <w:color w:val="000000" w:themeColor="text1"/>
          <w:sz w:val="20"/>
          <w:szCs w:val="20"/>
          <w:u w:val="single"/>
          <w:lang w:eastAsia="ar-SA"/>
        </w:rPr>
        <w:t>Chinchiná, La Dorada, La Victoria, Manizales, Neira, Pensilvania y Villamaría</w:t>
      </w:r>
    </w:p>
    <w:p w:rsidR="00621D00" w:rsidRPr="00621D00" w:rsidRDefault="00621D00" w:rsidP="00944AAA">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621D00">
        <w:rPr>
          <w:rFonts w:ascii="Futura Std Book" w:hAnsi="Futura Std Book" w:cs="Arial"/>
          <w:b/>
          <w:noProof/>
          <w:sz w:val="20"/>
          <w:szCs w:val="20"/>
          <w:u w:val="single"/>
          <w:lang w:val="es-MX" w:eastAsia="es-MX"/>
        </w:rPr>
        <mc:AlternateContent>
          <mc:Choice Requires="wps">
            <w:drawing>
              <wp:anchor distT="0" distB="0" distL="114300" distR="114300" simplePos="0" relativeHeight="251662336" behindDoc="0" locked="0" layoutInCell="1" allowOverlap="1" wp14:anchorId="01152B0E" wp14:editId="24216ABD">
                <wp:simplePos x="0" y="0"/>
                <wp:positionH relativeFrom="column">
                  <wp:posOffset>-308610</wp:posOffset>
                </wp:positionH>
                <wp:positionV relativeFrom="paragraph">
                  <wp:posOffset>125095</wp:posOffset>
                </wp:positionV>
                <wp:extent cx="238125" cy="238125"/>
                <wp:effectExtent l="19050" t="38100" r="47625" b="47625"/>
                <wp:wrapNone/>
                <wp:docPr id="6" name="Estrella de 5 puntas 6"/>
                <wp:cNvGraphicFramePr/>
                <a:graphic xmlns:a="http://schemas.openxmlformats.org/drawingml/2006/main">
                  <a:graphicData uri="http://schemas.microsoft.com/office/word/2010/wordprocessingShape">
                    <wps:wsp>
                      <wps:cNvSpPr/>
                      <wps:spPr>
                        <a:xfrm>
                          <a:off x="0" y="0"/>
                          <a:ext cx="238125" cy="23812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F6628" id="Estrella de 5 puntas 6" o:spid="_x0000_s1026" style="position:absolute;margin-left:-24.3pt;margin-top:9.8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" path="m,90955r90956,1l119063,r28106,90956l238125,90955r-73585,56214l192647,238124,119063,181910,45478,238124,73585,147169,,90955xe" fillcolor="windowText" strokecolor="windowText" strokeweight="1pt">
                <v:stroke joinstyle="miter"/>
                <v:path arrowok="t" o:connecttype="custom" o:connectlocs="0,90955;90956,90956;119063,0;147169,90956;238125,90955;164540,147169;192647,238124;119063,181910;45478,238124;73585,147169;0,90955" o:connectangles="0,0,0,0,0,0,0,0,0,0,0"/>
              </v:shape>
            </w:pict>
          </mc:Fallback>
        </mc:AlternateContent>
      </w:r>
      <w:r w:rsidRPr="00621D00">
        <w:rPr>
          <w:rFonts w:ascii="Futura Std Book" w:hAnsi="Futura Std Book"/>
          <w:b/>
          <w:bCs/>
          <w:color w:val="000000" w:themeColor="text1"/>
          <w:sz w:val="20"/>
          <w:szCs w:val="20"/>
        </w:rPr>
        <w:t>6. FNTP-094-2016 Fase 1: diseño e implementación de una ruta de Aviturismo para los Andes Centrales</w:t>
      </w:r>
    </w:p>
    <w:p w:rsidR="00621D00" w:rsidRPr="00621D00" w:rsidRDefault="00621D00" w:rsidP="00621D00">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621D00">
        <w:rPr>
          <w:rFonts w:ascii="Futura Std Book" w:eastAsia="Times New Roman" w:hAnsi="Futura Std Book" w:cs="Calibri"/>
          <w:b/>
          <w:bCs/>
          <w:color w:val="000000" w:themeColor="text1"/>
          <w:sz w:val="20"/>
          <w:szCs w:val="20"/>
          <w:shd w:val="clear" w:color="auto" w:fill="FFFFFF"/>
          <w:lang w:eastAsia="es-CO"/>
        </w:rPr>
        <w:t>Proponente: </w:t>
      </w:r>
      <w:r w:rsidRPr="00621D00">
        <w:rPr>
          <w:rFonts w:ascii="Futura Std Book" w:eastAsia="Times New Roman" w:hAnsi="Futura Std Book" w:cs="Calibri"/>
          <w:color w:val="000000" w:themeColor="text1"/>
          <w:sz w:val="20"/>
          <w:szCs w:val="20"/>
          <w:shd w:val="clear" w:color="auto" w:fill="FFFFFF"/>
          <w:lang w:eastAsia="es-CO"/>
        </w:rPr>
        <w:t>MinCIT</w:t>
      </w:r>
    </w:p>
    <w:p w:rsidR="00621D00" w:rsidRPr="00621D00" w:rsidRDefault="00621D00" w:rsidP="00621D00">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621D00">
        <w:rPr>
          <w:rFonts w:ascii="Futura Std Book" w:eastAsia="Times New Roman" w:hAnsi="Futura Std Book" w:cs="Calibri"/>
          <w:b/>
          <w:bCs/>
          <w:color w:val="000000" w:themeColor="text1"/>
          <w:sz w:val="20"/>
          <w:szCs w:val="20"/>
          <w:shd w:val="clear" w:color="auto" w:fill="FFFFFF"/>
          <w:lang w:eastAsia="es-CO"/>
        </w:rPr>
        <w:t>Valor: </w:t>
      </w:r>
      <w:r w:rsidRPr="00621D00">
        <w:rPr>
          <w:rFonts w:ascii="Futura Std Book" w:eastAsia="Times New Roman" w:hAnsi="Futura Std Book" w:cs="Calibri"/>
          <w:color w:val="000000" w:themeColor="text1"/>
          <w:sz w:val="20"/>
          <w:szCs w:val="20"/>
          <w:shd w:val="clear" w:color="auto" w:fill="FFFFFF"/>
          <w:lang w:eastAsia="es-CO"/>
        </w:rPr>
        <w:t>$1.067.225.896 (aproximado $355.741.965 para el departamento)</w:t>
      </w:r>
    </w:p>
    <w:p w:rsidR="00621D00" w:rsidRPr="00621D00" w:rsidRDefault="00621D00" w:rsidP="00621D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Times New Roman"/>
          <w:b/>
          <w:bCs/>
          <w:sz w:val="20"/>
          <w:szCs w:val="20"/>
          <w:shd w:val="clear" w:color="auto" w:fill="FFFFFF"/>
          <w:lang w:eastAsia="es-CO"/>
        </w:rPr>
        <w:t>¿De qué trata?: </w:t>
      </w:r>
      <w:r w:rsidRPr="00621D00">
        <w:rPr>
          <w:rFonts w:ascii="Futura Std Book" w:eastAsia="Times New Roman" w:hAnsi="Futura Std Book" w:cs="Times New Roman"/>
          <w:sz w:val="20"/>
          <w:szCs w:val="20"/>
          <w:shd w:val="clear" w:color="auto" w:fill="FFFFFF"/>
          <w:lang w:eastAsia="es-CO"/>
        </w:rPr>
        <w:t xml:space="preserve">Diseñar e implementar una Ruta de Aviturismo para los Andes Centrales, en las siguientes áreas: </w:t>
      </w:r>
      <w:r w:rsidRPr="00621D00">
        <w:rPr>
          <w:rFonts w:ascii="Futura Std Book" w:eastAsia="Times New Roman" w:hAnsi="Futura Std Book" w:cs="Times New Roman"/>
          <w:sz w:val="20"/>
          <w:szCs w:val="20"/>
          <w:lang w:eastAsia="es-CO"/>
        </w:rPr>
        <w:t xml:space="preserve">Santuario de Fauna y Flora Otún Quimbaya, área de influencia del Parque Nacional Natural Tatamá en Risaralda, Reserva Río Blanco y alrededores de Manizales, algunos municipios del oriente de Caldas, y Reserva Barbas Bremen </w:t>
      </w:r>
    </w:p>
    <w:p w:rsidR="00621D00" w:rsidRPr="00621D00" w:rsidRDefault="00621D00" w:rsidP="00621D00">
      <w:pPr>
        <w:shd w:val="clear" w:color="auto" w:fill="FFFFFF"/>
        <w:spacing w:after="0" w:line="240" w:lineRule="auto"/>
        <w:jc w:val="both"/>
        <w:rPr>
          <w:rFonts w:ascii="Futura Std Book" w:eastAsia="Times New Roman" w:hAnsi="Futura Std Book" w:cs="Calibri"/>
          <w:sz w:val="20"/>
          <w:szCs w:val="20"/>
          <w:lang w:eastAsia="es-CO"/>
        </w:rPr>
      </w:pPr>
      <w:r w:rsidRPr="00621D00">
        <w:rPr>
          <w:rFonts w:ascii="Futura Std Book" w:eastAsia="Times New Roman" w:hAnsi="Futura Std Book" w:cs="Calibri"/>
          <w:b/>
          <w:bCs/>
          <w:sz w:val="20"/>
          <w:szCs w:val="20"/>
          <w:lang w:eastAsia="es-CO"/>
        </w:rPr>
        <w:t>Estado:</w:t>
      </w:r>
      <w:r w:rsidRPr="00621D00">
        <w:rPr>
          <w:rFonts w:ascii="Futura Std Book" w:eastAsia="Times New Roman" w:hAnsi="Futura Std Book" w:cs="Calibri"/>
          <w:sz w:val="20"/>
          <w:szCs w:val="20"/>
          <w:lang w:eastAsia="es-CO"/>
        </w:rPr>
        <w:t> En ejecución</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shd w:val="clear" w:color="auto" w:fill="FFFFFF"/>
        <w:spacing w:after="0" w:line="240" w:lineRule="auto"/>
        <w:jc w:val="both"/>
        <w:rPr>
          <w:rFonts w:ascii="Futura Std Book" w:eastAsia="Times New Roman" w:hAnsi="Futura Std Book" w:cs="Calibri"/>
          <w:sz w:val="20"/>
          <w:szCs w:val="20"/>
          <w:lang w:eastAsia="es-CO"/>
        </w:rPr>
      </w:pPr>
      <w:r w:rsidRPr="00621D00">
        <w:rPr>
          <w:rFonts w:ascii="Futura Std Book" w:eastAsia="Times New Roman" w:hAnsi="Futura Std Book" w:cs="Calibri"/>
          <w:b/>
          <w:bCs/>
          <w:sz w:val="20"/>
          <w:szCs w:val="20"/>
          <w:lang w:eastAsia="es-CO"/>
        </w:rPr>
        <w:t xml:space="preserve">Avance </w:t>
      </w:r>
      <w:r w:rsidRPr="00621D00">
        <w:rPr>
          <w:rFonts w:ascii="Futura Std Book" w:eastAsia="Times New Roman" w:hAnsi="Futura Std Book" w:cs="Arial"/>
          <w:b/>
          <w:sz w:val="20"/>
          <w:szCs w:val="20"/>
          <w:lang w:eastAsia="ar-SA"/>
        </w:rPr>
        <w:t>Físico</w:t>
      </w:r>
      <w:r w:rsidRPr="00621D00">
        <w:rPr>
          <w:rFonts w:ascii="Futura Std Book" w:eastAsia="Times New Roman" w:hAnsi="Futura Std Book" w:cs="Calibri"/>
          <w:sz w:val="20"/>
          <w:szCs w:val="20"/>
          <w:lang w:eastAsia="es-CO"/>
        </w:rPr>
        <w:t>: 80%</w:t>
      </w:r>
    </w:p>
    <w:p w:rsidR="00621D00" w:rsidRPr="00621D00" w:rsidRDefault="00621D00" w:rsidP="00621D00">
      <w:pPr>
        <w:shd w:val="clear" w:color="auto" w:fill="FFFFFF"/>
        <w:spacing w:after="0" w:line="240" w:lineRule="auto"/>
        <w:jc w:val="both"/>
        <w:rPr>
          <w:rFonts w:ascii="Futura Std Book" w:eastAsia="Times New Roman" w:hAnsi="Futura Std Book" w:cs="Calibri"/>
          <w:sz w:val="20"/>
          <w:szCs w:val="20"/>
          <w:lang w:eastAsia="es-CO"/>
        </w:rPr>
      </w:pPr>
      <w:r w:rsidRPr="00621D00">
        <w:rPr>
          <w:rFonts w:ascii="Futura Std Book" w:eastAsia="Times New Roman" w:hAnsi="Futura Std Book" w:cs="Calibri"/>
          <w:b/>
          <w:bCs/>
          <w:sz w:val="20"/>
          <w:szCs w:val="20"/>
          <w:lang w:eastAsia="es-CO"/>
        </w:rPr>
        <w:t>Nota:</w:t>
      </w:r>
    </w:p>
    <w:p w:rsidR="00621D00" w:rsidRPr="00621D00" w:rsidRDefault="00621D00" w:rsidP="00621D00">
      <w:pPr>
        <w:numPr>
          <w:ilvl w:val="0"/>
          <w:numId w:val="3"/>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621D00">
        <w:rPr>
          <w:rFonts w:ascii="Futura Std Book" w:eastAsia="Times New Roman" w:hAnsi="Futura Std Book" w:cs="Arial"/>
          <w:sz w:val="20"/>
          <w:szCs w:val="20"/>
          <w:lang w:eastAsia="ar-SA"/>
        </w:rPr>
        <w:t>En enero 30  de 2019 se realizó taller regional del estado de conservación de las aves, elaboración del documento del estado de conservación de las aves, preparación del taller de clausura para informadores y guías en Aviturismo, preparación del taller club de Aviturismo y preparación de los entregables del informe final</w:t>
      </w:r>
      <w:r w:rsidRPr="00621D00">
        <w:rPr>
          <w:rFonts w:ascii="Futura Std Book" w:eastAsia="Times New Roman" w:hAnsi="Futura Std Book" w:cs="Arial"/>
          <w:sz w:val="20"/>
          <w:szCs w:val="20"/>
          <w:lang w:eastAsia="ar-SA"/>
        </w:rPr>
        <w:tab/>
        <w:t xml:space="preserve"> </w:t>
      </w:r>
    </w:p>
    <w:p w:rsidR="00621D00" w:rsidRPr="00621D00" w:rsidRDefault="00621D00" w:rsidP="00621D00">
      <w:pPr>
        <w:numPr>
          <w:ilvl w:val="0"/>
          <w:numId w:val="3"/>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621D00">
        <w:rPr>
          <w:rFonts w:ascii="Futura Std Book" w:eastAsia="Times New Roman" w:hAnsi="Futura Std Book" w:cs="Arial"/>
          <w:sz w:val="20"/>
          <w:szCs w:val="20"/>
          <w:lang w:eastAsia="ar-SA"/>
        </w:rPr>
        <w:t xml:space="preserve">El 22 febrero de 2019, se estima realizar el taller de clausura de capacitación para informadores y guías en Otún y cerrar el proyecto </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Arial"/>
          <w:b/>
          <w:sz w:val="20"/>
          <w:szCs w:val="20"/>
          <w:lang w:eastAsia="ar-SA"/>
        </w:rPr>
        <w:t xml:space="preserve">¿A qué nos podemos comprometer?: </w:t>
      </w:r>
      <w:r w:rsidRPr="00621D00">
        <w:rPr>
          <w:rFonts w:ascii="Futura Std Book" w:eastAsia="Times New Roman" w:hAnsi="Futura Std Book" w:cs="Times New Roman"/>
          <w:sz w:val="20"/>
          <w:szCs w:val="20"/>
          <w:lang w:eastAsia="es-CO"/>
        </w:rPr>
        <w:t>A corte 28 de febrero de 2019 se estima dar por terminado el proyecto</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Times New Roman"/>
          <w:sz w:val="20"/>
          <w:szCs w:val="20"/>
          <w:lang w:eastAsia="es-CO"/>
        </w:rPr>
      </w:pPr>
    </w:p>
    <w:p w:rsidR="00621D00" w:rsidRPr="00621D00" w:rsidRDefault="00621D00" w:rsidP="00621D00">
      <w:pPr>
        <w:shd w:val="clear" w:color="auto" w:fill="FFFFFF"/>
        <w:tabs>
          <w:tab w:val="left" w:pos="284"/>
        </w:tabs>
        <w:spacing w:after="0" w:line="240" w:lineRule="auto"/>
        <w:jc w:val="both"/>
        <w:rPr>
          <w:rFonts w:ascii="Futura Std Book" w:eastAsia="Times New Roman" w:hAnsi="Futura Std Book" w:cs="Times New Roman"/>
          <w:b/>
          <w:sz w:val="20"/>
          <w:szCs w:val="20"/>
          <w:u w:val="single"/>
          <w:lang w:eastAsia="es-CO"/>
        </w:rPr>
      </w:pPr>
      <w:r w:rsidRPr="00621D00">
        <w:rPr>
          <w:rFonts w:ascii="Futura Std Book" w:eastAsia="Times New Roman" w:hAnsi="Futura Std Book" w:cs="Times New Roman"/>
          <w:b/>
          <w:sz w:val="20"/>
          <w:szCs w:val="20"/>
          <w:u w:val="single"/>
          <w:lang w:eastAsia="es-CO"/>
        </w:rPr>
        <w:t>Manizales</w:t>
      </w:r>
    </w:p>
    <w:p w:rsidR="00621D00" w:rsidRPr="00621D00" w:rsidRDefault="00621D00" w:rsidP="00621D00">
      <w:pPr>
        <w:shd w:val="clear" w:color="auto" w:fill="FFFFFF"/>
        <w:tabs>
          <w:tab w:val="left" w:pos="284"/>
        </w:tabs>
        <w:spacing w:after="0" w:line="240" w:lineRule="auto"/>
        <w:jc w:val="both"/>
        <w:rPr>
          <w:rFonts w:ascii="Futura Std Book" w:eastAsia="Times New Roman" w:hAnsi="Futura Std Book" w:cs="Arial"/>
          <w:b/>
          <w:sz w:val="20"/>
          <w:szCs w:val="20"/>
          <w:lang w:eastAsia="ar-SA"/>
        </w:rPr>
      </w:pPr>
      <w:r w:rsidRPr="00621D00">
        <w:rPr>
          <w:rFonts w:ascii="Futura Std Book" w:eastAsia="Times New Roman" w:hAnsi="Futura Std Book" w:cs="Times New Roman"/>
          <w:b/>
          <w:sz w:val="20"/>
          <w:szCs w:val="20"/>
          <w:lang w:eastAsia="es-CO"/>
        </w:rPr>
        <w:t>7. FNTP-129-2016 I Diplomado de gestión gerencial, operacional y comercial para restaurantes del PCC</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 xml:space="preserve">Proponente: </w:t>
      </w:r>
      <w:r w:rsidRPr="00621D00">
        <w:rPr>
          <w:rFonts w:ascii="Futura Std Book" w:eastAsia="Times New Roman" w:hAnsi="Futura Std Book" w:cs="Times New Roman"/>
          <w:sz w:val="20"/>
          <w:szCs w:val="20"/>
          <w:lang w:eastAsia="es-CO"/>
        </w:rPr>
        <w:t>Federación Nacional de Comerciantes - Fenalco Caldas</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 xml:space="preserve">Valor: </w:t>
      </w:r>
      <w:r w:rsidRPr="00621D00">
        <w:rPr>
          <w:rFonts w:ascii="Futura Std Book" w:eastAsia="Times New Roman" w:hAnsi="Futura Std Book" w:cs="Times New Roman"/>
          <w:sz w:val="20"/>
          <w:szCs w:val="20"/>
          <w:lang w:eastAsia="es-CO"/>
        </w:rPr>
        <w:t>$217.522.057 (Fontur $170.370.972; contrapartida $47.151.085)</w:t>
      </w:r>
      <w:r w:rsidRPr="00621D00">
        <w:rPr>
          <w:rFonts w:ascii="Futura Std Book" w:hAnsi="Futura Std Book"/>
          <w:sz w:val="20"/>
          <w:szCs w:val="20"/>
        </w:rPr>
        <w:t xml:space="preserve"> (aproximado $56.790.324 para el departamento)</w:t>
      </w:r>
    </w:p>
    <w:p w:rsidR="00621D00" w:rsidRPr="00621D00" w:rsidRDefault="00621D00" w:rsidP="00621D00">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621D00">
        <w:rPr>
          <w:rFonts w:ascii="Futura Std Book" w:eastAsia="Times New Roman" w:hAnsi="Futura Std Book" w:cs="Arial"/>
          <w:b/>
          <w:sz w:val="20"/>
          <w:szCs w:val="20"/>
          <w:lang w:eastAsia="ar-SA"/>
        </w:rPr>
        <w:t xml:space="preserve">¿De qué trata?: </w:t>
      </w:r>
      <w:r w:rsidRPr="00621D00">
        <w:rPr>
          <w:rFonts w:ascii="Futura Std Book" w:eastAsia="Times New Roman" w:hAnsi="Futura Std Book" w:cs="Arial"/>
          <w:sz w:val="20"/>
          <w:szCs w:val="20"/>
          <w:lang w:eastAsia="ar-SA"/>
        </w:rPr>
        <w:t>El proyecto busca el mejoramiento de las competencias gerenciales, comerciales y operacionales y la aplicación de las mismas en la gestión diaria de 30 restaurantes a través d</w:t>
      </w:r>
      <w:r w:rsidRPr="00621D00">
        <w:rPr>
          <w:rFonts w:ascii="Futura Std Book" w:eastAsia="Times New Roman" w:hAnsi="Futura Std Book" w:cs="Times New Roman"/>
          <w:sz w:val="20"/>
          <w:szCs w:val="20"/>
          <w:lang w:eastAsia="es-CO"/>
        </w:rPr>
        <w:t>el I Diplomado de Gestión Gerencial, Operacional y Comercial para Restaurantes del PCC.</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Estado:</w:t>
      </w:r>
      <w:r w:rsidRPr="00621D00">
        <w:rPr>
          <w:rFonts w:ascii="Futura Std Book" w:eastAsia="Times New Roman" w:hAnsi="Futura Std Book" w:cs="Arial"/>
          <w:sz w:val="20"/>
          <w:szCs w:val="20"/>
          <w:lang w:eastAsia="ar-SA"/>
        </w:rPr>
        <w:t xml:space="preserve"> terminado</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Avance físico</w:t>
      </w:r>
      <w:r w:rsidRPr="00621D00">
        <w:rPr>
          <w:rFonts w:ascii="Futura Std Book" w:eastAsia="Times New Roman" w:hAnsi="Futura Std Book" w:cs="Arial"/>
          <w:sz w:val="20"/>
          <w:szCs w:val="20"/>
          <w:lang w:eastAsia="ar-SA"/>
        </w:rPr>
        <w:t>: 100%</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Nota:</w:t>
      </w:r>
    </w:p>
    <w:p w:rsidR="00621D00" w:rsidRPr="00621D00" w:rsidRDefault="00621D00" w:rsidP="00621D00">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sz w:val="20"/>
          <w:szCs w:val="20"/>
          <w:lang w:eastAsia="ar-SA"/>
        </w:rPr>
        <w:t>Se espera el 09 de marzo de 2019, liquidar el respectivo negocio jurídico</w:t>
      </w:r>
    </w:p>
    <w:p w:rsidR="00621D00" w:rsidRPr="00621D00" w:rsidRDefault="00944AAA" w:rsidP="00621D00">
      <w:pPr>
        <w:tabs>
          <w:tab w:val="left" w:pos="284"/>
          <w:tab w:val="left" w:pos="426"/>
        </w:tabs>
        <w:spacing w:after="0" w:line="240" w:lineRule="auto"/>
        <w:jc w:val="both"/>
        <w:rPr>
          <w:rFonts w:ascii="Futura Std Book" w:eastAsia="Times New Roman" w:hAnsi="Futura Std Book" w:cs="Arial"/>
          <w:color w:val="002060"/>
          <w:sz w:val="20"/>
          <w:szCs w:val="20"/>
          <w:lang w:eastAsia="ar-SA"/>
        </w:rPr>
      </w:pPr>
      <w:r w:rsidRPr="00621D0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59264" behindDoc="0" locked="0" layoutInCell="1" allowOverlap="1" wp14:anchorId="3108A669" wp14:editId="33E4CFA4">
                <wp:simplePos x="0" y="0"/>
                <wp:positionH relativeFrom="leftMargin">
                  <wp:align>right</wp:align>
                </wp:positionH>
                <wp:positionV relativeFrom="paragraph">
                  <wp:posOffset>192405</wp:posOffset>
                </wp:positionV>
                <wp:extent cx="163830" cy="137795"/>
                <wp:effectExtent l="38100" t="19050" r="45720" b="33655"/>
                <wp:wrapNone/>
                <wp:docPr id="2" name="Estrella de 5 puntas 2"/>
                <wp:cNvGraphicFramePr/>
                <a:graphic xmlns:a="http://schemas.openxmlformats.org/drawingml/2006/main">
                  <a:graphicData uri="http://schemas.microsoft.com/office/word/2010/wordprocessingShape">
                    <wps:wsp>
                      <wps:cNvSpPr/>
                      <wps:spPr>
                        <a:xfrm>
                          <a:off x="0" y="0"/>
                          <a:ext cx="163830" cy="13779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B835E5" id="Estrella de 5 puntas 2" o:spid="_x0000_s1026" style="position:absolute;margin-left:-38.3pt;margin-top:15.15pt;width:12.9pt;height:10.8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coordsize="16383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" path="m,52633r62578,l81915,r19337,52633l163830,52633,113203,85162r19338,52633l81915,105265,31289,137795,50627,85162,,52633xe" fillcolor="windowText" strokecolor="windowText" strokeweight="1pt">
                <v:stroke joinstyle="miter"/>
                <v:path arrowok="t" o:connecttype="custom" o:connectlocs="0,52633;62578,52633;81915,0;101252,52633;163830,52633;113203,85162;132541,137795;81915,105265;31289,137795;50627,85162;0,52633" o:connectangles="0,0,0,0,0,0,0,0,0,0,0"/>
                <w10:wrap anchorx="margin"/>
              </v:shape>
            </w:pict>
          </mc:Fallback>
        </mc:AlternateContent>
      </w:r>
    </w:p>
    <w:p w:rsidR="00621D00" w:rsidRPr="00621D00" w:rsidRDefault="00621D00" w:rsidP="00621D00">
      <w:pPr>
        <w:tabs>
          <w:tab w:val="left" w:pos="0"/>
          <w:tab w:val="left" w:pos="284"/>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8. FNTP-241-2017 Plan de capacitación 2018-2020 (Fase I)</w:t>
      </w:r>
    </w:p>
    <w:p w:rsidR="00621D00" w:rsidRPr="00621D00" w:rsidRDefault="00621D00" w:rsidP="00621D0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 xml:space="preserve">Proponente: </w:t>
      </w:r>
      <w:r w:rsidRPr="00621D00">
        <w:rPr>
          <w:rFonts w:ascii="Futura Std Book" w:eastAsia="Times New Roman" w:hAnsi="Futura Std Book" w:cs="Arial"/>
          <w:sz w:val="20"/>
          <w:szCs w:val="20"/>
          <w:lang w:eastAsia="ar-SA"/>
        </w:rPr>
        <w:t>Asociación Hotelera y Turística de Colombia - Cotelco Nacional</w:t>
      </w:r>
    </w:p>
    <w:p w:rsidR="00621D00" w:rsidRPr="00621D00" w:rsidRDefault="00621D00" w:rsidP="00621D00">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Times New Roman"/>
          <w:b/>
          <w:bCs/>
          <w:sz w:val="20"/>
          <w:szCs w:val="20"/>
          <w:lang w:eastAsia="es-CO"/>
        </w:rPr>
        <w:t>Valor: </w:t>
      </w:r>
      <w:r w:rsidRPr="00621D00">
        <w:rPr>
          <w:rFonts w:ascii="Futura Std Book" w:eastAsia="Times New Roman" w:hAnsi="Futura Std Book" w:cs="Times New Roman"/>
          <w:sz w:val="20"/>
          <w:szCs w:val="20"/>
          <w:lang w:eastAsia="es-CO"/>
        </w:rPr>
        <w:t>$1.291.523.621 (Fontur $1.028.151.621; contrapartida $263.372.000) (aproximado $</w:t>
      </w:r>
      <w:r w:rsidRPr="00621D00">
        <w:rPr>
          <w:rFonts w:ascii="Futura Std Book" w:hAnsi="Futura Std Book"/>
          <w:sz w:val="20"/>
          <w:szCs w:val="20"/>
        </w:rPr>
        <w:t xml:space="preserve">46.734.165 </w:t>
      </w:r>
      <w:r w:rsidRPr="00621D00">
        <w:rPr>
          <w:rFonts w:ascii="Futura Std Book" w:eastAsia="Times New Roman" w:hAnsi="Futura Std Book" w:cs="Times New Roman"/>
          <w:sz w:val="20"/>
          <w:szCs w:val="20"/>
          <w:lang w:eastAsia="es-CO"/>
        </w:rPr>
        <w:t>para el departamento)</w:t>
      </w:r>
    </w:p>
    <w:p w:rsidR="00621D00" w:rsidRPr="00621D00" w:rsidRDefault="00621D00" w:rsidP="00621D00">
      <w:pPr>
        <w:shd w:val="clear" w:color="auto" w:fill="FFFFFF"/>
        <w:spacing w:after="0" w:line="240" w:lineRule="auto"/>
        <w:jc w:val="both"/>
        <w:rPr>
          <w:rFonts w:ascii="Futura Std Book" w:eastAsia="Times New Roman" w:hAnsi="Futura Std Book" w:cs="Arial"/>
          <w:sz w:val="20"/>
          <w:szCs w:val="20"/>
          <w:lang w:eastAsia="ar-SA"/>
        </w:rPr>
      </w:pPr>
      <w:r w:rsidRPr="00621D00">
        <w:rPr>
          <w:rFonts w:ascii="Futura Std Book" w:eastAsia="Times New Roman" w:hAnsi="Futura Std Book" w:cs="Times New Roman"/>
          <w:b/>
          <w:sz w:val="20"/>
          <w:szCs w:val="20"/>
          <w:lang w:eastAsia="es-CO"/>
        </w:rPr>
        <w:t xml:space="preserve">¿De qué trata?: </w:t>
      </w:r>
      <w:r w:rsidRPr="00621D00">
        <w:rPr>
          <w:rFonts w:ascii="Futura Std Book" w:eastAsia="Times New Roman" w:hAnsi="Futura Std Book" w:cs="Times New Roman"/>
          <w:sz w:val="20"/>
          <w:szCs w:val="20"/>
          <w:lang w:eastAsia="es-CO"/>
        </w:rPr>
        <w:t xml:space="preserve">Programa de capacitación con hasta 136 cursos de diferentes temáticas (40) a nivel nacional, específicamente en los siguientes departamentos: </w:t>
      </w:r>
      <w:r w:rsidRPr="00621D00">
        <w:rPr>
          <w:rFonts w:ascii="Futura Std Book" w:hAnsi="Futura Std Book" w:cs="Arial"/>
          <w:sz w:val="20"/>
          <w:szCs w:val="20"/>
          <w:lang w:eastAsia="es-CO"/>
        </w:rPr>
        <w:t>Antioquia; Atlántico; Bolívar; Caldas; Casanare; Cauca; Cesar; Chocó; Cundinamarca; Huila; Magdalena; Meta; Nariño; Norte de Santander; Quindío; Risaralda; San Andres; Santander; Sucre; Tolima; Valle del Cauca.</w:t>
      </w:r>
    </w:p>
    <w:p w:rsidR="00621D00" w:rsidRPr="00621D00" w:rsidRDefault="00621D00" w:rsidP="00621D0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Estado:</w:t>
      </w:r>
      <w:r w:rsidRPr="00621D00">
        <w:rPr>
          <w:rFonts w:ascii="Futura Std Book" w:eastAsia="Times New Roman" w:hAnsi="Futura Std Book" w:cs="Arial"/>
          <w:sz w:val="20"/>
          <w:szCs w:val="20"/>
          <w:lang w:eastAsia="ar-SA"/>
        </w:rPr>
        <w:t xml:space="preserve"> en ejecución </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 xml:space="preserve">Avance </w:t>
      </w:r>
      <w:r w:rsidRPr="00621D00">
        <w:rPr>
          <w:rFonts w:ascii="Futura Std Book" w:hAnsi="Futura Std Book"/>
          <w:b/>
          <w:sz w:val="20"/>
          <w:szCs w:val="20"/>
        </w:rPr>
        <w:t>Físico</w:t>
      </w:r>
      <w:r w:rsidRPr="00621D00">
        <w:rPr>
          <w:rFonts w:ascii="Futura Std Book" w:eastAsia="Times New Roman" w:hAnsi="Futura Std Book" w:cs="Arial"/>
          <w:b/>
          <w:sz w:val="20"/>
          <w:szCs w:val="20"/>
          <w:lang w:eastAsia="ar-SA"/>
        </w:rPr>
        <w:t xml:space="preserve">: </w:t>
      </w:r>
      <w:r w:rsidRPr="00621D00">
        <w:rPr>
          <w:rFonts w:ascii="Futura Std Book" w:eastAsia="Times New Roman" w:hAnsi="Futura Std Book" w:cs="Arial"/>
          <w:sz w:val="20"/>
          <w:szCs w:val="20"/>
          <w:lang w:eastAsia="ar-SA"/>
        </w:rPr>
        <w:t>90%</w:t>
      </w:r>
    </w:p>
    <w:p w:rsidR="00621D00" w:rsidRPr="00621D00" w:rsidRDefault="00621D00" w:rsidP="00621D0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 xml:space="preserve">Nota: </w:t>
      </w:r>
      <w:r w:rsidRPr="00621D00">
        <w:rPr>
          <w:rFonts w:ascii="Futura Std Book" w:eastAsia="Times New Roman" w:hAnsi="Futura Std Book" w:cs="Arial"/>
          <w:sz w:val="20"/>
          <w:szCs w:val="20"/>
          <w:lang w:eastAsia="ar-SA"/>
        </w:rPr>
        <w:t>Se tienen programadas capacitaciones en las siguientes ciudades a principios del 2019: en Buga, del 11 al 13 de febrero de 2019, en Valledupar, el 12 de febrero de 2019, en Cúcuta, del 20 al 22 de febrero de 2019, en Medellín, del 20 al 22 febrero de 2019, en Armenia, del 6 al 8 de marzo de 2019, en Pereira, Del 7 al 9 de marzo de 2019, en Barrancabermeja, del 20 al 22 de marzo de 2019, en Yopal, del 21 al 23 de marzo de 2019.</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Arial"/>
          <w:b/>
          <w:sz w:val="20"/>
          <w:szCs w:val="20"/>
          <w:lang w:eastAsia="ar-SA"/>
        </w:rPr>
        <w:t xml:space="preserve">¿A qué nos podemos comprometer?: </w:t>
      </w:r>
      <w:r w:rsidRPr="00621D00">
        <w:rPr>
          <w:rFonts w:ascii="Futura Std Book" w:eastAsia="Times New Roman" w:hAnsi="Futura Std Book" w:cs="Times New Roman"/>
          <w:sz w:val="20"/>
          <w:szCs w:val="20"/>
          <w:lang w:eastAsia="es-CO"/>
        </w:rPr>
        <w:t>A 30 de abril de 2019 se estima dar por terminado la totalidad del programa.</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ar-SA"/>
        </w:rPr>
      </w:pPr>
    </w:p>
    <w:p w:rsidR="00621D00" w:rsidRPr="00621D00" w:rsidRDefault="00621D00" w:rsidP="00621D00">
      <w:pPr>
        <w:tabs>
          <w:tab w:val="left" w:pos="284"/>
        </w:tabs>
        <w:spacing w:after="0" w:line="240" w:lineRule="auto"/>
        <w:contextualSpacing/>
        <w:jc w:val="both"/>
        <w:rPr>
          <w:rFonts w:ascii="Futura Std Book" w:hAnsi="Futura Std Book"/>
          <w:b/>
          <w:color w:val="000000" w:themeColor="text1"/>
          <w:sz w:val="20"/>
          <w:szCs w:val="20"/>
        </w:rPr>
      </w:pPr>
      <w:r w:rsidRPr="00621D00">
        <w:rPr>
          <w:rFonts w:ascii="Futura Std Book" w:eastAsia="Times New Roman" w:hAnsi="Futura Std Book" w:cs="Arial"/>
          <w:b/>
          <w:color w:val="000000" w:themeColor="text1"/>
          <w:sz w:val="20"/>
          <w:szCs w:val="20"/>
          <w:lang w:eastAsia="ar-SA"/>
        </w:rPr>
        <w:t>9.</w:t>
      </w:r>
      <w:r w:rsidRPr="00621D00">
        <w:rPr>
          <w:rFonts w:ascii="Futura Std Book" w:hAnsi="Futura Std Book"/>
          <w:b/>
          <w:color w:val="000000" w:themeColor="text1"/>
          <w:sz w:val="20"/>
          <w:szCs w:val="20"/>
        </w:rPr>
        <w:t xml:space="preserve"> FNTP-049-2018 Fase 2: Certificación de la NTS TS 001-1 y su Mantenimiento en Cinco Destinos Pertenecientes a los Doce Corredores Turísticos</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621D00">
        <w:rPr>
          <w:rFonts w:ascii="Futura Std Book" w:eastAsia="Times New Roman" w:hAnsi="Futura Std Book" w:cs="Arial"/>
          <w:b/>
          <w:color w:val="000000" w:themeColor="text1"/>
          <w:sz w:val="20"/>
          <w:szCs w:val="20"/>
          <w:lang w:eastAsia="ar-SA"/>
        </w:rPr>
        <w:t xml:space="preserve">Proponente: </w:t>
      </w:r>
      <w:r w:rsidRPr="00621D00">
        <w:rPr>
          <w:rFonts w:ascii="Futura Std Book" w:hAnsi="Futura Std Book"/>
          <w:color w:val="000000" w:themeColor="text1"/>
          <w:sz w:val="20"/>
          <w:szCs w:val="20"/>
        </w:rPr>
        <w:t>MinCIT</w:t>
      </w:r>
    </w:p>
    <w:p w:rsidR="00621D00" w:rsidRPr="00621D00" w:rsidRDefault="00621D00" w:rsidP="00621D00">
      <w:pPr>
        <w:tabs>
          <w:tab w:val="left" w:pos="284"/>
        </w:tabs>
        <w:spacing w:after="0" w:line="240" w:lineRule="auto"/>
        <w:contextualSpacing/>
        <w:jc w:val="both"/>
        <w:rPr>
          <w:rFonts w:ascii="Futura Std Book" w:hAnsi="Futura Std Book"/>
          <w:color w:val="000000" w:themeColor="text1"/>
          <w:sz w:val="20"/>
          <w:szCs w:val="20"/>
        </w:rPr>
      </w:pPr>
      <w:r w:rsidRPr="00621D00">
        <w:rPr>
          <w:rFonts w:ascii="Futura Std Book" w:eastAsia="Times New Roman" w:hAnsi="Futura Std Book" w:cs="Arial"/>
          <w:b/>
          <w:color w:val="000000" w:themeColor="text1"/>
          <w:sz w:val="20"/>
          <w:szCs w:val="20"/>
          <w:lang w:eastAsia="ar-SA"/>
        </w:rPr>
        <w:t xml:space="preserve">Valor: </w:t>
      </w:r>
      <w:r w:rsidRPr="00621D00">
        <w:rPr>
          <w:rFonts w:ascii="Futura Std Book" w:hAnsi="Futura Std Book"/>
          <w:color w:val="000000" w:themeColor="text1"/>
          <w:sz w:val="20"/>
          <w:szCs w:val="20"/>
        </w:rPr>
        <w:t>$258.380.495 (aproximado $51.676.099 para el departamento)</w:t>
      </w:r>
    </w:p>
    <w:p w:rsidR="00621D00" w:rsidRPr="00621D00" w:rsidRDefault="00621D00" w:rsidP="00621D00">
      <w:pPr>
        <w:tabs>
          <w:tab w:val="left" w:pos="284"/>
        </w:tabs>
        <w:spacing w:after="0" w:line="240" w:lineRule="auto"/>
        <w:contextualSpacing/>
        <w:jc w:val="both"/>
        <w:rPr>
          <w:rFonts w:ascii="Futura Std Book" w:hAnsi="Futura Std Book"/>
          <w:sz w:val="20"/>
          <w:szCs w:val="20"/>
        </w:rPr>
      </w:pPr>
      <w:r w:rsidRPr="00621D00">
        <w:rPr>
          <w:rFonts w:ascii="Futura Std Book" w:eastAsia="Times New Roman" w:hAnsi="Futura Std Book" w:cs="Arial"/>
          <w:b/>
          <w:sz w:val="20"/>
          <w:szCs w:val="20"/>
          <w:lang w:eastAsia="ar-SA"/>
        </w:rPr>
        <w:t xml:space="preserve">¿De qué trata?: </w:t>
      </w:r>
      <w:r w:rsidRPr="00621D00">
        <w:rPr>
          <w:rFonts w:ascii="Futura Std Book" w:hAnsi="Futura Std Book"/>
          <w:sz w:val="20"/>
          <w:szCs w:val="20"/>
        </w:rPr>
        <w:t>Se espera certificar en 5 destinos turísticos bajo la norma técnica sectorial NTS-TS-001-1: Manizales (Centro), Marsella, La Macarena, Usiacurí, Floridablanca.</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Estado:</w:t>
      </w:r>
      <w:r w:rsidRPr="00621D00">
        <w:rPr>
          <w:rFonts w:ascii="Futura Std Book" w:eastAsia="Times New Roman" w:hAnsi="Futura Std Book" w:cs="Arial"/>
          <w:sz w:val="20"/>
          <w:szCs w:val="20"/>
          <w:lang w:eastAsia="ar-SA"/>
        </w:rPr>
        <w:t xml:space="preserve"> en ejecución</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 xml:space="preserve">Avance </w:t>
      </w:r>
      <w:r w:rsidRPr="00621D00">
        <w:rPr>
          <w:rFonts w:ascii="Futura Std Book" w:eastAsia="Times New Roman" w:hAnsi="Futura Std Book" w:cs="Arial"/>
          <w:b/>
          <w:bCs/>
          <w:sz w:val="20"/>
          <w:szCs w:val="20"/>
          <w:lang w:eastAsia="es-CO"/>
        </w:rPr>
        <w:t>físico</w:t>
      </w:r>
      <w:r w:rsidRPr="00621D00">
        <w:rPr>
          <w:rFonts w:ascii="Futura Std Book" w:eastAsia="Times New Roman" w:hAnsi="Futura Std Book" w:cs="Arial"/>
          <w:b/>
          <w:sz w:val="20"/>
          <w:szCs w:val="20"/>
          <w:lang w:eastAsia="ar-SA"/>
        </w:rPr>
        <w:t xml:space="preserve">: </w:t>
      </w:r>
      <w:r w:rsidRPr="00621D00">
        <w:rPr>
          <w:rFonts w:ascii="Futura Std Book" w:eastAsia="Times New Roman" w:hAnsi="Futura Std Book" w:cs="Arial"/>
          <w:sz w:val="20"/>
          <w:szCs w:val="20"/>
          <w:lang w:eastAsia="ar-SA"/>
        </w:rPr>
        <w:t>5%</w:t>
      </w:r>
    </w:p>
    <w:p w:rsidR="00621D00" w:rsidRPr="00621D00" w:rsidRDefault="00621D00" w:rsidP="00944AA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sz w:val="20"/>
          <w:szCs w:val="20"/>
          <w:lang w:eastAsia="ar-SA"/>
        </w:rPr>
        <w:t>Nota:</w:t>
      </w:r>
      <w:r w:rsidR="00944AAA">
        <w:rPr>
          <w:rFonts w:ascii="Futura Std Book" w:eastAsia="Times New Roman" w:hAnsi="Futura Std Book" w:cs="Arial"/>
          <w:b/>
          <w:sz w:val="20"/>
          <w:szCs w:val="20"/>
          <w:lang w:eastAsia="ar-SA"/>
        </w:rPr>
        <w:t xml:space="preserve"> </w:t>
      </w:r>
      <w:r w:rsidRPr="00621D00">
        <w:rPr>
          <w:rFonts w:ascii="Futura Std Book" w:hAnsi="Futura Std Book"/>
          <w:sz w:val="20"/>
          <w:szCs w:val="20"/>
        </w:rPr>
        <w:t>En enero 21 de 2019 se adelantaron las primeras auditorías de certificación en los 5 destinos, frente a los criterios de la norma NTS TS 001-1. Se estima continuar con el proceso de auditorías hasta 30 de mayo de 2019.</w:t>
      </w:r>
    </w:p>
    <w:p w:rsidR="00621D00" w:rsidRPr="00621D00" w:rsidRDefault="00621D00" w:rsidP="00621D00">
      <w:pPr>
        <w:tabs>
          <w:tab w:val="left" w:pos="284"/>
          <w:tab w:val="left" w:pos="426"/>
        </w:tabs>
        <w:spacing w:after="0" w:line="240" w:lineRule="auto"/>
        <w:ind w:left="360"/>
        <w:contextualSpacing/>
        <w:jc w:val="both"/>
        <w:rPr>
          <w:rFonts w:ascii="Futura Std Book" w:eastAsia="Times New Roman" w:hAnsi="Futura Std Book" w:cs="Arial"/>
          <w:sz w:val="20"/>
          <w:szCs w:val="20"/>
          <w:lang w:eastAsia="ar-SA"/>
        </w:rPr>
      </w:pPr>
    </w:p>
    <w:p w:rsidR="00621D00" w:rsidRPr="00621D00" w:rsidRDefault="00621D00" w:rsidP="00621D00">
      <w:pPr>
        <w:tabs>
          <w:tab w:val="left" w:pos="426"/>
        </w:tabs>
        <w:spacing w:after="0" w:line="240" w:lineRule="auto"/>
        <w:jc w:val="both"/>
        <w:rPr>
          <w:rFonts w:ascii="Futura Std Book" w:hAnsi="Futura Std Book" w:cs="Arial"/>
          <w:b/>
          <w:color w:val="000000" w:themeColor="text1"/>
          <w:sz w:val="20"/>
          <w:szCs w:val="20"/>
          <w:shd w:val="clear" w:color="auto" w:fill="FFFFFF"/>
        </w:rPr>
      </w:pPr>
      <w:r w:rsidRPr="00621D00">
        <w:rPr>
          <w:rFonts w:ascii="Futura Std Book" w:hAnsi="Futura Std Book"/>
          <w:b/>
          <w:color w:val="000000" w:themeColor="text1"/>
          <w:sz w:val="20"/>
          <w:szCs w:val="20"/>
        </w:rPr>
        <w:t xml:space="preserve">10. FNTP-023-2017 </w:t>
      </w:r>
      <w:r w:rsidRPr="00621D00">
        <w:rPr>
          <w:rFonts w:ascii="Futura Std Book" w:hAnsi="Futura Std Book" w:cs="Arial"/>
          <w:b/>
          <w:color w:val="000000" w:themeColor="text1"/>
          <w:sz w:val="20"/>
          <w:szCs w:val="20"/>
          <w:shd w:val="clear" w:color="auto" w:fill="FFFFFF"/>
        </w:rPr>
        <w:t>Proceso de capacitación para la implementación del Sistema de Gestión de la Seguridad y Salud en el Trabajo (SG-SST), en hasta 150 establecimientos de alojamiento del país</w:t>
      </w:r>
    </w:p>
    <w:p w:rsidR="00621D00" w:rsidRPr="00621D00" w:rsidRDefault="00621D00" w:rsidP="00621D0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21D00">
        <w:rPr>
          <w:rFonts w:ascii="Futura Std Book" w:eastAsia="Times New Roman" w:hAnsi="Futura Std Book" w:cs="Arial"/>
          <w:b/>
          <w:color w:val="000000" w:themeColor="text1"/>
          <w:sz w:val="20"/>
          <w:szCs w:val="20"/>
          <w:lang w:eastAsia="ar-SA"/>
        </w:rPr>
        <w:t xml:space="preserve">Proponente: </w:t>
      </w:r>
      <w:r w:rsidRPr="00621D00">
        <w:rPr>
          <w:rFonts w:ascii="Futura Std Book" w:eastAsia="Times New Roman" w:hAnsi="Futura Std Book" w:cs="Arial"/>
          <w:sz w:val="20"/>
          <w:szCs w:val="20"/>
          <w:lang w:eastAsia="ar-SA"/>
        </w:rPr>
        <w:t>Asociación Hotelera y Turística de Colombia - Cotelco Nacional</w:t>
      </w:r>
    </w:p>
    <w:p w:rsidR="00621D00" w:rsidRPr="00621D00" w:rsidRDefault="00621D00" w:rsidP="00621D00">
      <w:pPr>
        <w:tabs>
          <w:tab w:val="left" w:pos="284"/>
          <w:tab w:val="left" w:pos="426"/>
        </w:tabs>
        <w:spacing w:after="0" w:line="240" w:lineRule="auto"/>
        <w:contextualSpacing/>
        <w:jc w:val="both"/>
        <w:rPr>
          <w:rFonts w:ascii="Futura Std Book" w:hAnsi="Futura Std Book"/>
          <w:color w:val="000000" w:themeColor="text1"/>
          <w:sz w:val="20"/>
          <w:szCs w:val="20"/>
        </w:rPr>
      </w:pPr>
      <w:r w:rsidRPr="00621D00">
        <w:rPr>
          <w:rFonts w:ascii="Futura Std Book" w:eastAsia="Times New Roman" w:hAnsi="Futura Std Book" w:cs="Arial"/>
          <w:b/>
          <w:color w:val="000000" w:themeColor="text1"/>
          <w:sz w:val="20"/>
          <w:szCs w:val="20"/>
          <w:lang w:eastAsia="ar-SA"/>
        </w:rPr>
        <w:t xml:space="preserve">Valor: </w:t>
      </w:r>
      <w:r w:rsidRPr="00621D00">
        <w:rPr>
          <w:rFonts w:ascii="Futura Std Book" w:hAnsi="Futura Std Book"/>
          <w:color w:val="000000" w:themeColor="text1"/>
          <w:sz w:val="20"/>
          <w:szCs w:val="20"/>
        </w:rPr>
        <w:t>$460.205.000 (Fontur $366.665.000; contrapartida $93.540.000) (aproximado $30.555.417 para el departamento)</w:t>
      </w:r>
    </w:p>
    <w:p w:rsidR="00621D00" w:rsidRPr="00621D00" w:rsidRDefault="00621D00" w:rsidP="00621D00">
      <w:pPr>
        <w:tabs>
          <w:tab w:val="left" w:pos="284"/>
          <w:tab w:val="left" w:pos="426"/>
        </w:tabs>
        <w:spacing w:after="0" w:line="240" w:lineRule="auto"/>
        <w:contextualSpacing/>
        <w:jc w:val="both"/>
        <w:rPr>
          <w:rFonts w:ascii="Futura Std Book" w:hAnsi="Futura Std Book"/>
          <w:sz w:val="20"/>
          <w:szCs w:val="20"/>
        </w:rPr>
      </w:pPr>
      <w:r w:rsidRPr="00621D00">
        <w:rPr>
          <w:rFonts w:ascii="Futura Std Book" w:eastAsia="Times New Roman" w:hAnsi="Futura Std Book" w:cs="Arial"/>
          <w:b/>
          <w:sz w:val="20"/>
          <w:szCs w:val="20"/>
          <w:lang w:eastAsia="ar-SA"/>
        </w:rPr>
        <w:t xml:space="preserve">¿De qué trata?: </w:t>
      </w:r>
      <w:r w:rsidRPr="00621D00">
        <w:rPr>
          <w:rFonts w:ascii="Futura Std Book" w:eastAsia="Times New Roman" w:hAnsi="Futura Std Book" w:cs="Arial"/>
          <w:sz w:val="20"/>
          <w:szCs w:val="20"/>
          <w:lang w:eastAsia="ar-SA"/>
        </w:rPr>
        <w:t>Capacitar hasta a 150 establecimientos de alojamiento y hospedaje, mediante la aplicación de los criterios de SST definidos en el decreto 1072 de 2015, para la implementación del sistema de gestión de la seguridad y salud en el trabajo, departamentos.</w:t>
      </w:r>
    </w:p>
    <w:p w:rsidR="00621D00" w:rsidRPr="00621D00" w:rsidRDefault="00621D00" w:rsidP="00621D00">
      <w:pPr>
        <w:tabs>
          <w:tab w:val="left" w:pos="284"/>
        </w:tabs>
        <w:spacing w:after="0" w:line="240" w:lineRule="auto"/>
        <w:jc w:val="both"/>
        <w:rPr>
          <w:rFonts w:ascii="Futura Std Book" w:hAnsi="Futura Std Book"/>
          <w:sz w:val="20"/>
          <w:szCs w:val="20"/>
        </w:rPr>
      </w:pPr>
      <w:r w:rsidRPr="00621D00">
        <w:rPr>
          <w:rFonts w:ascii="Futura Std Book" w:hAnsi="Futura Std Book"/>
          <w:b/>
          <w:sz w:val="20"/>
          <w:szCs w:val="20"/>
        </w:rPr>
        <w:t>Estado:</w:t>
      </w:r>
      <w:r w:rsidRPr="00621D00">
        <w:rPr>
          <w:rFonts w:ascii="Futura Std Book" w:hAnsi="Futura Std Book"/>
          <w:sz w:val="20"/>
          <w:szCs w:val="20"/>
        </w:rPr>
        <w:t xml:space="preserve"> Terminado</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sz w:val="20"/>
          <w:szCs w:val="20"/>
          <w:lang w:eastAsia="ar-SA"/>
        </w:rPr>
      </w:pPr>
      <w:r w:rsidRPr="00621D00">
        <w:rPr>
          <w:rFonts w:ascii="Futura Std Book" w:eastAsia="Times New Roman" w:hAnsi="Futura Std Book" w:cs="Arial"/>
          <w:b/>
          <w:sz w:val="20"/>
          <w:szCs w:val="20"/>
          <w:lang w:eastAsia="ar-SA"/>
        </w:rPr>
        <w:t>Gerencia:</w:t>
      </w:r>
      <w:r w:rsidRPr="00621D00">
        <w:rPr>
          <w:rFonts w:ascii="Futura Std Book" w:eastAsia="Times New Roman" w:hAnsi="Futura Std Book" w:cs="Arial"/>
          <w:sz w:val="20"/>
          <w:szCs w:val="20"/>
          <w:lang w:eastAsia="ar-SA"/>
        </w:rPr>
        <w:t xml:space="preserve"> Competitividad y Apoyo a las Regiones</w:t>
      </w:r>
    </w:p>
    <w:p w:rsidR="00621D00" w:rsidRPr="00621D00" w:rsidRDefault="00621D00" w:rsidP="00621D00">
      <w:pPr>
        <w:tabs>
          <w:tab w:val="left" w:pos="284"/>
        </w:tabs>
        <w:spacing w:after="0" w:line="240" w:lineRule="auto"/>
        <w:jc w:val="both"/>
        <w:rPr>
          <w:rFonts w:ascii="Futura Std Book" w:hAnsi="Futura Std Book"/>
          <w:sz w:val="20"/>
          <w:szCs w:val="20"/>
        </w:rPr>
      </w:pPr>
      <w:r w:rsidRPr="00621D00">
        <w:rPr>
          <w:rFonts w:ascii="Futura Std Book" w:hAnsi="Futura Std Book"/>
          <w:b/>
          <w:sz w:val="20"/>
          <w:szCs w:val="20"/>
        </w:rPr>
        <w:t>Avance Físico:</w:t>
      </w:r>
      <w:r w:rsidRPr="00621D00">
        <w:rPr>
          <w:rFonts w:ascii="Futura Std Book" w:hAnsi="Futura Std Book"/>
          <w:sz w:val="20"/>
          <w:szCs w:val="20"/>
        </w:rPr>
        <w:t xml:space="preserve"> 100%</w:t>
      </w:r>
    </w:p>
    <w:p w:rsidR="00621D00" w:rsidRPr="00621D00" w:rsidRDefault="00621D00" w:rsidP="00944AAA">
      <w:pPr>
        <w:tabs>
          <w:tab w:val="left" w:pos="284"/>
        </w:tabs>
        <w:spacing w:after="0" w:line="240" w:lineRule="auto"/>
        <w:jc w:val="both"/>
        <w:rPr>
          <w:rFonts w:ascii="Futura Std Book" w:hAnsi="Futura Std Book"/>
          <w:b/>
          <w:sz w:val="20"/>
          <w:szCs w:val="20"/>
        </w:rPr>
      </w:pPr>
      <w:r w:rsidRPr="00621D00">
        <w:rPr>
          <w:rFonts w:ascii="Futura Std Book" w:hAnsi="Futura Std Book"/>
          <w:b/>
          <w:sz w:val="20"/>
          <w:szCs w:val="20"/>
        </w:rPr>
        <w:t>Nota:</w:t>
      </w:r>
      <w:r w:rsidR="00944AAA">
        <w:rPr>
          <w:rFonts w:ascii="Futura Std Book" w:hAnsi="Futura Std Book"/>
          <w:b/>
          <w:sz w:val="20"/>
          <w:szCs w:val="20"/>
        </w:rPr>
        <w:t xml:space="preserve"> </w:t>
      </w:r>
      <w:r w:rsidRPr="00621D00">
        <w:rPr>
          <w:rFonts w:ascii="Futura Std Book" w:hAnsi="Futura Std Book"/>
          <w:sz w:val="20"/>
          <w:szCs w:val="20"/>
        </w:rPr>
        <w:t xml:space="preserve">El 22 de febrero de 2019 se realizará proceso de liquidación del contrato. </w:t>
      </w:r>
    </w:p>
    <w:p w:rsidR="00621D00" w:rsidRPr="00621D00" w:rsidRDefault="00621D00" w:rsidP="00621D00">
      <w:pPr>
        <w:tabs>
          <w:tab w:val="left" w:pos="284"/>
        </w:tabs>
        <w:spacing w:after="0" w:line="240" w:lineRule="auto"/>
        <w:contextualSpacing/>
        <w:jc w:val="both"/>
        <w:rPr>
          <w:rFonts w:ascii="Futura Std Book" w:hAnsi="Futura Std Book"/>
          <w:sz w:val="20"/>
          <w:szCs w:val="20"/>
        </w:rPr>
      </w:pPr>
    </w:p>
    <w:p w:rsidR="00621D00" w:rsidRPr="00621D00" w:rsidRDefault="00621D00" w:rsidP="00621D00">
      <w:pPr>
        <w:tabs>
          <w:tab w:val="left" w:pos="284"/>
        </w:tabs>
        <w:spacing w:after="0" w:line="240" w:lineRule="auto"/>
        <w:contextualSpacing/>
        <w:jc w:val="both"/>
        <w:rPr>
          <w:rFonts w:ascii="Futura Std Book" w:hAnsi="Futura Std Book" w:cs="Arial"/>
          <w:b/>
          <w:color w:val="000000" w:themeColor="text1"/>
          <w:sz w:val="20"/>
          <w:szCs w:val="20"/>
        </w:rPr>
      </w:pPr>
      <w:r w:rsidRPr="00621D00">
        <w:rPr>
          <w:rFonts w:ascii="Futura Std Book" w:hAnsi="Futura Std Book"/>
          <w:b/>
          <w:sz w:val="20"/>
          <w:szCs w:val="20"/>
        </w:rPr>
        <w:t>11.</w:t>
      </w:r>
      <w:r w:rsidRPr="00621D00">
        <w:rPr>
          <w:rFonts w:ascii="Futura Std Book" w:hAnsi="Futura Std Book" w:cs="Arial"/>
          <w:b/>
          <w:color w:val="000000" w:themeColor="text1"/>
          <w:sz w:val="20"/>
          <w:szCs w:val="20"/>
        </w:rPr>
        <w:t xml:space="preserve"> FNTP-250-2017 Promoción internacional multidestino de Bogotá, Cartagena de Indias, Archipiélago islas del rosario y san Bernardo, Santa Marta, Eje Cafetero (Pereira, Manizales y honda) alrededor de la experiencia de hoteles boutique históricos</w:t>
      </w:r>
    </w:p>
    <w:p w:rsidR="00621D00" w:rsidRPr="00621D00" w:rsidRDefault="00621D00" w:rsidP="00621D00">
      <w:pPr>
        <w:spacing w:after="0" w:line="240" w:lineRule="auto"/>
        <w:jc w:val="both"/>
        <w:rPr>
          <w:rFonts w:ascii="Futura Std Book" w:eastAsia="Times New Roman" w:hAnsi="Futura Std Book" w:cs="Arial"/>
          <w:color w:val="000000" w:themeColor="text1"/>
          <w:sz w:val="20"/>
          <w:szCs w:val="20"/>
          <w:lang w:val="es-MX" w:eastAsia="es-CO"/>
        </w:rPr>
      </w:pPr>
      <w:r w:rsidRPr="00621D00">
        <w:rPr>
          <w:rFonts w:ascii="Futura Std Book" w:eastAsia="Times New Roman" w:hAnsi="Futura Std Book" w:cs="Arial"/>
          <w:b/>
          <w:color w:val="000000" w:themeColor="text1"/>
          <w:sz w:val="20"/>
          <w:szCs w:val="20"/>
          <w:lang w:val="es-MX" w:eastAsia="es-CO"/>
        </w:rPr>
        <w:t>Proponente:</w:t>
      </w:r>
      <w:r w:rsidRPr="00621D00">
        <w:rPr>
          <w:rFonts w:ascii="Futura Std Book" w:eastAsia="Times New Roman" w:hAnsi="Futura Std Book" w:cs="Arial"/>
          <w:color w:val="000000" w:themeColor="text1"/>
          <w:sz w:val="20"/>
          <w:szCs w:val="20"/>
          <w:lang w:val="es-MX" w:eastAsia="es-CO"/>
        </w:rPr>
        <w:t xml:space="preserve"> Red de turismo Evoca Historic Boutique Hotels</w:t>
      </w:r>
      <w:r w:rsidRPr="00621D00">
        <w:rPr>
          <w:rFonts w:ascii="Futura Std Book" w:eastAsia="Calibri" w:hAnsi="Futura Std Book" w:cs="Calibri"/>
          <w:color w:val="000000" w:themeColor="text1"/>
          <w:sz w:val="20"/>
          <w:szCs w:val="20"/>
          <w:lang w:val="es-MX"/>
        </w:rPr>
        <w:tab/>
      </w:r>
      <w:r w:rsidRPr="00621D00">
        <w:rPr>
          <w:rFonts w:ascii="Futura Std Book" w:eastAsia="Times New Roman" w:hAnsi="Futura Std Book" w:cs="Arial"/>
          <w:color w:val="000000" w:themeColor="text1"/>
          <w:sz w:val="20"/>
          <w:szCs w:val="20"/>
          <w:lang w:val="es-MX" w:eastAsia="es-CO"/>
        </w:rPr>
        <w:t xml:space="preserve"> </w:t>
      </w:r>
    </w:p>
    <w:p w:rsidR="00621D00" w:rsidRPr="00621D00" w:rsidRDefault="00621D00" w:rsidP="00621D00">
      <w:pPr>
        <w:tabs>
          <w:tab w:val="left" w:pos="284"/>
        </w:tabs>
        <w:spacing w:after="0" w:line="240" w:lineRule="auto"/>
        <w:jc w:val="both"/>
        <w:rPr>
          <w:rFonts w:ascii="Futura Std Book" w:eastAsia="Calibri" w:hAnsi="Futura Std Book" w:cs="Arial"/>
          <w:color w:val="000000" w:themeColor="text1"/>
          <w:sz w:val="20"/>
          <w:szCs w:val="20"/>
          <w:lang w:val="es-MX"/>
        </w:rPr>
      </w:pPr>
      <w:r w:rsidRPr="00621D00">
        <w:rPr>
          <w:rFonts w:ascii="Futura Std Book" w:eastAsia="Times New Roman" w:hAnsi="Futura Std Book" w:cs="Arial"/>
          <w:b/>
          <w:color w:val="000000" w:themeColor="text1"/>
          <w:sz w:val="20"/>
          <w:szCs w:val="20"/>
          <w:lang w:val="es-MX" w:eastAsia="es-CO"/>
        </w:rPr>
        <w:t>Valor:</w:t>
      </w:r>
      <w:r w:rsidRPr="00621D00">
        <w:rPr>
          <w:rFonts w:ascii="Futura Std Book" w:eastAsia="Times New Roman" w:hAnsi="Futura Std Book" w:cs="Arial"/>
          <w:color w:val="000000" w:themeColor="text1"/>
          <w:sz w:val="20"/>
          <w:szCs w:val="20"/>
          <w:lang w:val="es-MX" w:eastAsia="es-CO"/>
        </w:rPr>
        <w:t xml:space="preserve"> $572.460.000 </w:t>
      </w:r>
      <w:r w:rsidRPr="00621D00">
        <w:rPr>
          <w:rFonts w:ascii="Futura Std Book" w:eastAsia="Calibri" w:hAnsi="Futura Std Book" w:cs="Arial"/>
          <w:color w:val="000000" w:themeColor="text1"/>
          <w:sz w:val="20"/>
          <w:szCs w:val="20"/>
          <w:lang w:val="es-MX"/>
        </w:rPr>
        <w:t>(Fontur: $457.960.000</w:t>
      </w:r>
      <w:r w:rsidRPr="00621D00">
        <w:rPr>
          <w:rFonts w:ascii="Futura Std Book" w:eastAsia="Calibri" w:hAnsi="Futura Std Book" w:cs="Arial"/>
          <w:bCs/>
          <w:color w:val="000000" w:themeColor="text1"/>
          <w:sz w:val="20"/>
          <w:szCs w:val="20"/>
          <w:lang w:val="es-MX"/>
        </w:rPr>
        <w:t xml:space="preserve">; contrapartida: </w:t>
      </w:r>
      <w:r w:rsidRPr="00621D00">
        <w:rPr>
          <w:rFonts w:ascii="Futura Std Book" w:eastAsia="Times New Roman" w:hAnsi="Futura Std Book" w:cs="Arial"/>
          <w:color w:val="000000" w:themeColor="text1"/>
          <w:sz w:val="20"/>
          <w:szCs w:val="20"/>
          <w:lang w:val="es-MX" w:eastAsia="es-CO"/>
        </w:rPr>
        <w:t>$114.500.000</w:t>
      </w:r>
      <w:r w:rsidRPr="00621D00">
        <w:rPr>
          <w:rFonts w:ascii="Futura Std Book" w:eastAsia="Calibri" w:hAnsi="Futura Std Book" w:cs="Arial"/>
          <w:color w:val="000000" w:themeColor="text1"/>
          <w:sz w:val="20"/>
          <w:szCs w:val="20"/>
          <w:lang w:val="es-MX"/>
        </w:rPr>
        <w:t>) (aproximado $22.898.000 para departamento)</w:t>
      </w: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621D00">
        <w:rPr>
          <w:rFonts w:ascii="Futura Std Book" w:eastAsia="Calibri" w:hAnsi="Futura Std Book" w:cs="Arial"/>
          <w:b/>
          <w:color w:val="000000" w:themeColor="text1"/>
          <w:sz w:val="20"/>
          <w:szCs w:val="20"/>
          <w:lang w:val="es-MX"/>
        </w:rPr>
        <w:t>¿De qué trata?:</w:t>
      </w:r>
      <w:r w:rsidRPr="00621D00">
        <w:rPr>
          <w:rFonts w:ascii="Futura Std Book" w:eastAsia="Calibri" w:hAnsi="Futura Std Book" w:cs="Arial"/>
          <w:color w:val="000000" w:themeColor="text1"/>
          <w:sz w:val="20"/>
          <w:szCs w:val="20"/>
          <w:lang w:val="es-MX"/>
        </w:rPr>
        <w:t xml:space="preserve"> </w:t>
      </w:r>
      <w:r w:rsidRPr="00621D00">
        <w:rPr>
          <w:rFonts w:ascii="Futura Std Book" w:eastAsia="Calibri" w:hAnsi="Futura Std Book" w:cs="Times New Roman"/>
          <w:color w:val="000000" w:themeColor="text1"/>
          <w:sz w:val="20"/>
          <w:szCs w:val="20"/>
        </w:rPr>
        <w:t xml:space="preserve">El proyecto contempla las siguientes </w:t>
      </w:r>
      <w:r w:rsidRPr="00621D00">
        <w:rPr>
          <w:rFonts w:ascii="Futura Std Book" w:eastAsia="Calibri" w:hAnsi="Futura Std Book" w:cs="Times New Roman"/>
          <w:color w:val="000000" w:themeColor="text1"/>
          <w:sz w:val="20"/>
          <w:szCs w:val="20"/>
          <w:lang w:val="es-MX"/>
        </w:rPr>
        <w:t xml:space="preserve">actividades: Producción de video promocional, folleto, fotografías y 3 agendas comerciales en México, USA y Brasil, para la </w:t>
      </w:r>
      <w:r w:rsidRPr="00621D00">
        <w:rPr>
          <w:rFonts w:ascii="Futura Std Book" w:eastAsia="Times New Roman" w:hAnsi="Futura Std Book" w:cs="Arial"/>
          <w:color w:val="000000" w:themeColor="text1"/>
          <w:sz w:val="20"/>
          <w:szCs w:val="20"/>
          <w:lang w:eastAsia="es-CO"/>
        </w:rPr>
        <w:t>promoción y mercadeo internacional multidestino de las ciudades de Bogotá D.C., Cartagena de indias, el Archipiélago Islas del Rosario y de San Bernardo, Santa Marta D.T.C.H., Pereira, Manizales y Honda, alrededor de la experiencia de historia, literatura, arte, naturaleza, aventura y hoteles históricos boutique.</w:t>
      </w:r>
    </w:p>
    <w:p w:rsidR="00621D00" w:rsidRPr="00621D00" w:rsidRDefault="00621D00" w:rsidP="00621D00">
      <w:pPr>
        <w:tabs>
          <w:tab w:val="left" w:pos="284"/>
        </w:tabs>
        <w:spacing w:after="0" w:line="240" w:lineRule="auto"/>
        <w:contextualSpacing/>
        <w:jc w:val="both"/>
        <w:rPr>
          <w:rFonts w:ascii="Futura Std Book" w:eastAsia="Calibri" w:hAnsi="Futura Std Book" w:cs="Arial"/>
          <w:color w:val="000000" w:themeColor="text1"/>
          <w:sz w:val="20"/>
          <w:szCs w:val="20"/>
        </w:rPr>
      </w:pPr>
      <w:r w:rsidRPr="00621D00">
        <w:rPr>
          <w:rFonts w:ascii="Futura Std Book" w:eastAsia="Times New Roman" w:hAnsi="Futura Std Book" w:cs="Arial"/>
          <w:b/>
          <w:color w:val="000000" w:themeColor="text1"/>
          <w:sz w:val="20"/>
          <w:szCs w:val="20"/>
          <w:lang w:eastAsia="es-CO"/>
        </w:rPr>
        <w:t>Estado:</w:t>
      </w:r>
      <w:r w:rsidRPr="00621D00">
        <w:rPr>
          <w:rFonts w:ascii="Futura Std Book" w:eastAsia="Calibri" w:hAnsi="Futura Std Book" w:cs="Arial"/>
          <w:color w:val="000000" w:themeColor="text1"/>
          <w:sz w:val="20"/>
          <w:szCs w:val="20"/>
        </w:rPr>
        <w:t xml:space="preserve"> en ejecución</w:t>
      </w:r>
    </w:p>
    <w:p w:rsidR="00621D00" w:rsidRPr="00621D00" w:rsidRDefault="00621D00" w:rsidP="00621D00">
      <w:pPr>
        <w:tabs>
          <w:tab w:val="left" w:pos="284"/>
        </w:tabs>
        <w:spacing w:after="0" w:line="240" w:lineRule="auto"/>
        <w:contextualSpacing/>
        <w:jc w:val="both"/>
        <w:rPr>
          <w:rFonts w:ascii="Futura Std Book" w:eastAsia="Calibri" w:hAnsi="Futura Std Book" w:cs="Arial"/>
          <w:color w:val="000000" w:themeColor="text1"/>
          <w:sz w:val="20"/>
          <w:szCs w:val="20"/>
        </w:rPr>
      </w:pPr>
      <w:r w:rsidRPr="00621D00">
        <w:rPr>
          <w:rFonts w:ascii="Futura Std Book" w:eastAsia="Calibri" w:hAnsi="Futura Std Book" w:cs="Arial"/>
          <w:b/>
          <w:color w:val="000000" w:themeColor="text1"/>
          <w:sz w:val="20"/>
          <w:szCs w:val="20"/>
        </w:rPr>
        <w:t>Gerencia:</w:t>
      </w:r>
      <w:r w:rsidRPr="00621D00">
        <w:rPr>
          <w:rFonts w:ascii="Futura Std Book" w:eastAsia="Calibri" w:hAnsi="Futura Std Book" w:cs="Arial"/>
          <w:color w:val="000000" w:themeColor="text1"/>
          <w:sz w:val="20"/>
          <w:szCs w:val="20"/>
        </w:rPr>
        <w:t xml:space="preserve"> Promoción y Mercadeo</w:t>
      </w:r>
    </w:p>
    <w:p w:rsidR="00621D00" w:rsidRPr="00621D00" w:rsidRDefault="00621D00" w:rsidP="00621D00">
      <w:pPr>
        <w:tabs>
          <w:tab w:val="left" w:pos="284"/>
        </w:tabs>
        <w:spacing w:after="0" w:line="240" w:lineRule="auto"/>
        <w:contextualSpacing/>
        <w:jc w:val="both"/>
        <w:rPr>
          <w:rFonts w:ascii="Futura Std Book" w:eastAsia="Calibri" w:hAnsi="Futura Std Book" w:cs="Arial"/>
          <w:b/>
          <w:color w:val="000000" w:themeColor="text1"/>
          <w:sz w:val="20"/>
          <w:szCs w:val="20"/>
        </w:rPr>
      </w:pPr>
      <w:r w:rsidRPr="00621D00">
        <w:rPr>
          <w:rFonts w:ascii="Futura Std Book" w:eastAsia="Calibri" w:hAnsi="Futura Std Book" w:cs="Arial"/>
          <w:b/>
          <w:color w:val="000000" w:themeColor="text1"/>
          <w:sz w:val="20"/>
          <w:szCs w:val="20"/>
        </w:rPr>
        <w:t xml:space="preserve">Avance </w:t>
      </w:r>
      <w:r w:rsidRPr="00621D00">
        <w:rPr>
          <w:rFonts w:ascii="Futura Std Book" w:eastAsia="Calibri" w:hAnsi="Futura Std Book" w:cs="Times New Roman"/>
          <w:b/>
          <w:color w:val="000000" w:themeColor="text1"/>
          <w:sz w:val="20"/>
          <w:szCs w:val="20"/>
        </w:rPr>
        <w:t>Físico</w:t>
      </w:r>
      <w:r w:rsidRPr="00621D00">
        <w:rPr>
          <w:rFonts w:ascii="Futura Std Book" w:eastAsia="Calibri" w:hAnsi="Futura Std Book" w:cs="Arial"/>
          <w:b/>
          <w:color w:val="000000" w:themeColor="text1"/>
          <w:sz w:val="20"/>
          <w:szCs w:val="20"/>
        </w:rPr>
        <w:t xml:space="preserve">: </w:t>
      </w:r>
      <w:r w:rsidRPr="00621D00">
        <w:rPr>
          <w:rFonts w:ascii="Futura Std Book" w:eastAsia="Calibri" w:hAnsi="Futura Std Book" w:cs="Arial"/>
          <w:color w:val="000000" w:themeColor="text1"/>
          <w:sz w:val="20"/>
          <w:szCs w:val="20"/>
        </w:rPr>
        <w:t>25%</w:t>
      </w:r>
      <w:r w:rsidRPr="00621D00">
        <w:rPr>
          <w:rFonts w:ascii="Futura Std Book" w:eastAsia="Calibri" w:hAnsi="Futura Std Book" w:cs="Arial"/>
          <w:b/>
          <w:color w:val="000000" w:themeColor="text1"/>
          <w:sz w:val="20"/>
          <w:szCs w:val="20"/>
        </w:rPr>
        <w:t xml:space="preserve"> </w:t>
      </w:r>
    </w:p>
    <w:p w:rsidR="00621D00" w:rsidRPr="00621D00" w:rsidRDefault="00621D00" w:rsidP="00944AAA">
      <w:pPr>
        <w:tabs>
          <w:tab w:val="left" w:pos="284"/>
        </w:tabs>
        <w:spacing w:after="0" w:line="240" w:lineRule="auto"/>
        <w:contextualSpacing/>
        <w:jc w:val="both"/>
        <w:rPr>
          <w:rFonts w:ascii="Futura Std Book" w:eastAsia="Calibri" w:hAnsi="Futura Std Book" w:cs="Calibri"/>
          <w:b/>
          <w:color w:val="000000" w:themeColor="text1"/>
          <w:sz w:val="20"/>
          <w:szCs w:val="20"/>
          <w:lang w:val="es-MX"/>
        </w:rPr>
      </w:pPr>
      <w:r w:rsidRPr="00621D00">
        <w:rPr>
          <w:rFonts w:ascii="Futura Std Book" w:eastAsia="Calibri" w:hAnsi="Futura Std Book" w:cs="Calibri"/>
          <w:b/>
          <w:color w:val="000000" w:themeColor="text1"/>
          <w:sz w:val="20"/>
          <w:szCs w:val="20"/>
          <w:lang w:val="es-MX"/>
        </w:rPr>
        <w:t>Nota:</w:t>
      </w:r>
      <w:r w:rsidR="00944AAA">
        <w:rPr>
          <w:rFonts w:ascii="Futura Std Book" w:eastAsia="Calibri" w:hAnsi="Futura Std Book" w:cs="Calibri"/>
          <w:b/>
          <w:color w:val="000000" w:themeColor="text1"/>
          <w:sz w:val="20"/>
          <w:szCs w:val="20"/>
          <w:lang w:val="es-MX"/>
        </w:rPr>
        <w:t xml:space="preserve"> </w:t>
      </w:r>
      <w:r w:rsidRPr="00621D00">
        <w:rPr>
          <w:rFonts w:ascii="Futura Std Book" w:eastAsia="Calibri" w:hAnsi="Futura Std Book" w:cs="Times New Roman"/>
          <w:color w:val="000000" w:themeColor="text1"/>
          <w:sz w:val="20"/>
          <w:szCs w:val="20"/>
          <w:lang w:val="es-MX"/>
        </w:rPr>
        <w:t xml:space="preserve">Se está </w:t>
      </w:r>
      <w:r w:rsidRPr="00621D00">
        <w:rPr>
          <w:rFonts w:ascii="Futura Std Book" w:eastAsia="Calibri" w:hAnsi="Futura Std Book" w:cs="Times New Roman"/>
          <w:color w:val="000000" w:themeColor="text1"/>
          <w:sz w:val="20"/>
          <w:szCs w:val="20"/>
        </w:rPr>
        <w:t>desarrollando la producción de los videos promocionales de los destinos que serán objeto de promoción.</w:t>
      </w:r>
    </w:p>
    <w:p w:rsidR="00621D00" w:rsidRPr="00621D00" w:rsidRDefault="00621D00" w:rsidP="00621D00">
      <w:pPr>
        <w:shd w:val="clear" w:color="auto" w:fill="FFFFFF"/>
        <w:spacing w:after="0" w:line="240" w:lineRule="auto"/>
        <w:contextualSpacing/>
        <w:jc w:val="both"/>
        <w:rPr>
          <w:rFonts w:ascii="Futura Std Book" w:eastAsia="Calibri" w:hAnsi="Futura Std Book" w:cs="Times New Roman"/>
          <w:sz w:val="20"/>
          <w:szCs w:val="20"/>
        </w:rPr>
      </w:pPr>
    </w:p>
    <w:p w:rsidR="00621D00" w:rsidRPr="00621D00" w:rsidRDefault="00621D00" w:rsidP="00621D00">
      <w:pPr>
        <w:tabs>
          <w:tab w:val="left" w:pos="284"/>
        </w:tabs>
        <w:spacing w:after="0" w:line="240" w:lineRule="auto"/>
        <w:jc w:val="both"/>
        <w:rPr>
          <w:rFonts w:ascii="Futura Std Book" w:eastAsia="Calibri" w:hAnsi="Futura Std Book" w:cs="Times New Roman"/>
          <w:b/>
          <w:bCs/>
          <w:color w:val="000000" w:themeColor="text1"/>
          <w:sz w:val="20"/>
          <w:szCs w:val="20"/>
        </w:rPr>
      </w:pPr>
      <w:r w:rsidRPr="00621D00">
        <w:rPr>
          <w:rFonts w:ascii="Futura Std Book" w:eastAsia="Calibri" w:hAnsi="Futura Std Book" w:cs="Times New Roman"/>
          <w:b/>
          <w:bCs/>
          <w:color w:val="000000" w:themeColor="text1"/>
          <w:sz w:val="20"/>
          <w:szCs w:val="20"/>
        </w:rPr>
        <w:t>12. FNTP-122-2018 Promoción del destino Manizales y Ferias 63.</w:t>
      </w:r>
    </w:p>
    <w:p w:rsidR="00621D00" w:rsidRPr="00621D00" w:rsidRDefault="00621D00" w:rsidP="00621D00">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621D00">
        <w:rPr>
          <w:rFonts w:ascii="Futura Std Book" w:eastAsia="Calibri" w:hAnsi="Futura Std Book" w:cs="Times New Roman"/>
          <w:b/>
          <w:bCs/>
          <w:color w:val="000000" w:themeColor="text1"/>
          <w:sz w:val="20"/>
          <w:szCs w:val="20"/>
        </w:rPr>
        <w:t xml:space="preserve">Proponente: </w:t>
      </w:r>
      <w:r w:rsidRPr="00621D00">
        <w:rPr>
          <w:rFonts w:ascii="Futura Std Book" w:eastAsia="Calibri" w:hAnsi="Futura Std Book" w:cs="Times New Roman"/>
          <w:bCs/>
          <w:color w:val="000000" w:themeColor="text1"/>
          <w:sz w:val="20"/>
          <w:szCs w:val="20"/>
        </w:rPr>
        <w:t xml:space="preserve">Alcaldía de Manizales – Instituto de Cultura y Turismo </w:t>
      </w:r>
    </w:p>
    <w:p w:rsidR="00621D00" w:rsidRPr="00621D00" w:rsidRDefault="00621D00" w:rsidP="00621D00">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621D00">
        <w:rPr>
          <w:rFonts w:ascii="Futura Std Book" w:eastAsia="Calibri" w:hAnsi="Futura Std Book" w:cs="Times New Roman"/>
          <w:b/>
          <w:bCs/>
          <w:color w:val="000000" w:themeColor="text1"/>
          <w:sz w:val="20"/>
          <w:szCs w:val="20"/>
        </w:rPr>
        <w:t xml:space="preserve">Valor: </w:t>
      </w:r>
      <w:r w:rsidRPr="00621D00">
        <w:rPr>
          <w:rFonts w:ascii="Futura Std Book" w:eastAsia="Calibri" w:hAnsi="Futura Std Book" w:cs="Times New Roman"/>
          <w:bCs/>
          <w:color w:val="000000" w:themeColor="text1"/>
          <w:sz w:val="20"/>
          <w:szCs w:val="20"/>
        </w:rPr>
        <w:t>$302.000.000</w:t>
      </w:r>
      <w:r w:rsidRPr="00621D00">
        <w:rPr>
          <w:rFonts w:ascii="Futura Std Book" w:eastAsia="Calibri" w:hAnsi="Futura Std Book" w:cs="Times New Roman"/>
          <w:b/>
          <w:bCs/>
          <w:color w:val="000000" w:themeColor="text1"/>
          <w:sz w:val="20"/>
          <w:szCs w:val="20"/>
        </w:rPr>
        <w:t xml:space="preserve"> </w:t>
      </w:r>
      <w:r w:rsidRPr="00621D00">
        <w:rPr>
          <w:rFonts w:ascii="Futura Std Book" w:eastAsia="Calibri" w:hAnsi="Futura Std Book" w:cs="Times New Roman"/>
          <w:bCs/>
          <w:color w:val="000000" w:themeColor="text1"/>
          <w:sz w:val="20"/>
          <w:szCs w:val="20"/>
        </w:rPr>
        <w:t>(Fontur $151.000.000; Proponente: $151.000.000)</w:t>
      </w:r>
    </w:p>
    <w:p w:rsidR="00621D00" w:rsidRPr="00621D00" w:rsidRDefault="00621D00" w:rsidP="00621D00">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621D00">
        <w:rPr>
          <w:rFonts w:ascii="Futura Std Book" w:eastAsia="Calibri" w:hAnsi="Futura Std Book" w:cs="Times New Roman"/>
          <w:b/>
          <w:bCs/>
          <w:color w:val="000000" w:themeColor="text1"/>
          <w:sz w:val="20"/>
          <w:szCs w:val="20"/>
        </w:rPr>
        <w:t xml:space="preserve">¿De qué trata?: </w:t>
      </w:r>
      <w:r w:rsidRPr="00621D00">
        <w:rPr>
          <w:rFonts w:ascii="Futura Std Book" w:eastAsia="Calibri" w:hAnsi="Futura Std Book" w:cs="Times New Roman"/>
          <w:bCs/>
          <w:color w:val="000000" w:themeColor="text1"/>
          <w:sz w:val="20"/>
          <w:szCs w:val="20"/>
        </w:rPr>
        <w:t>Actividades para promocionar el destino turístico Ciudad de Manizales en el marco de la celebración de la 63 Feria Anual, Patrimonio Cultural de la Nación en el Corazón del Paisaje Cultural Cafetero, en medios impresos, radiales y espacios de televisión, y en las ciudades de Barranquilla, Cartagena y Santa Marta, entre octubre de 2018 y enero 2019</w:t>
      </w:r>
    </w:p>
    <w:p w:rsidR="00621D00" w:rsidRPr="00621D00" w:rsidRDefault="00621D00" w:rsidP="00621D00">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621D00">
        <w:rPr>
          <w:rFonts w:ascii="Futura Std Book" w:eastAsia="Calibri" w:hAnsi="Futura Std Book" w:cs="Times New Roman"/>
          <w:b/>
          <w:bCs/>
          <w:color w:val="000000" w:themeColor="text1"/>
          <w:sz w:val="20"/>
          <w:szCs w:val="20"/>
        </w:rPr>
        <w:t>Estado:</w:t>
      </w:r>
      <w:r w:rsidRPr="00621D00">
        <w:rPr>
          <w:rFonts w:ascii="Futura Std Book" w:eastAsia="Calibri" w:hAnsi="Futura Std Book" w:cs="Times New Roman"/>
          <w:color w:val="000000" w:themeColor="text1"/>
          <w:sz w:val="20"/>
          <w:szCs w:val="20"/>
        </w:rPr>
        <w:t xml:space="preserve"> En ejecución </w:t>
      </w:r>
    </w:p>
    <w:p w:rsidR="00621D00" w:rsidRPr="00621D00" w:rsidRDefault="00621D00" w:rsidP="00621D00">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621D00">
        <w:rPr>
          <w:rFonts w:ascii="Futura Std Book" w:eastAsia="Calibri" w:hAnsi="Futura Std Book" w:cs="Times New Roman"/>
          <w:b/>
          <w:color w:val="000000" w:themeColor="text1"/>
          <w:sz w:val="20"/>
          <w:szCs w:val="20"/>
        </w:rPr>
        <w:t>Gerencia:</w:t>
      </w:r>
      <w:r w:rsidRPr="00621D00">
        <w:rPr>
          <w:rFonts w:ascii="Futura Std Book" w:eastAsia="Calibri" w:hAnsi="Futura Std Book" w:cs="Times New Roman"/>
          <w:color w:val="000000" w:themeColor="text1"/>
          <w:sz w:val="20"/>
          <w:szCs w:val="20"/>
        </w:rPr>
        <w:t xml:space="preserve"> de Promoción y Mercadeo</w:t>
      </w:r>
    </w:p>
    <w:p w:rsidR="00621D00" w:rsidRPr="00621D00" w:rsidRDefault="00621D00" w:rsidP="00621D00">
      <w:pPr>
        <w:tabs>
          <w:tab w:val="left" w:pos="284"/>
        </w:tabs>
        <w:autoSpaceDE w:val="0"/>
        <w:autoSpaceDN w:val="0"/>
        <w:spacing w:after="0" w:line="240" w:lineRule="auto"/>
        <w:contextualSpacing/>
        <w:jc w:val="both"/>
        <w:rPr>
          <w:rFonts w:ascii="Futura Std Book" w:hAnsi="Futura Std Book" w:cs="Arial"/>
          <w:color w:val="000000" w:themeColor="text1"/>
          <w:sz w:val="20"/>
          <w:szCs w:val="20"/>
          <w:lang w:val="es-MX"/>
        </w:rPr>
      </w:pPr>
      <w:r w:rsidRPr="00621D00">
        <w:rPr>
          <w:rFonts w:ascii="Futura Std Book" w:hAnsi="Futura Std Book" w:cs="Arial"/>
          <w:b/>
          <w:color w:val="000000" w:themeColor="text1"/>
          <w:sz w:val="20"/>
          <w:szCs w:val="20"/>
          <w:lang w:val="es-MX"/>
        </w:rPr>
        <w:t xml:space="preserve">Avance </w:t>
      </w:r>
      <w:r w:rsidRPr="00621D00">
        <w:rPr>
          <w:rFonts w:ascii="Futura Std Book" w:eastAsia="Times New Roman" w:hAnsi="Futura Std Book" w:cs="Arial"/>
          <w:b/>
          <w:bCs/>
          <w:color w:val="000000" w:themeColor="text1"/>
          <w:sz w:val="20"/>
          <w:szCs w:val="20"/>
          <w:lang w:eastAsia="es-CO"/>
        </w:rPr>
        <w:t>físico</w:t>
      </w:r>
      <w:r w:rsidRPr="00621D00">
        <w:rPr>
          <w:rFonts w:ascii="Futura Std Book" w:hAnsi="Futura Std Book" w:cs="Arial"/>
          <w:b/>
          <w:color w:val="000000" w:themeColor="text1"/>
          <w:sz w:val="20"/>
          <w:szCs w:val="20"/>
          <w:lang w:val="es-MX"/>
        </w:rPr>
        <w:t xml:space="preserve">: </w:t>
      </w:r>
      <w:r w:rsidRPr="00621D00">
        <w:rPr>
          <w:rFonts w:ascii="Futura Std Book" w:hAnsi="Futura Std Book" w:cs="Arial"/>
          <w:color w:val="000000" w:themeColor="text1"/>
          <w:sz w:val="20"/>
          <w:szCs w:val="20"/>
          <w:lang w:val="es-MX"/>
        </w:rPr>
        <w:t>40%</w:t>
      </w:r>
    </w:p>
    <w:p w:rsidR="00621D00" w:rsidRPr="00621D00" w:rsidRDefault="00621D00" w:rsidP="00944AAA">
      <w:pPr>
        <w:tabs>
          <w:tab w:val="left" w:pos="284"/>
        </w:tabs>
        <w:autoSpaceDE w:val="0"/>
        <w:autoSpaceDN w:val="0"/>
        <w:spacing w:after="0" w:line="240" w:lineRule="auto"/>
        <w:contextualSpacing/>
        <w:jc w:val="both"/>
        <w:rPr>
          <w:rFonts w:ascii="Futura Std Book" w:hAnsi="Futura Std Book" w:cs="Arial"/>
          <w:b/>
          <w:color w:val="000000" w:themeColor="text1"/>
          <w:sz w:val="20"/>
          <w:szCs w:val="20"/>
          <w:lang w:val="es-MX"/>
        </w:rPr>
      </w:pPr>
      <w:r w:rsidRPr="00621D00">
        <w:rPr>
          <w:rFonts w:ascii="Futura Std Book" w:hAnsi="Futura Std Book" w:cs="Arial"/>
          <w:b/>
          <w:color w:val="000000" w:themeColor="text1"/>
          <w:sz w:val="20"/>
          <w:szCs w:val="20"/>
          <w:lang w:val="es-MX"/>
        </w:rPr>
        <w:t>Nota:</w:t>
      </w:r>
      <w:r w:rsidR="00944AAA">
        <w:rPr>
          <w:rFonts w:ascii="Futura Std Book" w:hAnsi="Futura Std Book" w:cs="Arial"/>
          <w:b/>
          <w:color w:val="000000" w:themeColor="text1"/>
          <w:sz w:val="20"/>
          <w:szCs w:val="20"/>
          <w:lang w:val="es-MX"/>
        </w:rPr>
        <w:t xml:space="preserve"> </w:t>
      </w:r>
      <w:r w:rsidRPr="00621D00">
        <w:rPr>
          <w:rFonts w:ascii="Futura Std Book" w:eastAsia="Calibri" w:hAnsi="Futura Std Book" w:cs="Arial"/>
          <w:color w:val="000000" w:themeColor="text1"/>
          <w:sz w:val="20"/>
          <w:szCs w:val="20"/>
          <w:lang w:val="es-MX"/>
        </w:rPr>
        <w:t>Se estima realizar en el marco de la Vitrina Turística de Anato, una mesa técnica con el proponente para decidir la destinación del presupuesto que no se ejecutó en el proyecto, se estima realizar la reunión en la vitrina turística de Anato 2019.</w:t>
      </w:r>
    </w:p>
    <w:p w:rsidR="00621D00" w:rsidRPr="00621D00" w:rsidRDefault="00621D00" w:rsidP="00621D00">
      <w:pPr>
        <w:tabs>
          <w:tab w:val="left" w:pos="284"/>
        </w:tabs>
        <w:autoSpaceDE w:val="0"/>
        <w:autoSpaceDN w:val="0"/>
        <w:spacing w:after="0" w:line="240" w:lineRule="auto"/>
        <w:contextualSpacing/>
        <w:jc w:val="both"/>
        <w:rPr>
          <w:rFonts w:ascii="Futura Std Book" w:eastAsia="Calibri" w:hAnsi="Futura Std Book" w:cs="Arial"/>
          <w:sz w:val="20"/>
          <w:szCs w:val="20"/>
          <w:lang w:val="es-MX"/>
        </w:rPr>
      </w:pPr>
      <w:r w:rsidRPr="00621D00">
        <w:rPr>
          <w:rFonts w:ascii="Futura Std Book" w:eastAsia="Times New Roman" w:hAnsi="Futura Std Book" w:cs="Arial"/>
          <w:b/>
          <w:sz w:val="20"/>
          <w:szCs w:val="20"/>
          <w:lang w:eastAsia="ar-SA"/>
        </w:rPr>
        <w:t xml:space="preserve">¿A qué nos podemos comprometer?: </w:t>
      </w:r>
      <w:r w:rsidRPr="00621D00">
        <w:rPr>
          <w:rFonts w:ascii="Futura Std Book" w:eastAsia="Calibri" w:hAnsi="Futura Std Book" w:cs="Arial"/>
          <w:sz w:val="20"/>
          <w:szCs w:val="20"/>
          <w:lang w:val="es-MX"/>
        </w:rPr>
        <w:t>Poder desarrollar una pauta del destino, promocionando sus productos turísticos más destacados.</w:t>
      </w:r>
    </w:p>
    <w:p w:rsidR="00621D00" w:rsidRPr="00621D00" w:rsidRDefault="00621D00" w:rsidP="00621D00">
      <w:pPr>
        <w:tabs>
          <w:tab w:val="left" w:pos="284"/>
        </w:tabs>
        <w:autoSpaceDE w:val="0"/>
        <w:autoSpaceDN w:val="0"/>
        <w:spacing w:after="0" w:line="240" w:lineRule="auto"/>
        <w:contextualSpacing/>
        <w:jc w:val="both"/>
        <w:rPr>
          <w:rFonts w:ascii="Futura Std Book" w:eastAsia="Calibri" w:hAnsi="Futura Std Book" w:cs="Arial"/>
          <w:sz w:val="20"/>
          <w:szCs w:val="20"/>
          <w:lang w:val="es-MX"/>
        </w:rPr>
      </w:pPr>
    </w:p>
    <w:p w:rsidR="00621D00" w:rsidRPr="00621D00" w:rsidRDefault="00621D00" w:rsidP="00621D00">
      <w:pPr>
        <w:tabs>
          <w:tab w:val="left" w:pos="284"/>
        </w:tabs>
        <w:spacing w:after="0" w:line="240" w:lineRule="auto"/>
        <w:contextualSpacing/>
        <w:jc w:val="both"/>
        <w:rPr>
          <w:rFonts w:ascii="Futura Std Book" w:hAnsi="Futura Std Book" w:cs="Arial"/>
          <w:b/>
          <w:bCs/>
          <w:sz w:val="20"/>
          <w:szCs w:val="20"/>
        </w:rPr>
      </w:pPr>
      <w:r w:rsidRPr="00621D00">
        <w:rPr>
          <w:rFonts w:ascii="Futura Std Book" w:hAnsi="Futura Std Book" w:cs="Arial"/>
          <w:b/>
          <w:sz w:val="20"/>
          <w:szCs w:val="20"/>
        </w:rPr>
        <w:t xml:space="preserve">13. FPTP-043-2009 </w:t>
      </w:r>
      <w:r w:rsidRPr="00621D00">
        <w:rPr>
          <w:rFonts w:ascii="Futura Std Book" w:hAnsi="Futura Std Book" w:cs="Arial"/>
          <w:b/>
          <w:bCs/>
          <w:sz w:val="20"/>
          <w:szCs w:val="20"/>
        </w:rPr>
        <w:t>Obras complementarias y puesta en funcionamiento del cable aéreo los Yarumos</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Proponente: </w:t>
      </w:r>
      <w:r w:rsidRPr="00621D00">
        <w:rPr>
          <w:rFonts w:ascii="Futura Std Book" w:hAnsi="Futura Std Book" w:cs="Arial"/>
          <w:sz w:val="20"/>
          <w:szCs w:val="20"/>
        </w:rPr>
        <w:t>Alcaldía de Manizales</w:t>
      </w:r>
    </w:p>
    <w:p w:rsidR="00621D00" w:rsidRPr="00621D00" w:rsidRDefault="00621D00" w:rsidP="00621D00">
      <w:pPr>
        <w:tabs>
          <w:tab w:val="left" w:pos="284"/>
        </w:tabs>
        <w:spacing w:after="0" w:line="240" w:lineRule="auto"/>
        <w:jc w:val="both"/>
        <w:rPr>
          <w:rFonts w:ascii="Futura Std Book" w:hAnsi="Futura Std Book" w:cs="Arial"/>
          <w:sz w:val="20"/>
          <w:szCs w:val="20"/>
        </w:rPr>
      </w:pPr>
      <w:r w:rsidRPr="00621D00">
        <w:rPr>
          <w:rFonts w:ascii="Futura Std Book" w:hAnsi="Futura Std Book" w:cs="Arial"/>
          <w:b/>
          <w:bCs/>
          <w:sz w:val="20"/>
          <w:szCs w:val="20"/>
        </w:rPr>
        <w:t>Valor:</w:t>
      </w:r>
      <w:r w:rsidRPr="00621D00">
        <w:rPr>
          <w:rFonts w:ascii="Futura Std Book" w:hAnsi="Futura Std Book" w:cs="Arial"/>
          <w:bCs/>
          <w:sz w:val="20"/>
          <w:szCs w:val="20"/>
        </w:rPr>
        <w:t xml:space="preserve"> </w:t>
      </w:r>
      <w:r w:rsidRPr="00621D00">
        <w:rPr>
          <w:rFonts w:ascii="Futura Std Book" w:hAnsi="Futura Std Book" w:cs="Arial"/>
          <w:sz w:val="20"/>
          <w:szCs w:val="20"/>
        </w:rPr>
        <w:t>$2.082.479.417 (Fontur $180.244.937 vigencia 2014; $550.000.000 vigencia 2015, $700.000.000 vigencia 2016; Asociación Cable Aéreo Manizales $652.234.480)</w:t>
      </w:r>
    </w:p>
    <w:p w:rsidR="00621D00" w:rsidRPr="00621D00" w:rsidRDefault="00621D00" w:rsidP="00621D00">
      <w:pPr>
        <w:tabs>
          <w:tab w:val="left" w:pos="284"/>
        </w:tabs>
        <w:spacing w:after="0" w:line="240" w:lineRule="auto"/>
        <w:jc w:val="both"/>
        <w:rPr>
          <w:rFonts w:ascii="Futura Std Book" w:hAnsi="Futura Std Book" w:cs="Arial"/>
          <w:sz w:val="20"/>
          <w:szCs w:val="20"/>
        </w:rPr>
      </w:pPr>
      <w:r w:rsidRPr="00621D00">
        <w:rPr>
          <w:rFonts w:ascii="Futura Std Book" w:hAnsi="Futura Std Book" w:cs="Arial"/>
          <w:b/>
          <w:bCs/>
          <w:sz w:val="20"/>
          <w:szCs w:val="20"/>
        </w:rPr>
        <w:t>¿De qué trata?:</w:t>
      </w:r>
      <w:r w:rsidRPr="00621D00">
        <w:rPr>
          <w:rFonts w:ascii="Futura Std Book" w:hAnsi="Futura Std Book" w:cs="Arial"/>
          <w:bCs/>
          <w:sz w:val="20"/>
          <w:szCs w:val="20"/>
        </w:rPr>
        <w:t xml:space="preserve"> </w:t>
      </w:r>
      <w:r w:rsidRPr="00621D00">
        <w:rPr>
          <w:rFonts w:ascii="Futura Std Book" w:hAnsi="Futura Std Book" w:cs="Arial"/>
          <w:sz w:val="20"/>
          <w:szCs w:val="20"/>
        </w:rPr>
        <w:t xml:space="preserve">realizar las obras complementarias que permitan habilitar y poner en funcionamiento el Cable Aéreo entre el sector de Cable Plaza y el Ecoparque los Yarumos, lo cual permitirá mejorar el acceso a este Ecoparque y dinamizar la infraestructura turística de la ciudad de Manizales. El proyecto contempla la ejecución de las siguientes actividades: </w:t>
      </w:r>
      <w:r w:rsidRPr="00621D00">
        <w:rPr>
          <w:rFonts w:ascii="Futura Std Book" w:hAnsi="Futura Std Book" w:cs="Arial"/>
          <w:sz w:val="20"/>
          <w:szCs w:val="20"/>
          <w:lang w:val="es-ES"/>
        </w:rPr>
        <w:t>reparación del sistema electromecánico, reparación de las cabinas, reforzamiento del sistema de tracción, construcción de la plataforma de nivelación, entre otras.</w:t>
      </w:r>
    </w:p>
    <w:p w:rsidR="00621D00" w:rsidRPr="00621D00" w:rsidRDefault="00621D00" w:rsidP="00621D00">
      <w:pPr>
        <w:tabs>
          <w:tab w:val="left" w:pos="284"/>
        </w:tabs>
        <w:spacing w:after="0" w:line="240" w:lineRule="auto"/>
        <w:jc w:val="both"/>
        <w:rPr>
          <w:rFonts w:ascii="Futura Std Book" w:hAnsi="Futura Std Book" w:cs="Arial"/>
          <w:sz w:val="20"/>
          <w:szCs w:val="20"/>
        </w:rPr>
      </w:pPr>
      <w:r w:rsidRPr="00621D00">
        <w:rPr>
          <w:rFonts w:ascii="Futura Std Book" w:hAnsi="Futura Std Book" w:cs="Arial"/>
          <w:b/>
          <w:bCs/>
          <w:sz w:val="20"/>
          <w:szCs w:val="20"/>
        </w:rPr>
        <w:t>Estado:</w:t>
      </w:r>
      <w:r w:rsidRPr="00621D00">
        <w:rPr>
          <w:rFonts w:ascii="Futura Std Book" w:hAnsi="Futura Std Book" w:cs="Arial"/>
          <w:sz w:val="20"/>
          <w:szCs w:val="20"/>
        </w:rPr>
        <w:t xml:space="preserve"> terminado</w:t>
      </w:r>
    </w:p>
    <w:p w:rsidR="00621D00" w:rsidRPr="00621D00" w:rsidRDefault="00621D00" w:rsidP="00621D00">
      <w:pPr>
        <w:tabs>
          <w:tab w:val="left" w:pos="284"/>
        </w:tabs>
        <w:spacing w:after="0" w:line="240" w:lineRule="auto"/>
        <w:jc w:val="both"/>
        <w:rPr>
          <w:rFonts w:ascii="Futura Std Book" w:hAnsi="Futura Std Book"/>
          <w:bCs/>
          <w:sz w:val="20"/>
          <w:szCs w:val="20"/>
        </w:rPr>
      </w:pPr>
      <w:r w:rsidRPr="00621D00">
        <w:rPr>
          <w:rFonts w:ascii="Futura Std Book" w:hAnsi="Futura Std Book"/>
          <w:b/>
          <w:bCs/>
          <w:sz w:val="20"/>
          <w:szCs w:val="20"/>
        </w:rPr>
        <w:t>Gerencia:</w:t>
      </w:r>
      <w:r w:rsidRPr="00621D00">
        <w:rPr>
          <w:rFonts w:ascii="Futura Std Book" w:hAnsi="Futura Std Book"/>
          <w:bCs/>
          <w:sz w:val="20"/>
          <w:szCs w:val="20"/>
        </w:rPr>
        <w:t xml:space="preserve"> Infraestructura Turística</w:t>
      </w:r>
    </w:p>
    <w:p w:rsidR="00621D00" w:rsidRPr="00621D00" w:rsidRDefault="00621D00" w:rsidP="00621D00">
      <w:pPr>
        <w:tabs>
          <w:tab w:val="left" w:pos="284"/>
        </w:tabs>
        <w:spacing w:after="0" w:line="240" w:lineRule="auto"/>
        <w:jc w:val="both"/>
        <w:rPr>
          <w:rFonts w:ascii="Futura Std Book" w:hAnsi="Futura Std Book" w:cs="Arial"/>
          <w:sz w:val="20"/>
          <w:szCs w:val="20"/>
        </w:rPr>
      </w:pPr>
      <w:r w:rsidRPr="00621D00">
        <w:rPr>
          <w:rFonts w:ascii="Futura Std Book" w:hAnsi="Futura Std Book" w:cs="Arial"/>
          <w:b/>
          <w:bCs/>
          <w:sz w:val="20"/>
          <w:szCs w:val="20"/>
        </w:rPr>
        <w:t>Avance Físico:</w:t>
      </w:r>
      <w:r w:rsidRPr="00621D00">
        <w:rPr>
          <w:rFonts w:ascii="Futura Std Book" w:hAnsi="Futura Std Book" w:cs="Arial"/>
          <w:sz w:val="20"/>
          <w:szCs w:val="20"/>
        </w:rPr>
        <w:t xml:space="preserve"> 0% </w:t>
      </w:r>
    </w:p>
    <w:p w:rsidR="00621D00" w:rsidRPr="00621D00" w:rsidRDefault="00621D00" w:rsidP="00621D00">
      <w:pPr>
        <w:tabs>
          <w:tab w:val="left" w:pos="284"/>
        </w:tabs>
        <w:spacing w:after="0" w:line="240" w:lineRule="auto"/>
        <w:jc w:val="both"/>
        <w:rPr>
          <w:rFonts w:ascii="Futura Std Book" w:hAnsi="Futura Std Book" w:cs="Arial"/>
          <w:sz w:val="20"/>
          <w:szCs w:val="20"/>
          <w:lang w:val="es-ES"/>
        </w:rPr>
      </w:pPr>
      <w:r w:rsidRPr="00621D00">
        <w:rPr>
          <w:rFonts w:ascii="Futura Std Book" w:hAnsi="Futura Std Book" w:cs="Arial"/>
          <w:b/>
          <w:sz w:val="20"/>
          <w:szCs w:val="20"/>
          <w:lang w:val="es-ES"/>
        </w:rPr>
        <w:t xml:space="preserve">Nota: </w:t>
      </w:r>
      <w:r w:rsidRPr="00621D00">
        <w:rPr>
          <w:rFonts w:ascii="Futura Std Book" w:hAnsi="Futura Std Book" w:cs="Arial"/>
          <w:sz w:val="20"/>
          <w:szCs w:val="20"/>
          <w:lang w:val="es-ES"/>
        </w:rPr>
        <w:t>El convenio FNT 102-2015, no se ejecutó entre otras razones porque la Asociación Cable Aéreo de Manizales ACAM cotizó con POMA y Doppelmayr, la instalación del sistema electromecánico del Cable Aéreo entre el sector de Cable Plaza y el Ecoparque los Yarumos, sin incluir las obras civiles, el resultado de ésta consulta arrojó costo de instalación del sistema por 2.5 millones de Euros, por esa razón la Asociación Cable Aéreo de Manizales ACAM no giró los recursos por $244 millones que se tenía de contrapartida; éste convenio terminó el 22 de junio de 2017. Para la suscripción de la  liquidación se remitió el oficio GI-13692-2019, con el original del acta de liquidación, toda vez que por cambios de personal en Fontur no se ha logrado dejar en firme dicho documento desde el pasado mes de septiembre de 2018.</w:t>
      </w:r>
    </w:p>
    <w:p w:rsidR="00621D00" w:rsidRPr="00621D00" w:rsidRDefault="00621D00" w:rsidP="00621D00">
      <w:pPr>
        <w:tabs>
          <w:tab w:val="left" w:pos="284"/>
        </w:tabs>
        <w:spacing w:after="0" w:line="240" w:lineRule="auto"/>
        <w:jc w:val="both"/>
        <w:rPr>
          <w:rFonts w:ascii="Futura Std Book" w:hAnsi="Futura Std Book" w:cs="Arial"/>
          <w:sz w:val="20"/>
          <w:szCs w:val="20"/>
          <w:lang w:val="es-ES"/>
        </w:rPr>
      </w:pPr>
      <w:r w:rsidRPr="00621D00">
        <w:rPr>
          <w:rFonts w:ascii="Futura Std Book" w:hAnsi="Futura Std Book" w:cs="Arial"/>
          <w:sz w:val="20"/>
          <w:szCs w:val="20"/>
          <w:lang w:val="es-ES"/>
        </w:rPr>
        <w:t xml:space="preserve">Luego de solicitar cotizaciones a Poma – Leitner y Doppelmayr, para la instalación del sistema electromecánico del Cable Aéreo entre el sector de Cable Plaza y el Ecoparque los Yarumos, se revisaron en la primera semana de febrero de 2019 y luego de que se presentarán observaciones, planteamientos, limitantes y requerimientos (área disponible, menor intervención a las obras existentes, cotizar diseños necesarios y obras civiles requeridas) los cuales fueron planteados por: Fontur, ACAM e Infimanizales, las empresas interesadas debe presentar propuestas en máximo 02 meses, que recojan las limitaciones y requerimientos planteados, así mismo que planteen opciones de construcción para el cable Yarumos y con ello definir el valor más aproximado del nuevo proyecto (diseños, obras civiles y suministra e instalación del sistema electromecánico) para poner en funcionamiento el Cable aéreo Los Yarumos. </w:t>
      </w:r>
    </w:p>
    <w:p w:rsidR="00621D00" w:rsidRPr="00621D00" w:rsidRDefault="00621D00" w:rsidP="00621D00">
      <w:pPr>
        <w:tabs>
          <w:tab w:val="left" w:pos="284"/>
        </w:tabs>
        <w:spacing w:after="0" w:line="240" w:lineRule="auto"/>
        <w:jc w:val="both"/>
        <w:rPr>
          <w:rFonts w:ascii="Futura Std Book" w:hAnsi="Futura Std Book" w:cs="Arial"/>
          <w:sz w:val="20"/>
          <w:szCs w:val="20"/>
          <w:lang w:val="es-ES"/>
        </w:rPr>
      </w:pPr>
      <w:r w:rsidRPr="00621D00">
        <w:rPr>
          <w:rFonts w:ascii="Futura Std Book" w:hAnsi="Futura Std Book" w:cs="Arial"/>
          <w:b/>
          <w:sz w:val="20"/>
          <w:szCs w:val="20"/>
        </w:rPr>
        <w:t xml:space="preserve">¿A qué nos podemos comprometer?: </w:t>
      </w:r>
      <w:r w:rsidRPr="00621D00">
        <w:rPr>
          <w:rFonts w:ascii="Futura Std Book" w:hAnsi="Futura Std Book" w:cs="Arial"/>
          <w:sz w:val="20"/>
          <w:szCs w:val="20"/>
          <w:lang w:val="es-ES"/>
        </w:rPr>
        <w:t xml:space="preserve">Una vez definido el valor del proyecto, Fontur con acompañamiento del Viceministerio se comprometen a liderar la búsqueda de la financiación para lograr el cierre financiero de la alternativa seleccionada. </w:t>
      </w:r>
    </w:p>
    <w:p w:rsidR="00621D00" w:rsidRPr="00621D00" w:rsidRDefault="00621D00" w:rsidP="00621D00">
      <w:pPr>
        <w:tabs>
          <w:tab w:val="left" w:pos="284"/>
        </w:tabs>
        <w:spacing w:after="0" w:line="240" w:lineRule="auto"/>
        <w:contextualSpacing/>
        <w:jc w:val="both"/>
        <w:rPr>
          <w:rFonts w:ascii="Futura Std Book" w:hAnsi="Futura Std Book" w:cs="Arial"/>
          <w:b/>
          <w:sz w:val="20"/>
          <w:szCs w:val="20"/>
          <w:u w:val="single"/>
          <w:lang w:val="es-ES"/>
        </w:rPr>
      </w:pPr>
      <w:r w:rsidRPr="00621D00">
        <w:rPr>
          <w:rFonts w:ascii="Futura Std Book" w:hAnsi="Futura Std Book" w:cs="Arial"/>
          <w:b/>
          <w:noProof/>
          <w:sz w:val="20"/>
          <w:szCs w:val="20"/>
          <w:u w:val="single"/>
          <w:lang w:val="es-MX" w:eastAsia="es-MX"/>
        </w:rPr>
        <mc:AlternateContent>
          <mc:Choice Requires="wps">
            <w:drawing>
              <wp:anchor distT="0" distB="0" distL="114300" distR="114300" simplePos="0" relativeHeight="251660288" behindDoc="0" locked="0" layoutInCell="1" allowOverlap="1" wp14:anchorId="6BFE9F54" wp14:editId="22334C6C">
                <wp:simplePos x="0" y="0"/>
                <wp:positionH relativeFrom="column">
                  <wp:posOffset>-289560</wp:posOffset>
                </wp:positionH>
                <wp:positionV relativeFrom="paragraph">
                  <wp:posOffset>158114</wp:posOffset>
                </wp:positionV>
                <wp:extent cx="238125" cy="238125"/>
                <wp:effectExtent l="19050" t="38100" r="47625" b="47625"/>
                <wp:wrapNone/>
                <wp:docPr id="3" name="Estrella de 5 puntas 3"/>
                <wp:cNvGraphicFramePr/>
                <a:graphic xmlns:a="http://schemas.openxmlformats.org/drawingml/2006/main">
                  <a:graphicData uri="http://schemas.microsoft.com/office/word/2010/wordprocessingShape">
                    <wps:wsp>
                      <wps:cNvSpPr/>
                      <wps:spPr>
                        <a:xfrm>
                          <a:off x="0" y="0"/>
                          <a:ext cx="238125" cy="23812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6E7F" id="Estrella de 5 puntas 3" o:spid="_x0000_s1026" style="position:absolute;margin-left:-22.8pt;margin-top:12.45pt;width:18.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" path="m,90955r90956,1l119063,r28106,90956l238125,90955r-73585,56214l192647,238124,119063,181910,45478,238124,73585,147169,,90955xe" fillcolor="windowText" strokecolor="windowText" strokeweight="1pt">
                <v:stroke joinstyle="miter"/>
                <v:path arrowok="t" o:connecttype="custom" o:connectlocs="0,90955;90956,90956;119063,0;147169,90956;238125,90955;164540,147169;192647,238124;119063,181910;45478,238124;73585,147169;0,90955" o:connectangles="0,0,0,0,0,0,0,0,0,0,0"/>
              </v:shape>
            </w:pict>
          </mc:Fallback>
        </mc:AlternateContent>
      </w:r>
    </w:p>
    <w:p w:rsidR="00621D00" w:rsidRPr="00621D00" w:rsidRDefault="00621D00" w:rsidP="00621D00">
      <w:pPr>
        <w:tabs>
          <w:tab w:val="left" w:pos="360"/>
        </w:tabs>
        <w:spacing w:after="0" w:line="240" w:lineRule="auto"/>
        <w:jc w:val="both"/>
        <w:rPr>
          <w:rFonts w:ascii="Futura Std Book" w:hAnsi="Futura Std Book" w:cs="Arial"/>
          <w:b/>
          <w:sz w:val="20"/>
          <w:szCs w:val="20"/>
        </w:rPr>
      </w:pPr>
      <w:r w:rsidRPr="00621D00">
        <w:rPr>
          <w:rFonts w:ascii="Futura Std Book" w:hAnsi="Futura Std Book" w:cs="Arial"/>
          <w:b/>
          <w:sz w:val="20"/>
          <w:szCs w:val="20"/>
        </w:rPr>
        <w:t>14. FNTP-111-2014 “Centro de Ferias y Exposiciones” – Expoferias Manizales</w:t>
      </w:r>
    </w:p>
    <w:p w:rsidR="00621D00" w:rsidRPr="00621D00" w:rsidRDefault="00621D00" w:rsidP="00621D00">
      <w:pPr>
        <w:tabs>
          <w:tab w:val="left" w:pos="360"/>
        </w:tabs>
        <w:spacing w:after="0" w:line="240" w:lineRule="auto"/>
        <w:jc w:val="both"/>
        <w:rPr>
          <w:rFonts w:ascii="Futura Std Book" w:hAnsi="Futura Std Book" w:cs="Arial"/>
          <w:sz w:val="20"/>
          <w:szCs w:val="20"/>
        </w:rPr>
      </w:pPr>
      <w:r w:rsidRPr="00621D00">
        <w:rPr>
          <w:rFonts w:ascii="Futura Std Book" w:hAnsi="Futura Std Book" w:cs="Arial"/>
          <w:b/>
          <w:sz w:val="20"/>
          <w:szCs w:val="20"/>
        </w:rPr>
        <w:t xml:space="preserve">Proponente: </w:t>
      </w:r>
      <w:r w:rsidRPr="00621D00">
        <w:rPr>
          <w:rFonts w:ascii="Futura Std Book" w:hAnsi="Futura Std Book" w:cs="Arial"/>
          <w:sz w:val="20"/>
          <w:szCs w:val="20"/>
        </w:rPr>
        <w:t>MinCIT</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Valor: </w:t>
      </w:r>
      <w:r w:rsidRPr="00621D00">
        <w:rPr>
          <w:rFonts w:ascii="Futura Std Book" w:hAnsi="Futura Std Book" w:cs="Arial"/>
          <w:sz w:val="20"/>
          <w:szCs w:val="20"/>
        </w:rPr>
        <w:t>$8.448.663.072 (Fontur $7.998.391.072 vigencia 2014, Infimanizales $450.272.000)</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bCs/>
          <w:sz w:val="20"/>
          <w:szCs w:val="20"/>
        </w:rPr>
        <w:t>¿De qué trata?:</w:t>
      </w:r>
      <w:r w:rsidRPr="00621D00">
        <w:rPr>
          <w:rFonts w:ascii="Futura Std Book" w:hAnsi="Futura Std Book" w:cs="Arial"/>
          <w:bCs/>
          <w:sz w:val="20"/>
          <w:szCs w:val="20"/>
        </w:rPr>
        <w:t xml:space="preserve"> </w:t>
      </w:r>
      <w:r w:rsidRPr="00621D00">
        <w:rPr>
          <w:rFonts w:ascii="Futura Std Book" w:hAnsi="Futura Std Book" w:cs="Arial"/>
          <w:sz w:val="20"/>
          <w:szCs w:val="20"/>
        </w:rPr>
        <w:t xml:space="preserve">Remodelación del Centro Expoferias, lo cual contempló las siguientes actividades: construcción de pavimentos de parqueaderos (1.072 m2 aproximadamente), renovación del mall de comidas y baños, cambio de pisos, ampliación del pabellón central, estructura metálica (47.000 kg aproximadamente), cubierta en teja metálica (1.375 m2 aproximadamente), acondicionamiento acústico, plaquetas para plazoleta (3.960 m2 aproximadamente), pavimentos en concreto (122 m2 aproximadamente), instalaciones eléctricas e hidráulicas, redes de voz, redes de datos y obras complementarias.  </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 xml:space="preserve">Estado: </w:t>
      </w:r>
      <w:r w:rsidRPr="00621D00">
        <w:rPr>
          <w:rFonts w:ascii="Futura Std Book" w:hAnsi="Futura Std Book" w:cs="Arial"/>
          <w:sz w:val="20"/>
          <w:szCs w:val="20"/>
        </w:rPr>
        <w:t>en ejecución</w:t>
      </w:r>
    </w:p>
    <w:p w:rsidR="00621D00" w:rsidRPr="00621D00" w:rsidRDefault="00621D00" w:rsidP="00621D00">
      <w:pPr>
        <w:tabs>
          <w:tab w:val="left" w:pos="284"/>
        </w:tabs>
        <w:spacing w:after="0" w:line="240" w:lineRule="auto"/>
        <w:jc w:val="both"/>
        <w:rPr>
          <w:rFonts w:ascii="Futura Std Book" w:hAnsi="Futura Std Book"/>
          <w:bCs/>
          <w:sz w:val="20"/>
          <w:szCs w:val="20"/>
        </w:rPr>
      </w:pPr>
      <w:r w:rsidRPr="00621D00">
        <w:rPr>
          <w:rFonts w:ascii="Futura Std Book" w:hAnsi="Futura Std Book"/>
          <w:b/>
          <w:bCs/>
          <w:sz w:val="20"/>
          <w:szCs w:val="20"/>
        </w:rPr>
        <w:t>Gerencia:</w:t>
      </w:r>
      <w:r w:rsidRPr="00621D00">
        <w:rPr>
          <w:rFonts w:ascii="Futura Std Book" w:hAnsi="Futura Std Book"/>
          <w:bCs/>
          <w:sz w:val="20"/>
          <w:szCs w:val="20"/>
        </w:rPr>
        <w:t xml:space="preserve"> Infraestructura Turística</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Avance Físico:</w:t>
      </w:r>
      <w:r w:rsidRPr="00621D00">
        <w:rPr>
          <w:rFonts w:ascii="Futura Std Book" w:hAnsi="Futura Std Book" w:cs="Arial"/>
          <w:sz w:val="20"/>
          <w:szCs w:val="20"/>
        </w:rPr>
        <w:t xml:space="preserve"> 80% </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b/>
          <w:sz w:val="20"/>
          <w:szCs w:val="20"/>
        </w:rPr>
        <w:t>Nota:</w:t>
      </w:r>
      <w:r w:rsidRPr="00621D00">
        <w:rPr>
          <w:rFonts w:ascii="Futura Std Book" w:hAnsi="Futura Std Book" w:cs="Arial"/>
          <w:sz w:val="20"/>
          <w:szCs w:val="20"/>
        </w:rPr>
        <w:t xml:space="preserve"> Desde agosto de 2017, el contratista ha debido realizar actividades de reparación en el cuarto de máquinas, sitio donde se instalará el sistema de bombeo de la red contraincendios, el cual no ha sido instalado, debido a que el cuarto de máquinas no presenta las condiciones adecuadas para dicha actividad.</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El contratista remitió propuesta para instalar el equipo de bombeo, por fuera del cuarto de máquinas.</w:t>
      </w:r>
    </w:p>
    <w:p w:rsidR="00621D00" w:rsidRPr="00621D00" w:rsidRDefault="00621D00" w:rsidP="00621D00">
      <w:pPr>
        <w:tabs>
          <w:tab w:val="left" w:pos="284"/>
        </w:tabs>
        <w:spacing w:after="0" w:line="240" w:lineRule="auto"/>
        <w:contextualSpacing/>
        <w:jc w:val="both"/>
        <w:rPr>
          <w:rFonts w:ascii="Futura Std Book" w:hAnsi="Futura Std Book" w:cs="Arial"/>
          <w:sz w:val="20"/>
          <w:szCs w:val="20"/>
        </w:rPr>
      </w:pPr>
      <w:r w:rsidRPr="00621D00">
        <w:rPr>
          <w:rFonts w:ascii="Futura Std Book" w:hAnsi="Futura Std Book" w:cs="Arial"/>
          <w:sz w:val="20"/>
          <w:szCs w:val="20"/>
        </w:rPr>
        <w:t>En proceso requerir a la aseguradora de los contratistas, por el estado del cuarto de máquinas y la imposibilidad de culminar el contrato.</w:t>
      </w:r>
    </w:p>
    <w:p w:rsidR="00621D00" w:rsidRPr="00621D00" w:rsidRDefault="00621D00" w:rsidP="00621D00">
      <w:pPr>
        <w:tabs>
          <w:tab w:val="left" w:pos="284"/>
        </w:tabs>
        <w:spacing w:after="0" w:line="240" w:lineRule="auto"/>
        <w:jc w:val="both"/>
        <w:rPr>
          <w:rFonts w:ascii="Futura Std Book" w:hAnsi="Futura Std Book" w:cs="Arial"/>
          <w:sz w:val="20"/>
          <w:szCs w:val="20"/>
          <w:lang w:val="es-ES"/>
        </w:rPr>
      </w:pPr>
      <w:r w:rsidRPr="00621D00">
        <w:rPr>
          <w:rFonts w:ascii="Futura Std Book" w:hAnsi="Futura Std Book" w:cs="Arial"/>
          <w:b/>
          <w:sz w:val="20"/>
          <w:szCs w:val="20"/>
        </w:rPr>
        <w:t xml:space="preserve">¿A qué nos podemos comprometer?: </w:t>
      </w:r>
      <w:r w:rsidRPr="00621D00">
        <w:rPr>
          <w:rFonts w:ascii="Futura Std Book" w:hAnsi="Futura Std Book" w:cs="Arial"/>
          <w:sz w:val="20"/>
          <w:szCs w:val="20"/>
        </w:rPr>
        <w:t>A más tardar el 28 de febrero se programará reunión con la Dirección Jurídica y los contratistas  para revisar una propuesta que permita aclarar el estado del contrato</w:t>
      </w:r>
    </w:p>
    <w:p w:rsidR="00621D00" w:rsidRPr="00621D00" w:rsidRDefault="00621D00" w:rsidP="00621D00">
      <w:pPr>
        <w:tabs>
          <w:tab w:val="left" w:pos="284"/>
        </w:tabs>
        <w:spacing w:after="0" w:line="240" w:lineRule="auto"/>
        <w:contextualSpacing/>
        <w:jc w:val="both"/>
        <w:rPr>
          <w:rFonts w:ascii="Futura Std Book" w:hAnsi="Futura Std Book"/>
          <w:b/>
          <w:bCs/>
          <w:color w:val="0070C0"/>
          <w:sz w:val="20"/>
          <w:szCs w:val="20"/>
          <w:u w:val="single"/>
          <w:lang w:val="es-ES"/>
        </w:rPr>
      </w:pPr>
    </w:p>
    <w:p w:rsidR="00621D00" w:rsidRPr="00621D00" w:rsidRDefault="00621D00" w:rsidP="00621D00">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621D00">
        <w:rPr>
          <w:rFonts w:ascii="Futura Std Book" w:eastAsia="Times New Roman" w:hAnsi="Futura Std Book" w:cs="Arial"/>
          <w:b/>
          <w:sz w:val="20"/>
          <w:szCs w:val="20"/>
          <w:u w:val="single"/>
          <w:lang w:eastAsia="ar-SA"/>
        </w:rPr>
        <w:t>Salamina</w:t>
      </w:r>
    </w:p>
    <w:p w:rsidR="00621D00" w:rsidRPr="00621D00" w:rsidRDefault="00621D00" w:rsidP="00621D00">
      <w:p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621D00">
        <w:rPr>
          <w:rFonts w:ascii="Futura Std Book" w:hAnsi="Futura Std Book"/>
          <w:b/>
          <w:color w:val="000000" w:themeColor="text1"/>
          <w:sz w:val="20"/>
          <w:szCs w:val="20"/>
          <w:lang w:eastAsia="es-ES"/>
        </w:rPr>
        <w:t>15. FNTP-090-2015 Implementación, certificación y mantenimiento de la Certificación bajo La NTS-TS-001-1 en los centros históricos de cinco pueblos patrimonio de Colombia:</w:t>
      </w:r>
    </w:p>
    <w:p w:rsidR="00621D00" w:rsidRPr="00621D00" w:rsidRDefault="00621D00" w:rsidP="00621D00">
      <w:pPr>
        <w:tabs>
          <w:tab w:val="left" w:pos="284"/>
        </w:tabs>
        <w:spacing w:after="0" w:line="240" w:lineRule="auto"/>
        <w:contextualSpacing/>
        <w:jc w:val="both"/>
        <w:rPr>
          <w:rFonts w:ascii="Futura Std Book" w:hAnsi="Futura Std Book"/>
          <w:color w:val="000000" w:themeColor="text1"/>
          <w:sz w:val="20"/>
          <w:szCs w:val="20"/>
          <w:lang w:eastAsia="es-ES"/>
        </w:rPr>
      </w:pPr>
      <w:r w:rsidRPr="00621D00">
        <w:rPr>
          <w:rFonts w:ascii="Futura Std Book" w:hAnsi="Futura Std Book"/>
          <w:b/>
          <w:color w:val="000000" w:themeColor="text1"/>
          <w:sz w:val="20"/>
          <w:szCs w:val="20"/>
          <w:lang w:eastAsia="es-ES"/>
        </w:rPr>
        <w:t xml:space="preserve">Proponente: </w:t>
      </w:r>
      <w:r w:rsidRPr="00621D00">
        <w:rPr>
          <w:rFonts w:ascii="Futura Std Book" w:hAnsi="Futura Std Book"/>
          <w:color w:val="000000" w:themeColor="text1"/>
          <w:sz w:val="20"/>
          <w:szCs w:val="20"/>
          <w:lang w:eastAsia="es-ES"/>
        </w:rPr>
        <w:t>MinCIT</w:t>
      </w:r>
    </w:p>
    <w:p w:rsidR="00621D00" w:rsidRPr="00621D00" w:rsidRDefault="00621D00" w:rsidP="00621D00">
      <w:pPr>
        <w:tabs>
          <w:tab w:val="left" w:pos="284"/>
        </w:tabs>
        <w:spacing w:after="0" w:line="240" w:lineRule="auto"/>
        <w:contextualSpacing/>
        <w:jc w:val="both"/>
        <w:rPr>
          <w:rFonts w:ascii="Futura Std Book" w:hAnsi="Futura Std Book"/>
          <w:color w:val="000000" w:themeColor="text1"/>
          <w:sz w:val="20"/>
          <w:szCs w:val="20"/>
          <w:lang w:eastAsia="es-ES"/>
        </w:rPr>
      </w:pPr>
      <w:r w:rsidRPr="00621D00">
        <w:rPr>
          <w:rFonts w:ascii="Futura Std Book" w:hAnsi="Futura Std Book"/>
          <w:b/>
          <w:color w:val="000000" w:themeColor="text1"/>
          <w:sz w:val="20"/>
          <w:szCs w:val="20"/>
          <w:lang w:eastAsia="es-ES"/>
        </w:rPr>
        <w:t xml:space="preserve">Valor: </w:t>
      </w:r>
      <w:r w:rsidRPr="00621D00">
        <w:rPr>
          <w:rFonts w:ascii="Futura Std Book" w:hAnsi="Futura Std Book"/>
          <w:color w:val="000000" w:themeColor="text1"/>
          <w:sz w:val="20"/>
          <w:szCs w:val="20"/>
          <w:lang w:eastAsia="es-ES"/>
        </w:rPr>
        <w:t xml:space="preserve">$1.000.000.000 </w:t>
      </w:r>
      <w:r w:rsidRPr="00621D00">
        <w:rPr>
          <w:rFonts w:ascii="Futura Std Book" w:hAnsi="Futura Std Book"/>
          <w:color w:val="000000" w:themeColor="text1"/>
          <w:sz w:val="20"/>
          <w:szCs w:val="20"/>
        </w:rPr>
        <w:t>(Fontur</w:t>
      </w:r>
      <w:r w:rsidRPr="00621D00">
        <w:rPr>
          <w:rFonts w:ascii="Futura Std Book" w:hAnsi="Futura Std Book"/>
          <w:color w:val="000000" w:themeColor="text1"/>
          <w:sz w:val="20"/>
          <w:szCs w:val="20"/>
          <w:lang w:eastAsia="es-ES"/>
        </w:rPr>
        <w:t xml:space="preserve">$1.000.000.000; </w:t>
      </w:r>
      <w:r w:rsidRPr="00621D00">
        <w:rPr>
          <w:rFonts w:ascii="Futura Std Book" w:hAnsi="Futura Std Book"/>
          <w:color w:val="000000" w:themeColor="text1"/>
          <w:sz w:val="20"/>
          <w:szCs w:val="20"/>
        </w:rPr>
        <w:t>aproximado$200.000.000 para el departamento)</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Times New Roman"/>
          <w:b/>
          <w:sz w:val="20"/>
          <w:szCs w:val="20"/>
          <w:lang w:eastAsia="es-CO"/>
        </w:rPr>
        <w:t xml:space="preserve">¿De qué trata?: </w:t>
      </w:r>
      <w:r w:rsidRPr="00621D00">
        <w:rPr>
          <w:rFonts w:ascii="Futura Std Book" w:eastAsia="Times New Roman" w:hAnsi="Futura Std Book" w:cs="Times New Roman"/>
          <w:sz w:val="20"/>
          <w:szCs w:val="20"/>
          <w:lang w:eastAsia="es-CO"/>
        </w:rPr>
        <w:t>Implementar, certificar y hacer auditorias de seguimiento y recertificación por tres años bajo la Norma Técnica Sectorial Colombiana NTS-TS Requisitos de Sostenibilidad" NTS-TS-001-1 en los centros históricos de cinco pueblos los cinco Pueblos Patrimonios: Guadalajara de Buga, Jardín Antioquia, Santa Cruz de Mompox, Ciénaga y Villa de Leyva.</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Times New Roman"/>
          <w:b/>
          <w:bCs/>
          <w:sz w:val="20"/>
          <w:szCs w:val="20"/>
          <w:lang w:eastAsia="es-CO"/>
        </w:rPr>
        <w:t>Estado:</w:t>
      </w:r>
      <w:r w:rsidRPr="00621D00">
        <w:rPr>
          <w:rFonts w:ascii="Futura Std Book" w:eastAsia="Times New Roman" w:hAnsi="Futura Std Book" w:cs="Times New Roman"/>
          <w:sz w:val="20"/>
          <w:szCs w:val="20"/>
          <w:lang w:eastAsia="es-CO"/>
        </w:rPr>
        <w:t> en ejecución</w:t>
      </w:r>
    </w:p>
    <w:p w:rsidR="00621D00" w:rsidRPr="00621D00" w:rsidRDefault="00621D00" w:rsidP="00621D00">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621D00">
        <w:rPr>
          <w:rFonts w:ascii="Futura Std Book" w:eastAsia="Times New Roman" w:hAnsi="Futura Std Book" w:cs="Times New Roman"/>
          <w:b/>
          <w:sz w:val="20"/>
          <w:szCs w:val="20"/>
          <w:lang w:eastAsia="es-CO"/>
        </w:rPr>
        <w:t>Gerencia:</w:t>
      </w:r>
      <w:r w:rsidRPr="00621D00">
        <w:rPr>
          <w:rFonts w:ascii="Futura Std Book" w:eastAsia="Times New Roman" w:hAnsi="Futura Std Book" w:cs="Times New Roman"/>
          <w:sz w:val="20"/>
          <w:szCs w:val="20"/>
          <w:lang w:eastAsia="es-CO"/>
        </w:rPr>
        <w:t xml:space="preserve"> Competitividad y Apoyo a las Regiones</w:t>
      </w:r>
      <w:r w:rsidRPr="00621D00">
        <w:rPr>
          <w:rFonts w:ascii="Futura Std Book" w:eastAsia="Times New Roman" w:hAnsi="Futura Std Book" w:cs="Times New Roman"/>
          <w:b/>
          <w:bCs/>
          <w:sz w:val="20"/>
          <w:szCs w:val="20"/>
          <w:lang w:eastAsia="es-CO"/>
        </w:rPr>
        <w:t xml:space="preserve"> </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Times New Roman"/>
          <w:b/>
          <w:bCs/>
          <w:sz w:val="20"/>
          <w:szCs w:val="20"/>
          <w:lang w:eastAsia="es-CO"/>
        </w:rPr>
        <w:t xml:space="preserve">Avance </w:t>
      </w:r>
      <w:r w:rsidRPr="00621D00">
        <w:rPr>
          <w:rFonts w:ascii="Futura Std Book" w:eastAsia="Times New Roman" w:hAnsi="Futura Std Book" w:cs="Arial"/>
          <w:b/>
          <w:bCs/>
          <w:sz w:val="20"/>
          <w:szCs w:val="20"/>
          <w:lang w:eastAsia="es-CO"/>
        </w:rPr>
        <w:t>físico</w:t>
      </w:r>
      <w:r w:rsidRPr="00621D00">
        <w:rPr>
          <w:rFonts w:ascii="Futura Std Book" w:eastAsia="Times New Roman" w:hAnsi="Futura Std Book" w:cs="Times New Roman"/>
          <w:b/>
          <w:bCs/>
          <w:sz w:val="20"/>
          <w:szCs w:val="20"/>
          <w:lang w:eastAsia="es-CO"/>
        </w:rPr>
        <w:t>: </w:t>
      </w:r>
      <w:r w:rsidRPr="00621D00">
        <w:rPr>
          <w:rFonts w:ascii="Futura Std Book" w:eastAsia="Times New Roman" w:hAnsi="Futura Std Book" w:cs="Times New Roman"/>
          <w:sz w:val="20"/>
          <w:szCs w:val="20"/>
          <w:lang w:eastAsia="es-CO"/>
        </w:rPr>
        <w:t>60%</w:t>
      </w:r>
    </w:p>
    <w:p w:rsidR="00621D00" w:rsidRPr="00621D00" w:rsidRDefault="00621D00" w:rsidP="00621D00">
      <w:pPr>
        <w:shd w:val="clear" w:color="auto" w:fill="FFFFFF"/>
        <w:spacing w:after="0" w:line="240" w:lineRule="auto"/>
        <w:jc w:val="both"/>
        <w:rPr>
          <w:rFonts w:ascii="Futura Std Book" w:eastAsia="Times New Roman" w:hAnsi="Futura Std Book" w:cs="Times New Roman"/>
          <w:sz w:val="20"/>
          <w:szCs w:val="20"/>
          <w:lang w:eastAsia="es-CO"/>
        </w:rPr>
      </w:pPr>
      <w:r w:rsidRPr="00621D00">
        <w:rPr>
          <w:rFonts w:ascii="Futura Std Book" w:eastAsia="Times New Roman" w:hAnsi="Futura Std Book" w:cs="Times New Roman"/>
          <w:b/>
          <w:bCs/>
          <w:sz w:val="20"/>
          <w:szCs w:val="20"/>
          <w:lang w:eastAsia="es-CO"/>
        </w:rPr>
        <w:t>Nota:</w:t>
      </w:r>
      <w:r w:rsidRPr="00621D00">
        <w:rPr>
          <w:rFonts w:ascii="Futura Std Book" w:eastAsia="Times New Roman" w:hAnsi="Futura Std Book" w:cs="Times New Roman"/>
          <w:sz w:val="20"/>
          <w:szCs w:val="20"/>
          <w:lang w:eastAsia="es-CO"/>
        </w:rPr>
        <w:t xml:space="preserve"> El 21 de enero de 2019 se realizaron visitas de segundo seguimiento en Santa Cruz de Mompox y Villa de Leyva. Para el 26 de febrero de 2019, se espera realizar auditorías de segundo seguimiento en Ciénaga y programar auditoría en marzo de 2019 en Jardín.</w:t>
      </w:r>
    </w:p>
    <w:p w:rsidR="00621D00" w:rsidRPr="00621D00" w:rsidRDefault="00621D00" w:rsidP="00621D00">
      <w:pPr>
        <w:tabs>
          <w:tab w:val="left" w:pos="284"/>
        </w:tabs>
        <w:spacing w:after="0" w:line="240" w:lineRule="auto"/>
        <w:ind w:left="360"/>
        <w:contextualSpacing/>
        <w:jc w:val="both"/>
        <w:rPr>
          <w:rFonts w:ascii="Futura Std Book" w:eastAsia="Times New Roman" w:hAnsi="Futura Std Book" w:cs="Arial"/>
          <w:color w:val="000000" w:themeColor="text1"/>
          <w:sz w:val="20"/>
          <w:szCs w:val="20"/>
          <w:lang w:eastAsia="ar-SA"/>
        </w:rPr>
      </w:pPr>
    </w:p>
    <w:p w:rsidR="00621D00" w:rsidRPr="00621D00" w:rsidRDefault="00621D00" w:rsidP="00621D00">
      <w:pPr>
        <w:tabs>
          <w:tab w:val="left" w:pos="284"/>
        </w:tabs>
        <w:spacing w:after="0" w:line="240" w:lineRule="auto"/>
        <w:contextualSpacing/>
        <w:jc w:val="both"/>
        <w:rPr>
          <w:rFonts w:ascii="Futura Std Book" w:eastAsia="Calibri" w:hAnsi="Futura Std Book" w:cs="Times New Roman"/>
          <w:b/>
          <w:color w:val="000000" w:themeColor="text1"/>
          <w:sz w:val="20"/>
          <w:szCs w:val="20"/>
          <w:u w:val="single"/>
        </w:rPr>
      </w:pPr>
      <w:r w:rsidRPr="00621D00">
        <w:rPr>
          <w:rFonts w:ascii="Futura Std Book" w:eastAsia="Calibri" w:hAnsi="Futura Std Book" w:cs="Times New Roman"/>
          <w:b/>
          <w:color w:val="000000" w:themeColor="text1"/>
          <w:sz w:val="20"/>
          <w:szCs w:val="20"/>
          <w:u w:val="single"/>
        </w:rPr>
        <w:t>Todos los municipios (Caldas)</w:t>
      </w:r>
    </w:p>
    <w:p w:rsidR="00621D00" w:rsidRPr="00621D00" w:rsidRDefault="00621D00" w:rsidP="00621D00">
      <w:pPr>
        <w:tabs>
          <w:tab w:val="left" w:pos="0"/>
          <w:tab w:val="left" w:pos="284"/>
          <w:tab w:val="left" w:pos="426"/>
        </w:tabs>
        <w:spacing w:after="0" w:line="240" w:lineRule="auto"/>
        <w:contextualSpacing/>
        <w:jc w:val="both"/>
        <w:rPr>
          <w:rFonts w:ascii="Futura Std Book" w:hAnsi="Futura Std Book" w:cs="Calibri"/>
          <w:b/>
          <w:bCs/>
          <w:color w:val="000000" w:themeColor="text1"/>
          <w:sz w:val="20"/>
          <w:szCs w:val="20"/>
        </w:rPr>
      </w:pPr>
      <w:r w:rsidRPr="00621D00">
        <w:rPr>
          <w:rFonts w:ascii="Futura Std Book" w:hAnsi="Futura Std Book" w:cs="Arial"/>
          <w:b/>
          <w:bCs/>
          <w:color w:val="000000" w:themeColor="text1"/>
          <w:sz w:val="20"/>
          <w:szCs w:val="20"/>
        </w:rPr>
        <w:t>16. FNTP-234-2014</w:t>
      </w:r>
      <w:r w:rsidRPr="00621D00">
        <w:rPr>
          <w:rFonts w:ascii="Futura Std Book" w:hAnsi="Futura Std Book" w:cs="Calibri"/>
          <w:b/>
          <w:bCs/>
          <w:color w:val="000000" w:themeColor="text1"/>
          <w:sz w:val="20"/>
          <w:szCs w:val="20"/>
        </w:rPr>
        <w:t xml:space="preserve"> </w:t>
      </w:r>
      <w:r w:rsidRPr="00621D00">
        <w:rPr>
          <w:rFonts w:ascii="Futura Std Book" w:hAnsi="Futura Std Book" w:cs="Arial"/>
          <w:b/>
          <w:bCs/>
          <w:color w:val="000000" w:themeColor="text1"/>
          <w:sz w:val="20"/>
          <w:szCs w:val="20"/>
        </w:rPr>
        <w:t>Consolidación del Centro de Información Turístico de Colombia – Citur – mediante la integración del Sistema de Información Turístico Regional del Paisaje Cultural Cafetero – Situr PCC – en línea con el Plan Estadístico Sectorial de Turismo – PEST</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Calibri"/>
          <w:b/>
          <w:bCs/>
          <w:color w:val="000000" w:themeColor="text1"/>
          <w:sz w:val="20"/>
          <w:szCs w:val="20"/>
        </w:rPr>
      </w:pPr>
      <w:r w:rsidRPr="00621D00">
        <w:rPr>
          <w:rFonts w:ascii="Futura Std Book" w:eastAsia="Calibri" w:hAnsi="Futura Std Book" w:cs="Calibri"/>
          <w:b/>
          <w:bCs/>
          <w:color w:val="000000" w:themeColor="text1"/>
          <w:sz w:val="20"/>
          <w:szCs w:val="20"/>
        </w:rPr>
        <w:t xml:space="preserve">Proponente: </w:t>
      </w:r>
      <w:r w:rsidRPr="00621D00">
        <w:rPr>
          <w:rFonts w:ascii="Futura Std Book" w:eastAsia="Calibri" w:hAnsi="Futura Std Book" w:cs="Arial"/>
          <w:color w:val="000000" w:themeColor="text1"/>
          <w:sz w:val="20"/>
          <w:szCs w:val="20"/>
        </w:rPr>
        <w:t>MinCIT</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Calibri"/>
          <w:b/>
          <w:bCs/>
          <w:color w:val="000000" w:themeColor="text1"/>
          <w:sz w:val="20"/>
          <w:szCs w:val="20"/>
        </w:rPr>
      </w:pPr>
      <w:r w:rsidRPr="00621D00">
        <w:rPr>
          <w:rFonts w:ascii="Futura Std Book" w:eastAsia="Calibri" w:hAnsi="Futura Std Book" w:cs="Calibri"/>
          <w:b/>
          <w:bCs/>
          <w:color w:val="000000" w:themeColor="text1"/>
          <w:sz w:val="20"/>
          <w:szCs w:val="20"/>
        </w:rPr>
        <w:t>Valor:</w:t>
      </w:r>
      <w:r w:rsidRPr="00621D00">
        <w:rPr>
          <w:rFonts w:ascii="Futura Std Book" w:eastAsia="Calibri" w:hAnsi="Futura Std Book" w:cs="Arial"/>
          <w:color w:val="000000" w:themeColor="text1"/>
          <w:sz w:val="20"/>
          <w:szCs w:val="20"/>
        </w:rPr>
        <w:t xml:space="preserve"> $2.756.638.015, aproximado $689.159.503 para el departamento).</w:t>
      </w:r>
    </w:p>
    <w:p w:rsidR="00621D00" w:rsidRPr="00621D00" w:rsidRDefault="00621D00" w:rsidP="00621D00">
      <w:pPr>
        <w:tabs>
          <w:tab w:val="left" w:pos="284"/>
          <w:tab w:val="left" w:pos="426"/>
        </w:tabs>
        <w:spacing w:after="0" w:line="240" w:lineRule="auto"/>
        <w:contextualSpacing/>
        <w:jc w:val="both"/>
        <w:rPr>
          <w:rFonts w:ascii="Futura Std Book" w:eastAsia="Calibri" w:hAnsi="Futura Std Book" w:cs="Arial"/>
          <w:color w:val="000000" w:themeColor="text1"/>
          <w:sz w:val="20"/>
          <w:szCs w:val="20"/>
        </w:rPr>
      </w:pPr>
      <w:r w:rsidRPr="00621D00">
        <w:rPr>
          <w:rFonts w:ascii="Futura Std Book" w:eastAsia="Calibri" w:hAnsi="Futura Std Book" w:cs="Arial"/>
          <w:color w:val="000000" w:themeColor="text1"/>
          <w:sz w:val="20"/>
          <w:szCs w:val="20"/>
        </w:rPr>
        <w:t>Fontur:</w:t>
      </w:r>
    </w:p>
    <w:p w:rsidR="00621D00" w:rsidRPr="00621D00" w:rsidRDefault="00621D00" w:rsidP="00621D00">
      <w:pPr>
        <w:numPr>
          <w:ilvl w:val="0"/>
          <w:numId w:val="4"/>
        </w:numPr>
        <w:tabs>
          <w:tab w:val="left" w:pos="284"/>
          <w:tab w:val="left" w:pos="426"/>
        </w:tabs>
        <w:spacing w:after="0" w:line="240" w:lineRule="auto"/>
        <w:contextualSpacing/>
        <w:jc w:val="both"/>
        <w:rPr>
          <w:rFonts w:ascii="Futura Std Book" w:hAnsi="Futura Std Book" w:cs="Arial"/>
          <w:color w:val="000000" w:themeColor="text1"/>
          <w:sz w:val="20"/>
          <w:szCs w:val="20"/>
        </w:rPr>
      </w:pPr>
      <w:r w:rsidRPr="00621D00">
        <w:rPr>
          <w:rFonts w:ascii="Futura Std Book" w:hAnsi="Futura Std Book" w:cs="Arial"/>
          <w:color w:val="000000" w:themeColor="text1"/>
          <w:sz w:val="20"/>
          <w:szCs w:val="20"/>
        </w:rPr>
        <w:t>$1.135.940.000 vigencia 2014</w:t>
      </w:r>
    </w:p>
    <w:p w:rsidR="00621D00" w:rsidRPr="00621D00" w:rsidRDefault="00621D00" w:rsidP="00621D00">
      <w:pPr>
        <w:numPr>
          <w:ilvl w:val="0"/>
          <w:numId w:val="4"/>
        </w:numPr>
        <w:tabs>
          <w:tab w:val="left" w:pos="284"/>
          <w:tab w:val="left" w:pos="426"/>
        </w:tabs>
        <w:spacing w:after="0" w:line="240" w:lineRule="auto"/>
        <w:contextualSpacing/>
        <w:jc w:val="both"/>
        <w:rPr>
          <w:rFonts w:ascii="Futura Std Book" w:hAnsi="Futura Std Book" w:cs="Arial"/>
          <w:color w:val="000000" w:themeColor="text1"/>
          <w:sz w:val="20"/>
          <w:szCs w:val="20"/>
        </w:rPr>
      </w:pPr>
      <w:r w:rsidRPr="00621D00">
        <w:rPr>
          <w:rFonts w:ascii="Futura Std Book" w:hAnsi="Futura Std Book" w:cs="Arial"/>
          <w:color w:val="000000" w:themeColor="text1"/>
          <w:sz w:val="20"/>
          <w:szCs w:val="20"/>
        </w:rPr>
        <w:t>$108.003.000 vigencia 2016</w:t>
      </w:r>
    </w:p>
    <w:p w:rsidR="00621D00" w:rsidRPr="00621D00" w:rsidRDefault="00621D00" w:rsidP="00621D00">
      <w:pPr>
        <w:numPr>
          <w:ilvl w:val="0"/>
          <w:numId w:val="4"/>
        </w:numPr>
        <w:tabs>
          <w:tab w:val="left" w:pos="284"/>
          <w:tab w:val="left" w:pos="426"/>
        </w:tabs>
        <w:spacing w:after="0" w:line="240" w:lineRule="auto"/>
        <w:contextualSpacing/>
        <w:jc w:val="both"/>
        <w:rPr>
          <w:rFonts w:ascii="Futura Std Book" w:hAnsi="Futura Std Book" w:cs="Arial"/>
          <w:color w:val="000000" w:themeColor="text1"/>
          <w:sz w:val="20"/>
          <w:szCs w:val="20"/>
        </w:rPr>
      </w:pPr>
      <w:r w:rsidRPr="00621D00">
        <w:rPr>
          <w:rFonts w:ascii="Futura Std Book" w:hAnsi="Futura Std Book" w:cs="Arial"/>
          <w:color w:val="000000" w:themeColor="text1"/>
          <w:sz w:val="20"/>
          <w:szCs w:val="20"/>
        </w:rPr>
        <w:t>$682.053.000 vigencia 2017</w:t>
      </w:r>
    </w:p>
    <w:p w:rsidR="00621D00" w:rsidRPr="00621D00" w:rsidRDefault="00621D00" w:rsidP="00621D00">
      <w:pPr>
        <w:numPr>
          <w:ilvl w:val="0"/>
          <w:numId w:val="4"/>
        </w:numPr>
        <w:tabs>
          <w:tab w:val="left" w:pos="284"/>
          <w:tab w:val="left" w:pos="426"/>
        </w:tabs>
        <w:spacing w:after="0" w:line="240" w:lineRule="auto"/>
        <w:contextualSpacing/>
        <w:jc w:val="both"/>
        <w:rPr>
          <w:rFonts w:ascii="Futura Std Book" w:hAnsi="Futura Std Book" w:cs="Calibri"/>
          <w:color w:val="000000" w:themeColor="text1"/>
          <w:sz w:val="20"/>
          <w:szCs w:val="20"/>
        </w:rPr>
      </w:pPr>
      <w:r w:rsidRPr="00621D00">
        <w:rPr>
          <w:rFonts w:ascii="Futura Std Book" w:hAnsi="Futura Std Book" w:cs="Arial"/>
          <w:color w:val="000000" w:themeColor="text1"/>
          <w:sz w:val="20"/>
          <w:szCs w:val="20"/>
        </w:rPr>
        <w:t>$830.642.015 vigencia 2018</w:t>
      </w:r>
    </w:p>
    <w:p w:rsidR="00621D00" w:rsidRPr="00621D00" w:rsidRDefault="00621D00" w:rsidP="00621D00">
      <w:pPr>
        <w:tabs>
          <w:tab w:val="left" w:pos="284"/>
        </w:tabs>
        <w:spacing w:after="0" w:line="240" w:lineRule="auto"/>
        <w:jc w:val="both"/>
        <w:rPr>
          <w:rFonts w:ascii="Futura Std Book" w:hAnsi="Futura Std Book" w:cs="Arial"/>
          <w:b/>
          <w:bCs/>
          <w:sz w:val="20"/>
          <w:szCs w:val="20"/>
        </w:rPr>
      </w:pPr>
      <w:r w:rsidRPr="00621D00">
        <w:rPr>
          <w:rFonts w:ascii="Futura Std Book" w:eastAsia="Times New Roman" w:hAnsi="Futura Std Book" w:cs="Arial"/>
          <w:b/>
          <w:bCs/>
          <w:sz w:val="20"/>
          <w:szCs w:val="20"/>
          <w:lang w:eastAsia="es-CO"/>
        </w:rPr>
        <w:t xml:space="preserve">¿De qué trata?: </w:t>
      </w:r>
      <w:r w:rsidRPr="00621D00">
        <w:rPr>
          <w:rFonts w:ascii="Futura Std Book" w:hAnsi="Futura Std Book" w:cs="Arial"/>
          <w:sz w:val="20"/>
          <w:szCs w:val="20"/>
        </w:rPr>
        <w:t>El proyecto contempla: Medición de turismo: Receptor; interno y emisor; oferta; empleo; formalidad e informalidad y el desarrollo de la plataforma web del SITUR PCC.</w:t>
      </w:r>
    </w:p>
    <w:p w:rsidR="00621D00" w:rsidRPr="00621D00" w:rsidRDefault="00621D00" w:rsidP="00621D00">
      <w:pPr>
        <w:tabs>
          <w:tab w:val="left" w:pos="284"/>
          <w:tab w:val="left" w:pos="426"/>
        </w:tabs>
        <w:spacing w:after="0" w:line="240" w:lineRule="auto"/>
        <w:contextualSpacing/>
        <w:jc w:val="both"/>
        <w:rPr>
          <w:rFonts w:ascii="Futura Std Book" w:hAnsi="Futura Std Book"/>
          <w:sz w:val="20"/>
          <w:szCs w:val="20"/>
        </w:rPr>
      </w:pPr>
      <w:r w:rsidRPr="00621D00">
        <w:rPr>
          <w:rFonts w:ascii="Futura Std Book" w:hAnsi="Futura Std Book"/>
          <w:b/>
          <w:bCs/>
          <w:sz w:val="20"/>
          <w:szCs w:val="20"/>
        </w:rPr>
        <w:t>Estado:</w:t>
      </w:r>
      <w:r w:rsidRPr="00621D00">
        <w:rPr>
          <w:rFonts w:ascii="Futura Std Book" w:hAnsi="Futura Std Book"/>
          <w:sz w:val="20"/>
          <w:szCs w:val="20"/>
        </w:rPr>
        <w:t xml:space="preserve"> En ejecución </w:t>
      </w:r>
    </w:p>
    <w:p w:rsidR="00621D00" w:rsidRPr="00621D00" w:rsidRDefault="00621D00" w:rsidP="00621D00">
      <w:pPr>
        <w:tabs>
          <w:tab w:val="left" w:pos="284"/>
          <w:tab w:val="left" w:pos="426"/>
        </w:tabs>
        <w:spacing w:after="0" w:line="240" w:lineRule="auto"/>
        <w:contextualSpacing/>
        <w:jc w:val="both"/>
        <w:rPr>
          <w:rFonts w:ascii="Futura Std Book" w:hAnsi="Futura Std Book"/>
          <w:sz w:val="20"/>
          <w:szCs w:val="20"/>
        </w:rPr>
      </w:pPr>
      <w:r w:rsidRPr="00621D00">
        <w:rPr>
          <w:rFonts w:ascii="Futura Std Book" w:hAnsi="Futura Std Book"/>
          <w:b/>
          <w:sz w:val="20"/>
          <w:szCs w:val="20"/>
        </w:rPr>
        <w:t>Gerencia:</w:t>
      </w:r>
      <w:r w:rsidRPr="00621D00">
        <w:rPr>
          <w:rFonts w:ascii="Futura Std Book" w:hAnsi="Futura Std Book"/>
          <w:sz w:val="20"/>
          <w:szCs w:val="20"/>
        </w:rPr>
        <w:t xml:space="preserve"> Promoción y Mercadeo</w:t>
      </w:r>
    </w:p>
    <w:p w:rsidR="00621D00" w:rsidRPr="00621D00" w:rsidRDefault="00621D00" w:rsidP="00621D00">
      <w:pPr>
        <w:tabs>
          <w:tab w:val="left" w:pos="284"/>
        </w:tabs>
        <w:spacing w:after="0" w:line="240" w:lineRule="auto"/>
        <w:contextualSpacing/>
        <w:jc w:val="both"/>
        <w:rPr>
          <w:rFonts w:ascii="Futura Std Book" w:hAnsi="Futura Std Book" w:cs="Calibri"/>
          <w:bCs/>
          <w:sz w:val="20"/>
          <w:szCs w:val="20"/>
        </w:rPr>
      </w:pPr>
      <w:r w:rsidRPr="00621D00">
        <w:rPr>
          <w:rFonts w:ascii="Futura Std Book" w:hAnsi="Futura Std Book" w:cs="Calibri"/>
          <w:b/>
          <w:bCs/>
          <w:sz w:val="20"/>
          <w:szCs w:val="20"/>
        </w:rPr>
        <w:t xml:space="preserve">Avance </w:t>
      </w:r>
      <w:r w:rsidRPr="00621D00">
        <w:rPr>
          <w:rFonts w:ascii="Futura Std Book" w:eastAsia="Times New Roman" w:hAnsi="Futura Std Book" w:cs="Arial"/>
          <w:b/>
          <w:bCs/>
          <w:sz w:val="20"/>
          <w:szCs w:val="20"/>
          <w:lang w:eastAsia="es-CO"/>
        </w:rPr>
        <w:t>físico</w:t>
      </w:r>
      <w:r w:rsidRPr="00621D00">
        <w:rPr>
          <w:rFonts w:ascii="Futura Std Book" w:hAnsi="Futura Std Book" w:cs="Calibri"/>
          <w:b/>
          <w:bCs/>
          <w:sz w:val="20"/>
          <w:szCs w:val="20"/>
        </w:rPr>
        <w:t xml:space="preserve">: </w:t>
      </w:r>
      <w:r w:rsidRPr="00621D00">
        <w:rPr>
          <w:rFonts w:ascii="Futura Std Book" w:hAnsi="Futura Std Book" w:cs="Calibri"/>
          <w:bCs/>
          <w:sz w:val="20"/>
          <w:szCs w:val="20"/>
        </w:rPr>
        <w:t>86%</w:t>
      </w:r>
    </w:p>
    <w:p w:rsidR="00621D00" w:rsidRPr="00621D00" w:rsidRDefault="00621D00" w:rsidP="00621D00">
      <w:pPr>
        <w:tabs>
          <w:tab w:val="left" w:pos="284"/>
        </w:tabs>
        <w:spacing w:after="0" w:line="240" w:lineRule="auto"/>
        <w:contextualSpacing/>
        <w:jc w:val="both"/>
        <w:rPr>
          <w:rFonts w:ascii="Futura Std Book" w:hAnsi="Futura Std Book" w:cs="Calibri"/>
          <w:b/>
          <w:bCs/>
          <w:sz w:val="20"/>
          <w:szCs w:val="20"/>
        </w:rPr>
      </w:pPr>
      <w:r w:rsidRPr="00621D00">
        <w:rPr>
          <w:rFonts w:ascii="Futura Std Book" w:hAnsi="Futura Std Book" w:cs="Calibri"/>
          <w:b/>
          <w:bCs/>
          <w:sz w:val="20"/>
          <w:szCs w:val="20"/>
        </w:rPr>
        <w:t>Nota:</w:t>
      </w:r>
    </w:p>
    <w:p w:rsidR="00621D00" w:rsidRPr="00621D00" w:rsidRDefault="00621D00" w:rsidP="00621D00">
      <w:pPr>
        <w:numPr>
          <w:ilvl w:val="0"/>
          <w:numId w:val="8"/>
        </w:numPr>
        <w:tabs>
          <w:tab w:val="left" w:pos="284"/>
        </w:tabs>
        <w:spacing w:after="0" w:line="240" w:lineRule="auto"/>
        <w:contextualSpacing/>
        <w:jc w:val="both"/>
        <w:rPr>
          <w:rFonts w:ascii="Futura Std Book" w:hAnsi="Futura Std Book"/>
          <w:sz w:val="20"/>
          <w:szCs w:val="20"/>
        </w:rPr>
      </w:pPr>
      <w:r w:rsidRPr="00621D00">
        <w:rPr>
          <w:rFonts w:ascii="Futura Std Book" w:hAnsi="Futura Std Book" w:cs="Arial"/>
          <w:sz w:val="20"/>
          <w:szCs w:val="20"/>
        </w:rPr>
        <w:t xml:space="preserve">Se encuentra realizando las mediciones de acuerdo al cronograma y plan de trabajo y las estadísticas turísticas de la región se puede visualizar en la web </w:t>
      </w:r>
      <w:hyperlink r:id="rId9" w:history="1">
        <w:r w:rsidRPr="00621D00">
          <w:rPr>
            <w:rFonts w:ascii="Futura Std Book" w:hAnsi="Futura Std Book" w:cs="Arial"/>
            <w:color w:val="0000FF"/>
            <w:sz w:val="20"/>
            <w:szCs w:val="20"/>
            <w:u w:val="single"/>
          </w:rPr>
          <w:t>www.siturpcc.com</w:t>
        </w:r>
      </w:hyperlink>
      <w:r w:rsidRPr="00621D00">
        <w:rPr>
          <w:rFonts w:ascii="Futura Std Book" w:hAnsi="Futura Std Book" w:cs="Arial"/>
          <w:sz w:val="20"/>
          <w:szCs w:val="20"/>
        </w:rPr>
        <w:t>. Hasta la fecha no se ha recibido solicitud de adición presupuestal para la continuidad del proyecto.</w:t>
      </w:r>
    </w:p>
    <w:p w:rsidR="00621D00" w:rsidRPr="00621D00" w:rsidRDefault="00621D00" w:rsidP="00621D00">
      <w:pPr>
        <w:tabs>
          <w:tab w:val="left" w:pos="284"/>
        </w:tabs>
        <w:spacing w:after="0" w:line="240" w:lineRule="auto"/>
        <w:contextualSpacing/>
        <w:jc w:val="both"/>
        <w:rPr>
          <w:rFonts w:ascii="Futura Std Book" w:hAnsi="Futura Std Book"/>
          <w:sz w:val="20"/>
          <w:szCs w:val="20"/>
        </w:rPr>
      </w:pPr>
      <w:r w:rsidRPr="00621D00">
        <w:rPr>
          <w:rFonts w:ascii="Futura Std Book" w:eastAsia="Times New Roman" w:hAnsi="Futura Std Book" w:cs="Arial"/>
          <w:b/>
          <w:sz w:val="20"/>
          <w:szCs w:val="20"/>
          <w:lang w:eastAsia="ar-SA"/>
        </w:rPr>
        <w:t xml:space="preserve">¿A qué nos podemos comprometer?: </w:t>
      </w:r>
      <w:r w:rsidRPr="00621D00">
        <w:rPr>
          <w:rFonts w:ascii="Futura Std Book" w:hAnsi="Futura Std Book"/>
          <w:sz w:val="20"/>
          <w:szCs w:val="20"/>
        </w:rPr>
        <w:t>Tener las mediciones al día y actualización de los datos estadísticos en la plataforma en el momento del cierre.</w:t>
      </w:r>
    </w:p>
    <w:p w:rsidR="00621D00" w:rsidRPr="00621D00" w:rsidRDefault="00621D00" w:rsidP="00621D00">
      <w:pPr>
        <w:spacing w:after="0" w:line="240" w:lineRule="auto"/>
        <w:jc w:val="both"/>
        <w:rPr>
          <w:rFonts w:ascii="Futura Std Book" w:eastAsia="Calibri" w:hAnsi="Futura Std Book" w:cs="Times New Roman"/>
          <w:b/>
          <w:bCs/>
          <w:color w:val="000000" w:themeColor="text1"/>
          <w:sz w:val="20"/>
          <w:szCs w:val="20"/>
        </w:rPr>
      </w:pPr>
    </w:p>
    <w:p w:rsidR="00621D00" w:rsidRPr="00621D00" w:rsidRDefault="00621D00" w:rsidP="00621D00">
      <w:pPr>
        <w:spacing w:after="0" w:line="240" w:lineRule="auto"/>
        <w:jc w:val="both"/>
        <w:rPr>
          <w:rFonts w:ascii="Futura Std Book" w:eastAsia="Calibri" w:hAnsi="Futura Std Book" w:cs="Times New Roman"/>
          <w:b/>
          <w:bCs/>
          <w:color w:val="000000" w:themeColor="text1"/>
          <w:sz w:val="20"/>
          <w:szCs w:val="20"/>
          <w:lang w:eastAsia="es-ES"/>
        </w:rPr>
      </w:pPr>
      <w:r w:rsidRPr="00621D00">
        <w:rPr>
          <w:rFonts w:ascii="Futura Std Book" w:eastAsia="Calibri" w:hAnsi="Futura Std Book" w:cs="Times New Roman"/>
          <w:b/>
          <w:bCs/>
          <w:color w:val="000000" w:themeColor="text1"/>
          <w:sz w:val="20"/>
          <w:szCs w:val="20"/>
        </w:rPr>
        <w:t>17.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621D00" w:rsidRPr="00621D00" w:rsidRDefault="00621D00" w:rsidP="00621D00">
      <w:pPr>
        <w:spacing w:after="0" w:line="240" w:lineRule="auto"/>
        <w:contextualSpacing/>
        <w:jc w:val="both"/>
        <w:rPr>
          <w:rFonts w:ascii="Futura Std Book" w:hAnsi="Futura Std Book" w:cs="Calibri"/>
          <w:color w:val="000000" w:themeColor="text1"/>
          <w:sz w:val="20"/>
          <w:szCs w:val="20"/>
        </w:rPr>
      </w:pPr>
      <w:r w:rsidRPr="00621D00">
        <w:rPr>
          <w:rFonts w:ascii="Futura Std Book" w:hAnsi="Futura Std Book" w:cs="Calibri"/>
          <w:b/>
          <w:bCs/>
          <w:color w:val="000000" w:themeColor="text1"/>
          <w:sz w:val="20"/>
          <w:szCs w:val="20"/>
        </w:rPr>
        <w:t xml:space="preserve">Proponente: </w:t>
      </w:r>
      <w:r w:rsidRPr="00621D00">
        <w:rPr>
          <w:rFonts w:ascii="Futura Std Book" w:hAnsi="Futura Std Book" w:cs="Calibri"/>
          <w:color w:val="000000" w:themeColor="text1"/>
          <w:sz w:val="20"/>
          <w:szCs w:val="20"/>
        </w:rPr>
        <w:t>MinCIT</w:t>
      </w:r>
    </w:p>
    <w:p w:rsidR="00621D00" w:rsidRPr="00621D00" w:rsidRDefault="00621D00" w:rsidP="00621D00">
      <w:pPr>
        <w:spacing w:after="0" w:line="240" w:lineRule="auto"/>
        <w:contextualSpacing/>
        <w:jc w:val="both"/>
        <w:rPr>
          <w:rFonts w:ascii="Futura Std Book" w:hAnsi="Futura Std Book" w:cs="Calibri"/>
          <w:color w:val="000000" w:themeColor="text1"/>
          <w:sz w:val="20"/>
          <w:szCs w:val="20"/>
          <w:lang w:eastAsia="es-CO"/>
        </w:rPr>
      </w:pPr>
      <w:r w:rsidRPr="00621D00">
        <w:rPr>
          <w:rFonts w:ascii="Futura Std Book" w:hAnsi="Futura Std Book" w:cs="Calibri"/>
          <w:b/>
          <w:bCs/>
          <w:color w:val="000000" w:themeColor="text1"/>
          <w:sz w:val="20"/>
          <w:szCs w:val="20"/>
        </w:rPr>
        <w:t xml:space="preserve">Valor: </w:t>
      </w:r>
      <w:r w:rsidRPr="00621D00">
        <w:rPr>
          <w:rFonts w:ascii="Futura Std Book" w:hAnsi="Futura Std Book" w:cs="Calibri"/>
          <w:color w:val="000000" w:themeColor="text1"/>
          <w:sz w:val="20"/>
          <w:szCs w:val="20"/>
        </w:rPr>
        <w:t xml:space="preserve">$3.194.885.106. (Fontur $1.597.442.553; contrapartida $1.597.442.553) (Aproximado $ 59.569.020 para el departamento) </w:t>
      </w:r>
    </w:p>
    <w:p w:rsidR="00621D00" w:rsidRPr="00621D00" w:rsidRDefault="00621D00" w:rsidP="00621D00">
      <w:pPr>
        <w:spacing w:after="0" w:line="240" w:lineRule="auto"/>
        <w:jc w:val="both"/>
        <w:rPr>
          <w:rFonts w:ascii="Futura Std Book" w:hAnsi="Futura Std Book"/>
          <w:sz w:val="20"/>
          <w:szCs w:val="20"/>
          <w:lang w:val="es-ES"/>
        </w:rPr>
      </w:pPr>
      <w:r w:rsidRPr="00621D00">
        <w:rPr>
          <w:rFonts w:ascii="Futura Std Book" w:hAnsi="Futura Std Book"/>
          <w:b/>
          <w:bCs/>
          <w:sz w:val="20"/>
          <w:szCs w:val="20"/>
        </w:rPr>
        <w:t xml:space="preserve">De qué trata: </w:t>
      </w:r>
      <w:r w:rsidRPr="00621D00">
        <w:rPr>
          <w:rFonts w:ascii="Futura Std Book" w:eastAsia="Times New Roman" w:hAnsi="Futura Std Book" w:cs="Arial"/>
          <w:bCs/>
          <w:sz w:val="20"/>
          <w:szCs w:val="20"/>
          <w:lang w:eastAsia="es-CO"/>
        </w:rPr>
        <w:t xml:space="preserve">Corresponde al arrendamiento de 1 stand en área total de 180 metros cuadrados para la participación del departamento de Caldas,  en la vitrina turística de Anato 2018, que se desarrollará del 27 de febrero al 1 de marzo de 2019. </w:t>
      </w:r>
    </w:p>
    <w:p w:rsidR="00621D00" w:rsidRPr="00621D00" w:rsidRDefault="00621D00" w:rsidP="00621D00">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621D00">
        <w:rPr>
          <w:rFonts w:ascii="Futura Std Book" w:eastAsia="Futura Std Book" w:hAnsi="Futura Std Book" w:cs="Futura Std Book"/>
          <w:b/>
          <w:bCs/>
          <w:sz w:val="20"/>
          <w:szCs w:val="20"/>
          <w:lang w:eastAsia="es-CO"/>
        </w:rPr>
        <w:t xml:space="preserve">Estado: </w:t>
      </w:r>
      <w:r w:rsidRPr="00621D00">
        <w:rPr>
          <w:rFonts w:ascii="Futura Std Book" w:eastAsia="Futura Std Book" w:hAnsi="Futura Std Book" w:cs="Futura Std Book"/>
          <w:sz w:val="20"/>
          <w:szCs w:val="20"/>
          <w:lang w:eastAsia="es-CO"/>
        </w:rPr>
        <w:t xml:space="preserve">contratado </w:t>
      </w:r>
    </w:p>
    <w:p w:rsidR="00621D00" w:rsidRPr="00621D00" w:rsidRDefault="00621D00" w:rsidP="00621D00">
      <w:pPr>
        <w:spacing w:after="0" w:line="240" w:lineRule="auto"/>
        <w:rPr>
          <w:rFonts w:ascii="Futura Std Book" w:hAnsi="Futura Std Book"/>
          <w:b/>
          <w:bCs/>
          <w:sz w:val="20"/>
          <w:szCs w:val="20"/>
        </w:rPr>
      </w:pPr>
      <w:r w:rsidRPr="00621D00">
        <w:rPr>
          <w:rFonts w:ascii="Futura Std Book" w:hAnsi="Futura Std Book"/>
          <w:b/>
          <w:sz w:val="20"/>
          <w:szCs w:val="20"/>
          <w:lang w:val="es-ES"/>
        </w:rPr>
        <w:t>Gerencia:</w:t>
      </w:r>
      <w:r w:rsidRPr="00621D00">
        <w:rPr>
          <w:rFonts w:ascii="Futura Std Book" w:hAnsi="Futura Std Book"/>
          <w:sz w:val="20"/>
          <w:szCs w:val="20"/>
          <w:lang w:val="es-ES"/>
        </w:rPr>
        <w:t xml:space="preserve"> Promoción y Mercado</w:t>
      </w:r>
    </w:p>
    <w:p w:rsidR="00621D00" w:rsidRPr="00621D00" w:rsidRDefault="00621D00" w:rsidP="00621D00">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621D00">
        <w:rPr>
          <w:rFonts w:ascii="Futura Std Book" w:eastAsia="Futura Std Book" w:hAnsi="Futura Std Book" w:cs="Futura Std Book"/>
          <w:b/>
          <w:bCs/>
          <w:sz w:val="20"/>
          <w:szCs w:val="20"/>
          <w:lang w:eastAsia="es-CO"/>
        </w:rPr>
        <w:t xml:space="preserve">Avance Físico: </w:t>
      </w:r>
      <w:r w:rsidRPr="00621D00">
        <w:rPr>
          <w:rFonts w:ascii="Futura Std Book" w:eastAsia="Futura Std Book" w:hAnsi="Futura Std Book" w:cs="Futura Std Book"/>
          <w:sz w:val="20"/>
          <w:szCs w:val="20"/>
          <w:lang w:eastAsia="es-CO"/>
        </w:rPr>
        <w:t>0%</w:t>
      </w:r>
    </w:p>
    <w:p w:rsidR="00621D00" w:rsidRPr="00621D00" w:rsidRDefault="00621D00" w:rsidP="00621D00">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621D00">
        <w:rPr>
          <w:rFonts w:ascii="Futura Std Book" w:eastAsia="Futura Std Book" w:hAnsi="Futura Std Book" w:cs="Futura Std Book"/>
          <w:b/>
          <w:bCs/>
          <w:sz w:val="20"/>
          <w:szCs w:val="20"/>
          <w:lang w:eastAsia="es-CO"/>
        </w:rPr>
        <w:t>Nota:</w:t>
      </w:r>
    </w:p>
    <w:p w:rsidR="00621D00" w:rsidRPr="00621D00" w:rsidRDefault="00621D00" w:rsidP="00621D00">
      <w:pPr>
        <w:shd w:val="clear" w:color="auto" w:fill="FFFFFF"/>
        <w:spacing w:after="0" w:line="240" w:lineRule="auto"/>
        <w:contextualSpacing/>
        <w:jc w:val="both"/>
        <w:rPr>
          <w:rFonts w:ascii="Futura Std Book" w:hAnsi="Futura Std Book" w:cs="Calibri"/>
          <w:sz w:val="20"/>
          <w:szCs w:val="20"/>
        </w:rPr>
      </w:pPr>
      <w:r w:rsidRPr="00621D00">
        <w:rPr>
          <w:rFonts w:ascii="Futura Std Book" w:hAnsi="Futura Std Book" w:cs="Calibri"/>
          <w:sz w:val="20"/>
          <w:szCs w:val="20"/>
        </w:rPr>
        <w:t xml:space="preserve">El departamento contará con un espacio para stand independiente en el pabellón 4 de Corferias y  asumirá el diseño, montaje y desmontaje del stand, para su participación en la Vitrina Turística de Anato 2019. </w:t>
      </w:r>
    </w:p>
    <w:p w:rsidR="00621D00" w:rsidRPr="00621D00" w:rsidRDefault="00621D00" w:rsidP="00621D00">
      <w:pPr>
        <w:shd w:val="clear" w:color="auto" w:fill="FFFFFF"/>
        <w:spacing w:after="0" w:line="240" w:lineRule="auto"/>
        <w:contextualSpacing/>
        <w:jc w:val="both"/>
        <w:rPr>
          <w:rFonts w:ascii="Futura Std Book" w:hAnsi="Futura Std Book" w:cs="Calibri"/>
          <w:sz w:val="20"/>
          <w:szCs w:val="20"/>
        </w:rPr>
      </w:pPr>
    </w:p>
    <w:p w:rsidR="00621D00" w:rsidRPr="00621D00" w:rsidRDefault="00621D00" w:rsidP="00621D00">
      <w:pPr>
        <w:rPr>
          <w:rFonts w:ascii="Futura Std Book" w:hAnsi="Futura Std Book"/>
          <w:sz w:val="20"/>
          <w:szCs w:val="20"/>
        </w:rPr>
      </w:pPr>
    </w:p>
    <w:p w:rsidR="00621D00" w:rsidRPr="00621D00" w:rsidRDefault="00621D00" w:rsidP="00621D00">
      <w:pPr>
        <w:rPr>
          <w:rFonts w:ascii="Futura Std Book" w:hAnsi="Futura Std Book"/>
          <w:sz w:val="20"/>
          <w:szCs w:val="20"/>
        </w:rPr>
      </w:pPr>
      <w:bookmarkStart w:id="0" w:name="_GoBack"/>
      <w:bookmarkEnd w:id="0"/>
    </w:p>
    <w:p w:rsidR="005250A8" w:rsidRPr="00621D00" w:rsidRDefault="005250A8" w:rsidP="00621D00"/>
    <w:sectPr w:rsidR="005250A8" w:rsidRPr="00621D00" w:rsidSect="00904FF7">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A4" w:rsidRDefault="00495BA4" w:rsidP="00797069">
      <w:pPr>
        <w:spacing w:after="0" w:line="240" w:lineRule="auto"/>
      </w:pPr>
      <w:r>
        <w:separator/>
      </w:r>
    </w:p>
  </w:endnote>
  <w:endnote w:type="continuationSeparator" w:id="0">
    <w:p w:rsidR="00495BA4" w:rsidRDefault="00495BA4"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5D0849" w:rsidRPr="00797069" w:rsidTr="00882649">
      <w:trPr>
        <w:trHeight w:val="277"/>
      </w:trPr>
      <w:tc>
        <w:tcPr>
          <w:tcW w:w="1500" w:type="pct"/>
          <w:tcBorders>
            <w:top w:val="nil"/>
            <w:left w:val="nil"/>
            <w:bottom w:val="nil"/>
            <w:right w:val="dotDotDash" w:sz="4" w:space="0" w:color="auto"/>
          </w:tcBorders>
          <w:vAlign w:val="center"/>
        </w:tcPr>
        <w:p w:rsidR="005D0849" w:rsidRPr="00797069" w:rsidRDefault="005D084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773B41" w:rsidRDefault="00773B41" w:rsidP="00797069">
          <w:pPr>
            <w:tabs>
              <w:tab w:val="center" w:pos="4252"/>
              <w:tab w:val="right" w:pos="8504"/>
            </w:tabs>
            <w:spacing w:after="0" w:line="240" w:lineRule="auto"/>
            <w:jc w:val="center"/>
            <w:rPr>
              <w:rFonts w:eastAsia="Times New Roman" w:cs="Times New Roman"/>
              <w:noProof/>
              <w:sz w:val="16"/>
              <w:szCs w:val="16"/>
              <w:lang w:val="es-ES"/>
            </w:rPr>
          </w:pPr>
          <w:r w:rsidRPr="00773B41">
            <w:rPr>
              <w:rFonts w:eastAsia="Times New Roman" w:cs="Times New Roman"/>
              <w:noProof/>
              <w:sz w:val="16"/>
              <w:szCs w:val="16"/>
              <w:lang w:val="es-ES"/>
            </w:rPr>
            <w:t xml:space="preserve">Página </w:t>
          </w:r>
          <w:r w:rsidRPr="00773B41">
            <w:rPr>
              <w:rFonts w:eastAsia="Times New Roman" w:cs="Times New Roman"/>
              <w:b/>
              <w:bCs/>
              <w:noProof/>
              <w:sz w:val="16"/>
              <w:szCs w:val="16"/>
              <w:lang w:val="es-ES"/>
            </w:rPr>
            <w:fldChar w:fldCharType="begin"/>
          </w:r>
          <w:r w:rsidRPr="00773B41">
            <w:rPr>
              <w:rFonts w:eastAsia="Times New Roman" w:cs="Times New Roman"/>
              <w:b/>
              <w:bCs/>
              <w:noProof/>
              <w:sz w:val="16"/>
              <w:szCs w:val="16"/>
              <w:lang w:val="es-ES"/>
            </w:rPr>
            <w:instrText>PAGE  \* Arabic  \* MERGEFORMAT</w:instrText>
          </w:r>
          <w:r w:rsidRPr="00773B41">
            <w:rPr>
              <w:rFonts w:eastAsia="Times New Roman" w:cs="Times New Roman"/>
              <w:b/>
              <w:bCs/>
              <w:noProof/>
              <w:sz w:val="16"/>
              <w:szCs w:val="16"/>
              <w:lang w:val="es-ES"/>
            </w:rPr>
            <w:fldChar w:fldCharType="separate"/>
          </w:r>
          <w:r w:rsidR="00DD07EB">
            <w:rPr>
              <w:rFonts w:eastAsia="Times New Roman" w:cs="Times New Roman"/>
              <w:b/>
              <w:bCs/>
              <w:noProof/>
              <w:sz w:val="16"/>
              <w:szCs w:val="16"/>
              <w:lang w:val="es-ES"/>
            </w:rPr>
            <w:t>7</w:t>
          </w:r>
          <w:r w:rsidRPr="00773B41">
            <w:rPr>
              <w:rFonts w:eastAsia="Times New Roman" w:cs="Times New Roman"/>
              <w:b/>
              <w:bCs/>
              <w:noProof/>
              <w:sz w:val="16"/>
              <w:szCs w:val="16"/>
              <w:lang w:val="es-ES"/>
            </w:rPr>
            <w:fldChar w:fldCharType="end"/>
          </w:r>
          <w:r w:rsidRPr="00773B41">
            <w:rPr>
              <w:rFonts w:eastAsia="Times New Roman" w:cs="Times New Roman"/>
              <w:noProof/>
              <w:sz w:val="16"/>
              <w:szCs w:val="16"/>
              <w:lang w:val="es-ES"/>
            </w:rPr>
            <w:t xml:space="preserve"> de </w:t>
          </w:r>
          <w:r w:rsidRPr="00773B41">
            <w:rPr>
              <w:rFonts w:eastAsia="Times New Roman" w:cs="Times New Roman"/>
              <w:b/>
              <w:bCs/>
              <w:noProof/>
              <w:sz w:val="16"/>
              <w:szCs w:val="16"/>
              <w:lang w:val="es-ES"/>
            </w:rPr>
            <w:fldChar w:fldCharType="begin"/>
          </w:r>
          <w:r w:rsidRPr="00773B41">
            <w:rPr>
              <w:rFonts w:eastAsia="Times New Roman" w:cs="Times New Roman"/>
              <w:b/>
              <w:bCs/>
              <w:noProof/>
              <w:sz w:val="16"/>
              <w:szCs w:val="16"/>
              <w:lang w:val="es-ES"/>
            </w:rPr>
            <w:instrText>NUMPAGES  \* Arabic  \* MERGEFORMAT</w:instrText>
          </w:r>
          <w:r w:rsidRPr="00773B41">
            <w:rPr>
              <w:rFonts w:eastAsia="Times New Roman" w:cs="Times New Roman"/>
              <w:b/>
              <w:bCs/>
              <w:noProof/>
              <w:sz w:val="16"/>
              <w:szCs w:val="16"/>
              <w:lang w:val="es-ES"/>
            </w:rPr>
            <w:fldChar w:fldCharType="separate"/>
          </w:r>
          <w:r w:rsidR="00DD07EB">
            <w:rPr>
              <w:rFonts w:eastAsia="Times New Roman" w:cs="Times New Roman"/>
              <w:b/>
              <w:bCs/>
              <w:noProof/>
              <w:sz w:val="16"/>
              <w:szCs w:val="16"/>
              <w:lang w:val="es-ES"/>
            </w:rPr>
            <w:t>7</w:t>
          </w:r>
          <w:r w:rsidRPr="00773B41">
            <w:rPr>
              <w:rFonts w:eastAsia="Times New Roman" w:cs="Times New Roman"/>
              <w:b/>
              <w:bCs/>
              <w:noProof/>
              <w:sz w:val="16"/>
              <w:szCs w:val="16"/>
              <w:lang w:val="es-ES"/>
            </w:rPr>
            <w:fldChar w:fldCharType="end"/>
          </w:r>
        </w:p>
        <w:p w:rsidR="005D0849" w:rsidRPr="00797069" w:rsidRDefault="005D0849"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rsidR="005D0849" w:rsidRPr="00797069" w:rsidRDefault="005D084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5D0849" w:rsidRPr="00797069" w:rsidRDefault="00DD07EB"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5D0849" w:rsidRPr="00797069">
              <w:rPr>
                <w:rFonts w:eastAsia="Times New Roman" w:cs="Tahoma"/>
                <w:noProof/>
                <w:color w:val="0000FF"/>
                <w:sz w:val="16"/>
                <w:szCs w:val="16"/>
                <w:u w:val="single"/>
                <w:lang w:val="es-ES"/>
              </w:rPr>
              <w:t>www.fontur.com</w:t>
            </w:r>
          </w:hyperlink>
          <w:r w:rsidR="005D084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5D0849" w:rsidRPr="00797069" w:rsidRDefault="005D084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5D0849" w:rsidRPr="00797069" w:rsidRDefault="005D084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5D0849" w:rsidRPr="00797069" w:rsidRDefault="005D084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A4" w:rsidRDefault="00495BA4" w:rsidP="00797069">
      <w:pPr>
        <w:spacing w:after="0" w:line="240" w:lineRule="auto"/>
      </w:pPr>
      <w:r>
        <w:separator/>
      </w:r>
    </w:p>
  </w:footnote>
  <w:footnote w:type="continuationSeparator" w:id="0">
    <w:p w:rsidR="00495BA4" w:rsidRDefault="00495BA4"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49" w:rsidRDefault="005D0849">
    <w:pPr>
      <w:pStyle w:val="Encabezado"/>
    </w:pPr>
    <w:r>
      <w:rPr>
        <w:noProof/>
        <w:lang w:val="es-MX" w:eastAsia="es-MX"/>
      </w:rPr>
      <w:drawing>
        <wp:inline distT="0" distB="0" distL="0" distR="0" wp14:anchorId="11DF3B47" wp14:editId="3BF1D15C">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5D0849" w:rsidRPr="00DF0355" w:rsidRDefault="005D0849">
    <w:pPr>
      <w:pStyle w:val="Encabezado"/>
      <w:rPr>
        <w:rFonts w:ascii="Futura Std Book" w:hAnsi="Futura Std Book"/>
        <w:sz w:val="14"/>
        <w:szCs w:val="14"/>
      </w:rPr>
    </w:pPr>
    <w:r>
      <w:rPr>
        <w:rFonts w:ascii="Futura Std Book" w:hAnsi="Futura Std Book"/>
        <w:sz w:val="14"/>
        <w:szCs w:val="14"/>
      </w:rPr>
      <w:t>Corte: 12feb2019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673CE"/>
    <w:multiLevelType w:val="hybridMultilevel"/>
    <w:tmpl w:val="04D6D58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35426C9C"/>
    <w:multiLevelType w:val="multilevel"/>
    <w:tmpl w:val="D45A3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6CC693F"/>
    <w:multiLevelType w:val="hybridMultilevel"/>
    <w:tmpl w:val="A1E208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51322E26"/>
    <w:multiLevelType w:val="hybridMultilevel"/>
    <w:tmpl w:val="390249C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8F27A8B"/>
    <w:multiLevelType w:val="hybridMultilevel"/>
    <w:tmpl w:val="0ED665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514539B"/>
    <w:multiLevelType w:val="hybridMultilevel"/>
    <w:tmpl w:val="2CE0E7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E4E47A3"/>
    <w:multiLevelType w:val="hybridMultilevel"/>
    <w:tmpl w:val="F41A41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6446" w:hanging="360"/>
      </w:pPr>
      <w:rPr>
        <w:rFonts w:ascii="Courier New" w:hAnsi="Courier New" w:cs="Courier New" w:hint="default"/>
      </w:rPr>
    </w:lvl>
    <w:lvl w:ilvl="2" w:tplc="240A0005" w:tentative="1">
      <w:start w:val="1"/>
      <w:numFmt w:val="bullet"/>
      <w:lvlText w:val=""/>
      <w:lvlJc w:val="left"/>
      <w:pPr>
        <w:ind w:left="7166" w:hanging="360"/>
      </w:pPr>
      <w:rPr>
        <w:rFonts w:ascii="Wingdings" w:hAnsi="Wingdings" w:hint="default"/>
      </w:rPr>
    </w:lvl>
    <w:lvl w:ilvl="3" w:tplc="240A0001" w:tentative="1">
      <w:start w:val="1"/>
      <w:numFmt w:val="bullet"/>
      <w:lvlText w:val=""/>
      <w:lvlJc w:val="left"/>
      <w:pPr>
        <w:ind w:left="7886" w:hanging="360"/>
      </w:pPr>
      <w:rPr>
        <w:rFonts w:ascii="Symbol" w:hAnsi="Symbol" w:hint="default"/>
      </w:rPr>
    </w:lvl>
    <w:lvl w:ilvl="4" w:tplc="240A0003" w:tentative="1">
      <w:start w:val="1"/>
      <w:numFmt w:val="bullet"/>
      <w:lvlText w:val="o"/>
      <w:lvlJc w:val="left"/>
      <w:pPr>
        <w:ind w:left="8606" w:hanging="360"/>
      </w:pPr>
      <w:rPr>
        <w:rFonts w:ascii="Courier New" w:hAnsi="Courier New" w:cs="Courier New" w:hint="default"/>
      </w:rPr>
    </w:lvl>
    <w:lvl w:ilvl="5" w:tplc="240A0005">
      <w:start w:val="1"/>
      <w:numFmt w:val="bullet"/>
      <w:lvlText w:val=""/>
      <w:lvlJc w:val="left"/>
      <w:pPr>
        <w:ind w:left="9326" w:hanging="360"/>
      </w:pPr>
      <w:rPr>
        <w:rFonts w:ascii="Wingdings" w:hAnsi="Wingdings" w:hint="default"/>
      </w:rPr>
    </w:lvl>
    <w:lvl w:ilvl="6" w:tplc="240A0001" w:tentative="1">
      <w:start w:val="1"/>
      <w:numFmt w:val="bullet"/>
      <w:lvlText w:val=""/>
      <w:lvlJc w:val="left"/>
      <w:pPr>
        <w:ind w:left="10046" w:hanging="360"/>
      </w:pPr>
      <w:rPr>
        <w:rFonts w:ascii="Symbol" w:hAnsi="Symbol" w:hint="default"/>
      </w:rPr>
    </w:lvl>
    <w:lvl w:ilvl="7" w:tplc="240A0003" w:tentative="1">
      <w:start w:val="1"/>
      <w:numFmt w:val="bullet"/>
      <w:lvlText w:val="o"/>
      <w:lvlJc w:val="left"/>
      <w:pPr>
        <w:ind w:left="10766" w:hanging="360"/>
      </w:pPr>
      <w:rPr>
        <w:rFonts w:ascii="Courier New" w:hAnsi="Courier New" w:cs="Courier New" w:hint="default"/>
      </w:rPr>
    </w:lvl>
    <w:lvl w:ilvl="8" w:tplc="240A0005" w:tentative="1">
      <w:start w:val="1"/>
      <w:numFmt w:val="bullet"/>
      <w:lvlText w:val=""/>
      <w:lvlJc w:val="left"/>
      <w:pPr>
        <w:ind w:left="11486"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6"/>
  </w:num>
  <w:num w:numId="6">
    <w:abstractNumId w:val="7"/>
  </w:num>
  <w:num w:numId="7">
    <w:abstractNumId w:val="0"/>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29C3"/>
    <w:rsid w:val="000073B8"/>
    <w:rsid w:val="00007ACA"/>
    <w:rsid w:val="000110B3"/>
    <w:rsid w:val="00011359"/>
    <w:rsid w:val="00013D2C"/>
    <w:rsid w:val="00013E1E"/>
    <w:rsid w:val="000148B1"/>
    <w:rsid w:val="00016FBD"/>
    <w:rsid w:val="00023803"/>
    <w:rsid w:val="000306E6"/>
    <w:rsid w:val="00032280"/>
    <w:rsid w:val="000326F8"/>
    <w:rsid w:val="000336A2"/>
    <w:rsid w:val="00033789"/>
    <w:rsid w:val="0003649E"/>
    <w:rsid w:val="000414EA"/>
    <w:rsid w:val="000414F6"/>
    <w:rsid w:val="000438D4"/>
    <w:rsid w:val="00044C3C"/>
    <w:rsid w:val="00047DBA"/>
    <w:rsid w:val="00051A2E"/>
    <w:rsid w:val="00051D99"/>
    <w:rsid w:val="000524B3"/>
    <w:rsid w:val="00053254"/>
    <w:rsid w:val="00054917"/>
    <w:rsid w:val="0006009E"/>
    <w:rsid w:val="000639F8"/>
    <w:rsid w:val="0006420C"/>
    <w:rsid w:val="00064C23"/>
    <w:rsid w:val="000705F0"/>
    <w:rsid w:val="00070D9A"/>
    <w:rsid w:val="00077500"/>
    <w:rsid w:val="00080F6F"/>
    <w:rsid w:val="0008164F"/>
    <w:rsid w:val="0008168D"/>
    <w:rsid w:val="00082102"/>
    <w:rsid w:val="000834FE"/>
    <w:rsid w:val="00085596"/>
    <w:rsid w:val="000856F8"/>
    <w:rsid w:val="00085886"/>
    <w:rsid w:val="00085DB2"/>
    <w:rsid w:val="00086F6F"/>
    <w:rsid w:val="00090D4E"/>
    <w:rsid w:val="0009235F"/>
    <w:rsid w:val="000931E1"/>
    <w:rsid w:val="0009506B"/>
    <w:rsid w:val="00096B68"/>
    <w:rsid w:val="000A1A29"/>
    <w:rsid w:val="000A2E04"/>
    <w:rsid w:val="000A38DD"/>
    <w:rsid w:val="000A7073"/>
    <w:rsid w:val="000A747E"/>
    <w:rsid w:val="000B06C0"/>
    <w:rsid w:val="000B172F"/>
    <w:rsid w:val="000B2A37"/>
    <w:rsid w:val="000B5DDE"/>
    <w:rsid w:val="000B5F43"/>
    <w:rsid w:val="000B6FF8"/>
    <w:rsid w:val="000C1BD7"/>
    <w:rsid w:val="000C3515"/>
    <w:rsid w:val="000C4140"/>
    <w:rsid w:val="000C765B"/>
    <w:rsid w:val="000D077A"/>
    <w:rsid w:val="000D0866"/>
    <w:rsid w:val="000D1173"/>
    <w:rsid w:val="000D3DFC"/>
    <w:rsid w:val="000D4DF2"/>
    <w:rsid w:val="000D5EA7"/>
    <w:rsid w:val="000E295F"/>
    <w:rsid w:val="000E3D39"/>
    <w:rsid w:val="000E4096"/>
    <w:rsid w:val="000E60EE"/>
    <w:rsid w:val="000F166A"/>
    <w:rsid w:val="000F3C51"/>
    <w:rsid w:val="000F43B8"/>
    <w:rsid w:val="000F4A93"/>
    <w:rsid w:val="000F4F98"/>
    <w:rsid w:val="000F636C"/>
    <w:rsid w:val="000F675A"/>
    <w:rsid w:val="00100BC2"/>
    <w:rsid w:val="00102833"/>
    <w:rsid w:val="00103D0C"/>
    <w:rsid w:val="001061F3"/>
    <w:rsid w:val="001074D1"/>
    <w:rsid w:val="0011011F"/>
    <w:rsid w:val="0011058C"/>
    <w:rsid w:val="00111507"/>
    <w:rsid w:val="00114586"/>
    <w:rsid w:val="00114F49"/>
    <w:rsid w:val="00115519"/>
    <w:rsid w:val="001202A8"/>
    <w:rsid w:val="00120641"/>
    <w:rsid w:val="00121D27"/>
    <w:rsid w:val="00122934"/>
    <w:rsid w:val="00136052"/>
    <w:rsid w:val="001360D8"/>
    <w:rsid w:val="001363FD"/>
    <w:rsid w:val="001379B7"/>
    <w:rsid w:val="00141DCE"/>
    <w:rsid w:val="00141E0A"/>
    <w:rsid w:val="001440A6"/>
    <w:rsid w:val="00145E53"/>
    <w:rsid w:val="00146E88"/>
    <w:rsid w:val="001471D5"/>
    <w:rsid w:val="00147DA9"/>
    <w:rsid w:val="00150E68"/>
    <w:rsid w:val="00151515"/>
    <w:rsid w:val="0015247C"/>
    <w:rsid w:val="0015522E"/>
    <w:rsid w:val="0016129E"/>
    <w:rsid w:val="00162D85"/>
    <w:rsid w:val="0016399E"/>
    <w:rsid w:val="001711E0"/>
    <w:rsid w:val="00174766"/>
    <w:rsid w:val="0017505F"/>
    <w:rsid w:val="00182C25"/>
    <w:rsid w:val="00182C6F"/>
    <w:rsid w:val="00182F17"/>
    <w:rsid w:val="001839F7"/>
    <w:rsid w:val="00184AC5"/>
    <w:rsid w:val="00186016"/>
    <w:rsid w:val="00186B47"/>
    <w:rsid w:val="00191159"/>
    <w:rsid w:val="00191B5B"/>
    <w:rsid w:val="001936E5"/>
    <w:rsid w:val="00195F3C"/>
    <w:rsid w:val="00196018"/>
    <w:rsid w:val="001A351A"/>
    <w:rsid w:val="001A6716"/>
    <w:rsid w:val="001A74ED"/>
    <w:rsid w:val="001B0162"/>
    <w:rsid w:val="001B0A6B"/>
    <w:rsid w:val="001B16DD"/>
    <w:rsid w:val="001B1B7A"/>
    <w:rsid w:val="001B4071"/>
    <w:rsid w:val="001B66D4"/>
    <w:rsid w:val="001C0AF3"/>
    <w:rsid w:val="001C1573"/>
    <w:rsid w:val="001C1E14"/>
    <w:rsid w:val="001C3BF7"/>
    <w:rsid w:val="001C509B"/>
    <w:rsid w:val="001C54D6"/>
    <w:rsid w:val="001C60B3"/>
    <w:rsid w:val="001C7293"/>
    <w:rsid w:val="001C729C"/>
    <w:rsid w:val="001C7491"/>
    <w:rsid w:val="001C7520"/>
    <w:rsid w:val="001D2FE4"/>
    <w:rsid w:val="001D3608"/>
    <w:rsid w:val="001D46B7"/>
    <w:rsid w:val="001D5411"/>
    <w:rsid w:val="001D6492"/>
    <w:rsid w:val="001D65B9"/>
    <w:rsid w:val="001D6AFF"/>
    <w:rsid w:val="001D716B"/>
    <w:rsid w:val="001E0B06"/>
    <w:rsid w:val="001E1CDD"/>
    <w:rsid w:val="001E3265"/>
    <w:rsid w:val="001E4EA5"/>
    <w:rsid w:val="001E72A5"/>
    <w:rsid w:val="001F2976"/>
    <w:rsid w:val="001F305F"/>
    <w:rsid w:val="001F4048"/>
    <w:rsid w:val="001F4CDF"/>
    <w:rsid w:val="00200309"/>
    <w:rsid w:val="002005B3"/>
    <w:rsid w:val="00200C88"/>
    <w:rsid w:val="0020156F"/>
    <w:rsid w:val="002036BA"/>
    <w:rsid w:val="00204577"/>
    <w:rsid w:val="00204991"/>
    <w:rsid w:val="002053DF"/>
    <w:rsid w:val="00205664"/>
    <w:rsid w:val="00205805"/>
    <w:rsid w:val="00210943"/>
    <w:rsid w:val="00211568"/>
    <w:rsid w:val="00212E78"/>
    <w:rsid w:val="00215687"/>
    <w:rsid w:val="00215E44"/>
    <w:rsid w:val="0021734C"/>
    <w:rsid w:val="002200FE"/>
    <w:rsid w:val="0022246F"/>
    <w:rsid w:val="0022426E"/>
    <w:rsid w:val="00224609"/>
    <w:rsid w:val="00224F7B"/>
    <w:rsid w:val="0022570D"/>
    <w:rsid w:val="002262EB"/>
    <w:rsid w:val="0022757F"/>
    <w:rsid w:val="00227F00"/>
    <w:rsid w:val="00232266"/>
    <w:rsid w:val="00232E42"/>
    <w:rsid w:val="00233EC3"/>
    <w:rsid w:val="00235300"/>
    <w:rsid w:val="002374BD"/>
    <w:rsid w:val="00240A94"/>
    <w:rsid w:val="0024106D"/>
    <w:rsid w:val="002431CF"/>
    <w:rsid w:val="0024790C"/>
    <w:rsid w:val="00250A58"/>
    <w:rsid w:val="0025251D"/>
    <w:rsid w:val="002550A2"/>
    <w:rsid w:val="00263A88"/>
    <w:rsid w:val="00264229"/>
    <w:rsid w:val="0026491B"/>
    <w:rsid w:val="00265E2E"/>
    <w:rsid w:val="00267779"/>
    <w:rsid w:val="002678D2"/>
    <w:rsid w:val="002703BF"/>
    <w:rsid w:val="00271834"/>
    <w:rsid w:val="002726D7"/>
    <w:rsid w:val="00272E63"/>
    <w:rsid w:val="00273CF4"/>
    <w:rsid w:val="002751D3"/>
    <w:rsid w:val="002760F4"/>
    <w:rsid w:val="00280A83"/>
    <w:rsid w:val="0028367B"/>
    <w:rsid w:val="00290F37"/>
    <w:rsid w:val="00291E81"/>
    <w:rsid w:val="002941BD"/>
    <w:rsid w:val="002A15DB"/>
    <w:rsid w:val="002A21CD"/>
    <w:rsid w:val="002A27DF"/>
    <w:rsid w:val="002A2F02"/>
    <w:rsid w:val="002A4CFB"/>
    <w:rsid w:val="002A7508"/>
    <w:rsid w:val="002A75D5"/>
    <w:rsid w:val="002B4F9C"/>
    <w:rsid w:val="002B5B0C"/>
    <w:rsid w:val="002B5B75"/>
    <w:rsid w:val="002B6777"/>
    <w:rsid w:val="002C1A5B"/>
    <w:rsid w:val="002C276C"/>
    <w:rsid w:val="002C56D1"/>
    <w:rsid w:val="002C7784"/>
    <w:rsid w:val="002D035D"/>
    <w:rsid w:val="002D0598"/>
    <w:rsid w:val="002D0B15"/>
    <w:rsid w:val="002E29D9"/>
    <w:rsid w:val="002E3BF5"/>
    <w:rsid w:val="002E5005"/>
    <w:rsid w:val="002E60ED"/>
    <w:rsid w:val="002E6ED2"/>
    <w:rsid w:val="002E6F5B"/>
    <w:rsid w:val="002E7402"/>
    <w:rsid w:val="002F05F8"/>
    <w:rsid w:val="002F0B32"/>
    <w:rsid w:val="002F1B6B"/>
    <w:rsid w:val="002F1DF4"/>
    <w:rsid w:val="002F257E"/>
    <w:rsid w:val="002F3699"/>
    <w:rsid w:val="002F394A"/>
    <w:rsid w:val="002F3970"/>
    <w:rsid w:val="002F705D"/>
    <w:rsid w:val="00300364"/>
    <w:rsid w:val="003006DC"/>
    <w:rsid w:val="00300C92"/>
    <w:rsid w:val="00300F72"/>
    <w:rsid w:val="00301C76"/>
    <w:rsid w:val="00303BAF"/>
    <w:rsid w:val="0030578F"/>
    <w:rsid w:val="00310643"/>
    <w:rsid w:val="00310E30"/>
    <w:rsid w:val="00313B46"/>
    <w:rsid w:val="0031443F"/>
    <w:rsid w:val="00314AD9"/>
    <w:rsid w:val="0031572A"/>
    <w:rsid w:val="00315B5A"/>
    <w:rsid w:val="00321923"/>
    <w:rsid w:val="00322789"/>
    <w:rsid w:val="00322E8D"/>
    <w:rsid w:val="00323615"/>
    <w:rsid w:val="003236A4"/>
    <w:rsid w:val="00324042"/>
    <w:rsid w:val="00325B2E"/>
    <w:rsid w:val="003310FE"/>
    <w:rsid w:val="0033137B"/>
    <w:rsid w:val="00333695"/>
    <w:rsid w:val="00334194"/>
    <w:rsid w:val="00340519"/>
    <w:rsid w:val="0034155F"/>
    <w:rsid w:val="00344156"/>
    <w:rsid w:val="0034424E"/>
    <w:rsid w:val="003503B3"/>
    <w:rsid w:val="00351CA8"/>
    <w:rsid w:val="003526BE"/>
    <w:rsid w:val="00353822"/>
    <w:rsid w:val="00356D57"/>
    <w:rsid w:val="00357160"/>
    <w:rsid w:val="003572AF"/>
    <w:rsid w:val="0036310D"/>
    <w:rsid w:val="003641D8"/>
    <w:rsid w:val="003664B0"/>
    <w:rsid w:val="003714D9"/>
    <w:rsid w:val="00372FEB"/>
    <w:rsid w:val="00373118"/>
    <w:rsid w:val="00381164"/>
    <w:rsid w:val="0038182E"/>
    <w:rsid w:val="00383AFC"/>
    <w:rsid w:val="00384831"/>
    <w:rsid w:val="00387947"/>
    <w:rsid w:val="00387C76"/>
    <w:rsid w:val="0039178D"/>
    <w:rsid w:val="00391A0B"/>
    <w:rsid w:val="0039351F"/>
    <w:rsid w:val="00394568"/>
    <w:rsid w:val="00395273"/>
    <w:rsid w:val="0039566F"/>
    <w:rsid w:val="00397D0E"/>
    <w:rsid w:val="00397DF7"/>
    <w:rsid w:val="003A097F"/>
    <w:rsid w:val="003A1B54"/>
    <w:rsid w:val="003A1D97"/>
    <w:rsid w:val="003A4D79"/>
    <w:rsid w:val="003B0352"/>
    <w:rsid w:val="003B670D"/>
    <w:rsid w:val="003C1008"/>
    <w:rsid w:val="003C3F55"/>
    <w:rsid w:val="003C7A7F"/>
    <w:rsid w:val="003D0A5B"/>
    <w:rsid w:val="003D41A6"/>
    <w:rsid w:val="003D4F9C"/>
    <w:rsid w:val="003D7342"/>
    <w:rsid w:val="003E3E2A"/>
    <w:rsid w:val="003E4E9F"/>
    <w:rsid w:val="003F3114"/>
    <w:rsid w:val="003F4D04"/>
    <w:rsid w:val="003F505C"/>
    <w:rsid w:val="003F507E"/>
    <w:rsid w:val="003F5AAC"/>
    <w:rsid w:val="003F7CD2"/>
    <w:rsid w:val="00400158"/>
    <w:rsid w:val="00403BAA"/>
    <w:rsid w:val="0040419E"/>
    <w:rsid w:val="0040635F"/>
    <w:rsid w:val="004063E5"/>
    <w:rsid w:val="00406DF4"/>
    <w:rsid w:val="00410602"/>
    <w:rsid w:val="00413700"/>
    <w:rsid w:val="00416631"/>
    <w:rsid w:val="0042161D"/>
    <w:rsid w:val="00421713"/>
    <w:rsid w:val="00421913"/>
    <w:rsid w:val="00422AA5"/>
    <w:rsid w:val="00424F0B"/>
    <w:rsid w:val="004306DB"/>
    <w:rsid w:val="00430E93"/>
    <w:rsid w:val="00431955"/>
    <w:rsid w:val="00431C97"/>
    <w:rsid w:val="00435701"/>
    <w:rsid w:val="00440D65"/>
    <w:rsid w:val="00442093"/>
    <w:rsid w:val="004454B1"/>
    <w:rsid w:val="00445FA8"/>
    <w:rsid w:val="004465BD"/>
    <w:rsid w:val="004475AF"/>
    <w:rsid w:val="0044798D"/>
    <w:rsid w:val="0045489D"/>
    <w:rsid w:val="00456606"/>
    <w:rsid w:val="00457259"/>
    <w:rsid w:val="00460ECA"/>
    <w:rsid w:val="00461073"/>
    <w:rsid w:val="00462F59"/>
    <w:rsid w:val="00465012"/>
    <w:rsid w:val="0046519D"/>
    <w:rsid w:val="00466647"/>
    <w:rsid w:val="00472AD9"/>
    <w:rsid w:val="004737FD"/>
    <w:rsid w:val="0047660E"/>
    <w:rsid w:val="004779BA"/>
    <w:rsid w:val="00481D97"/>
    <w:rsid w:val="004905E1"/>
    <w:rsid w:val="00490C8C"/>
    <w:rsid w:val="00491517"/>
    <w:rsid w:val="00491750"/>
    <w:rsid w:val="00492555"/>
    <w:rsid w:val="00495BA4"/>
    <w:rsid w:val="00495BDD"/>
    <w:rsid w:val="00495D8D"/>
    <w:rsid w:val="004966AC"/>
    <w:rsid w:val="00496A2E"/>
    <w:rsid w:val="00496CD9"/>
    <w:rsid w:val="004A0442"/>
    <w:rsid w:val="004A084D"/>
    <w:rsid w:val="004A4200"/>
    <w:rsid w:val="004A639F"/>
    <w:rsid w:val="004B562D"/>
    <w:rsid w:val="004B6E3E"/>
    <w:rsid w:val="004B7BB5"/>
    <w:rsid w:val="004C2971"/>
    <w:rsid w:val="004C5589"/>
    <w:rsid w:val="004C706D"/>
    <w:rsid w:val="004D028D"/>
    <w:rsid w:val="004D0B8A"/>
    <w:rsid w:val="004D1C7F"/>
    <w:rsid w:val="004D2189"/>
    <w:rsid w:val="004D3749"/>
    <w:rsid w:val="004D3D07"/>
    <w:rsid w:val="004D434B"/>
    <w:rsid w:val="004D4AE8"/>
    <w:rsid w:val="004E00FD"/>
    <w:rsid w:val="004E0787"/>
    <w:rsid w:val="004E20B7"/>
    <w:rsid w:val="004E2319"/>
    <w:rsid w:val="004E3100"/>
    <w:rsid w:val="004E33E1"/>
    <w:rsid w:val="004E4D25"/>
    <w:rsid w:val="004E52CF"/>
    <w:rsid w:val="004E7513"/>
    <w:rsid w:val="004F006F"/>
    <w:rsid w:val="004F3747"/>
    <w:rsid w:val="004F4B80"/>
    <w:rsid w:val="004F5B95"/>
    <w:rsid w:val="004F6D45"/>
    <w:rsid w:val="004F71D0"/>
    <w:rsid w:val="0050076F"/>
    <w:rsid w:val="00502DD4"/>
    <w:rsid w:val="00505095"/>
    <w:rsid w:val="0050554B"/>
    <w:rsid w:val="00505C71"/>
    <w:rsid w:val="00507F55"/>
    <w:rsid w:val="005107F9"/>
    <w:rsid w:val="00514640"/>
    <w:rsid w:val="00516DB9"/>
    <w:rsid w:val="00517159"/>
    <w:rsid w:val="005178DE"/>
    <w:rsid w:val="00522561"/>
    <w:rsid w:val="005235F2"/>
    <w:rsid w:val="0052447B"/>
    <w:rsid w:val="005250A8"/>
    <w:rsid w:val="0053068E"/>
    <w:rsid w:val="00530A8F"/>
    <w:rsid w:val="00530EC9"/>
    <w:rsid w:val="00532D52"/>
    <w:rsid w:val="0053449A"/>
    <w:rsid w:val="00536C07"/>
    <w:rsid w:val="00544129"/>
    <w:rsid w:val="005455CB"/>
    <w:rsid w:val="00545BC3"/>
    <w:rsid w:val="005514C6"/>
    <w:rsid w:val="00553C32"/>
    <w:rsid w:val="00553C92"/>
    <w:rsid w:val="0055451F"/>
    <w:rsid w:val="00554987"/>
    <w:rsid w:val="00555B8F"/>
    <w:rsid w:val="00555BDD"/>
    <w:rsid w:val="00556203"/>
    <w:rsid w:val="00557AC6"/>
    <w:rsid w:val="00564961"/>
    <w:rsid w:val="00565571"/>
    <w:rsid w:val="00565805"/>
    <w:rsid w:val="00570014"/>
    <w:rsid w:val="005720F2"/>
    <w:rsid w:val="00572A80"/>
    <w:rsid w:val="00573461"/>
    <w:rsid w:val="00574C9F"/>
    <w:rsid w:val="00574FCC"/>
    <w:rsid w:val="005812AD"/>
    <w:rsid w:val="0058555C"/>
    <w:rsid w:val="005902ED"/>
    <w:rsid w:val="005906D0"/>
    <w:rsid w:val="00590C4F"/>
    <w:rsid w:val="00591C9F"/>
    <w:rsid w:val="00593400"/>
    <w:rsid w:val="005969BF"/>
    <w:rsid w:val="005979D8"/>
    <w:rsid w:val="00597E82"/>
    <w:rsid w:val="005A08AD"/>
    <w:rsid w:val="005A483A"/>
    <w:rsid w:val="005A6B91"/>
    <w:rsid w:val="005B07C5"/>
    <w:rsid w:val="005B0EF1"/>
    <w:rsid w:val="005B24D6"/>
    <w:rsid w:val="005B39AC"/>
    <w:rsid w:val="005B3A8C"/>
    <w:rsid w:val="005B3B7C"/>
    <w:rsid w:val="005B3E69"/>
    <w:rsid w:val="005B4000"/>
    <w:rsid w:val="005B5233"/>
    <w:rsid w:val="005B5AF4"/>
    <w:rsid w:val="005B61E9"/>
    <w:rsid w:val="005B693E"/>
    <w:rsid w:val="005C336D"/>
    <w:rsid w:val="005C37BC"/>
    <w:rsid w:val="005C5A1D"/>
    <w:rsid w:val="005C78E3"/>
    <w:rsid w:val="005C7B7E"/>
    <w:rsid w:val="005D0849"/>
    <w:rsid w:val="005D0D34"/>
    <w:rsid w:val="005D1A2A"/>
    <w:rsid w:val="005D1ABE"/>
    <w:rsid w:val="005D2DC8"/>
    <w:rsid w:val="005D3C2C"/>
    <w:rsid w:val="005D3E0F"/>
    <w:rsid w:val="005D42BA"/>
    <w:rsid w:val="005D45DF"/>
    <w:rsid w:val="005D4CE7"/>
    <w:rsid w:val="005E0983"/>
    <w:rsid w:val="005E0BA9"/>
    <w:rsid w:val="005E29E8"/>
    <w:rsid w:val="005E32FE"/>
    <w:rsid w:val="005E79BF"/>
    <w:rsid w:val="005F013B"/>
    <w:rsid w:val="005F0FA1"/>
    <w:rsid w:val="005F1457"/>
    <w:rsid w:val="005F186B"/>
    <w:rsid w:val="005F284F"/>
    <w:rsid w:val="005F375A"/>
    <w:rsid w:val="005F4A2E"/>
    <w:rsid w:val="005F629E"/>
    <w:rsid w:val="005F79D8"/>
    <w:rsid w:val="005F7D98"/>
    <w:rsid w:val="005F7E37"/>
    <w:rsid w:val="00601268"/>
    <w:rsid w:val="0060287C"/>
    <w:rsid w:val="00603D37"/>
    <w:rsid w:val="00603DBB"/>
    <w:rsid w:val="0060460C"/>
    <w:rsid w:val="00604ABB"/>
    <w:rsid w:val="00605B79"/>
    <w:rsid w:val="00605F79"/>
    <w:rsid w:val="00606E79"/>
    <w:rsid w:val="00607766"/>
    <w:rsid w:val="00607BB0"/>
    <w:rsid w:val="0061103B"/>
    <w:rsid w:val="00611AC5"/>
    <w:rsid w:val="0061337A"/>
    <w:rsid w:val="00615A81"/>
    <w:rsid w:val="00616BFF"/>
    <w:rsid w:val="00617E5E"/>
    <w:rsid w:val="00620E5A"/>
    <w:rsid w:val="00621811"/>
    <w:rsid w:val="00621BA2"/>
    <w:rsid w:val="00621D00"/>
    <w:rsid w:val="006236B0"/>
    <w:rsid w:val="00624208"/>
    <w:rsid w:val="0062449B"/>
    <w:rsid w:val="00627E1A"/>
    <w:rsid w:val="006304FC"/>
    <w:rsid w:val="00630602"/>
    <w:rsid w:val="00630F7E"/>
    <w:rsid w:val="006318B2"/>
    <w:rsid w:val="006328E8"/>
    <w:rsid w:val="006343B6"/>
    <w:rsid w:val="006343C9"/>
    <w:rsid w:val="006344AE"/>
    <w:rsid w:val="00636915"/>
    <w:rsid w:val="0064256F"/>
    <w:rsid w:val="006431E4"/>
    <w:rsid w:val="006446B1"/>
    <w:rsid w:val="00644F4D"/>
    <w:rsid w:val="006452FC"/>
    <w:rsid w:val="00645C30"/>
    <w:rsid w:val="00645DDE"/>
    <w:rsid w:val="00646293"/>
    <w:rsid w:val="00647D27"/>
    <w:rsid w:val="0065037D"/>
    <w:rsid w:val="006511E6"/>
    <w:rsid w:val="0066298E"/>
    <w:rsid w:val="0066437D"/>
    <w:rsid w:val="00667295"/>
    <w:rsid w:val="00674121"/>
    <w:rsid w:val="006753C9"/>
    <w:rsid w:val="00675C5C"/>
    <w:rsid w:val="00677ABC"/>
    <w:rsid w:val="0068127F"/>
    <w:rsid w:val="00683664"/>
    <w:rsid w:val="00687D12"/>
    <w:rsid w:val="00690292"/>
    <w:rsid w:val="00691321"/>
    <w:rsid w:val="006969B6"/>
    <w:rsid w:val="00697750"/>
    <w:rsid w:val="006A05FE"/>
    <w:rsid w:val="006A0674"/>
    <w:rsid w:val="006A1178"/>
    <w:rsid w:val="006A1CA8"/>
    <w:rsid w:val="006A3789"/>
    <w:rsid w:val="006A420D"/>
    <w:rsid w:val="006A5B8E"/>
    <w:rsid w:val="006A6992"/>
    <w:rsid w:val="006A6E9B"/>
    <w:rsid w:val="006A72C2"/>
    <w:rsid w:val="006B38EC"/>
    <w:rsid w:val="006B5EE8"/>
    <w:rsid w:val="006B61D3"/>
    <w:rsid w:val="006B6ABA"/>
    <w:rsid w:val="006B6FB8"/>
    <w:rsid w:val="006B7276"/>
    <w:rsid w:val="006B7AF4"/>
    <w:rsid w:val="006C2C0A"/>
    <w:rsid w:val="006C338B"/>
    <w:rsid w:val="006C41F6"/>
    <w:rsid w:val="006D0CA4"/>
    <w:rsid w:val="006D0EF9"/>
    <w:rsid w:val="006D5B6B"/>
    <w:rsid w:val="006D5E7E"/>
    <w:rsid w:val="006D67C3"/>
    <w:rsid w:val="006D792F"/>
    <w:rsid w:val="006D7C44"/>
    <w:rsid w:val="006E1613"/>
    <w:rsid w:val="006E2F75"/>
    <w:rsid w:val="006E3AEC"/>
    <w:rsid w:val="006E4459"/>
    <w:rsid w:val="006E47E4"/>
    <w:rsid w:val="006E53C8"/>
    <w:rsid w:val="006E5687"/>
    <w:rsid w:val="006E5D06"/>
    <w:rsid w:val="006E7FAA"/>
    <w:rsid w:val="006F0DE3"/>
    <w:rsid w:val="006F3DA8"/>
    <w:rsid w:val="006F73FC"/>
    <w:rsid w:val="00700811"/>
    <w:rsid w:val="0070222B"/>
    <w:rsid w:val="00702D50"/>
    <w:rsid w:val="00703727"/>
    <w:rsid w:val="00704ACE"/>
    <w:rsid w:val="00704FCB"/>
    <w:rsid w:val="007051C2"/>
    <w:rsid w:val="0070715A"/>
    <w:rsid w:val="00707F98"/>
    <w:rsid w:val="00710084"/>
    <w:rsid w:val="00710C5D"/>
    <w:rsid w:val="00711EDB"/>
    <w:rsid w:val="00713BBB"/>
    <w:rsid w:val="00716315"/>
    <w:rsid w:val="00720E67"/>
    <w:rsid w:val="007215FA"/>
    <w:rsid w:val="00721B22"/>
    <w:rsid w:val="0072418D"/>
    <w:rsid w:val="0073096F"/>
    <w:rsid w:val="00730DC6"/>
    <w:rsid w:val="00731A20"/>
    <w:rsid w:val="0073211E"/>
    <w:rsid w:val="007329C7"/>
    <w:rsid w:val="00735FFC"/>
    <w:rsid w:val="00740639"/>
    <w:rsid w:val="007409EF"/>
    <w:rsid w:val="007426C2"/>
    <w:rsid w:val="00746F39"/>
    <w:rsid w:val="00747E58"/>
    <w:rsid w:val="007505B4"/>
    <w:rsid w:val="0075069B"/>
    <w:rsid w:val="007507FF"/>
    <w:rsid w:val="007509BD"/>
    <w:rsid w:val="00750A1E"/>
    <w:rsid w:val="00751D3D"/>
    <w:rsid w:val="007526D2"/>
    <w:rsid w:val="007546A4"/>
    <w:rsid w:val="0075538C"/>
    <w:rsid w:val="0075592B"/>
    <w:rsid w:val="00756993"/>
    <w:rsid w:val="00756A33"/>
    <w:rsid w:val="00756E18"/>
    <w:rsid w:val="00762598"/>
    <w:rsid w:val="00762DD2"/>
    <w:rsid w:val="00763DD9"/>
    <w:rsid w:val="00765F20"/>
    <w:rsid w:val="00766C1C"/>
    <w:rsid w:val="00773645"/>
    <w:rsid w:val="00773B41"/>
    <w:rsid w:val="00774404"/>
    <w:rsid w:val="00776F27"/>
    <w:rsid w:val="0078092D"/>
    <w:rsid w:val="00780D5B"/>
    <w:rsid w:val="00784479"/>
    <w:rsid w:val="007849B4"/>
    <w:rsid w:val="007918AF"/>
    <w:rsid w:val="0079291A"/>
    <w:rsid w:val="007929A3"/>
    <w:rsid w:val="007931D0"/>
    <w:rsid w:val="00793E56"/>
    <w:rsid w:val="007947A5"/>
    <w:rsid w:val="00794A84"/>
    <w:rsid w:val="0079695C"/>
    <w:rsid w:val="00797069"/>
    <w:rsid w:val="00797863"/>
    <w:rsid w:val="007A06BA"/>
    <w:rsid w:val="007A0B27"/>
    <w:rsid w:val="007A11C4"/>
    <w:rsid w:val="007A2E05"/>
    <w:rsid w:val="007A4679"/>
    <w:rsid w:val="007A5CA9"/>
    <w:rsid w:val="007A63BD"/>
    <w:rsid w:val="007A6BCA"/>
    <w:rsid w:val="007B12DE"/>
    <w:rsid w:val="007B1889"/>
    <w:rsid w:val="007B2965"/>
    <w:rsid w:val="007B2F05"/>
    <w:rsid w:val="007B4813"/>
    <w:rsid w:val="007B486D"/>
    <w:rsid w:val="007B7587"/>
    <w:rsid w:val="007B7AA8"/>
    <w:rsid w:val="007C096F"/>
    <w:rsid w:val="007C1E88"/>
    <w:rsid w:val="007C34B6"/>
    <w:rsid w:val="007C3F68"/>
    <w:rsid w:val="007C6661"/>
    <w:rsid w:val="007C7E08"/>
    <w:rsid w:val="007D076B"/>
    <w:rsid w:val="007D469F"/>
    <w:rsid w:val="007D5842"/>
    <w:rsid w:val="007D5F88"/>
    <w:rsid w:val="007E0B62"/>
    <w:rsid w:val="007E0BCB"/>
    <w:rsid w:val="007E2136"/>
    <w:rsid w:val="007E22B8"/>
    <w:rsid w:val="007E42AB"/>
    <w:rsid w:val="007E46CD"/>
    <w:rsid w:val="007F0D61"/>
    <w:rsid w:val="007F16E9"/>
    <w:rsid w:val="007F392B"/>
    <w:rsid w:val="00800634"/>
    <w:rsid w:val="00801504"/>
    <w:rsid w:val="00802604"/>
    <w:rsid w:val="0080353C"/>
    <w:rsid w:val="00804092"/>
    <w:rsid w:val="00804EEC"/>
    <w:rsid w:val="0080586A"/>
    <w:rsid w:val="00805A78"/>
    <w:rsid w:val="0080660C"/>
    <w:rsid w:val="00807876"/>
    <w:rsid w:val="00811B17"/>
    <w:rsid w:val="0081341F"/>
    <w:rsid w:val="00814833"/>
    <w:rsid w:val="008167E7"/>
    <w:rsid w:val="00816ACD"/>
    <w:rsid w:val="00817EE0"/>
    <w:rsid w:val="0082199E"/>
    <w:rsid w:val="0082294C"/>
    <w:rsid w:val="008271B0"/>
    <w:rsid w:val="00827BB7"/>
    <w:rsid w:val="00827DCD"/>
    <w:rsid w:val="00830231"/>
    <w:rsid w:val="00830BB7"/>
    <w:rsid w:val="00833F0D"/>
    <w:rsid w:val="0083703C"/>
    <w:rsid w:val="008400C2"/>
    <w:rsid w:val="00840FEA"/>
    <w:rsid w:val="00842794"/>
    <w:rsid w:val="00842F3D"/>
    <w:rsid w:val="00847EB1"/>
    <w:rsid w:val="0085131D"/>
    <w:rsid w:val="00851748"/>
    <w:rsid w:val="008525C1"/>
    <w:rsid w:val="00852F30"/>
    <w:rsid w:val="00854253"/>
    <w:rsid w:val="008614F3"/>
    <w:rsid w:val="00862DA8"/>
    <w:rsid w:val="00863A9B"/>
    <w:rsid w:val="00863C42"/>
    <w:rsid w:val="00865F2F"/>
    <w:rsid w:val="00866C46"/>
    <w:rsid w:val="00867513"/>
    <w:rsid w:val="008677B8"/>
    <w:rsid w:val="008678CB"/>
    <w:rsid w:val="00870A76"/>
    <w:rsid w:val="008735AF"/>
    <w:rsid w:val="00873DE2"/>
    <w:rsid w:val="00874A23"/>
    <w:rsid w:val="008752F7"/>
    <w:rsid w:val="0087642A"/>
    <w:rsid w:val="00882649"/>
    <w:rsid w:val="00882EF0"/>
    <w:rsid w:val="0088457A"/>
    <w:rsid w:val="00885940"/>
    <w:rsid w:val="00887361"/>
    <w:rsid w:val="008907D0"/>
    <w:rsid w:val="0089239E"/>
    <w:rsid w:val="00892A9A"/>
    <w:rsid w:val="0089498A"/>
    <w:rsid w:val="00895FBF"/>
    <w:rsid w:val="0089673E"/>
    <w:rsid w:val="00896968"/>
    <w:rsid w:val="0089704D"/>
    <w:rsid w:val="00897B70"/>
    <w:rsid w:val="008A123E"/>
    <w:rsid w:val="008A350F"/>
    <w:rsid w:val="008A4A12"/>
    <w:rsid w:val="008A5338"/>
    <w:rsid w:val="008A634B"/>
    <w:rsid w:val="008A6E1B"/>
    <w:rsid w:val="008B2855"/>
    <w:rsid w:val="008B7F70"/>
    <w:rsid w:val="008C15CD"/>
    <w:rsid w:val="008C5A8F"/>
    <w:rsid w:val="008D0826"/>
    <w:rsid w:val="008D2521"/>
    <w:rsid w:val="008D63B2"/>
    <w:rsid w:val="008D7D24"/>
    <w:rsid w:val="008E0505"/>
    <w:rsid w:val="008E1776"/>
    <w:rsid w:val="008E1DB8"/>
    <w:rsid w:val="008E2BD0"/>
    <w:rsid w:val="008E3299"/>
    <w:rsid w:val="008E3493"/>
    <w:rsid w:val="008E56CD"/>
    <w:rsid w:val="008F2B79"/>
    <w:rsid w:val="008F38BB"/>
    <w:rsid w:val="008F50CB"/>
    <w:rsid w:val="008F6E01"/>
    <w:rsid w:val="00900601"/>
    <w:rsid w:val="00902B83"/>
    <w:rsid w:val="00902CFF"/>
    <w:rsid w:val="00904FF7"/>
    <w:rsid w:val="00905857"/>
    <w:rsid w:val="00905D51"/>
    <w:rsid w:val="00905EB1"/>
    <w:rsid w:val="00906A51"/>
    <w:rsid w:val="0090771D"/>
    <w:rsid w:val="00913070"/>
    <w:rsid w:val="00916183"/>
    <w:rsid w:val="0092055F"/>
    <w:rsid w:val="00920A31"/>
    <w:rsid w:val="009236C9"/>
    <w:rsid w:val="00925AD9"/>
    <w:rsid w:val="00925C01"/>
    <w:rsid w:val="00926BD6"/>
    <w:rsid w:val="0092707D"/>
    <w:rsid w:val="00932EE4"/>
    <w:rsid w:val="00934D13"/>
    <w:rsid w:val="009356C2"/>
    <w:rsid w:val="00936215"/>
    <w:rsid w:val="00936E11"/>
    <w:rsid w:val="00940EBD"/>
    <w:rsid w:val="00941619"/>
    <w:rsid w:val="009426DC"/>
    <w:rsid w:val="0094354E"/>
    <w:rsid w:val="009449AB"/>
    <w:rsid w:val="00944AAA"/>
    <w:rsid w:val="00945336"/>
    <w:rsid w:val="00945734"/>
    <w:rsid w:val="00945AB6"/>
    <w:rsid w:val="009518A9"/>
    <w:rsid w:val="009539F7"/>
    <w:rsid w:val="00954C68"/>
    <w:rsid w:val="00955CE9"/>
    <w:rsid w:val="00957811"/>
    <w:rsid w:val="009620CF"/>
    <w:rsid w:val="0096270B"/>
    <w:rsid w:val="00963A4F"/>
    <w:rsid w:val="00965C40"/>
    <w:rsid w:val="00966E24"/>
    <w:rsid w:val="00967123"/>
    <w:rsid w:val="009710CB"/>
    <w:rsid w:val="00973F1C"/>
    <w:rsid w:val="009745B5"/>
    <w:rsid w:val="009747F2"/>
    <w:rsid w:val="009751E2"/>
    <w:rsid w:val="009764AE"/>
    <w:rsid w:val="0097767B"/>
    <w:rsid w:val="00977FF7"/>
    <w:rsid w:val="009803D6"/>
    <w:rsid w:val="0098173C"/>
    <w:rsid w:val="009819BA"/>
    <w:rsid w:val="00981C75"/>
    <w:rsid w:val="009821B9"/>
    <w:rsid w:val="0098353A"/>
    <w:rsid w:val="00990077"/>
    <w:rsid w:val="00990B87"/>
    <w:rsid w:val="00995883"/>
    <w:rsid w:val="009965F5"/>
    <w:rsid w:val="009972AE"/>
    <w:rsid w:val="009A1B4F"/>
    <w:rsid w:val="009A26E1"/>
    <w:rsid w:val="009A3BA6"/>
    <w:rsid w:val="009A51EA"/>
    <w:rsid w:val="009A5291"/>
    <w:rsid w:val="009A550D"/>
    <w:rsid w:val="009A58B6"/>
    <w:rsid w:val="009A75B4"/>
    <w:rsid w:val="009B0C7E"/>
    <w:rsid w:val="009B0D06"/>
    <w:rsid w:val="009B1639"/>
    <w:rsid w:val="009B1F8E"/>
    <w:rsid w:val="009B2D41"/>
    <w:rsid w:val="009B617D"/>
    <w:rsid w:val="009B65FC"/>
    <w:rsid w:val="009B7E6F"/>
    <w:rsid w:val="009C0846"/>
    <w:rsid w:val="009C5025"/>
    <w:rsid w:val="009C58C5"/>
    <w:rsid w:val="009C6357"/>
    <w:rsid w:val="009D15DA"/>
    <w:rsid w:val="009D31AF"/>
    <w:rsid w:val="009D34D3"/>
    <w:rsid w:val="009D4233"/>
    <w:rsid w:val="009D7208"/>
    <w:rsid w:val="009D76D1"/>
    <w:rsid w:val="009E020B"/>
    <w:rsid w:val="009E06A6"/>
    <w:rsid w:val="009E0C25"/>
    <w:rsid w:val="009E36E3"/>
    <w:rsid w:val="009E562D"/>
    <w:rsid w:val="009E5E08"/>
    <w:rsid w:val="009E60AB"/>
    <w:rsid w:val="009E6669"/>
    <w:rsid w:val="009E6864"/>
    <w:rsid w:val="009F1174"/>
    <w:rsid w:val="009F14F7"/>
    <w:rsid w:val="009F1B83"/>
    <w:rsid w:val="009F2679"/>
    <w:rsid w:val="009F2F39"/>
    <w:rsid w:val="009F3037"/>
    <w:rsid w:val="009F6BA8"/>
    <w:rsid w:val="00A043A9"/>
    <w:rsid w:val="00A050C9"/>
    <w:rsid w:val="00A0581C"/>
    <w:rsid w:val="00A11497"/>
    <w:rsid w:val="00A16976"/>
    <w:rsid w:val="00A16C41"/>
    <w:rsid w:val="00A16CAC"/>
    <w:rsid w:val="00A16E6E"/>
    <w:rsid w:val="00A16F49"/>
    <w:rsid w:val="00A1749D"/>
    <w:rsid w:val="00A22910"/>
    <w:rsid w:val="00A23558"/>
    <w:rsid w:val="00A271CD"/>
    <w:rsid w:val="00A310EF"/>
    <w:rsid w:val="00A3140C"/>
    <w:rsid w:val="00A3291D"/>
    <w:rsid w:val="00A369D3"/>
    <w:rsid w:val="00A37502"/>
    <w:rsid w:val="00A42255"/>
    <w:rsid w:val="00A430EF"/>
    <w:rsid w:val="00A4397E"/>
    <w:rsid w:val="00A439F3"/>
    <w:rsid w:val="00A43E03"/>
    <w:rsid w:val="00A444C6"/>
    <w:rsid w:val="00A445B4"/>
    <w:rsid w:val="00A505E8"/>
    <w:rsid w:val="00A515A1"/>
    <w:rsid w:val="00A51DB6"/>
    <w:rsid w:val="00A53FA8"/>
    <w:rsid w:val="00A548BE"/>
    <w:rsid w:val="00A54F7D"/>
    <w:rsid w:val="00A55680"/>
    <w:rsid w:val="00A5602E"/>
    <w:rsid w:val="00A565B1"/>
    <w:rsid w:val="00A566CC"/>
    <w:rsid w:val="00A5691B"/>
    <w:rsid w:val="00A56F60"/>
    <w:rsid w:val="00A57AFF"/>
    <w:rsid w:val="00A60DCE"/>
    <w:rsid w:val="00A63EFA"/>
    <w:rsid w:val="00A65BBF"/>
    <w:rsid w:val="00A65BEE"/>
    <w:rsid w:val="00A6725E"/>
    <w:rsid w:val="00A70FC0"/>
    <w:rsid w:val="00A7128D"/>
    <w:rsid w:val="00A71A86"/>
    <w:rsid w:val="00A7282E"/>
    <w:rsid w:val="00A72AD9"/>
    <w:rsid w:val="00A72B22"/>
    <w:rsid w:val="00A73E73"/>
    <w:rsid w:val="00A7469C"/>
    <w:rsid w:val="00A760B7"/>
    <w:rsid w:val="00A801C3"/>
    <w:rsid w:val="00A83505"/>
    <w:rsid w:val="00A83F83"/>
    <w:rsid w:val="00A84874"/>
    <w:rsid w:val="00A854BD"/>
    <w:rsid w:val="00A87DE0"/>
    <w:rsid w:val="00A907C9"/>
    <w:rsid w:val="00A912F3"/>
    <w:rsid w:val="00A91F3E"/>
    <w:rsid w:val="00A92EF9"/>
    <w:rsid w:val="00A9396F"/>
    <w:rsid w:val="00A939DE"/>
    <w:rsid w:val="00A94449"/>
    <w:rsid w:val="00A954EC"/>
    <w:rsid w:val="00A962FB"/>
    <w:rsid w:val="00AA1006"/>
    <w:rsid w:val="00AA1A39"/>
    <w:rsid w:val="00AA3D75"/>
    <w:rsid w:val="00AA4AE0"/>
    <w:rsid w:val="00AA50C9"/>
    <w:rsid w:val="00AA5A3B"/>
    <w:rsid w:val="00AA7607"/>
    <w:rsid w:val="00AB1463"/>
    <w:rsid w:val="00AB1F77"/>
    <w:rsid w:val="00AB2412"/>
    <w:rsid w:val="00AB293C"/>
    <w:rsid w:val="00AB3B8B"/>
    <w:rsid w:val="00AB53E7"/>
    <w:rsid w:val="00AC066F"/>
    <w:rsid w:val="00AC0C46"/>
    <w:rsid w:val="00AC0E1B"/>
    <w:rsid w:val="00AC121C"/>
    <w:rsid w:val="00AC534C"/>
    <w:rsid w:val="00AD006D"/>
    <w:rsid w:val="00AD1E6B"/>
    <w:rsid w:val="00AD4078"/>
    <w:rsid w:val="00AD4AFE"/>
    <w:rsid w:val="00AD4C51"/>
    <w:rsid w:val="00AD51D2"/>
    <w:rsid w:val="00AD570A"/>
    <w:rsid w:val="00AD590B"/>
    <w:rsid w:val="00AD595D"/>
    <w:rsid w:val="00AE2B80"/>
    <w:rsid w:val="00AE6876"/>
    <w:rsid w:val="00AE7656"/>
    <w:rsid w:val="00AE7A2D"/>
    <w:rsid w:val="00AE7A35"/>
    <w:rsid w:val="00AF019A"/>
    <w:rsid w:val="00AF4D04"/>
    <w:rsid w:val="00AF5885"/>
    <w:rsid w:val="00AF5FF4"/>
    <w:rsid w:val="00AF69CA"/>
    <w:rsid w:val="00AF6FE5"/>
    <w:rsid w:val="00AF7156"/>
    <w:rsid w:val="00AF7B25"/>
    <w:rsid w:val="00B074AD"/>
    <w:rsid w:val="00B12396"/>
    <w:rsid w:val="00B12B29"/>
    <w:rsid w:val="00B130DC"/>
    <w:rsid w:val="00B15858"/>
    <w:rsid w:val="00B16C24"/>
    <w:rsid w:val="00B208F8"/>
    <w:rsid w:val="00B20ED2"/>
    <w:rsid w:val="00B21948"/>
    <w:rsid w:val="00B2245F"/>
    <w:rsid w:val="00B22563"/>
    <w:rsid w:val="00B22CF8"/>
    <w:rsid w:val="00B2342C"/>
    <w:rsid w:val="00B254E4"/>
    <w:rsid w:val="00B2589A"/>
    <w:rsid w:val="00B26860"/>
    <w:rsid w:val="00B320DF"/>
    <w:rsid w:val="00B32529"/>
    <w:rsid w:val="00B33EB4"/>
    <w:rsid w:val="00B36803"/>
    <w:rsid w:val="00B36AEC"/>
    <w:rsid w:val="00B40091"/>
    <w:rsid w:val="00B4161B"/>
    <w:rsid w:val="00B437BD"/>
    <w:rsid w:val="00B44919"/>
    <w:rsid w:val="00B4750E"/>
    <w:rsid w:val="00B47F24"/>
    <w:rsid w:val="00B50614"/>
    <w:rsid w:val="00B50FCB"/>
    <w:rsid w:val="00B510C5"/>
    <w:rsid w:val="00B52BC0"/>
    <w:rsid w:val="00B5383F"/>
    <w:rsid w:val="00B5456E"/>
    <w:rsid w:val="00B57A81"/>
    <w:rsid w:val="00B618D1"/>
    <w:rsid w:val="00B61A81"/>
    <w:rsid w:val="00B637BD"/>
    <w:rsid w:val="00B642C7"/>
    <w:rsid w:val="00B70D24"/>
    <w:rsid w:val="00B70DF4"/>
    <w:rsid w:val="00B71372"/>
    <w:rsid w:val="00B71430"/>
    <w:rsid w:val="00B71F04"/>
    <w:rsid w:val="00B721E4"/>
    <w:rsid w:val="00B744F2"/>
    <w:rsid w:val="00B771CD"/>
    <w:rsid w:val="00B77B53"/>
    <w:rsid w:val="00B8099E"/>
    <w:rsid w:val="00B81A9F"/>
    <w:rsid w:val="00B839B8"/>
    <w:rsid w:val="00B847DF"/>
    <w:rsid w:val="00B85968"/>
    <w:rsid w:val="00B87A59"/>
    <w:rsid w:val="00B903BF"/>
    <w:rsid w:val="00B933BD"/>
    <w:rsid w:val="00B9649C"/>
    <w:rsid w:val="00B97C94"/>
    <w:rsid w:val="00BA7A41"/>
    <w:rsid w:val="00BB1A18"/>
    <w:rsid w:val="00BB291B"/>
    <w:rsid w:val="00BB3507"/>
    <w:rsid w:val="00BB40D5"/>
    <w:rsid w:val="00BB56FC"/>
    <w:rsid w:val="00BB5BBE"/>
    <w:rsid w:val="00BB5EC5"/>
    <w:rsid w:val="00BB67A4"/>
    <w:rsid w:val="00BB6902"/>
    <w:rsid w:val="00BB7128"/>
    <w:rsid w:val="00BC1268"/>
    <w:rsid w:val="00BC4547"/>
    <w:rsid w:val="00BC47FF"/>
    <w:rsid w:val="00BC5F47"/>
    <w:rsid w:val="00BC5F8B"/>
    <w:rsid w:val="00BC7003"/>
    <w:rsid w:val="00BD0368"/>
    <w:rsid w:val="00BD5C08"/>
    <w:rsid w:val="00BD6F74"/>
    <w:rsid w:val="00BD6F88"/>
    <w:rsid w:val="00BE26C7"/>
    <w:rsid w:val="00BE4474"/>
    <w:rsid w:val="00BE6206"/>
    <w:rsid w:val="00BE6616"/>
    <w:rsid w:val="00BE735C"/>
    <w:rsid w:val="00BF141F"/>
    <w:rsid w:val="00BF2679"/>
    <w:rsid w:val="00BF37D8"/>
    <w:rsid w:val="00BF46ED"/>
    <w:rsid w:val="00BF699B"/>
    <w:rsid w:val="00C00958"/>
    <w:rsid w:val="00C01771"/>
    <w:rsid w:val="00C0200B"/>
    <w:rsid w:val="00C03D17"/>
    <w:rsid w:val="00C04B52"/>
    <w:rsid w:val="00C07091"/>
    <w:rsid w:val="00C07233"/>
    <w:rsid w:val="00C10D86"/>
    <w:rsid w:val="00C11DD3"/>
    <w:rsid w:val="00C138B5"/>
    <w:rsid w:val="00C13FE9"/>
    <w:rsid w:val="00C14CD5"/>
    <w:rsid w:val="00C170EF"/>
    <w:rsid w:val="00C201BF"/>
    <w:rsid w:val="00C2182C"/>
    <w:rsid w:val="00C2211E"/>
    <w:rsid w:val="00C2234C"/>
    <w:rsid w:val="00C230C8"/>
    <w:rsid w:val="00C2381F"/>
    <w:rsid w:val="00C24067"/>
    <w:rsid w:val="00C26545"/>
    <w:rsid w:val="00C271E0"/>
    <w:rsid w:val="00C321BE"/>
    <w:rsid w:val="00C36A77"/>
    <w:rsid w:val="00C379AC"/>
    <w:rsid w:val="00C44460"/>
    <w:rsid w:val="00C447C5"/>
    <w:rsid w:val="00C447F6"/>
    <w:rsid w:val="00C4684A"/>
    <w:rsid w:val="00C469E0"/>
    <w:rsid w:val="00C47611"/>
    <w:rsid w:val="00C477D2"/>
    <w:rsid w:val="00C506E6"/>
    <w:rsid w:val="00C50B32"/>
    <w:rsid w:val="00C538CB"/>
    <w:rsid w:val="00C54D99"/>
    <w:rsid w:val="00C55C7D"/>
    <w:rsid w:val="00C5799B"/>
    <w:rsid w:val="00C65CE2"/>
    <w:rsid w:val="00C66126"/>
    <w:rsid w:val="00C70721"/>
    <w:rsid w:val="00C70A2E"/>
    <w:rsid w:val="00C71EAF"/>
    <w:rsid w:val="00C74D3B"/>
    <w:rsid w:val="00C74E1B"/>
    <w:rsid w:val="00C83E5B"/>
    <w:rsid w:val="00C86D40"/>
    <w:rsid w:val="00C90104"/>
    <w:rsid w:val="00C91502"/>
    <w:rsid w:val="00C91907"/>
    <w:rsid w:val="00C926AF"/>
    <w:rsid w:val="00C935F4"/>
    <w:rsid w:val="00C96C41"/>
    <w:rsid w:val="00C97F70"/>
    <w:rsid w:val="00CA0707"/>
    <w:rsid w:val="00CA0891"/>
    <w:rsid w:val="00CA3720"/>
    <w:rsid w:val="00CA4261"/>
    <w:rsid w:val="00CA5195"/>
    <w:rsid w:val="00CA795B"/>
    <w:rsid w:val="00CA7E8F"/>
    <w:rsid w:val="00CB1715"/>
    <w:rsid w:val="00CB5B15"/>
    <w:rsid w:val="00CB5E41"/>
    <w:rsid w:val="00CC1386"/>
    <w:rsid w:val="00CC1D42"/>
    <w:rsid w:val="00CC2B01"/>
    <w:rsid w:val="00CC435D"/>
    <w:rsid w:val="00CC45E1"/>
    <w:rsid w:val="00CC4644"/>
    <w:rsid w:val="00CC570C"/>
    <w:rsid w:val="00CC66A1"/>
    <w:rsid w:val="00CC70BB"/>
    <w:rsid w:val="00CD103C"/>
    <w:rsid w:val="00CD1B09"/>
    <w:rsid w:val="00CD2963"/>
    <w:rsid w:val="00CD2D46"/>
    <w:rsid w:val="00CD3F1E"/>
    <w:rsid w:val="00CD69BC"/>
    <w:rsid w:val="00CD7A25"/>
    <w:rsid w:val="00CD7E14"/>
    <w:rsid w:val="00CE0691"/>
    <w:rsid w:val="00CE2DAB"/>
    <w:rsid w:val="00CE4464"/>
    <w:rsid w:val="00CE4DD8"/>
    <w:rsid w:val="00CE7E18"/>
    <w:rsid w:val="00CF2653"/>
    <w:rsid w:val="00CF2C1C"/>
    <w:rsid w:val="00CF4C2D"/>
    <w:rsid w:val="00CF4FF1"/>
    <w:rsid w:val="00CF501F"/>
    <w:rsid w:val="00CF5242"/>
    <w:rsid w:val="00CF52DD"/>
    <w:rsid w:val="00CF7AE7"/>
    <w:rsid w:val="00D003A2"/>
    <w:rsid w:val="00D13DEB"/>
    <w:rsid w:val="00D145D1"/>
    <w:rsid w:val="00D15D51"/>
    <w:rsid w:val="00D15F9A"/>
    <w:rsid w:val="00D16482"/>
    <w:rsid w:val="00D2364A"/>
    <w:rsid w:val="00D23ACE"/>
    <w:rsid w:val="00D24459"/>
    <w:rsid w:val="00D262F8"/>
    <w:rsid w:val="00D328D7"/>
    <w:rsid w:val="00D35ECF"/>
    <w:rsid w:val="00D36E18"/>
    <w:rsid w:val="00D37611"/>
    <w:rsid w:val="00D40804"/>
    <w:rsid w:val="00D41BA0"/>
    <w:rsid w:val="00D44B59"/>
    <w:rsid w:val="00D45B51"/>
    <w:rsid w:val="00D45C3F"/>
    <w:rsid w:val="00D511DF"/>
    <w:rsid w:val="00D517F6"/>
    <w:rsid w:val="00D536BB"/>
    <w:rsid w:val="00D54249"/>
    <w:rsid w:val="00D54D28"/>
    <w:rsid w:val="00D55FF3"/>
    <w:rsid w:val="00D613F7"/>
    <w:rsid w:val="00D61D73"/>
    <w:rsid w:val="00D6412E"/>
    <w:rsid w:val="00D64F85"/>
    <w:rsid w:val="00D65174"/>
    <w:rsid w:val="00D71A41"/>
    <w:rsid w:val="00D72ADE"/>
    <w:rsid w:val="00D758AC"/>
    <w:rsid w:val="00D76D8F"/>
    <w:rsid w:val="00D77F1E"/>
    <w:rsid w:val="00D8669C"/>
    <w:rsid w:val="00D8764C"/>
    <w:rsid w:val="00D92478"/>
    <w:rsid w:val="00D95A4E"/>
    <w:rsid w:val="00D96457"/>
    <w:rsid w:val="00DA021A"/>
    <w:rsid w:val="00DA288C"/>
    <w:rsid w:val="00DA30EE"/>
    <w:rsid w:val="00DA37E7"/>
    <w:rsid w:val="00DA4632"/>
    <w:rsid w:val="00DA74C6"/>
    <w:rsid w:val="00DB0BF2"/>
    <w:rsid w:val="00DB0EA7"/>
    <w:rsid w:val="00DB4590"/>
    <w:rsid w:val="00DB4B55"/>
    <w:rsid w:val="00DB51E6"/>
    <w:rsid w:val="00DB5454"/>
    <w:rsid w:val="00DB67D7"/>
    <w:rsid w:val="00DB6B5D"/>
    <w:rsid w:val="00DB7D91"/>
    <w:rsid w:val="00DC2F8A"/>
    <w:rsid w:val="00DC2F99"/>
    <w:rsid w:val="00DC2FA9"/>
    <w:rsid w:val="00DD07EB"/>
    <w:rsid w:val="00DD1321"/>
    <w:rsid w:val="00DD15C6"/>
    <w:rsid w:val="00DD1F07"/>
    <w:rsid w:val="00DD2162"/>
    <w:rsid w:val="00DD2167"/>
    <w:rsid w:val="00DD2540"/>
    <w:rsid w:val="00DD397C"/>
    <w:rsid w:val="00DD63A0"/>
    <w:rsid w:val="00DD644B"/>
    <w:rsid w:val="00DE2425"/>
    <w:rsid w:val="00DE298B"/>
    <w:rsid w:val="00DE311C"/>
    <w:rsid w:val="00DE35B3"/>
    <w:rsid w:val="00DE3FD0"/>
    <w:rsid w:val="00DE70DA"/>
    <w:rsid w:val="00DF0355"/>
    <w:rsid w:val="00DF31AC"/>
    <w:rsid w:val="00DF419E"/>
    <w:rsid w:val="00DF55CC"/>
    <w:rsid w:val="00E017E1"/>
    <w:rsid w:val="00E04B97"/>
    <w:rsid w:val="00E067C0"/>
    <w:rsid w:val="00E074B8"/>
    <w:rsid w:val="00E10CDD"/>
    <w:rsid w:val="00E111E9"/>
    <w:rsid w:val="00E13E76"/>
    <w:rsid w:val="00E150B5"/>
    <w:rsid w:val="00E1534E"/>
    <w:rsid w:val="00E162CF"/>
    <w:rsid w:val="00E17971"/>
    <w:rsid w:val="00E20721"/>
    <w:rsid w:val="00E25807"/>
    <w:rsid w:val="00E2769B"/>
    <w:rsid w:val="00E27F11"/>
    <w:rsid w:val="00E30891"/>
    <w:rsid w:val="00E313BA"/>
    <w:rsid w:val="00E31933"/>
    <w:rsid w:val="00E32F99"/>
    <w:rsid w:val="00E34348"/>
    <w:rsid w:val="00E375BC"/>
    <w:rsid w:val="00E4268D"/>
    <w:rsid w:val="00E4341E"/>
    <w:rsid w:val="00E43555"/>
    <w:rsid w:val="00E459EC"/>
    <w:rsid w:val="00E46AA2"/>
    <w:rsid w:val="00E46FCB"/>
    <w:rsid w:val="00E479B7"/>
    <w:rsid w:val="00E47C8C"/>
    <w:rsid w:val="00E50F9B"/>
    <w:rsid w:val="00E5121C"/>
    <w:rsid w:val="00E535F9"/>
    <w:rsid w:val="00E5723C"/>
    <w:rsid w:val="00E57D20"/>
    <w:rsid w:val="00E619C8"/>
    <w:rsid w:val="00E62927"/>
    <w:rsid w:val="00E65604"/>
    <w:rsid w:val="00E705F0"/>
    <w:rsid w:val="00E71FC0"/>
    <w:rsid w:val="00E724F9"/>
    <w:rsid w:val="00E735ED"/>
    <w:rsid w:val="00E7695F"/>
    <w:rsid w:val="00E77153"/>
    <w:rsid w:val="00E77EE4"/>
    <w:rsid w:val="00E80765"/>
    <w:rsid w:val="00E81DB2"/>
    <w:rsid w:val="00E83657"/>
    <w:rsid w:val="00E84C9E"/>
    <w:rsid w:val="00E90608"/>
    <w:rsid w:val="00E91387"/>
    <w:rsid w:val="00E9179D"/>
    <w:rsid w:val="00E93AA0"/>
    <w:rsid w:val="00E94B00"/>
    <w:rsid w:val="00E955E9"/>
    <w:rsid w:val="00E969DE"/>
    <w:rsid w:val="00EA069A"/>
    <w:rsid w:val="00EA2B35"/>
    <w:rsid w:val="00EB0809"/>
    <w:rsid w:val="00EB1828"/>
    <w:rsid w:val="00EB3986"/>
    <w:rsid w:val="00EB6310"/>
    <w:rsid w:val="00EC0500"/>
    <w:rsid w:val="00EC1B4B"/>
    <w:rsid w:val="00EC35DB"/>
    <w:rsid w:val="00EC3A54"/>
    <w:rsid w:val="00EC576D"/>
    <w:rsid w:val="00EC6886"/>
    <w:rsid w:val="00EC7B75"/>
    <w:rsid w:val="00ED1FD1"/>
    <w:rsid w:val="00ED2E84"/>
    <w:rsid w:val="00ED32D1"/>
    <w:rsid w:val="00ED6361"/>
    <w:rsid w:val="00ED65E0"/>
    <w:rsid w:val="00EE14E4"/>
    <w:rsid w:val="00EE1949"/>
    <w:rsid w:val="00EE1CCF"/>
    <w:rsid w:val="00EE1F52"/>
    <w:rsid w:val="00EE5576"/>
    <w:rsid w:val="00EE5720"/>
    <w:rsid w:val="00EF0AB3"/>
    <w:rsid w:val="00EF205A"/>
    <w:rsid w:val="00EF3167"/>
    <w:rsid w:val="00EF332E"/>
    <w:rsid w:val="00F00261"/>
    <w:rsid w:val="00F00EBC"/>
    <w:rsid w:val="00F03DEB"/>
    <w:rsid w:val="00F0677D"/>
    <w:rsid w:val="00F07012"/>
    <w:rsid w:val="00F07408"/>
    <w:rsid w:val="00F10A90"/>
    <w:rsid w:val="00F130F6"/>
    <w:rsid w:val="00F14DD0"/>
    <w:rsid w:val="00F154C6"/>
    <w:rsid w:val="00F1578C"/>
    <w:rsid w:val="00F15E07"/>
    <w:rsid w:val="00F160E2"/>
    <w:rsid w:val="00F240D9"/>
    <w:rsid w:val="00F25B42"/>
    <w:rsid w:val="00F26764"/>
    <w:rsid w:val="00F26812"/>
    <w:rsid w:val="00F26AAF"/>
    <w:rsid w:val="00F300D4"/>
    <w:rsid w:val="00F3084B"/>
    <w:rsid w:val="00F329D3"/>
    <w:rsid w:val="00F33565"/>
    <w:rsid w:val="00F37D87"/>
    <w:rsid w:val="00F402A3"/>
    <w:rsid w:val="00F40B8B"/>
    <w:rsid w:val="00F432F2"/>
    <w:rsid w:val="00F435FA"/>
    <w:rsid w:val="00F43FAF"/>
    <w:rsid w:val="00F45198"/>
    <w:rsid w:val="00F460A9"/>
    <w:rsid w:val="00F46282"/>
    <w:rsid w:val="00F47DCF"/>
    <w:rsid w:val="00F52A83"/>
    <w:rsid w:val="00F53AF6"/>
    <w:rsid w:val="00F54AAC"/>
    <w:rsid w:val="00F55D83"/>
    <w:rsid w:val="00F565D0"/>
    <w:rsid w:val="00F5731C"/>
    <w:rsid w:val="00F611BE"/>
    <w:rsid w:val="00F65550"/>
    <w:rsid w:val="00F660D2"/>
    <w:rsid w:val="00F71448"/>
    <w:rsid w:val="00F73CCA"/>
    <w:rsid w:val="00F73F77"/>
    <w:rsid w:val="00F74E91"/>
    <w:rsid w:val="00F8058E"/>
    <w:rsid w:val="00F8095F"/>
    <w:rsid w:val="00F81570"/>
    <w:rsid w:val="00F821E8"/>
    <w:rsid w:val="00F8378B"/>
    <w:rsid w:val="00F8598B"/>
    <w:rsid w:val="00F85F0F"/>
    <w:rsid w:val="00F87390"/>
    <w:rsid w:val="00F90163"/>
    <w:rsid w:val="00F96263"/>
    <w:rsid w:val="00F96BA9"/>
    <w:rsid w:val="00FA0A41"/>
    <w:rsid w:val="00FA1688"/>
    <w:rsid w:val="00FA1B6A"/>
    <w:rsid w:val="00FA6141"/>
    <w:rsid w:val="00FA6418"/>
    <w:rsid w:val="00FA6D24"/>
    <w:rsid w:val="00FA763E"/>
    <w:rsid w:val="00FB0277"/>
    <w:rsid w:val="00FB6BE2"/>
    <w:rsid w:val="00FC06D9"/>
    <w:rsid w:val="00FC275A"/>
    <w:rsid w:val="00FC5C84"/>
    <w:rsid w:val="00FC5F50"/>
    <w:rsid w:val="00FC7A9E"/>
    <w:rsid w:val="00FD1BA2"/>
    <w:rsid w:val="00FD68DE"/>
    <w:rsid w:val="00FD6F1E"/>
    <w:rsid w:val="00FD7C9B"/>
    <w:rsid w:val="00FE1510"/>
    <w:rsid w:val="00FE1927"/>
    <w:rsid w:val="00FE51A2"/>
    <w:rsid w:val="00FE57AB"/>
    <w:rsid w:val="00FE739B"/>
    <w:rsid w:val="00FE7895"/>
    <w:rsid w:val="00FE7DB2"/>
    <w:rsid w:val="00FF097F"/>
    <w:rsid w:val="00FF0EF8"/>
    <w:rsid w:val="00FF2CF6"/>
    <w:rsid w:val="00FF36AB"/>
    <w:rsid w:val="00FF3883"/>
    <w:rsid w:val="00FF46CB"/>
    <w:rsid w:val="00FF4820"/>
    <w:rsid w:val="00FF48DC"/>
    <w:rsid w:val="00FF49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81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817EE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817E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Textoennegrita">
    <w:name w:val="Strong"/>
    <w:basedOn w:val="Fuentedeprrafopredeter"/>
    <w:uiPriority w:val="22"/>
    <w:qFormat/>
    <w:rsid w:val="00F130F6"/>
    <w:rPr>
      <w:b/>
      <w:bCs/>
    </w:rPr>
  </w:style>
  <w:style w:type="paragraph" w:styleId="Textocomentario">
    <w:name w:val="annotation text"/>
    <w:basedOn w:val="Normal"/>
    <w:link w:val="TextocomentarioCar"/>
    <w:uiPriority w:val="99"/>
    <w:unhideWhenUsed/>
    <w:rsid w:val="00B744F2"/>
    <w:pPr>
      <w:spacing w:line="240" w:lineRule="auto"/>
    </w:pPr>
    <w:rPr>
      <w:sz w:val="20"/>
      <w:szCs w:val="20"/>
    </w:rPr>
  </w:style>
  <w:style w:type="character" w:customStyle="1" w:styleId="TextocomentarioCar">
    <w:name w:val="Texto comentario Car"/>
    <w:basedOn w:val="Fuentedeprrafopredeter"/>
    <w:link w:val="Textocomentario"/>
    <w:uiPriority w:val="99"/>
    <w:rsid w:val="00B744F2"/>
    <w:rPr>
      <w:rFonts w:asciiTheme="minorHAnsi" w:hAnsiTheme="minorHAnsi"/>
      <w:sz w:val="20"/>
      <w:szCs w:val="20"/>
    </w:rPr>
  </w:style>
  <w:style w:type="character" w:styleId="Refdecomentario">
    <w:name w:val="annotation reference"/>
    <w:basedOn w:val="Fuentedeprrafopredeter"/>
    <w:uiPriority w:val="99"/>
    <w:semiHidden/>
    <w:unhideWhenUsed/>
    <w:rsid w:val="00B744F2"/>
    <w:rPr>
      <w:sz w:val="16"/>
      <w:szCs w:val="16"/>
    </w:rPr>
  </w:style>
  <w:style w:type="paragraph" w:customStyle="1" w:styleId="m8883221712716212001msolistparagraph">
    <w:name w:val="m_8883221712716212001msolistparagraph"/>
    <w:basedOn w:val="Normal"/>
    <w:rsid w:val="000705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8883221712716212001msonormal">
    <w:name w:val="m_8883221712716212001msonormal"/>
    <w:basedOn w:val="Normal"/>
    <w:rsid w:val="000705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883221712716212001apple-converted-space">
    <w:name w:val="m_8883221712716212001apple-converted-space"/>
    <w:basedOn w:val="Fuentedeprrafopredeter"/>
    <w:rsid w:val="000705F0"/>
  </w:style>
  <w:style w:type="paragraph" w:styleId="Asuntodelcomentario">
    <w:name w:val="annotation subject"/>
    <w:basedOn w:val="Textocomentario"/>
    <w:next w:val="Textocomentario"/>
    <w:link w:val="AsuntodelcomentarioCar"/>
    <w:uiPriority w:val="99"/>
    <w:semiHidden/>
    <w:unhideWhenUsed/>
    <w:rsid w:val="00C2182C"/>
    <w:rPr>
      <w:b/>
      <w:bCs/>
    </w:rPr>
  </w:style>
  <w:style w:type="character" w:customStyle="1" w:styleId="AsuntodelcomentarioCar">
    <w:name w:val="Asunto del comentario Car"/>
    <w:basedOn w:val="TextocomentarioCar"/>
    <w:link w:val="Asuntodelcomentario"/>
    <w:uiPriority w:val="99"/>
    <w:semiHidden/>
    <w:rsid w:val="00C2182C"/>
    <w:rPr>
      <w:rFonts w:asciiTheme="minorHAnsi" w:hAnsiTheme="minorHAnsi"/>
      <w:b/>
      <w:bCs/>
      <w:sz w:val="20"/>
      <w:szCs w:val="20"/>
    </w:rPr>
  </w:style>
  <w:style w:type="paragraph" w:styleId="Revisin">
    <w:name w:val="Revision"/>
    <w:hidden/>
    <w:uiPriority w:val="99"/>
    <w:semiHidden/>
    <w:rsid w:val="002C276C"/>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128">
      <w:bodyDiv w:val="1"/>
      <w:marLeft w:val="0"/>
      <w:marRight w:val="0"/>
      <w:marTop w:val="0"/>
      <w:marBottom w:val="0"/>
      <w:divBdr>
        <w:top w:val="none" w:sz="0" w:space="0" w:color="auto"/>
        <w:left w:val="none" w:sz="0" w:space="0" w:color="auto"/>
        <w:bottom w:val="none" w:sz="0" w:space="0" w:color="auto"/>
        <w:right w:val="none" w:sz="0" w:space="0" w:color="auto"/>
      </w:divBdr>
    </w:div>
    <w:div w:id="63649005">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4111413">
      <w:bodyDiv w:val="1"/>
      <w:marLeft w:val="0"/>
      <w:marRight w:val="0"/>
      <w:marTop w:val="0"/>
      <w:marBottom w:val="0"/>
      <w:divBdr>
        <w:top w:val="none" w:sz="0" w:space="0" w:color="auto"/>
        <w:left w:val="none" w:sz="0" w:space="0" w:color="auto"/>
        <w:bottom w:val="none" w:sz="0" w:space="0" w:color="auto"/>
        <w:right w:val="none" w:sz="0" w:space="0" w:color="auto"/>
      </w:divBdr>
    </w:div>
    <w:div w:id="111050129">
      <w:bodyDiv w:val="1"/>
      <w:marLeft w:val="0"/>
      <w:marRight w:val="0"/>
      <w:marTop w:val="0"/>
      <w:marBottom w:val="0"/>
      <w:divBdr>
        <w:top w:val="none" w:sz="0" w:space="0" w:color="auto"/>
        <w:left w:val="none" w:sz="0" w:space="0" w:color="auto"/>
        <w:bottom w:val="none" w:sz="0" w:space="0" w:color="auto"/>
        <w:right w:val="none" w:sz="0" w:space="0" w:color="auto"/>
      </w:divBdr>
    </w:div>
    <w:div w:id="113600307">
      <w:bodyDiv w:val="1"/>
      <w:marLeft w:val="0"/>
      <w:marRight w:val="0"/>
      <w:marTop w:val="0"/>
      <w:marBottom w:val="0"/>
      <w:divBdr>
        <w:top w:val="none" w:sz="0" w:space="0" w:color="auto"/>
        <w:left w:val="none" w:sz="0" w:space="0" w:color="auto"/>
        <w:bottom w:val="none" w:sz="0" w:space="0" w:color="auto"/>
        <w:right w:val="none" w:sz="0" w:space="0" w:color="auto"/>
      </w:divBdr>
    </w:div>
    <w:div w:id="130757452">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69376309">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08147158">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17907947">
      <w:bodyDiv w:val="1"/>
      <w:marLeft w:val="0"/>
      <w:marRight w:val="0"/>
      <w:marTop w:val="0"/>
      <w:marBottom w:val="0"/>
      <w:divBdr>
        <w:top w:val="none" w:sz="0" w:space="0" w:color="auto"/>
        <w:left w:val="none" w:sz="0" w:space="0" w:color="auto"/>
        <w:bottom w:val="none" w:sz="0" w:space="0" w:color="auto"/>
        <w:right w:val="none" w:sz="0" w:space="0" w:color="auto"/>
      </w:divBdr>
    </w:div>
    <w:div w:id="225144719">
      <w:bodyDiv w:val="1"/>
      <w:marLeft w:val="0"/>
      <w:marRight w:val="0"/>
      <w:marTop w:val="0"/>
      <w:marBottom w:val="0"/>
      <w:divBdr>
        <w:top w:val="none" w:sz="0" w:space="0" w:color="auto"/>
        <w:left w:val="none" w:sz="0" w:space="0" w:color="auto"/>
        <w:bottom w:val="none" w:sz="0" w:space="0" w:color="auto"/>
        <w:right w:val="none" w:sz="0" w:space="0" w:color="auto"/>
      </w:divBdr>
    </w:div>
    <w:div w:id="267082792">
      <w:bodyDiv w:val="1"/>
      <w:marLeft w:val="0"/>
      <w:marRight w:val="0"/>
      <w:marTop w:val="0"/>
      <w:marBottom w:val="0"/>
      <w:divBdr>
        <w:top w:val="none" w:sz="0" w:space="0" w:color="auto"/>
        <w:left w:val="none" w:sz="0" w:space="0" w:color="auto"/>
        <w:bottom w:val="none" w:sz="0" w:space="0" w:color="auto"/>
        <w:right w:val="none" w:sz="0" w:space="0" w:color="auto"/>
      </w:divBdr>
    </w:div>
    <w:div w:id="271321516">
      <w:bodyDiv w:val="1"/>
      <w:marLeft w:val="0"/>
      <w:marRight w:val="0"/>
      <w:marTop w:val="0"/>
      <w:marBottom w:val="0"/>
      <w:divBdr>
        <w:top w:val="none" w:sz="0" w:space="0" w:color="auto"/>
        <w:left w:val="none" w:sz="0" w:space="0" w:color="auto"/>
        <w:bottom w:val="none" w:sz="0" w:space="0" w:color="auto"/>
        <w:right w:val="none" w:sz="0" w:space="0" w:color="auto"/>
      </w:divBdr>
    </w:div>
    <w:div w:id="276958380">
      <w:bodyDiv w:val="1"/>
      <w:marLeft w:val="0"/>
      <w:marRight w:val="0"/>
      <w:marTop w:val="0"/>
      <w:marBottom w:val="0"/>
      <w:divBdr>
        <w:top w:val="none" w:sz="0" w:space="0" w:color="auto"/>
        <w:left w:val="none" w:sz="0" w:space="0" w:color="auto"/>
        <w:bottom w:val="none" w:sz="0" w:space="0" w:color="auto"/>
        <w:right w:val="none" w:sz="0" w:space="0" w:color="auto"/>
      </w:divBdr>
    </w:div>
    <w:div w:id="280459746">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1588626">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9624636">
      <w:bodyDiv w:val="1"/>
      <w:marLeft w:val="0"/>
      <w:marRight w:val="0"/>
      <w:marTop w:val="0"/>
      <w:marBottom w:val="0"/>
      <w:divBdr>
        <w:top w:val="none" w:sz="0" w:space="0" w:color="auto"/>
        <w:left w:val="none" w:sz="0" w:space="0" w:color="auto"/>
        <w:bottom w:val="none" w:sz="0" w:space="0" w:color="auto"/>
        <w:right w:val="none" w:sz="0" w:space="0" w:color="auto"/>
      </w:divBdr>
    </w:div>
    <w:div w:id="346491354">
      <w:bodyDiv w:val="1"/>
      <w:marLeft w:val="0"/>
      <w:marRight w:val="0"/>
      <w:marTop w:val="0"/>
      <w:marBottom w:val="0"/>
      <w:divBdr>
        <w:top w:val="none" w:sz="0" w:space="0" w:color="auto"/>
        <w:left w:val="none" w:sz="0" w:space="0" w:color="auto"/>
        <w:bottom w:val="none" w:sz="0" w:space="0" w:color="auto"/>
        <w:right w:val="none" w:sz="0" w:space="0" w:color="auto"/>
      </w:divBdr>
    </w:div>
    <w:div w:id="361708545">
      <w:bodyDiv w:val="1"/>
      <w:marLeft w:val="0"/>
      <w:marRight w:val="0"/>
      <w:marTop w:val="0"/>
      <w:marBottom w:val="0"/>
      <w:divBdr>
        <w:top w:val="none" w:sz="0" w:space="0" w:color="auto"/>
        <w:left w:val="none" w:sz="0" w:space="0" w:color="auto"/>
        <w:bottom w:val="none" w:sz="0" w:space="0" w:color="auto"/>
        <w:right w:val="none" w:sz="0" w:space="0" w:color="auto"/>
      </w:divBdr>
    </w:div>
    <w:div w:id="408887210">
      <w:bodyDiv w:val="1"/>
      <w:marLeft w:val="0"/>
      <w:marRight w:val="0"/>
      <w:marTop w:val="0"/>
      <w:marBottom w:val="0"/>
      <w:divBdr>
        <w:top w:val="none" w:sz="0" w:space="0" w:color="auto"/>
        <w:left w:val="none" w:sz="0" w:space="0" w:color="auto"/>
        <w:bottom w:val="none" w:sz="0" w:space="0" w:color="auto"/>
        <w:right w:val="none" w:sz="0" w:space="0" w:color="auto"/>
      </w:divBdr>
    </w:div>
    <w:div w:id="409469626">
      <w:bodyDiv w:val="1"/>
      <w:marLeft w:val="0"/>
      <w:marRight w:val="0"/>
      <w:marTop w:val="0"/>
      <w:marBottom w:val="0"/>
      <w:divBdr>
        <w:top w:val="none" w:sz="0" w:space="0" w:color="auto"/>
        <w:left w:val="none" w:sz="0" w:space="0" w:color="auto"/>
        <w:bottom w:val="none" w:sz="0" w:space="0" w:color="auto"/>
        <w:right w:val="none" w:sz="0" w:space="0" w:color="auto"/>
      </w:divBdr>
    </w:div>
    <w:div w:id="434516411">
      <w:bodyDiv w:val="1"/>
      <w:marLeft w:val="0"/>
      <w:marRight w:val="0"/>
      <w:marTop w:val="0"/>
      <w:marBottom w:val="0"/>
      <w:divBdr>
        <w:top w:val="none" w:sz="0" w:space="0" w:color="auto"/>
        <w:left w:val="none" w:sz="0" w:space="0" w:color="auto"/>
        <w:bottom w:val="none" w:sz="0" w:space="0" w:color="auto"/>
        <w:right w:val="none" w:sz="0" w:space="0" w:color="auto"/>
      </w:divBdr>
    </w:div>
    <w:div w:id="439885000">
      <w:bodyDiv w:val="1"/>
      <w:marLeft w:val="0"/>
      <w:marRight w:val="0"/>
      <w:marTop w:val="0"/>
      <w:marBottom w:val="0"/>
      <w:divBdr>
        <w:top w:val="none" w:sz="0" w:space="0" w:color="auto"/>
        <w:left w:val="none" w:sz="0" w:space="0" w:color="auto"/>
        <w:bottom w:val="none" w:sz="0" w:space="0" w:color="auto"/>
        <w:right w:val="none" w:sz="0" w:space="0" w:color="auto"/>
      </w:divBdr>
    </w:div>
    <w:div w:id="455293934">
      <w:bodyDiv w:val="1"/>
      <w:marLeft w:val="0"/>
      <w:marRight w:val="0"/>
      <w:marTop w:val="0"/>
      <w:marBottom w:val="0"/>
      <w:divBdr>
        <w:top w:val="none" w:sz="0" w:space="0" w:color="auto"/>
        <w:left w:val="none" w:sz="0" w:space="0" w:color="auto"/>
        <w:bottom w:val="none" w:sz="0" w:space="0" w:color="auto"/>
        <w:right w:val="none" w:sz="0" w:space="0" w:color="auto"/>
      </w:divBdr>
    </w:div>
    <w:div w:id="468476208">
      <w:bodyDiv w:val="1"/>
      <w:marLeft w:val="0"/>
      <w:marRight w:val="0"/>
      <w:marTop w:val="0"/>
      <w:marBottom w:val="0"/>
      <w:divBdr>
        <w:top w:val="none" w:sz="0" w:space="0" w:color="auto"/>
        <w:left w:val="none" w:sz="0" w:space="0" w:color="auto"/>
        <w:bottom w:val="none" w:sz="0" w:space="0" w:color="auto"/>
        <w:right w:val="none" w:sz="0" w:space="0" w:color="auto"/>
      </w:divBdr>
    </w:div>
    <w:div w:id="475614167">
      <w:bodyDiv w:val="1"/>
      <w:marLeft w:val="0"/>
      <w:marRight w:val="0"/>
      <w:marTop w:val="0"/>
      <w:marBottom w:val="0"/>
      <w:divBdr>
        <w:top w:val="none" w:sz="0" w:space="0" w:color="auto"/>
        <w:left w:val="none" w:sz="0" w:space="0" w:color="auto"/>
        <w:bottom w:val="none" w:sz="0" w:space="0" w:color="auto"/>
        <w:right w:val="none" w:sz="0" w:space="0" w:color="auto"/>
      </w:divBdr>
    </w:div>
    <w:div w:id="480776259">
      <w:bodyDiv w:val="1"/>
      <w:marLeft w:val="0"/>
      <w:marRight w:val="0"/>
      <w:marTop w:val="0"/>
      <w:marBottom w:val="0"/>
      <w:divBdr>
        <w:top w:val="none" w:sz="0" w:space="0" w:color="auto"/>
        <w:left w:val="none" w:sz="0" w:space="0" w:color="auto"/>
        <w:bottom w:val="none" w:sz="0" w:space="0" w:color="auto"/>
        <w:right w:val="none" w:sz="0" w:space="0" w:color="auto"/>
      </w:divBdr>
    </w:div>
    <w:div w:id="489323836">
      <w:bodyDiv w:val="1"/>
      <w:marLeft w:val="0"/>
      <w:marRight w:val="0"/>
      <w:marTop w:val="0"/>
      <w:marBottom w:val="0"/>
      <w:divBdr>
        <w:top w:val="none" w:sz="0" w:space="0" w:color="auto"/>
        <w:left w:val="none" w:sz="0" w:space="0" w:color="auto"/>
        <w:bottom w:val="none" w:sz="0" w:space="0" w:color="auto"/>
        <w:right w:val="none" w:sz="0" w:space="0" w:color="auto"/>
      </w:divBdr>
    </w:div>
    <w:div w:id="496726512">
      <w:bodyDiv w:val="1"/>
      <w:marLeft w:val="0"/>
      <w:marRight w:val="0"/>
      <w:marTop w:val="0"/>
      <w:marBottom w:val="0"/>
      <w:divBdr>
        <w:top w:val="none" w:sz="0" w:space="0" w:color="auto"/>
        <w:left w:val="none" w:sz="0" w:space="0" w:color="auto"/>
        <w:bottom w:val="none" w:sz="0" w:space="0" w:color="auto"/>
        <w:right w:val="none" w:sz="0" w:space="0" w:color="auto"/>
      </w:divBdr>
    </w:div>
    <w:div w:id="499393766">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6671346">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0945711">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4613727">
      <w:bodyDiv w:val="1"/>
      <w:marLeft w:val="0"/>
      <w:marRight w:val="0"/>
      <w:marTop w:val="0"/>
      <w:marBottom w:val="0"/>
      <w:divBdr>
        <w:top w:val="none" w:sz="0" w:space="0" w:color="auto"/>
        <w:left w:val="none" w:sz="0" w:space="0" w:color="auto"/>
        <w:bottom w:val="none" w:sz="0" w:space="0" w:color="auto"/>
        <w:right w:val="none" w:sz="0" w:space="0" w:color="auto"/>
      </w:divBdr>
    </w:div>
    <w:div w:id="622078111">
      <w:bodyDiv w:val="1"/>
      <w:marLeft w:val="0"/>
      <w:marRight w:val="0"/>
      <w:marTop w:val="0"/>
      <w:marBottom w:val="0"/>
      <w:divBdr>
        <w:top w:val="none" w:sz="0" w:space="0" w:color="auto"/>
        <w:left w:val="none" w:sz="0" w:space="0" w:color="auto"/>
        <w:bottom w:val="none" w:sz="0" w:space="0" w:color="auto"/>
        <w:right w:val="none" w:sz="0" w:space="0" w:color="auto"/>
      </w:divBdr>
    </w:div>
    <w:div w:id="633681712">
      <w:bodyDiv w:val="1"/>
      <w:marLeft w:val="0"/>
      <w:marRight w:val="0"/>
      <w:marTop w:val="0"/>
      <w:marBottom w:val="0"/>
      <w:divBdr>
        <w:top w:val="none" w:sz="0" w:space="0" w:color="auto"/>
        <w:left w:val="none" w:sz="0" w:space="0" w:color="auto"/>
        <w:bottom w:val="none" w:sz="0" w:space="0" w:color="auto"/>
        <w:right w:val="none" w:sz="0" w:space="0" w:color="auto"/>
      </w:divBdr>
    </w:div>
    <w:div w:id="634800609">
      <w:bodyDiv w:val="1"/>
      <w:marLeft w:val="0"/>
      <w:marRight w:val="0"/>
      <w:marTop w:val="0"/>
      <w:marBottom w:val="0"/>
      <w:divBdr>
        <w:top w:val="none" w:sz="0" w:space="0" w:color="auto"/>
        <w:left w:val="none" w:sz="0" w:space="0" w:color="auto"/>
        <w:bottom w:val="none" w:sz="0" w:space="0" w:color="auto"/>
        <w:right w:val="none" w:sz="0" w:space="0" w:color="auto"/>
      </w:divBdr>
    </w:div>
    <w:div w:id="652375530">
      <w:bodyDiv w:val="1"/>
      <w:marLeft w:val="0"/>
      <w:marRight w:val="0"/>
      <w:marTop w:val="0"/>
      <w:marBottom w:val="0"/>
      <w:divBdr>
        <w:top w:val="none" w:sz="0" w:space="0" w:color="auto"/>
        <w:left w:val="none" w:sz="0" w:space="0" w:color="auto"/>
        <w:bottom w:val="none" w:sz="0" w:space="0" w:color="auto"/>
        <w:right w:val="none" w:sz="0" w:space="0" w:color="auto"/>
      </w:divBdr>
    </w:div>
    <w:div w:id="677393543">
      <w:bodyDiv w:val="1"/>
      <w:marLeft w:val="0"/>
      <w:marRight w:val="0"/>
      <w:marTop w:val="0"/>
      <w:marBottom w:val="0"/>
      <w:divBdr>
        <w:top w:val="none" w:sz="0" w:space="0" w:color="auto"/>
        <w:left w:val="none" w:sz="0" w:space="0" w:color="auto"/>
        <w:bottom w:val="none" w:sz="0" w:space="0" w:color="auto"/>
        <w:right w:val="none" w:sz="0" w:space="0" w:color="auto"/>
      </w:divBdr>
    </w:div>
    <w:div w:id="684214837">
      <w:bodyDiv w:val="1"/>
      <w:marLeft w:val="0"/>
      <w:marRight w:val="0"/>
      <w:marTop w:val="0"/>
      <w:marBottom w:val="0"/>
      <w:divBdr>
        <w:top w:val="none" w:sz="0" w:space="0" w:color="auto"/>
        <w:left w:val="none" w:sz="0" w:space="0" w:color="auto"/>
        <w:bottom w:val="none" w:sz="0" w:space="0" w:color="auto"/>
        <w:right w:val="none" w:sz="0" w:space="0" w:color="auto"/>
      </w:divBdr>
    </w:div>
    <w:div w:id="698894683">
      <w:bodyDiv w:val="1"/>
      <w:marLeft w:val="0"/>
      <w:marRight w:val="0"/>
      <w:marTop w:val="0"/>
      <w:marBottom w:val="0"/>
      <w:divBdr>
        <w:top w:val="none" w:sz="0" w:space="0" w:color="auto"/>
        <w:left w:val="none" w:sz="0" w:space="0" w:color="auto"/>
        <w:bottom w:val="none" w:sz="0" w:space="0" w:color="auto"/>
        <w:right w:val="none" w:sz="0" w:space="0" w:color="auto"/>
      </w:divBdr>
    </w:div>
    <w:div w:id="70098029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2870191">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4135010">
      <w:bodyDiv w:val="1"/>
      <w:marLeft w:val="0"/>
      <w:marRight w:val="0"/>
      <w:marTop w:val="0"/>
      <w:marBottom w:val="0"/>
      <w:divBdr>
        <w:top w:val="none" w:sz="0" w:space="0" w:color="auto"/>
        <w:left w:val="none" w:sz="0" w:space="0" w:color="auto"/>
        <w:bottom w:val="none" w:sz="0" w:space="0" w:color="auto"/>
        <w:right w:val="none" w:sz="0" w:space="0" w:color="auto"/>
      </w:divBdr>
    </w:div>
    <w:div w:id="78230652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8184410">
      <w:bodyDiv w:val="1"/>
      <w:marLeft w:val="0"/>
      <w:marRight w:val="0"/>
      <w:marTop w:val="0"/>
      <w:marBottom w:val="0"/>
      <w:divBdr>
        <w:top w:val="none" w:sz="0" w:space="0" w:color="auto"/>
        <w:left w:val="none" w:sz="0" w:space="0" w:color="auto"/>
        <w:bottom w:val="none" w:sz="0" w:space="0" w:color="auto"/>
        <w:right w:val="none" w:sz="0" w:space="0" w:color="auto"/>
      </w:divBdr>
    </w:div>
    <w:div w:id="834536560">
      <w:bodyDiv w:val="1"/>
      <w:marLeft w:val="0"/>
      <w:marRight w:val="0"/>
      <w:marTop w:val="0"/>
      <w:marBottom w:val="0"/>
      <w:divBdr>
        <w:top w:val="none" w:sz="0" w:space="0" w:color="auto"/>
        <w:left w:val="none" w:sz="0" w:space="0" w:color="auto"/>
        <w:bottom w:val="none" w:sz="0" w:space="0" w:color="auto"/>
        <w:right w:val="none" w:sz="0" w:space="0" w:color="auto"/>
      </w:divBdr>
    </w:div>
    <w:div w:id="844437902">
      <w:bodyDiv w:val="1"/>
      <w:marLeft w:val="0"/>
      <w:marRight w:val="0"/>
      <w:marTop w:val="0"/>
      <w:marBottom w:val="0"/>
      <w:divBdr>
        <w:top w:val="none" w:sz="0" w:space="0" w:color="auto"/>
        <w:left w:val="none" w:sz="0" w:space="0" w:color="auto"/>
        <w:bottom w:val="none" w:sz="0" w:space="0" w:color="auto"/>
        <w:right w:val="none" w:sz="0" w:space="0" w:color="auto"/>
      </w:divBdr>
    </w:div>
    <w:div w:id="856500625">
      <w:bodyDiv w:val="1"/>
      <w:marLeft w:val="0"/>
      <w:marRight w:val="0"/>
      <w:marTop w:val="0"/>
      <w:marBottom w:val="0"/>
      <w:divBdr>
        <w:top w:val="none" w:sz="0" w:space="0" w:color="auto"/>
        <w:left w:val="none" w:sz="0" w:space="0" w:color="auto"/>
        <w:bottom w:val="none" w:sz="0" w:space="0" w:color="auto"/>
        <w:right w:val="none" w:sz="0" w:space="0" w:color="auto"/>
      </w:divBdr>
    </w:div>
    <w:div w:id="876235254">
      <w:bodyDiv w:val="1"/>
      <w:marLeft w:val="0"/>
      <w:marRight w:val="0"/>
      <w:marTop w:val="0"/>
      <w:marBottom w:val="0"/>
      <w:divBdr>
        <w:top w:val="none" w:sz="0" w:space="0" w:color="auto"/>
        <w:left w:val="none" w:sz="0" w:space="0" w:color="auto"/>
        <w:bottom w:val="none" w:sz="0" w:space="0" w:color="auto"/>
        <w:right w:val="none" w:sz="0" w:space="0" w:color="auto"/>
      </w:divBdr>
    </w:div>
    <w:div w:id="895315982">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3682211">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38025195">
      <w:bodyDiv w:val="1"/>
      <w:marLeft w:val="0"/>
      <w:marRight w:val="0"/>
      <w:marTop w:val="0"/>
      <w:marBottom w:val="0"/>
      <w:divBdr>
        <w:top w:val="none" w:sz="0" w:space="0" w:color="auto"/>
        <w:left w:val="none" w:sz="0" w:space="0" w:color="auto"/>
        <w:bottom w:val="none" w:sz="0" w:space="0" w:color="auto"/>
        <w:right w:val="none" w:sz="0" w:space="0" w:color="auto"/>
      </w:divBdr>
    </w:div>
    <w:div w:id="957224346">
      <w:bodyDiv w:val="1"/>
      <w:marLeft w:val="0"/>
      <w:marRight w:val="0"/>
      <w:marTop w:val="0"/>
      <w:marBottom w:val="0"/>
      <w:divBdr>
        <w:top w:val="none" w:sz="0" w:space="0" w:color="auto"/>
        <w:left w:val="none" w:sz="0" w:space="0" w:color="auto"/>
        <w:bottom w:val="none" w:sz="0" w:space="0" w:color="auto"/>
        <w:right w:val="none" w:sz="0" w:space="0" w:color="auto"/>
      </w:divBdr>
    </w:div>
    <w:div w:id="969820897">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52463103">
      <w:bodyDiv w:val="1"/>
      <w:marLeft w:val="0"/>
      <w:marRight w:val="0"/>
      <w:marTop w:val="0"/>
      <w:marBottom w:val="0"/>
      <w:divBdr>
        <w:top w:val="none" w:sz="0" w:space="0" w:color="auto"/>
        <w:left w:val="none" w:sz="0" w:space="0" w:color="auto"/>
        <w:bottom w:val="none" w:sz="0" w:space="0" w:color="auto"/>
        <w:right w:val="none" w:sz="0" w:space="0" w:color="auto"/>
      </w:divBdr>
    </w:div>
    <w:div w:id="1078403467">
      <w:bodyDiv w:val="1"/>
      <w:marLeft w:val="0"/>
      <w:marRight w:val="0"/>
      <w:marTop w:val="0"/>
      <w:marBottom w:val="0"/>
      <w:divBdr>
        <w:top w:val="none" w:sz="0" w:space="0" w:color="auto"/>
        <w:left w:val="none" w:sz="0" w:space="0" w:color="auto"/>
        <w:bottom w:val="none" w:sz="0" w:space="0" w:color="auto"/>
        <w:right w:val="none" w:sz="0" w:space="0" w:color="auto"/>
      </w:divBdr>
    </w:div>
    <w:div w:id="1082988802">
      <w:bodyDiv w:val="1"/>
      <w:marLeft w:val="0"/>
      <w:marRight w:val="0"/>
      <w:marTop w:val="0"/>
      <w:marBottom w:val="0"/>
      <w:divBdr>
        <w:top w:val="none" w:sz="0" w:space="0" w:color="auto"/>
        <w:left w:val="none" w:sz="0" w:space="0" w:color="auto"/>
        <w:bottom w:val="none" w:sz="0" w:space="0" w:color="auto"/>
        <w:right w:val="none" w:sz="0" w:space="0" w:color="auto"/>
      </w:divBdr>
    </w:div>
    <w:div w:id="1106651595">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57846241">
      <w:bodyDiv w:val="1"/>
      <w:marLeft w:val="0"/>
      <w:marRight w:val="0"/>
      <w:marTop w:val="0"/>
      <w:marBottom w:val="0"/>
      <w:divBdr>
        <w:top w:val="none" w:sz="0" w:space="0" w:color="auto"/>
        <w:left w:val="none" w:sz="0" w:space="0" w:color="auto"/>
        <w:bottom w:val="none" w:sz="0" w:space="0" w:color="auto"/>
        <w:right w:val="none" w:sz="0" w:space="0" w:color="auto"/>
      </w:divBdr>
    </w:div>
    <w:div w:id="1191336556">
      <w:bodyDiv w:val="1"/>
      <w:marLeft w:val="0"/>
      <w:marRight w:val="0"/>
      <w:marTop w:val="0"/>
      <w:marBottom w:val="0"/>
      <w:divBdr>
        <w:top w:val="none" w:sz="0" w:space="0" w:color="auto"/>
        <w:left w:val="none" w:sz="0" w:space="0" w:color="auto"/>
        <w:bottom w:val="none" w:sz="0" w:space="0" w:color="auto"/>
        <w:right w:val="none" w:sz="0" w:space="0" w:color="auto"/>
      </w:divBdr>
    </w:div>
    <w:div w:id="1221012772">
      <w:bodyDiv w:val="1"/>
      <w:marLeft w:val="0"/>
      <w:marRight w:val="0"/>
      <w:marTop w:val="0"/>
      <w:marBottom w:val="0"/>
      <w:divBdr>
        <w:top w:val="none" w:sz="0" w:space="0" w:color="auto"/>
        <w:left w:val="none" w:sz="0" w:space="0" w:color="auto"/>
        <w:bottom w:val="none" w:sz="0" w:space="0" w:color="auto"/>
        <w:right w:val="none" w:sz="0" w:space="0" w:color="auto"/>
      </w:divBdr>
    </w:div>
    <w:div w:id="1264221124">
      <w:bodyDiv w:val="1"/>
      <w:marLeft w:val="0"/>
      <w:marRight w:val="0"/>
      <w:marTop w:val="0"/>
      <w:marBottom w:val="0"/>
      <w:divBdr>
        <w:top w:val="none" w:sz="0" w:space="0" w:color="auto"/>
        <w:left w:val="none" w:sz="0" w:space="0" w:color="auto"/>
        <w:bottom w:val="none" w:sz="0" w:space="0" w:color="auto"/>
        <w:right w:val="none" w:sz="0" w:space="0" w:color="auto"/>
      </w:divBdr>
    </w:div>
    <w:div w:id="1282960543">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291995">
      <w:bodyDiv w:val="1"/>
      <w:marLeft w:val="0"/>
      <w:marRight w:val="0"/>
      <w:marTop w:val="0"/>
      <w:marBottom w:val="0"/>
      <w:divBdr>
        <w:top w:val="none" w:sz="0" w:space="0" w:color="auto"/>
        <w:left w:val="none" w:sz="0" w:space="0" w:color="auto"/>
        <w:bottom w:val="none" w:sz="0" w:space="0" w:color="auto"/>
        <w:right w:val="none" w:sz="0" w:space="0" w:color="auto"/>
      </w:divBdr>
    </w:div>
    <w:div w:id="1371103300">
      <w:bodyDiv w:val="1"/>
      <w:marLeft w:val="0"/>
      <w:marRight w:val="0"/>
      <w:marTop w:val="0"/>
      <w:marBottom w:val="0"/>
      <w:divBdr>
        <w:top w:val="none" w:sz="0" w:space="0" w:color="auto"/>
        <w:left w:val="none" w:sz="0" w:space="0" w:color="auto"/>
        <w:bottom w:val="none" w:sz="0" w:space="0" w:color="auto"/>
        <w:right w:val="none" w:sz="0" w:space="0" w:color="auto"/>
      </w:divBdr>
    </w:div>
    <w:div w:id="1372918278">
      <w:bodyDiv w:val="1"/>
      <w:marLeft w:val="0"/>
      <w:marRight w:val="0"/>
      <w:marTop w:val="0"/>
      <w:marBottom w:val="0"/>
      <w:divBdr>
        <w:top w:val="none" w:sz="0" w:space="0" w:color="auto"/>
        <w:left w:val="none" w:sz="0" w:space="0" w:color="auto"/>
        <w:bottom w:val="none" w:sz="0" w:space="0" w:color="auto"/>
        <w:right w:val="none" w:sz="0" w:space="0" w:color="auto"/>
      </w:divBdr>
    </w:div>
    <w:div w:id="1383943276">
      <w:bodyDiv w:val="1"/>
      <w:marLeft w:val="0"/>
      <w:marRight w:val="0"/>
      <w:marTop w:val="0"/>
      <w:marBottom w:val="0"/>
      <w:divBdr>
        <w:top w:val="none" w:sz="0" w:space="0" w:color="auto"/>
        <w:left w:val="none" w:sz="0" w:space="0" w:color="auto"/>
        <w:bottom w:val="none" w:sz="0" w:space="0" w:color="auto"/>
        <w:right w:val="none" w:sz="0" w:space="0" w:color="auto"/>
      </w:divBdr>
    </w:div>
    <w:div w:id="1397970053">
      <w:bodyDiv w:val="1"/>
      <w:marLeft w:val="0"/>
      <w:marRight w:val="0"/>
      <w:marTop w:val="0"/>
      <w:marBottom w:val="0"/>
      <w:divBdr>
        <w:top w:val="none" w:sz="0" w:space="0" w:color="auto"/>
        <w:left w:val="none" w:sz="0" w:space="0" w:color="auto"/>
        <w:bottom w:val="none" w:sz="0" w:space="0" w:color="auto"/>
        <w:right w:val="none" w:sz="0" w:space="0" w:color="auto"/>
      </w:divBdr>
    </w:div>
    <w:div w:id="1405227898">
      <w:bodyDiv w:val="1"/>
      <w:marLeft w:val="0"/>
      <w:marRight w:val="0"/>
      <w:marTop w:val="0"/>
      <w:marBottom w:val="0"/>
      <w:divBdr>
        <w:top w:val="none" w:sz="0" w:space="0" w:color="auto"/>
        <w:left w:val="none" w:sz="0" w:space="0" w:color="auto"/>
        <w:bottom w:val="none" w:sz="0" w:space="0" w:color="auto"/>
        <w:right w:val="none" w:sz="0" w:space="0" w:color="auto"/>
      </w:divBdr>
    </w:div>
    <w:div w:id="1405449129">
      <w:bodyDiv w:val="1"/>
      <w:marLeft w:val="0"/>
      <w:marRight w:val="0"/>
      <w:marTop w:val="0"/>
      <w:marBottom w:val="0"/>
      <w:divBdr>
        <w:top w:val="none" w:sz="0" w:space="0" w:color="auto"/>
        <w:left w:val="none" w:sz="0" w:space="0" w:color="auto"/>
        <w:bottom w:val="none" w:sz="0" w:space="0" w:color="auto"/>
        <w:right w:val="none" w:sz="0" w:space="0" w:color="auto"/>
      </w:divBdr>
    </w:div>
    <w:div w:id="140811537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2702576">
      <w:bodyDiv w:val="1"/>
      <w:marLeft w:val="0"/>
      <w:marRight w:val="0"/>
      <w:marTop w:val="0"/>
      <w:marBottom w:val="0"/>
      <w:divBdr>
        <w:top w:val="none" w:sz="0" w:space="0" w:color="auto"/>
        <w:left w:val="none" w:sz="0" w:space="0" w:color="auto"/>
        <w:bottom w:val="none" w:sz="0" w:space="0" w:color="auto"/>
        <w:right w:val="none" w:sz="0" w:space="0" w:color="auto"/>
      </w:divBdr>
    </w:div>
    <w:div w:id="1454903940">
      <w:bodyDiv w:val="1"/>
      <w:marLeft w:val="0"/>
      <w:marRight w:val="0"/>
      <w:marTop w:val="0"/>
      <w:marBottom w:val="0"/>
      <w:divBdr>
        <w:top w:val="none" w:sz="0" w:space="0" w:color="auto"/>
        <w:left w:val="none" w:sz="0" w:space="0" w:color="auto"/>
        <w:bottom w:val="none" w:sz="0" w:space="0" w:color="auto"/>
        <w:right w:val="none" w:sz="0" w:space="0" w:color="auto"/>
      </w:divBdr>
    </w:div>
    <w:div w:id="1462265788">
      <w:bodyDiv w:val="1"/>
      <w:marLeft w:val="0"/>
      <w:marRight w:val="0"/>
      <w:marTop w:val="0"/>
      <w:marBottom w:val="0"/>
      <w:divBdr>
        <w:top w:val="none" w:sz="0" w:space="0" w:color="auto"/>
        <w:left w:val="none" w:sz="0" w:space="0" w:color="auto"/>
        <w:bottom w:val="none" w:sz="0" w:space="0" w:color="auto"/>
        <w:right w:val="none" w:sz="0" w:space="0" w:color="auto"/>
      </w:divBdr>
    </w:div>
    <w:div w:id="1482842746">
      <w:bodyDiv w:val="1"/>
      <w:marLeft w:val="0"/>
      <w:marRight w:val="0"/>
      <w:marTop w:val="0"/>
      <w:marBottom w:val="0"/>
      <w:divBdr>
        <w:top w:val="none" w:sz="0" w:space="0" w:color="auto"/>
        <w:left w:val="none" w:sz="0" w:space="0" w:color="auto"/>
        <w:bottom w:val="none" w:sz="0" w:space="0" w:color="auto"/>
        <w:right w:val="none" w:sz="0" w:space="0" w:color="auto"/>
      </w:divBdr>
    </w:div>
    <w:div w:id="1507206620">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1821392">
      <w:bodyDiv w:val="1"/>
      <w:marLeft w:val="0"/>
      <w:marRight w:val="0"/>
      <w:marTop w:val="0"/>
      <w:marBottom w:val="0"/>
      <w:divBdr>
        <w:top w:val="none" w:sz="0" w:space="0" w:color="auto"/>
        <w:left w:val="none" w:sz="0" w:space="0" w:color="auto"/>
        <w:bottom w:val="none" w:sz="0" w:space="0" w:color="auto"/>
        <w:right w:val="none" w:sz="0" w:space="0" w:color="auto"/>
      </w:divBdr>
    </w:div>
    <w:div w:id="1586065648">
      <w:bodyDiv w:val="1"/>
      <w:marLeft w:val="0"/>
      <w:marRight w:val="0"/>
      <w:marTop w:val="0"/>
      <w:marBottom w:val="0"/>
      <w:divBdr>
        <w:top w:val="none" w:sz="0" w:space="0" w:color="auto"/>
        <w:left w:val="none" w:sz="0" w:space="0" w:color="auto"/>
        <w:bottom w:val="none" w:sz="0" w:space="0" w:color="auto"/>
        <w:right w:val="none" w:sz="0" w:space="0" w:color="auto"/>
      </w:divBdr>
    </w:div>
    <w:div w:id="1587113981">
      <w:bodyDiv w:val="1"/>
      <w:marLeft w:val="0"/>
      <w:marRight w:val="0"/>
      <w:marTop w:val="0"/>
      <w:marBottom w:val="0"/>
      <w:divBdr>
        <w:top w:val="none" w:sz="0" w:space="0" w:color="auto"/>
        <w:left w:val="none" w:sz="0" w:space="0" w:color="auto"/>
        <w:bottom w:val="none" w:sz="0" w:space="0" w:color="auto"/>
        <w:right w:val="none" w:sz="0" w:space="0" w:color="auto"/>
      </w:divBdr>
    </w:div>
    <w:div w:id="1587688348">
      <w:bodyDiv w:val="1"/>
      <w:marLeft w:val="0"/>
      <w:marRight w:val="0"/>
      <w:marTop w:val="0"/>
      <w:marBottom w:val="0"/>
      <w:divBdr>
        <w:top w:val="none" w:sz="0" w:space="0" w:color="auto"/>
        <w:left w:val="none" w:sz="0" w:space="0" w:color="auto"/>
        <w:bottom w:val="none" w:sz="0" w:space="0" w:color="auto"/>
        <w:right w:val="none" w:sz="0" w:space="0" w:color="auto"/>
      </w:divBdr>
    </w:div>
    <w:div w:id="1666741726">
      <w:bodyDiv w:val="1"/>
      <w:marLeft w:val="0"/>
      <w:marRight w:val="0"/>
      <w:marTop w:val="0"/>
      <w:marBottom w:val="0"/>
      <w:divBdr>
        <w:top w:val="none" w:sz="0" w:space="0" w:color="auto"/>
        <w:left w:val="none" w:sz="0" w:space="0" w:color="auto"/>
        <w:bottom w:val="none" w:sz="0" w:space="0" w:color="auto"/>
        <w:right w:val="none" w:sz="0" w:space="0" w:color="auto"/>
      </w:divBdr>
    </w:div>
    <w:div w:id="1670675868">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8986546">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46028491">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5417764">
      <w:bodyDiv w:val="1"/>
      <w:marLeft w:val="0"/>
      <w:marRight w:val="0"/>
      <w:marTop w:val="0"/>
      <w:marBottom w:val="0"/>
      <w:divBdr>
        <w:top w:val="none" w:sz="0" w:space="0" w:color="auto"/>
        <w:left w:val="none" w:sz="0" w:space="0" w:color="auto"/>
        <w:bottom w:val="none" w:sz="0" w:space="0" w:color="auto"/>
        <w:right w:val="none" w:sz="0" w:space="0" w:color="auto"/>
      </w:divBdr>
    </w:div>
    <w:div w:id="1814759131">
      <w:bodyDiv w:val="1"/>
      <w:marLeft w:val="0"/>
      <w:marRight w:val="0"/>
      <w:marTop w:val="0"/>
      <w:marBottom w:val="0"/>
      <w:divBdr>
        <w:top w:val="none" w:sz="0" w:space="0" w:color="auto"/>
        <w:left w:val="none" w:sz="0" w:space="0" w:color="auto"/>
        <w:bottom w:val="none" w:sz="0" w:space="0" w:color="auto"/>
        <w:right w:val="none" w:sz="0" w:space="0" w:color="auto"/>
      </w:divBdr>
    </w:div>
    <w:div w:id="1845322802">
      <w:bodyDiv w:val="1"/>
      <w:marLeft w:val="0"/>
      <w:marRight w:val="0"/>
      <w:marTop w:val="0"/>
      <w:marBottom w:val="0"/>
      <w:divBdr>
        <w:top w:val="none" w:sz="0" w:space="0" w:color="auto"/>
        <w:left w:val="none" w:sz="0" w:space="0" w:color="auto"/>
        <w:bottom w:val="none" w:sz="0" w:space="0" w:color="auto"/>
        <w:right w:val="none" w:sz="0" w:space="0" w:color="auto"/>
      </w:divBdr>
    </w:div>
    <w:div w:id="1850560650">
      <w:bodyDiv w:val="1"/>
      <w:marLeft w:val="0"/>
      <w:marRight w:val="0"/>
      <w:marTop w:val="0"/>
      <w:marBottom w:val="0"/>
      <w:divBdr>
        <w:top w:val="none" w:sz="0" w:space="0" w:color="auto"/>
        <w:left w:val="none" w:sz="0" w:space="0" w:color="auto"/>
        <w:bottom w:val="none" w:sz="0" w:space="0" w:color="auto"/>
        <w:right w:val="none" w:sz="0" w:space="0" w:color="auto"/>
      </w:divBdr>
    </w:div>
    <w:div w:id="1859655623">
      <w:bodyDiv w:val="1"/>
      <w:marLeft w:val="0"/>
      <w:marRight w:val="0"/>
      <w:marTop w:val="0"/>
      <w:marBottom w:val="0"/>
      <w:divBdr>
        <w:top w:val="none" w:sz="0" w:space="0" w:color="auto"/>
        <w:left w:val="none" w:sz="0" w:space="0" w:color="auto"/>
        <w:bottom w:val="none" w:sz="0" w:space="0" w:color="auto"/>
        <w:right w:val="none" w:sz="0" w:space="0" w:color="auto"/>
      </w:divBdr>
    </w:div>
    <w:div w:id="1882009717">
      <w:bodyDiv w:val="1"/>
      <w:marLeft w:val="0"/>
      <w:marRight w:val="0"/>
      <w:marTop w:val="0"/>
      <w:marBottom w:val="0"/>
      <w:divBdr>
        <w:top w:val="none" w:sz="0" w:space="0" w:color="auto"/>
        <w:left w:val="none" w:sz="0" w:space="0" w:color="auto"/>
        <w:bottom w:val="none" w:sz="0" w:space="0" w:color="auto"/>
        <w:right w:val="none" w:sz="0" w:space="0" w:color="auto"/>
      </w:divBdr>
    </w:div>
    <w:div w:id="1892885365">
      <w:bodyDiv w:val="1"/>
      <w:marLeft w:val="0"/>
      <w:marRight w:val="0"/>
      <w:marTop w:val="0"/>
      <w:marBottom w:val="0"/>
      <w:divBdr>
        <w:top w:val="none" w:sz="0" w:space="0" w:color="auto"/>
        <w:left w:val="none" w:sz="0" w:space="0" w:color="auto"/>
        <w:bottom w:val="none" w:sz="0" w:space="0" w:color="auto"/>
        <w:right w:val="none" w:sz="0" w:space="0" w:color="auto"/>
      </w:divBdr>
    </w:div>
    <w:div w:id="1920017137">
      <w:bodyDiv w:val="1"/>
      <w:marLeft w:val="0"/>
      <w:marRight w:val="0"/>
      <w:marTop w:val="0"/>
      <w:marBottom w:val="0"/>
      <w:divBdr>
        <w:top w:val="none" w:sz="0" w:space="0" w:color="auto"/>
        <w:left w:val="none" w:sz="0" w:space="0" w:color="auto"/>
        <w:bottom w:val="none" w:sz="0" w:space="0" w:color="auto"/>
        <w:right w:val="none" w:sz="0" w:space="0" w:color="auto"/>
      </w:divBdr>
    </w:div>
    <w:div w:id="1924223763">
      <w:bodyDiv w:val="1"/>
      <w:marLeft w:val="0"/>
      <w:marRight w:val="0"/>
      <w:marTop w:val="0"/>
      <w:marBottom w:val="0"/>
      <w:divBdr>
        <w:top w:val="none" w:sz="0" w:space="0" w:color="auto"/>
        <w:left w:val="none" w:sz="0" w:space="0" w:color="auto"/>
        <w:bottom w:val="none" w:sz="0" w:space="0" w:color="auto"/>
        <w:right w:val="none" w:sz="0" w:space="0" w:color="auto"/>
      </w:divBdr>
    </w:div>
    <w:div w:id="1975476169">
      <w:bodyDiv w:val="1"/>
      <w:marLeft w:val="0"/>
      <w:marRight w:val="0"/>
      <w:marTop w:val="0"/>
      <w:marBottom w:val="0"/>
      <w:divBdr>
        <w:top w:val="none" w:sz="0" w:space="0" w:color="auto"/>
        <w:left w:val="none" w:sz="0" w:space="0" w:color="auto"/>
        <w:bottom w:val="none" w:sz="0" w:space="0" w:color="auto"/>
        <w:right w:val="none" w:sz="0" w:space="0" w:color="auto"/>
      </w:divBdr>
    </w:div>
    <w:div w:id="1977252105">
      <w:bodyDiv w:val="1"/>
      <w:marLeft w:val="0"/>
      <w:marRight w:val="0"/>
      <w:marTop w:val="0"/>
      <w:marBottom w:val="0"/>
      <w:divBdr>
        <w:top w:val="none" w:sz="0" w:space="0" w:color="auto"/>
        <w:left w:val="none" w:sz="0" w:space="0" w:color="auto"/>
        <w:bottom w:val="none" w:sz="0" w:space="0" w:color="auto"/>
        <w:right w:val="none" w:sz="0" w:space="0" w:color="auto"/>
      </w:divBdr>
    </w:div>
    <w:div w:id="198345793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54691954">
      <w:bodyDiv w:val="1"/>
      <w:marLeft w:val="0"/>
      <w:marRight w:val="0"/>
      <w:marTop w:val="0"/>
      <w:marBottom w:val="0"/>
      <w:divBdr>
        <w:top w:val="none" w:sz="0" w:space="0" w:color="auto"/>
        <w:left w:val="none" w:sz="0" w:space="0" w:color="auto"/>
        <w:bottom w:val="none" w:sz="0" w:space="0" w:color="auto"/>
        <w:right w:val="none" w:sz="0" w:space="0" w:color="auto"/>
      </w:divBdr>
    </w:div>
    <w:div w:id="2076275108">
      <w:bodyDiv w:val="1"/>
      <w:marLeft w:val="0"/>
      <w:marRight w:val="0"/>
      <w:marTop w:val="0"/>
      <w:marBottom w:val="0"/>
      <w:divBdr>
        <w:top w:val="none" w:sz="0" w:space="0" w:color="auto"/>
        <w:left w:val="none" w:sz="0" w:space="0" w:color="auto"/>
        <w:bottom w:val="none" w:sz="0" w:space="0" w:color="auto"/>
        <w:right w:val="none" w:sz="0" w:space="0" w:color="auto"/>
      </w:divBdr>
    </w:div>
    <w:div w:id="2084182886">
      <w:bodyDiv w:val="1"/>
      <w:marLeft w:val="0"/>
      <w:marRight w:val="0"/>
      <w:marTop w:val="0"/>
      <w:marBottom w:val="0"/>
      <w:divBdr>
        <w:top w:val="none" w:sz="0" w:space="0" w:color="auto"/>
        <w:left w:val="none" w:sz="0" w:space="0" w:color="auto"/>
        <w:bottom w:val="none" w:sz="0" w:space="0" w:color="auto"/>
        <w:right w:val="none" w:sz="0" w:space="0" w:color="auto"/>
      </w:divBdr>
    </w:div>
    <w:div w:id="2086216818">
      <w:bodyDiv w:val="1"/>
      <w:marLeft w:val="0"/>
      <w:marRight w:val="0"/>
      <w:marTop w:val="0"/>
      <w:marBottom w:val="0"/>
      <w:divBdr>
        <w:top w:val="none" w:sz="0" w:space="0" w:color="auto"/>
        <w:left w:val="none" w:sz="0" w:space="0" w:color="auto"/>
        <w:bottom w:val="none" w:sz="0" w:space="0" w:color="auto"/>
        <w:right w:val="none" w:sz="0" w:space="0" w:color="auto"/>
      </w:divBdr>
    </w:div>
    <w:div w:id="2132170000">
      <w:bodyDiv w:val="1"/>
      <w:marLeft w:val="0"/>
      <w:marRight w:val="0"/>
      <w:marTop w:val="0"/>
      <w:marBottom w:val="0"/>
      <w:divBdr>
        <w:top w:val="none" w:sz="0" w:space="0" w:color="auto"/>
        <w:left w:val="none" w:sz="0" w:space="0" w:color="auto"/>
        <w:bottom w:val="none" w:sz="0" w:space="0" w:color="auto"/>
        <w:right w:val="none" w:sz="0" w:space="0" w:color="auto"/>
      </w:divBdr>
    </w:div>
    <w:div w:id="21344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asdelpaisajeculturalcafeter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turpc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4BCE9-172F-48AD-A31A-8743F3DC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3139</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2</cp:revision>
  <cp:lastPrinted>2019-02-12T21:54:00Z</cp:lastPrinted>
  <dcterms:created xsi:type="dcterms:W3CDTF">2019-02-12T22:45:00Z</dcterms:created>
  <dcterms:modified xsi:type="dcterms:W3CDTF">2019-02-12T22:45:00Z</dcterms:modified>
</cp:coreProperties>
</file>