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5618" w14:textId="77777777" w:rsidR="00614BC8" w:rsidRDefault="00614BC8" w:rsidP="00614BC8">
      <w:pPr>
        <w:spacing w:after="0" w:line="240" w:lineRule="auto"/>
      </w:pPr>
      <w:r>
        <w:rPr>
          <w:noProof/>
          <w:lang w:val="es-MX" w:eastAsia="es-MX"/>
        </w:rPr>
        <mc:AlternateContent>
          <mc:Choice Requires="wps">
            <w:drawing>
              <wp:anchor distT="0" distB="0" distL="114300" distR="114300" simplePos="0" relativeHeight="252001280" behindDoc="0" locked="0" layoutInCell="1" allowOverlap="1" wp14:anchorId="5A2FE079" wp14:editId="79C36E14">
                <wp:simplePos x="0" y="0"/>
                <wp:positionH relativeFrom="margin">
                  <wp:posOffset>41910</wp:posOffset>
                </wp:positionH>
                <wp:positionV relativeFrom="paragraph">
                  <wp:posOffset>30480</wp:posOffset>
                </wp:positionV>
                <wp:extent cx="4171950" cy="522605"/>
                <wp:effectExtent l="19050" t="19050" r="19050" b="24765"/>
                <wp:wrapNone/>
                <wp:docPr id="7" name="24 CuadroTexto"/>
                <wp:cNvGraphicFramePr/>
                <a:graphic xmlns:a="http://schemas.openxmlformats.org/drawingml/2006/main">
                  <a:graphicData uri="http://schemas.microsoft.com/office/word/2010/wordprocessingShape">
                    <wps:wsp>
                      <wps:cNvSpPr txBox="1"/>
                      <wps:spPr>
                        <a:xfrm>
                          <a:off x="0" y="0"/>
                          <a:ext cx="4171950" cy="522605"/>
                        </a:xfrm>
                        <a:prstGeom prst="rect">
                          <a:avLst/>
                        </a:prstGeom>
                        <a:noFill/>
                        <a:ln w="38100">
                          <a:solidFill>
                            <a:srgbClr val="800080"/>
                          </a:solidFill>
                        </a:ln>
                      </wps:spPr>
                      <wps:txbx>
                        <w:txbxContent>
                          <w:p w14:paraId="5C2FF9FF" w14:textId="77777777" w:rsidR="008217D4" w:rsidRPr="002C17C5" w:rsidRDefault="008217D4" w:rsidP="00614BC8">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MAGDALENA</w:t>
                            </w:r>
                          </w:p>
                        </w:txbxContent>
                      </wps:txbx>
                      <wps:bodyPr wrap="square" rtlCol="0">
                        <a:spAutoFit/>
                      </wps:bodyPr>
                    </wps:wsp>
                  </a:graphicData>
                </a:graphic>
                <wp14:sizeRelH relativeFrom="margin">
                  <wp14:pctWidth>0</wp14:pctWidth>
                </wp14:sizeRelH>
              </wp:anchor>
            </w:drawing>
          </mc:Choice>
          <mc:Fallback>
            <w:pict>
              <v:shapetype w14:anchorId="5A2FE079" id="_x0000_t202" coordsize="21600,21600" o:spt="202" path="m,l,21600r21600,l21600,xe">
                <v:stroke joinstyle="miter"/>
                <v:path gradientshapeok="t" o:connecttype="rect"/>
              </v:shapetype>
              <v:shape id="24 CuadroTexto" o:spid="_x0000_s1026" type="#_x0000_t202" style="position:absolute;margin-left:3.3pt;margin-top:2.4pt;width:328.5pt;height:41.15pt;z-index:252001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" filled="f" strokecolor="purple" strokeweight="3pt">
                <v:textbox style="mso-fit-shape-to-text:t">
                  <w:txbxContent>
                    <w:p w14:paraId="5C2FF9FF" w14:textId="77777777" w:rsidR="008217D4" w:rsidRPr="002C17C5" w:rsidRDefault="008217D4" w:rsidP="00614BC8">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MAGDALENA</w:t>
                      </w:r>
                    </w:p>
                  </w:txbxContent>
                </v:textbox>
                <w10:wrap anchorx="margin"/>
              </v:shape>
            </w:pict>
          </mc:Fallback>
        </mc:AlternateContent>
      </w:r>
      <w:r>
        <w:rPr>
          <w:noProof/>
          <w:lang w:val="es-MX" w:eastAsia="es-MX"/>
        </w:rPr>
        <w:drawing>
          <wp:anchor distT="0" distB="0" distL="114300" distR="114300" simplePos="0" relativeHeight="252002304" behindDoc="0" locked="0" layoutInCell="1" allowOverlap="1" wp14:anchorId="5962DEB0" wp14:editId="4105F5A8">
            <wp:simplePos x="0" y="0"/>
            <wp:positionH relativeFrom="margin">
              <wp:posOffset>4516755</wp:posOffset>
            </wp:positionH>
            <wp:positionV relativeFrom="paragraph">
              <wp:posOffset>10795</wp:posOffset>
            </wp:positionV>
            <wp:extent cx="1796415" cy="379730"/>
            <wp:effectExtent l="0" t="0" r="0" b="1270"/>
            <wp:wrapNone/>
            <wp:docPr id="18"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14:paraId="0F197E36" w14:textId="77777777" w:rsidR="00614BC8" w:rsidRPr="0037452D" w:rsidRDefault="00614BC8" w:rsidP="00614BC8">
      <w:pPr>
        <w:spacing w:after="0" w:line="240" w:lineRule="auto"/>
      </w:pPr>
    </w:p>
    <w:p w14:paraId="600B8687" w14:textId="77777777" w:rsidR="00614BC8" w:rsidRPr="0037452D" w:rsidRDefault="00614BC8" w:rsidP="00614BC8">
      <w:pPr>
        <w:spacing w:after="0" w:line="240" w:lineRule="auto"/>
        <w:jc w:val="right"/>
      </w:pPr>
      <w:r w:rsidRPr="002B2563">
        <w:rPr>
          <w:noProof/>
          <w:lang w:val="es-MX" w:eastAsia="es-MX"/>
        </w:rPr>
        <mc:AlternateContent>
          <mc:Choice Requires="wps">
            <w:drawing>
              <wp:anchor distT="0" distB="0" distL="114300" distR="114300" simplePos="0" relativeHeight="252007424" behindDoc="0" locked="0" layoutInCell="1" allowOverlap="1" wp14:anchorId="1CAE0134" wp14:editId="5A70F331">
                <wp:simplePos x="0" y="0"/>
                <wp:positionH relativeFrom="margin">
                  <wp:posOffset>5328920</wp:posOffset>
                </wp:positionH>
                <wp:positionV relativeFrom="paragraph">
                  <wp:posOffset>72390</wp:posOffset>
                </wp:positionV>
                <wp:extent cx="951559" cy="246221"/>
                <wp:effectExtent l="0" t="0" r="0" b="0"/>
                <wp:wrapNone/>
                <wp:docPr id="12"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14:paraId="3796931D" w14:textId="741224AE" w:rsidR="008217D4" w:rsidRDefault="008217D4" w:rsidP="00614BC8">
                            <w:pPr>
                              <w:pStyle w:val="NormalWeb"/>
                              <w:spacing w:before="0" w:beforeAutospacing="0" w:after="0" w:afterAutospacing="0"/>
                            </w:pPr>
                            <w:r>
                              <w:rPr>
                                <w:rFonts w:ascii="Futura Std Book" w:eastAsia="+mn-ea" w:hAnsi="Futura Std Book" w:cs="+mn-cs"/>
                                <w:color w:val="000000"/>
                                <w:kern w:val="24"/>
                                <w:sz w:val="20"/>
                                <w:szCs w:val="20"/>
                                <w:lang w:val="es-CO"/>
                              </w:rPr>
                              <w:t>10-jun-2019</w:t>
                            </w:r>
                          </w:p>
                        </w:txbxContent>
                      </wps:txbx>
                      <wps:bodyPr wrap="square" rtlCol="0">
                        <a:spAutoFit/>
                      </wps:bodyPr>
                    </wps:wsp>
                  </a:graphicData>
                </a:graphic>
              </wp:anchor>
            </w:drawing>
          </mc:Choice>
          <mc:Fallback>
            <w:pict>
              <v:shape w14:anchorId="1CAE0134" id="CuadroTexto 16" o:spid="_x0000_s1027" type="#_x0000_t202" style="position:absolute;left:0;text-align:left;margin-left:419.6pt;margin-top:5.7pt;width:74.95pt;height:19.4pt;z-index:252007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LAZATKbAQAA&#10;GQMAAA4AAAAAAAAAAAAAAAAALgIAAGRycy9lMm9Eb2MueG1sUEsBAi0AFAAGAAgAAAAhAA4dw7zd&#10;AAAACQEAAA8AAAAAAAAAAAAAAAAA9QMAAGRycy9kb3ducmV2LnhtbFBLBQYAAAAABAAEAPMAAAD/&#10;BAAAAAA=&#10;" filled="f" stroked="f">
                <v:textbox style="mso-fit-shape-to-text:t">
                  <w:txbxContent>
                    <w:p w14:paraId="3796931D" w14:textId="741224AE" w:rsidR="008217D4" w:rsidRDefault="008217D4" w:rsidP="00614BC8">
                      <w:pPr>
                        <w:pStyle w:val="NormalWeb"/>
                        <w:spacing w:before="0" w:beforeAutospacing="0" w:after="0" w:afterAutospacing="0"/>
                      </w:pPr>
                      <w:r>
                        <w:rPr>
                          <w:rFonts w:ascii="Futura Std Book" w:eastAsia="+mn-ea" w:hAnsi="Futura Std Book" w:cs="+mn-cs"/>
                          <w:color w:val="000000"/>
                          <w:kern w:val="24"/>
                          <w:sz w:val="20"/>
                          <w:szCs w:val="20"/>
                          <w:lang w:val="es-CO"/>
                        </w:rPr>
                        <w:t>10-jun-2019</w:t>
                      </w:r>
                    </w:p>
                  </w:txbxContent>
                </v:textbox>
                <w10:wrap anchorx="margin"/>
              </v:shape>
            </w:pict>
          </mc:Fallback>
        </mc:AlternateContent>
      </w:r>
    </w:p>
    <w:p w14:paraId="3534C9A0" w14:textId="77777777" w:rsidR="00614BC8" w:rsidRPr="0037452D" w:rsidRDefault="00614BC8" w:rsidP="00614BC8">
      <w:pPr>
        <w:spacing w:after="0" w:line="240" w:lineRule="auto"/>
      </w:pPr>
    </w:p>
    <w:p w14:paraId="4527DE22" w14:textId="77777777" w:rsidR="00614BC8" w:rsidRPr="0037452D" w:rsidRDefault="00614BC8" w:rsidP="00614BC8">
      <w:pPr>
        <w:spacing w:after="0" w:line="240" w:lineRule="auto"/>
      </w:pPr>
    </w:p>
    <w:p w14:paraId="2581A47B" w14:textId="77777777" w:rsidR="00614BC8" w:rsidRDefault="00614BC8" w:rsidP="00614BC8">
      <w:pPr>
        <w:spacing w:after="0" w:line="240" w:lineRule="auto"/>
      </w:pPr>
    </w:p>
    <w:p w14:paraId="798FCC43" w14:textId="77777777" w:rsidR="00614BC8" w:rsidRDefault="00614BC8" w:rsidP="00614BC8">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1C9C0E6B" w14:textId="77777777" w:rsidR="00614BC8" w:rsidRDefault="00614BC8" w:rsidP="00614BC8">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31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may</w:t>
      </w:r>
      <w:proofErr w:type="spellEnd"/>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14:paraId="29E1DDE3" w14:textId="77777777" w:rsidR="00614BC8" w:rsidRPr="00D82E65" w:rsidRDefault="00614BC8" w:rsidP="00614BC8">
      <w:pPr>
        <w:spacing w:after="0" w:line="240" w:lineRule="auto"/>
        <w:rPr>
          <w:lang w:val="es-MX"/>
        </w:rPr>
      </w:pPr>
    </w:p>
    <w:p w14:paraId="590A1E16" w14:textId="77777777" w:rsidR="00614BC8" w:rsidRPr="0037452D" w:rsidRDefault="00614BC8" w:rsidP="00614BC8">
      <w:pPr>
        <w:spacing w:after="0" w:line="240" w:lineRule="auto"/>
      </w:pPr>
    </w:p>
    <w:p w14:paraId="74311CE9" w14:textId="77777777" w:rsidR="00614BC8" w:rsidRPr="0037452D" w:rsidRDefault="00614BC8" w:rsidP="00614BC8">
      <w:pPr>
        <w:spacing w:after="0" w:line="240" w:lineRule="auto"/>
      </w:pPr>
      <w:r>
        <w:rPr>
          <w:noProof/>
          <w:lang w:val="es-MX" w:eastAsia="es-MX"/>
        </w:rPr>
        <mc:AlternateContent>
          <mc:Choice Requires="wps">
            <w:drawing>
              <wp:anchor distT="0" distB="0" distL="114300" distR="114300" simplePos="0" relativeHeight="252003328" behindDoc="0" locked="0" layoutInCell="1" allowOverlap="1" wp14:anchorId="3A2E8DB2" wp14:editId="26FEB8E9">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14:paraId="26969375" w14:textId="77777777" w:rsidR="008217D4" w:rsidRDefault="008217D4" w:rsidP="00614BC8">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Magdalena</w:t>
                            </w:r>
                          </w:p>
                        </w:txbxContent>
                      </wps:txbx>
                      <wps:bodyPr wrap="square" rtlCol="0">
                        <a:spAutoFit/>
                      </wps:bodyPr>
                    </wps:wsp>
                  </a:graphicData>
                </a:graphic>
                <wp14:sizeRelH relativeFrom="margin">
                  <wp14:pctWidth>0</wp14:pctWidth>
                </wp14:sizeRelH>
              </wp:anchor>
            </w:drawing>
          </mc:Choice>
          <mc:Fallback>
            <w:pict>
              <v:shape w14:anchorId="3A2E8DB2" id="_x0000_s1028" type="#_x0000_t202" style="position:absolute;margin-left:257.55pt;margin-top:4.65pt;width:3in;height:31.5pt;z-index:25200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14:paraId="26969375" w14:textId="77777777" w:rsidR="008217D4" w:rsidRDefault="008217D4" w:rsidP="00614BC8">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Magdalena</w:t>
                      </w:r>
                    </w:p>
                  </w:txbxContent>
                </v:textbox>
              </v:shape>
            </w:pict>
          </mc:Fallback>
        </mc:AlternateContent>
      </w:r>
      <w:r>
        <w:rPr>
          <w:noProof/>
          <w:lang w:val="es-MX" w:eastAsia="es-MX"/>
        </w:rPr>
        <mc:AlternateContent>
          <mc:Choice Requires="wps">
            <w:drawing>
              <wp:anchor distT="0" distB="0" distL="114300" distR="114300" simplePos="0" relativeHeight="252004352" behindDoc="0" locked="0" layoutInCell="1" allowOverlap="1" wp14:anchorId="150894EB" wp14:editId="0545BFC9">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79A3B3C3" w14:textId="77777777" w:rsidR="008217D4" w:rsidRDefault="008217D4" w:rsidP="00614BC8">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150894EB" id="_x0000_s1029" type="#_x0000_t202" style="position:absolute;margin-left:61.95pt;margin-top:4.35pt;width:141.45pt;height:31.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14:paraId="79A3B3C3" w14:textId="77777777" w:rsidR="008217D4" w:rsidRDefault="008217D4" w:rsidP="00614BC8">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1B2F1E91" w14:textId="77777777" w:rsidR="00614BC8" w:rsidRPr="0037452D" w:rsidRDefault="00614BC8" w:rsidP="00614BC8">
      <w:pPr>
        <w:spacing w:after="0" w:line="240" w:lineRule="auto"/>
      </w:pPr>
    </w:p>
    <w:p w14:paraId="79B46754" w14:textId="77777777" w:rsidR="00614BC8" w:rsidRPr="0037452D" w:rsidRDefault="00614BC8" w:rsidP="00614BC8">
      <w:pPr>
        <w:spacing w:after="0" w:line="240" w:lineRule="auto"/>
      </w:pPr>
    </w:p>
    <w:p w14:paraId="18ED0CBC" w14:textId="77777777" w:rsidR="00614BC8" w:rsidRPr="0037452D" w:rsidRDefault="00614BC8" w:rsidP="00614BC8">
      <w:pPr>
        <w:spacing w:after="0" w:line="240" w:lineRule="auto"/>
      </w:pPr>
      <w:r>
        <w:rPr>
          <w:noProof/>
          <w:lang w:val="es-MX" w:eastAsia="es-MX"/>
        </w:rPr>
        <mc:AlternateContent>
          <mc:Choice Requires="wps">
            <w:drawing>
              <wp:anchor distT="0" distB="0" distL="114300" distR="114300" simplePos="0" relativeHeight="252005376" behindDoc="0" locked="0" layoutInCell="1" allowOverlap="1" wp14:anchorId="5FDB2F46" wp14:editId="76B1858A">
                <wp:simplePos x="0" y="0"/>
                <wp:positionH relativeFrom="margin">
                  <wp:posOffset>3198767</wp:posOffset>
                </wp:positionH>
                <wp:positionV relativeFrom="paragraph">
                  <wp:posOffset>130439</wp:posOffset>
                </wp:positionV>
                <wp:extent cx="3333750" cy="4037610"/>
                <wp:effectExtent l="0" t="0" r="0" b="127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4037610"/>
                        </a:xfrm>
                        <a:prstGeom prst="rect">
                          <a:avLst/>
                        </a:prstGeom>
                        <a:noFill/>
                        <a:ln w="19050" cap="flat" cmpd="sng" algn="ctr">
                          <a:noFill/>
                          <a:prstDash val="solid"/>
                          <a:miter lim="800000"/>
                        </a:ln>
                        <a:effectLst/>
                      </wps:spPr>
                      <wps:txbx>
                        <w:txbxContent>
                          <w:p w14:paraId="18342BE4" w14:textId="77777777" w:rsidR="008217D4" w:rsidRPr="003505D5" w:rsidRDefault="008217D4" w:rsidP="00614BC8">
                            <w:pPr>
                              <w:pStyle w:val="Prrafodelista"/>
                              <w:numPr>
                                <w:ilvl w:val="0"/>
                                <w:numId w:val="18"/>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367</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4847A9C" w14:textId="77777777" w:rsidR="008217D4" w:rsidRDefault="008217D4" w:rsidP="00614BC8">
                            <w:pPr>
                              <w:spacing w:after="0" w:line="240" w:lineRule="auto"/>
                              <w:jc w:val="both"/>
                              <w:rPr>
                                <w:rFonts w:eastAsia="+mn-ea" w:cs="+mn-cs"/>
                                <w:color w:val="000000"/>
                                <w:kern w:val="24"/>
                                <w:sz w:val="24"/>
                                <w:szCs w:val="24"/>
                              </w:rPr>
                            </w:pPr>
                            <w:r>
                              <w:rPr>
                                <w:rFonts w:eastAsia="+mn-ea" w:cs="+mn-cs"/>
                                <w:color w:val="000000"/>
                                <w:kern w:val="24"/>
                                <w:sz w:val="24"/>
                                <w:szCs w:val="24"/>
                              </w:rPr>
                              <w:t>6</w:t>
                            </w:r>
                            <w:r w:rsidRPr="003505D5">
                              <w:rPr>
                                <w:rFonts w:eastAsia="+mn-ea" w:cs="+mn-cs"/>
                                <w:color w:val="000000"/>
                                <w:kern w:val="24"/>
                                <w:sz w:val="24"/>
                                <w:szCs w:val="24"/>
                              </w:rPr>
                              <w:t xml:space="preserve"> proyectos aprobados</w:t>
                            </w:r>
                          </w:p>
                          <w:p w14:paraId="09606FAB" w14:textId="77777777" w:rsidR="008217D4" w:rsidRDefault="008217D4" w:rsidP="00614BC8">
                            <w:pPr>
                              <w:pStyle w:val="Prrafodelista"/>
                              <w:jc w:val="both"/>
                              <w:textAlignment w:val="center"/>
                              <w:rPr>
                                <w:rFonts w:ascii="Futura Std Book" w:eastAsia="+mn-ea" w:hAnsi="Futura Std Book" w:cs="+mn-cs"/>
                                <w:color w:val="0093D0"/>
                                <w:kern w:val="24"/>
                                <w:lang w:val="es-CO"/>
                              </w:rPr>
                            </w:pPr>
                          </w:p>
                          <w:p w14:paraId="53A8A10D" w14:textId="77777777" w:rsidR="008217D4" w:rsidRPr="003505D5" w:rsidRDefault="008217D4" w:rsidP="00614BC8">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073756D4"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271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10AB417" w14:textId="77777777" w:rsidR="008217D4" w:rsidRPr="003505D5" w:rsidRDefault="008217D4" w:rsidP="00614BC8">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 xml:space="preserve"> proyectos aprobados</w:t>
                            </w:r>
                          </w:p>
                          <w:p w14:paraId="42ABD595" w14:textId="77777777" w:rsidR="008217D4" w:rsidRPr="003505D5" w:rsidRDefault="008217D4" w:rsidP="00614BC8">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552D9F74" w14:textId="77777777" w:rsidR="008217D4" w:rsidRPr="003505D5" w:rsidRDefault="008217D4" w:rsidP="00614BC8">
                            <w:pPr>
                              <w:pStyle w:val="Prrafodelista"/>
                              <w:numPr>
                                <w:ilvl w:val="1"/>
                                <w:numId w:val="15"/>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524AF550"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20B1E58A"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63BFB30D"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96</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4C44E458"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2 proyectos aprobados</w:t>
                            </w:r>
                          </w:p>
                          <w:p w14:paraId="09F8F005" w14:textId="77777777" w:rsidR="008217D4" w:rsidRPr="003505D5" w:rsidRDefault="008217D4" w:rsidP="00614BC8">
                            <w:pPr>
                              <w:pStyle w:val="Prrafodelista"/>
                              <w:ind w:left="1440"/>
                              <w:jc w:val="both"/>
                              <w:rPr>
                                <w:rFonts w:ascii="Futura Std Book" w:eastAsia="Times New Roman" w:hAnsi="Futura Std Book"/>
                              </w:rPr>
                            </w:pPr>
                          </w:p>
                          <w:p w14:paraId="2E1CA072" w14:textId="77777777" w:rsidR="008217D4" w:rsidRPr="003505D5" w:rsidRDefault="008217D4" w:rsidP="00614BC8">
                            <w:pPr>
                              <w:pStyle w:val="Prrafodelista"/>
                              <w:numPr>
                                <w:ilvl w:val="0"/>
                                <w:numId w:val="18"/>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1B440AD6" w14:textId="77777777" w:rsidR="008217D4" w:rsidRPr="000D1228" w:rsidRDefault="008217D4" w:rsidP="00614BC8">
                            <w:pPr>
                              <w:pStyle w:val="Prrafodelista"/>
                              <w:numPr>
                                <w:ilvl w:val="1"/>
                                <w:numId w:val="16"/>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Ciénaga $9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1proyecto</w:t>
                            </w:r>
                          </w:p>
                          <w:p w14:paraId="1C6069EB" w14:textId="77777777" w:rsidR="008217D4" w:rsidRPr="000D1228" w:rsidRDefault="008217D4" w:rsidP="00614BC8">
                            <w:pPr>
                              <w:pStyle w:val="Prrafodelista"/>
                              <w:numPr>
                                <w:ilvl w:val="1"/>
                                <w:numId w:val="16"/>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Santa Marta $256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3proyectos</w:t>
                            </w:r>
                          </w:p>
                          <w:p w14:paraId="39CC1C5C" w14:textId="77777777" w:rsidR="008217D4" w:rsidRPr="00296F93" w:rsidRDefault="008217D4" w:rsidP="00614BC8">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lang w:val="es-CO"/>
                              </w:rPr>
                              <w:t xml:space="preserve">Todos los municipios$102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2proyectos</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5FDB2F46" id="Rectangle 14" o:spid="_x0000_s1030" style="position:absolute;margin-left:251.85pt;margin-top:10.25pt;width:262.5pt;height:317.9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" filled="f" stroked="f" strokeweight="1.5pt">
                <v:textbox>
                  <w:txbxContent>
                    <w:p w14:paraId="18342BE4" w14:textId="77777777" w:rsidR="008217D4" w:rsidRPr="003505D5" w:rsidRDefault="008217D4" w:rsidP="00614BC8">
                      <w:pPr>
                        <w:pStyle w:val="Prrafodelista"/>
                        <w:numPr>
                          <w:ilvl w:val="0"/>
                          <w:numId w:val="18"/>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367</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4847A9C" w14:textId="77777777" w:rsidR="008217D4" w:rsidRDefault="008217D4" w:rsidP="00614BC8">
                      <w:pPr>
                        <w:spacing w:after="0" w:line="240" w:lineRule="auto"/>
                        <w:jc w:val="both"/>
                        <w:rPr>
                          <w:rFonts w:eastAsia="+mn-ea" w:cs="+mn-cs"/>
                          <w:color w:val="000000"/>
                          <w:kern w:val="24"/>
                          <w:sz w:val="24"/>
                          <w:szCs w:val="24"/>
                        </w:rPr>
                      </w:pPr>
                      <w:r>
                        <w:rPr>
                          <w:rFonts w:eastAsia="+mn-ea" w:cs="+mn-cs"/>
                          <w:color w:val="000000"/>
                          <w:kern w:val="24"/>
                          <w:sz w:val="24"/>
                          <w:szCs w:val="24"/>
                        </w:rPr>
                        <w:t>6</w:t>
                      </w:r>
                      <w:r w:rsidRPr="003505D5">
                        <w:rPr>
                          <w:rFonts w:eastAsia="+mn-ea" w:cs="+mn-cs"/>
                          <w:color w:val="000000"/>
                          <w:kern w:val="24"/>
                          <w:sz w:val="24"/>
                          <w:szCs w:val="24"/>
                        </w:rPr>
                        <w:t xml:space="preserve"> proyectos aprobados</w:t>
                      </w:r>
                    </w:p>
                    <w:p w14:paraId="09606FAB" w14:textId="77777777" w:rsidR="008217D4" w:rsidRDefault="008217D4" w:rsidP="00614BC8">
                      <w:pPr>
                        <w:pStyle w:val="Prrafodelista"/>
                        <w:jc w:val="both"/>
                        <w:textAlignment w:val="center"/>
                        <w:rPr>
                          <w:rFonts w:ascii="Futura Std Book" w:eastAsia="+mn-ea" w:hAnsi="Futura Std Book" w:cs="+mn-cs"/>
                          <w:color w:val="0093D0"/>
                          <w:kern w:val="24"/>
                          <w:lang w:val="es-CO"/>
                        </w:rPr>
                      </w:pPr>
                    </w:p>
                    <w:p w14:paraId="53A8A10D" w14:textId="77777777" w:rsidR="008217D4" w:rsidRPr="003505D5" w:rsidRDefault="008217D4" w:rsidP="00614BC8">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073756D4"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271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10AB417" w14:textId="77777777" w:rsidR="008217D4" w:rsidRPr="003505D5" w:rsidRDefault="008217D4" w:rsidP="00614BC8">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 xml:space="preserve"> proyectos aprobados</w:t>
                      </w:r>
                    </w:p>
                    <w:p w14:paraId="42ABD595" w14:textId="77777777" w:rsidR="008217D4" w:rsidRPr="003505D5" w:rsidRDefault="008217D4" w:rsidP="00614BC8">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552D9F74" w14:textId="77777777" w:rsidR="008217D4" w:rsidRPr="003505D5" w:rsidRDefault="008217D4" w:rsidP="00614BC8">
                      <w:pPr>
                        <w:pStyle w:val="Prrafodelista"/>
                        <w:numPr>
                          <w:ilvl w:val="1"/>
                          <w:numId w:val="15"/>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524AF550"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20B1E58A"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63BFB30D"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96</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4C44E458" w14:textId="77777777" w:rsidR="008217D4" w:rsidRPr="003505D5" w:rsidRDefault="008217D4" w:rsidP="00614BC8">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2 proyectos aprobados</w:t>
                      </w:r>
                    </w:p>
                    <w:p w14:paraId="09F8F005" w14:textId="77777777" w:rsidR="008217D4" w:rsidRPr="003505D5" w:rsidRDefault="008217D4" w:rsidP="00614BC8">
                      <w:pPr>
                        <w:pStyle w:val="Prrafodelista"/>
                        <w:ind w:left="1440"/>
                        <w:jc w:val="both"/>
                        <w:rPr>
                          <w:rFonts w:ascii="Futura Std Book" w:eastAsia="Times New Roman" w:hAnsi="Futura Std Book"/>
                        </w:rPr>
                      </w:pPr>
                    </w:p>
                    <w:p w14:paraId="2E1CA072" w14:textId="77777777" w:rsidR="008217D4" w:rsidRPr="003505D5" w:rsidRDefault="008217D4" w:rsidP="00614BC8">
                      <w:pPr>
                        <w:pStyle w:val="Prrafodelista"/>
                        <w:numPr>
                          <w:ilvl w:val="0"/>
                          <w:numId w:val="18"/>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1B440AD6" w14:textId="77777777" w:rsidR="008217D4" w:rsidRPr="000D1228" w:rsidRDefault="008217D4" w:rsidP="00614BC8">
                      <w:pPr>
                        <w:pStyle w:val="Prrafodelista"/>
                        <w:numPr>
                          <w:ilvl w:val="1"/>
                          <w:numId w:val="16"/>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Ciénaga $9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1proyecto</w:t>
                      </w:r>
                    </w:p>
                    <w:p w14:paraId="1C6069EB" w14:textId="77777777" w:rsidR="008217D4" w:rsidRPr="000D1228" w:rsidRDefault="008217D4" w:rsidP="00614BC8">
                      <w:pPr>
                        <w:pStyle w:val="Prrafodelista"/>
                        <w:numPr>
                          <w:ilvl w:val="1"/>
                          <w:numId w:val="16"/>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Santa Marta $256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3proyectos</w:t>
                      </w:r>
                    </w:p>
                    <w:p w14:paraId="39CC1C5C" w14:textId="77777777" w:rsidR="008217D4" w:rsidRPr="00296F93" w:rsidRDefault="008217D4" w:rsidP="00614BC8">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lang w:val="es-CO"/>
                        </w:rPr>
                        <w:t xml:space="preserve">Todos los municipios$102 </w:t>
                      </w:r>
                      <w:proofErr w:type="spellStart"/>
                      <w:r w:rsidRPr="000D1228">
                        <w:rPr>
                          <w:rFonts w:ascii="Futura Std Book" w:eastAsia="+mn-ea" w:hAnsi="Futura Std Book" w:cs="+mn-cs"/>
                          <w:color w:val="000000"/>
                          <w:kern w:val="24"/>
                          <w:lang w:val="es-CO"/>
                        </w:rPr>
                        <w:t>mlls</w:t>
                      </w:r>
                      <w:proofErr w:type="spellEnd"/>
                      <w:r w:rsidRPr="000D1228">
                        <w:rPr>
                          <w:rFonts w:ascii="Futura Std Book" w:eastAsia="+mn-ea" w:hAnsi="Futura Std Book" w:cs="+mn-cs"/>
                          <w:color w:val="000000"/>
                          <w:kern w:val="24"/>
                          <w:lang w:val="es-CO"/>
                        </w:rPr>
                        <w:t xml:space="preserve"> – 2proyectos</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2006400" behindDoc="0" locked="0" layoutInCell="1" allowOverlap="1" wp14:anchorId="135CFBAB" wp14:editId="712F7E66">
                <wp:simplePos x="0" y="0"/>
                <wp:positionH relativeFrom="margin">
                  <wp:align>left</wp:align>
                </wp:positionH>
                <wp:positionV relativeFrom="paragraph">
                  <wp:posOffset>130810</wp:posOffset>
                </wp:positionV>
                <wp:extent cx="305752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057525" cy="3038475"/>
                        </a:xfrm>
                        <a:prstGeom prst="rect">
                          <a:avLst/>
                        </a:prstGeom>
                        <a:noFill/>
                        <a:ln w="19050" cap="flat" cmpd="sng" algn="ctr">
                          <a:noFill/>
                          <a:prstDash val="solid"/>
                          <a:miter lim="800000"/>
                        </a:ln>
                        <a:effectLst/>
                      </wps:spPr>
                      <wps:txbx>
                        <w:txbxContent>
                          <w:p w14:paraId="5E9646FE" w14:textId="77777777" w:rsidR="008217D4" w:rsidRPr="003505D5" w:rsidRDefault="008217D4" w:rsidP="00614BC8">
                            <w:pPr>
                              <w:pStyle w:val="Prrafodelista"/>
                              <w:numPr>
                                <w:ilvl w:val="0"/>
                                <w:numId w:val="17"/>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462E64B3" w14:textId="77777777" w:rsidR="008217D4" w:rsidRPr="003505D5" w:rsidRDefault="008217D4" w:rsidP="00614BC8">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7CDA0C7A" w14:textId="77777777" w:rsidR="008217D4" w:rsidRDefault="008217D4" w:rsidP="00614BC8">
                            <w:pPr>
                              <w:spacing w:after="0" w:line="240" w:lineRule="auto"/>
                              <w:ind w:firstLine="708"/>
                              <w:jc w:val="both"/>
                              <w:rPr>
                                <w:rFonts w:eastAsia="+mn-ea" w:cs="+mn-cs"/>
                                <w:color w:val="0093D0"/>
                                <w:kern w:val="24"/>
                                <w:sz w:val="24"/>
                                <w:szCs w:val="24"/>
                              </w:rPr>
                            </w:pPr>
                          </w:p>
                          <w:p w14:paraId="541DA246"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0FE73E4F" w14:textId="77777777" w:rsidR="008217D4" w:rsidRPr="003505D5" w:rsidRDefault="008217D4" w:rsidP="00614BC8">
                            <w:pPr>
                              <w:pStyle w:val="Prrafodelista"/>
                              <w:numPr>
                                <w:ilvl w:val="1"/>
                                <w:numId w:val="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354E1F3D" w14:textId="77777777" w:rsidR="008217D4" w:rsidRPr="003505D5" w:rsidRDefault="008217D4" w:rsidP="00614BC8">
                            <w:pPr>
                              <w:pStyle w:val="Prrafodelista"/>
                              <w:numPr>
                                <w:ilvl w:val="1"/>
                                <w:numId w:val="3"/>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11112607"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59EC9D3A" w14:textId="77777777" w:rsidR="008217D4" w:rsidRPr="003505D5" w:rsidRDefault="008217D4" w:rsidP="00614BC8">
                            <w:pPr>
                              <w:pStyle w:val="Prrafodelista"/>
                              <w:numPr>
                                <w:ilvl w:val="0"/>
                                <w:numId w:val="4"/>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6558AD3C" w14:textId="77777777" w:rsidR="008217D4" w:rsidRPr="003505D5" w:rsidRDefault="008217D4" w:rsidP="00614BC8">
                            <w:pPr>
                              <w:pStyle w:val="Prrafodelista"/>
                              <w:numPr>
                                <w:ilvl w:val="0"/>
                                <w:numId w:val="4"/>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15FAB79B"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4E6282DC" w14:textId="77777777" w:rsidR="008217D4" w:rsidRPr="003505D5" w:rsidRDefault="008217D4" w:rsidP="00614BC8">
                            <w:pPr>
                              <w:pStyle w:val="Prrafodelista"/>
                              <w:numPr>
                                <w:ilvl w:val="1"/>
                                <w:numId w:val="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34430BB0" w14:textId="77777777" w:rsidR="008217D4" w:rsidRPr="003505D5" w:rsidRDefault="008217D4" w:rsidP="00614BC8">
                            <w:pPr>
                              <w:pStyle w:val="Prrafodelista"/>
                              <w:numPr>
                                <w:ilvl w:val="1"/>
                                <w:numId w:val="5"/>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135CFBAB" id="Rectángulo 52" o:spid="_x0000_s1031" style="position:absolute;margin-left:0;margin-top:10.3pt;width:240.75pt;height:239.25pt;z-index:25200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" filled="f" stroked="f" strokeweight="1.5pt">
                <v:textbox>
                  <w:txbxContent>
                    <w:p w14:paraId="5E9646FE" w14:textId="77777777" w:rsidR="008217D4" w:rsidRPr="003505D5" w:rsidRDefault="008217D4" w:rsidP="00614BC8">
                      <w:pPr>
                        <w:pStyle w:val="Prrafodelista"/>
                        <w:numPr>
                          <w:ilvl w:val="0"/>
                          <w:numId w:val="17"/>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462E64B3" w14:textId="77777777" w:rsidR="008217D4" w:rsidRPr="003505D5" w:rsidRDefault="008217D4" w:rsidP="00614BC8">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7CDA0C7A" w14:textId="77777777" w:rsidR="008217D4" w:rsidRDefault="008217D4" w:rsidP="00614BC8">
                      <w:pPr>
                        <w:spacing w:after="0" w:line="240" w:lineRule="auto"/>
                        <w:ind w:firstLine="708"/>
                        <w:jc w:val="both"/>
                        <w:rPr>
                          <w:rFonts w:eastAsia="+mn-ea" w:cs="+mn-cs"/>
                          <w:color w:val="0093D0"/>
                          <w:kern w:val="24"/>
                          <w:sz w:val="24"/>
                          <w:szCs w:val="24"/>
                        </w:rPr>
                      </w:pPr>
                    </w:p>
                    <w:p w14:paraId="541DA246"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0FE73E4F" w14:textId="77777777" w:rsidR="008217D4" w:rsidRPr="003505D5" w:rsidRDefault="008217D4" w:rsidP="00614BC8">
                      <w:pPr>
                        <w:pStyle w:val="Prrafodelista"/>
                        <w:numPr>
                          <w:ilvl w:val="1"/>
                          <w:numId w:val="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354E1F3D" w14:textId="77777777" w:rsidR="008217D4" w:rsidRPr="003505D5" w:rsidRDefault="008217D4" w:rsidP="00614BC8">
                      <w:pPr>
                        <w:pStyle w:val="Prrafodelista"/>
                        <w:numPr>
                          <w:ilvl w:val="1"/>
                          <w:numId w:val="3"/>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11112607"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59EC9D3A" w14:textId="77777777" w:rsidR="008217D4" w:rsidRPr="003505D5" w:rsidRDefault="008217D4" w:rsidP="00614BC8">
                      <w:pPr>
                        <w:pStyle w:val="Prrafodelista"/>
                        <w:numPr>
                          <w:ilvl w:val="0"/>
                          <w:numId w:val="4"/>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6558AD3C" w14:textId="77777777" w:rsidR="008217D4" w:rsidRPr="003505D5" w:rsidRDefault="008217D4" w:rsidP="00614BC8">
                      <w:pPr>
                        <w:pStyle w:val="Prrafodelista"/>
                        <w:numPr>
                          <w:ilvl w:val="0"/>
                          <w:numId w:val="4"/>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15FAB79B" w14:textId="77777777" w:rsidR="008217D4" w:rsidRPr="003505D5" w:rsidRDefault="008217D4" w:rsidP="00614BC8">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4E6282DC" w14:textId="77777777" w:rsidR="008217D4" w:rsidRPr="003505D5" w:rsidRDefault="008217D4" w:rsidP="00614BC8">
                      <w:pPr>
                        <w:pStyle w:val="Prrafodelista"/>
                        <w:numPr>
                          <w:ilvl w:val="1"/>
                          <w:numId w:val="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34430BB0" w14:textId="77777777" w:rsidR="008217D4" w:rsidRPr="003505D5" w:rsidRDefault="008217D4" w:rsidP="00614BC8">
                      <w:pPr>
                        <w:pStyle w:val="Prrafodelista"/>
                        <w:numPr>
                          <w:ilvl w:val="1"/>
                          <w:numId w:val="5"/>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v:textbox>
                <w10:wrap anchorx="margin"/>
              </v:rect>
            </w:pict>
          </mc:Fallback>
        </mc:AlternateContent>
      </w:r>
    </w:p>
    <w:p w14:paraId="590E4EA7" w14:textId="77777777" w:rsidR="00614BC8" w:rsidRPr="0037452D" w:rsidRDefault="00614BC8" w:rsidP="00614BC8">
      <w:pPr>
        <w:spacing w:after="0" w:line="240" w:lineRule="auto"/>
      </w:pPr>
    </w:p>
    <w:p w14:paraId="14EC4C04" w14:textId="77777777" w:rsidR="00614BC8" w:rsidRPr="0037452D" w:rsidRDefault="00614BC8" w:rsidP="00614BC8">
      <w:pPr>
        <w:spacing w:after="0" w:line="240" w:lineRule="auto"/>
      </w:pPr>
    </w:p>
    <w:p w14:paraId="482CE5C8" w14:textId="77777777" w:rsidR="00614BC8" w:rsidRPr="0037452D" w:rsidRDefault="00614BC8" w:rsidP="00614BC8">
      <w:pPr>
        <w:spacing w:after="0" w:line="240" w:lineRule="auto"/>
      </w:pPr>
    </w:p>
    <w:p w14:paraId="7D780990" w14:textId="77777777" w:rsidR="00614BC8" w:rsidRPr="0037452D" w:rsidRDefault="00614BC8" w:rsidP="00614BC8">
      <w:pPr>
        <w:spacing w:after="0" w:line="240" w:lineRule="auto"/>
      </w:pPr>
    </w:p>
    <w:p w14:paraId="0113C656" w14:textId="77777777" w:rsidR="00614BC8" w:rsidRPr="0037452D" w:rsidRDefault="00614BC8" w:rsidP="00614BC8">
      <w:pPr>
        <w:spacing w:after="0" w:line="240" w:lineRule="auto"/>
      </w:pPr>
    </w:p>
    <w:p w14:paraId="6EAC8FCE" w14:textId="77777777" w:rsidR="00614BC8" w:rsidRPr="0037452D" w:rsidRDefault="00614BC8" w:rsidP="00614BC8">
      <w:pPr>
        <w:spacing w:after="0" w:line="240" w:lineRule="auto"/>
      </w:pPr>
    </w:p>
    <w:p w14:paraId="6D15C560" w14:textId="77777777" w:rsidR="00614BC8" w:rsidRPr="0037452D" w:rsidRDefault="00614BC8" w:rsidP="00614BC8">
      <w:pPr>
        <w:spacing w:after="0" w:line="240" w:lineRule="auto"/>
      </w:pPr>
    </w:p>
    <w:p w14:paraId="7741DCB2" w14:textId="77777777" w:rsidR="00614BC8" w:rsidRPr="0037452D" w:rsidRDefault="00614BC8" w:rsidP="00614BC8">
      <w:pPr>
        <w:spacing w:after="0" w:line="240" w:lineRule="auto"/>
      </w:pPr>
    </w:p>
    <w:p w14:paraId="34BC9D5D" w14:textId="77777777" w:rsidR="00614BC8" w:rsidRPr="0037452D" w:rsidRDefault="00614BC8" w:rsidP="00614BC8">
      <w:pPr>
        <w:spacing w:after="0" w:line="240" w:lineRule="auto"/>
      </w:pPr>
    </w:p>
    <w:p w14:paraId="42EDC6A3" w14:textId="77777777" w:rsidR="00614BC8" w:rsidRPr="0037452D" w:rsidRDefault="00614BC8" w:rsidP="00614BC8">
      <w:pPr>
        <w:spacing w:after="0" w:line="240" w:lineRule="auto"/>
      </w:pPr>
    </w:p>
    <w:p w14:paraId="36EA2A7D" w14:textId="77777777" w:rsidR="00614BC8" w:rsidRPr="0037452D" w:rsidRDefault="00614BC8" w:rsidP="00614BC8">
      <w:pPr>
        <w:spacing w:after="0" w:line="240" w:lineRule="auto"/>
      </w:pPr>
    </w:p>
    <w:p w14:paraId="506CDDFE" w14:textId="77777777" w:rsidR="00614BC8" w:rsidRPr="0037452D" w:rsidRDefault="00614BC8" w:rsidP="00614BC8">
      <w:pPr>
        <w:spacing w:after="0" w:line="240" w:lineRule="auto"/>
      </w:pPr>
    </w:p>
    <w:p w14:paraId="7B8D3847" w14:textId="77777777" w:rsidR="00614BC8" w:rsidRPr="0037452D" w:rsidRDefault="00614BC8" w:rsidP="00614BC8">
      <w:pPr>
        <w:spacing w:after="0" w:line="240" w:lineRule="auto"/>
      </w:pPr>
    </w:p>
    <w:p w14:paraId="73B50848" w14:textId="77777777" w:rsidR="00614BC8" w:rsidRPr="0037452D" w:rsidRDefault="00614BC8" w:rsidP="00614BC8">
      <w:pPr>
        <w:spacing w:after="0" w:line="240" w:lineRule="auto"/>
      </w:pPr>
    </w:p>
    <w:p w14:paraId="030BA22E" w14:textId="77777777" w:rsidR="00614BC8" w:rsidRDefault="00614BC8" w:rsidP="00614BC8">
      <w:pPr>
        <w:spacing w:after="0" w:line="240" w:lineRule="auto"/>
        <w:jc w:val="right"/>
      </w:pPr>
    </w:p>
    <w:p w14:paraId="7059611A" w14:textId="77777777" w:rsidR="00614BC8" w:rsidRDefault="00614BC8" w:rsidP="00614BC8">
      <w:pPr>
        <w:spacing w:after="0" w:line="240" w:lineRule="auto"/>
        <w:jc w:val="right"/>
      </w:pPr>
    </w:p>
    <w:p w14:paraId="2FEF0A99" w14:textId="77777777" w:rsidR="00614BC8" w:rsidRDefault="00614BC8" w:rsidP="00614BC8">
      <w:pPr>
        <w:spacing w:after="0" w:line="240" w:lineRule="auto"/>
      </w:pPr>
    </w:p>
    <w:p w14:paraId="00766C92" w14:textId="77777777" w:rsidR="00614BC8" w:rsidRDefault="00614BC8" w:rsidP="00614BC8">
      <w:pPr>
        <w:spacing w:after="0" w:line="240" w:lineRule="auto"/>
      </w:pPr>
    </w:p>
    <w:p w14:paraId="54E1ACE0" w14:textId="77777777" w:rsidR="00247CE1" w:rsidRPr="0037452D" w:rsidRDefault="00247CE1" w:rsidP="00247CE1">
      <w:pPr>
        <w:spacing w:after="0" w:line="240" w:lineRule="auto"/>
      </w:pPr>
    </w:p>
    <w:p w14:paraId="70B1FE4A" w14:textId="77777777" w:rsidR="00247CE1" w:rsidRPr="0037452D" w:rsidRDefault="00247CE1" w:rsidP="00247CE1">
      <w:pPr>
        <w:spacing w:after="0" w:line="240" w:lineRule="auto"/>
      </w:pPr>
    </w:p>
    <w:p w14:paraId="777552D1" w14:textId="77777777" w:rsidR="00247CE1" w:rsidRPr="0037452D" w:rsidRDefault="00247CE1" w:rsidP="00247CE1">
      <w:pPr>
        <w:spacing w:after="0" w:line="240" w:lineRule="auto"/>
      </w:pPr>
    </w:p>
    <w:p w14:paraId="6AF71887" w14:textId="77777777" w:rsidR="00247CE1" w:rsidRPr="0037452D" w:rsidRDefault="00247CE1" w:rsidP="00247CE1">
      <w:pPr>
        <w:spacing w:after="0" w:line="240" w:lineRule="auto"/>
      </w:pPr>
    </w:p>
    <w:p w14:paraId="2474F5F2" w14:textId="77777777" w:rsidR="00247CE1" w:rsidRPr="0037452D" w:rsidRDefault="00247CE1" w:rsidP="00247CE1">
      <w:pPr>
        <w:spacing w:after="0" w:line="240" w:lineRule="auto"/>
      </w:pPr>
    </w:p>
    <w:p w14:paraId="360C04FB" w14:textId="77777777" w:rsidR="00247CE1" w:rsidRDefault="00247CE1" w:rsidP="00247CE1">
      <w:pPr>
        <w:spacing w:after="0" w:line="240" w:lineRule="auto"/>
        <w:jc w:val="right"/>
      </w:pPr>
    </w:p>
    <w:p w14:paraId="0627D047" w14:textId="77777777" w:rsidR="00247CE1" w:rsidRDefault="00247CE1" w:rsidP="00247CE1">
      <w:pPr>
        <w:spacing w:after="0" w:line="240" w:lineRule="auto"/>
        <w:jc w:val="right"/>
      </w:pPr>
    </w:p>
    <w:p w14:paraId="406DE505" w14:textId="77777777" w:rsidR="00247CE1" w:rsidRDefault="00247CE1" w:rsidP="00247CE1">
      <w:pPr>
        <w:spacing w:after="0" w:line="240" w:lineRule="auto"/>
      </w:pPr>
    </w:p>
    <w:p w14:paraId="52F7D79E" w14:textId="77777777" w:rsidR="00247CE1" w:rsidRDefault="00247CE1" w:rsidP="00247CE1">
      <w:pPr>
        <w:spacing w:after="0" w:line="240" w:lineRule="auto"/>
      </w:pPr>
    </w:p>
    <w:p w14:paraId="0917AA55" w14:textId="77777777" w:rsidR="00247CE1" w:rsidRDefault="00247CE1" w:rsidP="00247CE1">
      <w:pPr>
        <w:spacing w:after="0" w:line="240" w:lineRule="auto"/>
      </w:pPr>
    </w:p>
    <w:p w14:paraId="4611007F" w14:textId="77777777" w:rsidR="00614BC8" w:rsidRDefault="00614BC8" w:rsidP="0037452D">
      <w:pPr>
        <w:jc w:val="right"/>
        <w:rPr>
          <w:highlight w:val="yellow"/>
        </w:rPr>
      </w:pPr>
    </w:p>
    <w:p w14:paraId="051EC804" w14:textId="24AF53E0" w:rsidR="00543B72" w:rsidRDefault="0023708C" w:rsidP="0037452D">
      <w:pPr>
        <w:jc w:val="right"/>
        <w:rPr>
          <w:highlight w:val="yellow"/>
        </w:rPr>
      </w:pPr>
      <w:r w:rsidRPr="00B73940">
        <w:rPr>
          <w:noProof/>
          <w:highlight w:val="yellow"/>
          <w:lang w:val="es-MX" w:eastAsia="es-MX"/>
        </w:rPr>
        <w:lastRenderedPageBreak/>
        <mc:AlternateContent>
          <mc:Choice Requires="wps">
            <w:drawing>
              <wp:anchor distT="0" distB="0" distL="114300" distR="114300" simplePos="0" relativeHeight="251842560" behindDoc="0" locked="0" layoutInCell="1" allowOverlap="1" wp14:anchorId="5FEAA71A" wp14:editId="48198B08">
                <wp:simplePos x="0" y="0"/>
                <wp:positionH relativeFrom="column">
                  <wp:posOffset>0</wp:posOffset>
                </wp:positionH>
                <wp:positionV relativeFrom="paragraph">
                  <wp:posOffset>15875</wp:posOffset>
                </wp:positionV>
                <wp:extent cx="3275965" cy="522605"/>
                <wp:effectExtent l="19050" t="19050" r="19685" b="10795"/>
                <wp:wrapNone/>
                <wp:docPr id="37"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2E4C17BB" w14:textId="77777777" w:rsidR="008217D4" w:rsidRDefault="008217D4"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wps:txbx>
                      <wps:bodyPr wrap="square" rtlCol="0">
                        <a:spAutoFit/>
                      </wps:bodyPr>
                    </wps:wsp>
                  </a:graphicData>
                </a:graphic>
              </wp:anchor>
            </w:drawing>
          </mc:Choice>
          <mc:Fallback>
            <w:pict>
              <v:shape w14:anchorId="5FEAA71A" id="_x0000_s1032" type="#_x0000_t202" style="position:absolute;left:0;text-align:left;margin-left:0;margin-top:1.25pt;width:257.95pt;height:41.1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" filled="f" strokecolor="purple" strokeweight="3pt">
                <v:textbox style="mso-fit-shape-to-text:t">
                  <w:txbxContent>
                    <w:p w14:paraId="2E4C17BB" w14:textId="77777777" w:rsidR="008217D4" w:rsidRDefault="008217D4"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v:textbox>
              </v:shape>
            </w:pict>
          </mc:Fallback>
        </mc:AlternateContent>
      </w:r>
      <w:r w:rsidR="002E77EA" w:rsidRPr="00B73940">
        <w:rPr>
          <w:noProof/>
          <w:highlight w:val="yellow"/>
          <w:lang w:val="es-MX" w:eastAsia="es-MX"/>
        </w:rPr>
        <w:drawing>
          <wp:anchor distT="0" distB="0" distL="114300" distR="114300" simplePos="0" relativeHeight="251839488" behindDoc="0" locked="0" layoutInCell="1" allowOverlap="1" wp14:anchorId="16F782AF" wp14:editId="305D1FB5">
            <wp:simplePos x="0" y="0"/>
            <wp:positionH relativeFrom="column">
              <wp:posOffset>4314825</wp:posOffset>
            </wp:positionH>
            <wp:positionV relativeFrom="paragraph">
              <wp:posOffset>170180</wp:posOffset>
            </wp:positionV>
            <wp:extent cx="1796415" cy="379730"/>
            <wp:effectExtent l="0" t="0" r="0" b="1270"/>
            <wp:wrapNone/>
            <wp:docPr id="3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3171B1" w14:textId="77777777" w:rsidR="00247CE1" w:rsidRPr="00B73940" w:rsidRDefault="00247CE1" w:rsidP="0037452D">
      <w:pPr>
        <w:jc w:val="right"/>
        <w:rPr>
          <w:highlight w:val="yellow"/>
        </w:rPr>
      </w:pPr>
    </w:p>
    <w:p w14:paraId="08EBE832" w14:textId="77777777" w:rsidR="00543B72" w:rsidRPr="004A7B88" w:rsidRDefault="00543B72" w:rsidP="0037452D">
      <w:pPr>
        <w:jc w:val="right"/>
      </w:pPr>
    </w:p>
    <w:p w14:paraId="5D37761E" w14:textId="5530A7A1" w:rsidR="00543B72" w:rsidRPr="004A7B88" w:rsidRDefault="00685B8C" w:rsidP="0023708C">
      <w:r>
        <w:t>2</w:t>
      </w:r>
      <w:r w:rsidR="00BB3B69">
        <w:t>8</w:t>
      </w:r>
      <w:r w:rsidR="0023708C" w:rsidRPr="004A7B88">
        <w:t xml:space="preserve"> p</w:t>
      </w:r>
      <w:r w:rsidR="001852C8" w:rsidRPr="004A7B88">
        <w:t>royectos en curso que impactan 5</w:t>
      </w:r>
      <w:r w:rsidR="0023708C" w:rsidRPr="004A7B88">
        <w:t xml:space="preserve"> municipios</w:t>
      </w:r>
    </w:p>
    <w:p w14:paraId="33BB4054" w14:textId="5C8FAC6D" w:rsidR="0023708C" w:rsidRPr="004A7B88" w:rsidRDefault="00D233F2" w:rsidP="0023708C">
      <w:pPr>
        <w:pStyle w:val="NormalWeb"/>
        <w:spacing w:before="0" w:beforeAutospacing="0" w:after="0" w:afterAutospacing="0"/>
        <w:rPr>
          <w:rFonts w:ascii="Futura Std Book" w:hAnsi="Futura Std Book"/>
          <w:sz w:val="22"/>
          <w:szCs w:val="22"/>
        </w:rPr>
      </w:pPr>
      <w:r w:rsidRPr="004A7B88">
        <w:rPr>
          <w:rFonts w:ascii="Futura Std Book" w:hAnsi="Futura Std Book"/>
          <w:noProof/>
          <w:sz w:val="22"/>
          <w:szCs w:val="22"/>
        </w:rPr>
        <mc:AlternateContent>
          <mc:Choice Requires="wps">
            <w:drawing>
              <wp:anchor distT="0" distB="0" distL="114300" distR="114300" simplePos="0" relativeHeight="251837440" behindDoc="0" locked="0" layoutInCell="1" allowOverlap="1" wp14:anchorId="7F963C11" wp14:editId="418B45CC">
                <wp:simplePos x="0" y="0"/>
                <wp:positionH relativeFrom="column">
                  <wp:posOffset>-132715</wp:posOffset>
                </wp:positionH>
                <wp:positionV relativeFrom="paragraph">
                  <wp:posOffset>214948</wp:posOffset>
                </wp:positionV>
                <wp:extent cx="90488" cy="80962"/>
                <wp:effectExtent l="0" t="0" r="24130" b="14605"/>
                <wp:wrapNone/>
                <wp:docPr id="34" name="Elipse 27"/>
                <wp:cNvGraphicFramePr/>
                <a:graphic xmlns:a="http://schemas.openxmlformats.org/drawingml/2006/main">
                  <a:graphicData uri="http://schemas.microsoft.com/office/word/2010/wordprocessingShape">
                    <wps:wsp>
                      <wps:cNvSpPr/>
                      <wps:spPr>
                        <a:xfrm>
                          <a:off x="0" y="0"/>
                          <a:ext cx="90488" cy="8096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A4F6AD7" id="Elipse 27" o:spid="_x0000_s1026" style="position:absolute;margin-left:-10.45pt;margin-top:16.95pt;width:7.15pt;height:6.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" fillcolor="#a21984" strokecolor="black [3213]" strokeweight="1.5pt">
                <v:stroke joinstyle="miter"/>
              </v:oval>
            </w:pict>
          </mc:Fallback>
        </mc:AlternateContent>
      </w:r>
      <w:r w:rsidRPr="004A7B88">
        <w:rPr>
          <w:noProof/>
        </w:rPr>
        <mc:AlternateContent>
          <mc:Choice Requires="wps">
            <w:drawing>
              <wp:anchor distT="0" distB="0" distL="114300" distR="114300" simplePos="0" relativeHeight="251844608" behindDoc="0" locked="0" layoutInCell="1" allowOverlap="1" wp14:anchorId="17017310" wp14:editId="2DA7D906">
                <wp:simplePos x="0" y="0"/>
                <wp:positionH relativeFrom="column">
                  <wp:posOffset>-123190</wp:posOffset>
                </wp:positionH>
                <wp:positionV relativeFrom="paragraph">
                  <wp:posOffset>48260</wp:posOffset>
                </wp:positionV>
                <wp:extent cx="80963" cy="80962"/>
                <wp:effectExtent l="0" t="0" r="14605" b="14605"/>
                <wp:wrapNone/>
                <wp:docPr id="15" name="Elipse 14"/>
                <wp:cNvGraphicFramePr/>
                <a:graphic xmlns:a="http://schemas.openxmlformats.org/drawingml/2006/main">
                  <a:graphicData uri="http://schemas.microsoft.com/office/word/2010/wordprocessingShape">
                    <wps:wsp>
                      <wps:cNvSpPr/>
                      <wps:spPr>
                        <a:xfrm>
                          <a:off x="0" y="0"/>
                          <a:ext cx="80963" cy="80962"/>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5A488B6" id="Elipse 14" o:spid="_x0000_s1026" style="position:absolute;margin-left:-9.7pt;margin-top:3.8pt;width:6.4pt;height:6.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" fillcolor="#0093d0" strokecolor="black [3213]" strokeweight="1.5pt">
                <v:stroke joinstyle="miter"/>
              </v:oval>
            </w:pict>
          </mc:Fallback>
        </mc:AlternateContent>
      </w:r>
      <w:r w:rsidR="0023708C" w:rsidRPr="004A7B88">
        <w:rPr>
          <w:rFonts w:ascii="Futura Std Book" w:hAnsi="Futura Std Book" w:cstheme="minorBidi"/>
          <w:color w:val="000000" w:themeColor="text1"/>
          <w:kern w:val="24"/>
          <w:sz w:val="22"/>
          <w:szCs w:val="22"/>
        </w:rPr>
        <w:t>Competitividad: 1</w:t>
      </w:r>
      <w:r w:rsidR="00716F2D">
        <w:rPr>
          <w:rFonts w:ascii="Futura Std Book" w:hAnsi="Futura Std Book" w:cstheme="minorBidi"/>
          <w:color w:val="000000" w:themeColor="text1"/>
          <w:kern w:val="24"/>
          <w:sz w:val="22"/>
          <w:szCs w:val="22"/>
        </w:rPr>
        <w:t>6</w:t>
      </w:r>
      <w:r w:rsidR="0023708C" w:rsidRPr="004A7B88">
        <w:rPr>
          <w:rFonts w:ascii="Futura Std Book" w:hAnsi="Futura Std Book" w:cstheme="minorBidi"/>
          <w:color w:val="000000" w:themeColor="text1"/>
          <w:kern w:val="24"/>
          <w:sz w:val="22"/>
          <w:szCs w:val="22"/>
        </w:rPr>
        <w:t xml:space="preserve"> proyectos </w:t>
      </w:r>
    </w:p>
    <w:p w14:paraId="319FB1C8" w14:textId="77777777" w:rsidR="0023708C" w:rsidRPr="004A7B88" w:rsidRDefault="00D233F2" w:rsidP="0023708C">
      <w:pPr>
        <w:pStyle w:val="NormalWeb"/>
        <w:spacing w:before="0" w:beforeAutospacing="0" w:after="0" w:afterAutospacing="0"/>
        <w:rPr>
          <w:rFonts w:ascii="Futura Std Book" w:hAnsi="Futura Std Book"/>
          <w:sz w:val="22"/>
          <w:szCs w:val="22"/>
        </w:rPr>
      </w:pPr>
      <w:r w:rsidRPr="004A7B88">
        <w:rPr>
          <w:rFonts w:ascii="Futura Std Book" w:hAnsi="Futura Std Book"/>
          <w:noProof/>
          <w:sz w:val="22"/>
          <w:szCs w:val="22"/>
        </w:rPr>
        <mc:AlternateContent>
          <mc:Choice Requires="wps">
            <w:drawing>
              <wp:anchor distT="0" distB="0" distL="114300" distR="114300" simplePos="0" relativeHeight="251835392" behindDoc="0" locked="0" layoutInCell="1" allowOverlap="1" wp14:anchorId="1B3D751A" wp14:editId="1FC22995">
                <wp:simplePos x="0" y="0"/>
                <wp:positionH relativeFrom="column">
                  <wp:posOffset>-137159</wp:posOffset>
                </wp:positionH>
                <wp:positionV relativeFrom="paragraph">
                  <wp:posOffset>205422</wp:posOffset>
                </wp:positionV>
                <wp:extent cx="90488" cy="80962"/>
                <wp:effectExtent l="0" t="0" r="24130" b="14605"/>
                <wp:wrapNone/>
                <wp:docPr id="32" name="Elipse 16"/>
                <wp:cNvGraphicFramePr/>
                <a:graphic xmlns:a="http://schemas.openxmlformats.org/drawingml/2006/main">
                  <a:graphicData uri="http://schemas.microsoft.com/office/word/2010/wordprocessingShape">
                    <wps:wsp>
                      <wps:cNvSpPr/>
                      <wps:spPr>
                        <a:xfrm>
                          <a:off x="0" y="0"/>
                          <a:ext cx="90488" cy="80962"/>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8F1498B" id="Elipse 16" o:spid="_x0000_s1026" style="position:absolute;margin-left:-10.8pt;margin-top:16.15pt;width:7.15pt;height:6.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" fillcolor="#6cb33f" strokecolor="black [3213]" strokeweight="1.5pt">
                <v:stroke joinstyle="miter"/>
              </v:oval>
            </w:pict>
          </mc:Fallback>
        </mc:AlternateContent>
      </w:r>
      <w:r>
        <w:rPr>
          <w:rFonts w:ascii="Futura Std Book" w:hAnsi="Futura Std Book" w:cstheme="minorBidi"/>
          <w:color w:val="000000" w:themeColor="text1"/>
          <w:kern w:val="24"/>
          <w:sz w:val="22"/>
          <w:szCs w:val="22"/>
        </w:rPr>
        <w:t>Infraestructura: 9</w:t>
      </w:r>
      <w:r w:rsidR="0023708C" w:rsidRPr="004A7B88">
        <w:rPr>
          <w:rFonts w:ascii="Futura Std Book" w:hAnsi="Futura Std Book" w:cstheme="minorBidi"/>
          <w:color w:val="000000" w:themeColor="text1"/>
          <w:kern w:val="24"/>
          <w:sz w:val="22"/>
          <w:szCs w:val="22"/>
        </w:rPr>
        <w:t xml:space="preserve"> proyectos</w:t>
      </w:r>
    </w:p>
    <w:p w14:paraId="56740246" w14:textId="5F13774D" w:rsidR="0023708C" w:rsidRPr="004A7B88" w:rsidRDefault="0023708C" w:rsidP="0023708C">
      <w:pPr>
        <w:pStyle w:val="NormalWeb"/>
        <w:spacing w:before="0" w:beforeAutospacing="0" w:after="0" w:afterAutospacing="0"/>
        <w:rPr>
          <w:rFonts w:ascii="Futura Std Book" w:hAnsi="Futura Std Book" w:cstheme="minorBidi"/>
          <w:color w:val="000000" w:themeColor="text1"/>
          <w:kern w:val="24"/>
          <w:sz w:val="22"/>
          <w:szCs w:val="22"/>
        </w:rPr>
      </w:pPr>
      <w:r w:rsidRPr="004A7B88">
        <w:rPr>
          <w:rFonts w:ascii="Futura Std Book" w:hAnsi="Futura Std Book" w:cstheme="minorBidi"/>
          <w:color w:val="000000" w:themeColor="text1"/>
          <w:kern w:val="24"/>
          <w:sz w:val="22"/>
          <w:szCs w:val="22"/>
        </w:rPr>
        <w:t xml:space="preserve">Promoción: </w:t>
      </w:r>
      <w:r w:rsidR="00716F2D">
        <w:rPr>
          <w:rFonts w:ascii="Futura Std Book" w:hAnsi="Futura Std Book" w:cstheme="minorBidi"/>
          <w:color w:val="000000" w:themeColor="text1"/>
          <w:kern w:val="24"/>
          <w:sz w:val="22"/>
          <w:szCs w:val="22"/>
        </w:rPr>
        <w:t>1</w:t>
      </w:r>
      <w:r w:rsidR="00D233F2">
        <w:rPr>
          <w:rFonts w:ascii="Futura Std Book" w:hAnsi="Futura Std Book" w:cstheme="minorBidi"/>
          <w:color w:val="000000" w:themeColor="text1"/>
          <w:kern w:val="24"/>
          <w:sz w:val="22"/>
          <w:szCs w:val="22"/>
        </w:rPr>
        <w:t xml:space="preserve"> </w:t>
      </w:r>
      <w:r w:rsidR="00323BAF" w:rsidRPr="004A7B88">
        <w:rPr>
          <w:rFonts w:ascii="Futura Std Book" w:hAnsi="Futura Std Book" w:cstheme="minorBidi"/>
          <w:color w:val="000000" w:themeColor="text1"/>
          <w:kern w:val="24"/>
          <w:sz w:val="22"/>
          <w:szCs w:val="22"/>
        </w:rPr>
        <w:t>proyecto</w:t>
      </w:r>
      <w:r w:rsidR="006D0124" w:rsidRPr="004A7B88">
        <w:rPr>
          <w:rFonts w:ascii="Futura Std Book" w:hAnsi="Futura Std Book" w:cstheme="minorBidi"/>
          <w:color w:val="000000" w:themeColor="text1"/>
          <w:kern w:val="24"/>
          <w:sz w:val="22"/>
          <w:szCs w:val="22"/>
        </w:rPr>
        <w:t>s</w:t>
      </w:r>
      <w:r w:rsidR="00323BAF" w:rsidRPr="004A7B88">
        <w:rPr>
          <w:rFonts w:ascii="Futura Std Book" w:hAnsi="Futura Std Book" w:cstheme="minorBidi"/>
          <w:color w:val="000000" w:themeColor="text1"/>
          <w:kern w:val="24"/>
          <w:sz w:val="22"/>
          <w:szCs w:val="22"/>
        </w:rPr>
        <w:t xml:space="preserve"> </w:t>
      </w:r>
      <w:r w:rsidR="00C51596" w:rsidRPr="004A7B88">
        <w:rPr>
          <w:rFonts w:ascii="Futura Std Book" w:hAnsi="Futura Std Book" w:cstheme="minorBidi"/>
          <w:color w:val="000000" w:themeColor="text1"/>
          <w:kern w:val="24"/>
          <w:sz w:val="22"/>
          <w:szCs w:val="22"/>
        </w:rPr>
        <w:t xml:space="preserve">y </w:t>
      </w:r>
      <w:r w:rsidR="00BB3B69">
        <w:rPr>
          <w:rFonts w:ascii="Futura Std Book" w:hAnsi="Futura Std Book" w:cstheme="minorBidi"/>
          <w:color w:val="000000" w:themeColor="text1"/>
          <w:kern w:val="24"/>
          <w:sz w:val="22"/>
          <w:szCs w:val="22"/>
        </w:rPr>
        <w:t>2</w:t>
      </w:r>
      <w:r w:rsidR="00323BAF" w:rsidRPr="004A7B88">
        <w:rPr>
          <w:rFonts w:ascii="Futura Std Book" w:hAnsi="Futura Std Book" w:cstheme="minorBidi"/>
          <w:color w:val="000000" w:themeColor="text1"/>
          <w:kern w:val="24"/>
          <w:sz w:val="22"/>
          <w:szCs w:val="22"/>
        </w:rPr>
        <w:t xml:space="preserve"> proyectos que i</w:t>
      </w:r>
      <w:r w:rsidRPr="004A7B88">
        <w:rPr>
          <w:rFonts w:ascii="Futura Std Book" w:hAnsi="Futura Std Book" w:cstheme="minorBidi"/>
          <w:color w:val="000000" w:themeColor="text1"/>
          <w:kern w:val="24"/>
          <w:sz w:val="22"/>
          <w:szCs w:val="22"/>
        </w:rPr>
        <w:t>mpactan todos los municipios</w:t>
      </w:r>
    </w:p>
    <w:p w14:paraId="3B880F3F" w14:textId="77777777" w:rsidR="0023708C" w:rsidRPr="00B73940" w:rsidRDefault="0023708C" w:rsidP="0023708C">
      <w:pPr>
        <w:pStyle w:val="NormalWeb"/>
        <w:spacing w:before="0" w:beforeAutospacing="0" w:after="0" w:afterAutospacing="0"/>
        <w:rPr>
          <w:rFonts w:ascii="Futura Std Book" w:hAnsi="Futura Std Book" w:cstheme="minorBidi"/>
          <w:color w:val="000000" w:themeColor="text1"/>
          <w:kern w:val="24"/>
          <w:sz w:val="22"/>
          <w:szCs w:val="22"/>
          <w:highlight w:val="yellow"/>
        </w:rPr>
      </w:pPr>
    </w:p>
    <w:p w14:paraId="6DBDB93A" w14:textId="77777777" w:rsidR="0023708C" w:rsidRPr="00B73940" w:rsidRDefault="0023708C" w:rsidP="0023708C">
      <w:pPr>
        <w:pStyle w:val="NormalWeb"/>
        <w:spacing w:before="0" w:beforeAutospacing="0" w:after="0" w:afterAutospacing="0"/>
        <w:rPr>
          <w:rFonts w:ascii="Futura Std Book" w:hAnsi="Futura Std Book"/>
          <w:sz w:val="22"/>
          <w:szCs w:val="22"/>
          <w:highlight w:val="yellow"/>
        </w:rPr>
      </w:pPr>
    </w:p>
    <w:p w14:paraId="2277E201" w14:textId="77777777" w:rsidR="00543B72" w:rsidRPr="00330C55" w:rsidRDefault="00D233F2" w:rsidP="0067195E">
      <w:pPr>
        <w:jc w:val="center"/>
      </w:pPr>
      <w:r w:rsidRPr="00330C55">
        <w:rPr>
          <w:noProof/>
          <w:lang w:val="es-MX" w:eastAsia="es-MX"/>
        </w:rPr>
        <mc:AlternateContent>
          <mc:Choice Requires="wps">
            <w:drawing>
              <wp:anchor distT="0" distB="0" distL="114300" distR="114300" simplePos="0" relativeHeight="251966464" behindDoc="0" locked="0" layoutInCell="1" allowOverlap="1" wp14:anchorId="76C20960" wp14:editId="0CEE9653">
                <wp:simplePos x="0" y="0"/>
                <wp:positionH relativeFrom="column">
                  <wp:posOffset>3868102</wp:posOffset>
                </wp:positionH>
                <wp:positionV relativeFrom="paragraph">
                  <wp:posOffset>1557973</wp:posOffset>
                </wp:positionV>
                <wp:extent cx="66675" cy="64452"/>
                <wp:effectExtent l="0" t="0" r="28575" b="12065"/>
                <wp:wrapNone/>
                <wp:docPr id="71"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19D8F10" id="Elipse 27" o:spid="_x0000_s1026" style="position:absolute;margin-left:304.55pt;margin-top:122.7pt;width:5.25pt;height:5.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78752" behindDoc="0" locked="0" layoutInCell="1" allowOverlap="1" wp14:anchorId="380997BD" wp14:editId="630F003B">
                <wp:simplePos x="0" y="0"/>
                <wp:positionH relativeFrom="column">
                  <wp:posOffset>3958590</wp:posOffset>
                </wp:positionH>
                <wp:positionV relativeFrom="paragraph">
                  <wp:posOffset>1213167</wp:posOffset>
                </wp:positionV>
                <wp:extent cx="66675" cy="64135"/>
                <wp:effectExtent l="0" t="0" r="28575" b="12065"/>
                <wp:wrapNone/>
                <wp:docPr id="77" name="Elipse 16"/>
                <wp:cNvGraphicFramePr/>
                <a:graphic xmlns:a="http://schemas.openxmlformats.org/drawingml/2006/main">
                  <a:graphicData uri="http://schemas.microsoft.com/office/word/2010/wordprocessingShape">
                    <wps:wsp>
                      <wps:cNvSpPr/>
                      <wps:spPr>
                        <a:xfrm>
                          <a:off x="0" y="0"/>
                          <a:ext cx="66675" cy="6413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C87DC37" id="Elipse 16" o:spid="_x0000_s1026" style="position:absolute;margin-left:311.7pt;margin-top:95.5pt;width:5.25pt;height:5.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" fillcolor="#6cb33f"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60992" behindDoc="0" locked="0" layoutInCell="1" allowOverlap="1" wp14:anchorId="5188B7B7" wp14:editId="04FCD0FC">
                <wp:simplePos x="0" y="0"/>
                <wp:positionH relativeFrom="column">
                  <wp:posOffset>3834765</wp:posOffset>
                </wp:positionH>
                <wp:positionV relativeFrom="paragraph">
                  <wp:posOffset>1713230</wp:posOffset>
                </wp:positionV>
                <wp:extent cx="66675" cy="64135"/>
                <wp:effectExtent l="0" t="0" r="28575" b="12065"/>
                <wp:wrapNone/>
                <wp:docPr id="45" name="Elipse 16"/>
                <wp:cNvGraphicFramePr/>
                <a:graphic xmlns:a="http://schemas.openxmlformats.org/drawingml/2006/main">
                  <a:graphicData uri="http://schemas.microsoft.com/office/word/2010/wordprocessingShape">
                    <wps:wsp>
                      <wps:cNvSpPr/>
                      <wps:spPr>
                        <a:xfrm>
                          <a:off x="0" y="0"/>
                          <a:ext cx="66675" cy="6413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C0B28BA" id="Elipse 16" o:spid="_x0000_s1026" style="position:absolute;margin-left:301.95pt;margin-top:134.9pt;width:5.25pt;height:5.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" fillcolor="#6cb33f"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76704" behindDoc="0" locked="0" layoutInCell="1" allowOverlap="1" wp14:anchorId="71E9FD6E" wp14:editId="38AC5368">
                <wp:simplePos x="0" y="0"/>
                <wp:positionH relativeFrom="column">
                  <wp:posOffset>4415790</wp:posOffset>
                </wp:positionH>
                <wp:positionV relativeFrom="paragraph">
                  <wp:posOffset>1165542</wp:posOffset>
                </wp:positionV>
                <wp:extent cx="66675" cy="64452"/>
                <wp:effectExtent l="0" t="0" r="28575" b="12065"/>
                <wp:wrapNone/>
                <wp:docPr id="76"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B7F4FBE" id="Elipse 27" o:spid="_x0000_s1026" style="position:absolute;margin-left:347.7pt;margin-top:91.75pt;width:5.25pt;height:5.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74656" behindDoc="0" locked="0" layoutInCell="1" allowOverlap="1" wp14:anchorId="46088CBB" wp14:editId="510BB481">
                <wp:simplePos x="0" y="0"/>
                <wp:positionH relativeFrom="column">
                  <wp:posOffset>4315778</wp:posOffset>
                </wp:positionH>
                <wp:positionV relativeFrom="paragraph">
                  <wp:posOffset>1451292</wp:posOffset>
                </wp:positionV>
                <wp:extent cx="66675" cy="64452"/>
                <wp:effectExtent l="0" t="0" r="28575" b="12065"/>
                <wp:wrapNone/>
                <wp:docPr id="75"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F4C03D6" id="Elipse 27" o:spid="_x0000_s1026" style="position:absolute;margin-left:339.85pt;margin-top:114.25pt;width:5.25pt;height:5.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72608" behindDoc="0" locked="0" layoutInCell="1" allowOverlap="1" wp14:anchorId="49189925" wp14:editId="4FB809F1">
                <wp:simplePos x="0" y="0"/>
                <wp:positionH relativeFrom="column">
                  <wp:posOffset>4415790</wp:posOffset>
                </wp:positionH>
                <wp:positionV relativeFrom="paragraph">
                  <wp:posOffset>1432242</wp:posOffset>
                </wp:positionV>
                <wp:extent cx="66675" cy="64452"/>
                <wp:effectExtent l="0" t="0" r="28575" b="12065"/>
                <wp:wrapNone/>
                <wp:docPr id="74"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DDD3899" id="Elipse 27" o:spid="_x0000_s1026" style="position:absolute;margin-left:347.7pt;margin-top:112.75pt;width:5.25pt;height:5.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70560" behindDoc="0" locked="0" layoutInCell="1" allowOverlap="1" wp14:anchorId="626232CC" wp14:editId="6C43AA8D">
                <wp:simplePos x="0" y="0"/>
                <wp:positionH relativeFrom="column">
                  <wp:posOffset>4415790</wp:posOffset>
                </wp:positionH>
                <wp:positionV relativeFrom="paragraph">
                  <wp:posOffset>1317942</wp:posOffset>
                </wp:positionV>
                <wp:extent cx="66675" cy="64452"/>
                <wp:effectExtent l="0" t="0" r="28575" b="12065"/>
                <wp:wrapNone/>
                <wp:docPr id="73"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F0C8C5" id="Elipse 27" o:spid="_x0000_s1026" style="position:absolute;margin-left:347.7pt;margin-top:103.75pt;width:5.25pt;height:5.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68512" behindDoc="0" locked="0" layoutInCell="1" allowOverlap="1" wp14:anchorId="7AF2D962" wp14:editId="518A6FAC">
                <wp:simplePos x="0" y="0"/>
                <wp:positionH relativeFrom="column">
                  <wp:posOffset>4286885</wp:posOffset>
                </wp:positionH>
                <wp:positionV relativeFrom="paragraph">
                  <wp:posOffset>1320482</wp:posOffset>
                </wp:positionV>
                <wp:extent cx="66675" cy="64452"/>
                <wp:effectExtent l="0" t="0" r="28575" b="12065"/>
                <wp:wrapNone/>
                <wp:docPr id="72"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854B742" id="Elipse 27" o:spid="_x0000_s1026" style="position:absolute;margin-left:337.55pt;margin-top:103.95pt;width:5.25pt;height:5.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63040" behindDoc="0" locked="0" layoutInCell="1" allowOverlap="1" wp14:anchorId="46EB090D" wp14:editId="41C72352">
                <wp:simplePos x="0" y="0"/>
                <wp:positionH relativeFrom="column">
                  <wp:posOffset>3096578</wp:posOffset>
                </wp:positionH>
                <wp:positionV relativeFrom="paragraph">
                  <wp:posOffset>1637349</wp:posOffset>
                </wp:positionV>
                <wp:extent cx="71437" cy="76200"/>
                <wp:effectExtent l="0" t="0" r="24130" b="19050"/>
                <wp:wrapNone/>
                <wp:docPr id="14" name="Elipse 27"/>
                <wp:cNvGraphicFramePr/>
                <a:graphic xmlns:a="http://schemas.openxmlformats.org/drawingml/2006/main">
                  <a:graphicData uri="http://schemas.microsoft.com/office/word/2010/wordprocessingShape">
                    <wps:wsp>
                      <wps:cNvSpPr/>
                      <wps:spPr>
                        <a:xfrm>
                          <a:off x="0" y="0"/>
                          <a:ext cx="71437" cy="7620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33D07D7" id="Elipse 27" o:spid="_x0000_s1026" style="position:absolute;margin-left:243.85pt;margin-top:128.95pt;width:5.6pt;height: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65088" behindDoc="0" locked="0" layoutInCell="1" allowOverlap="1" wp14:anchorId="0FA2D456" wp14:editId="74B8AF05">
                <wp:simplePos x="0" y="0"/>
                <wp:positionH relativeFrom="column">
                  <wp:posOffset>2544128</wp:posOffset>
                </wp:positionH>
                <wp:positionV relativeFrom="paragraph">
                  <wp:posOffset>1713548</wp:posOffset>
                </wp:positionV>
                <wp:extent cx="66675" cy="69215"/>
                <wp:effectExtent l="0" t="0" r="28575" b="26035"/>
                <wp:wrapNone/>
                <wp:docPr id="16" name="Elipse 27"/>
                <wp:cNvGraphicFramePr/>
                <a:graphic xmlns:a="http://schemas.openxmlformats.org/drawingml/2006/main">
                  <a:graphicData uri="http://schemas.microsoft.com/office/word/2010/wordprocessingShape">
                    <wps:wsp>
                      <wps:cNvSpPr/>
                      <wps:spPr>
                        <a:xfrm>
                          <a:off x="0" y="0"/>
                          <a:ext cx="66675" cy="6921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BC4F0F3" id="Elipse 27" o:spid="_x0000_s1026" style="position:absolute;margin-left:200.35pt;margin-top:134.95pt;width:5.25pt;height:5.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54848" behindDoc="0" locked="0" layoutInCell="1" allowOverlap="1" wp14:anchorId="6C1F5377" wp14:editId="08D1F7CA">
                <wp:simplePos x="0" y="0"/>
                <wp:positionH relativeFrom="column">
                  <wp:posOffset>3739515</wp:posOffset>
                </wp:positionH>
                <wp:positionV relativeFrom="paragraph">
                  <wp:posOffset>1599249</wp:posOffset>
                </wp:positionV>
                <wp:extent cx="66675" cy="64452"/>
                <wp:effectExtent l="0" t="0" r="28575" b="12065"/>
                <wp:wrapNone/>
                <wp:docPr id="42" name="Elipse 27"/>
                <wp:cNvGraphicFramePr/>
                <a:graphic xmlns:a="http://schemas.openxmlformats.org/drawingml/2006/main">
                  <a:graphicData uri="http://schemas.microsoft.com/office/word/2010/wordprocessingShape">
                    <wps:wsp>
                      <wps:cNvSpPr/>
                      <wps:spPr>
                        <a:xfrm>
                          <a:off x="0" y="0"/>
                          <a:ext cx="66675" cy="64452"/>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3857A08" id="Elipse 27" o:spid="_x0000_s1026" style="position:absolute;margin-left:294.45pt;margin-top:125.95pt;width:5.25pt;height:5.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56896" behindDoc="0" locked="0" layoutInCell="1" allowOverlap="1" wp14:anchorId="7A1BC816" wp14:editId="16D7EDAE">
                <wp:simplePos x="0" y="0"/>
                <wp:positionH relativeFrom="column">
                  <wp:posOffset>3806190</wp:posOffset>
                </wp:positionH>
                <wp:positionV relativeFrom="paragraph">
                  <wp:posOffset>2285048</wp:posOffset>
                </wp:positionV>
                <wp:extent cx="66675" cy="66675"/>
                <wp:effectExtent l="0" t="0" r="28575" b="28575"/>
                <wp:wrapNone/>
                <wp:docPr id="43" name="Elipse 27"/>
                <wp:cNvGraphicFramePr/>
                <a:graphic xmlns:a="http://schemas.openxmlformats.org/drawingml/2006/main">
                  <a:graphicData uri="http://schemas.microsoft.com/office/word/2010/wordprocessingShape">
                    <wps:wsp>
                      <wps:cNvSpPr/>
                      <wps:spPr>
                        <a:xfrm>
                          <a:off x="0" y="0"/>
                          <a:ext cx="66675" cy="6667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2155D34" id="Elipse 27" o:spid="_x0000_s1026" style="position:absolute;margin-left:299.7pt;margin-top:179.95pt;width:5.25pt;height:5.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" fillcolor="#a21984"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46656" behindDoc="0" locked="0" layoutInCell="1" allowOverlap="1" wp14:anchorId="74C5DF16" wp14:editId="660C35A4">
                <wp:simplePos x="0" y="0"/>
                <wp:positionH relativeFrom="column">
                  <wp:posOffset>3615372</wp:posOffset>
                </wp:positionH>
                <wp:positionV relativeFrom="paragraph">
                  <wp:posOffset>1384935</wp:posOffset>
                </wp:positionV>
                <wp:extent cx="66675" cy="66675"/>
                <wp:effectExtent l="0" t="0" r="28575" b="28575"/>
                <wp:wrapNone/>
                <wp:docPr id="38" name="Elipse 14"/>
                <wp:cNvGraphicFramePr/>
                <a:graphic xmlns:a="http://schemas.openxmlformats.org/drawingml/2006/main">
                  <a:graphicData uri="http://schemas.microsoft.com/office/word/2010/wordprocessingShape">
                    <wps:wsp>
                      <wps:cNvSpPr/>
                      <wps:spPr>
                        <a:xfrm>
                          <a:off x="0" y="0"/>
                          <a:ext cx="66675"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0C2725B" id="Elipse 14" o:spid="_x0000_s1026" style="position:absolute;margin-left:284.65pt;margin-top:109.05pt;width:5.25pt;height:5.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62368" behindDoc="0" locked="0" layoutInCell="1" allowOverlap="1" wp14:anchorId="7D72CF15" wp14:editId="387F5828">
                <wp:simplePos x="0" y="0"/>
                <wp:positionH relativeFrom="column">
                  <wp:posOffset>3501390</wp:posOffset>
                </wp:positionH>
                <wp:positionV relativeFrom="paragraph">
                  <wp:posOffset>1070610</wp:posOffset>
                </wp:positionV>
                <wp:extent cx="71438" cy="66675"/>
                <wp:effectExtent l="0" t="0" r="24130" b="28575"/>
                <wp:wrapNone/>
                <wp:docPr id="69"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C297D3F" id="Elipse 14" o:spid="_x0000_s1026" style="position:absolute;margin-left:275.7pt;margin-top:84.3pt;width:5.65pt;height: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64416" behindDoc="0" locked="0" layoutInCell="1" allowOverlap="1" wp14:anchorId="0865D65E" wp14:editId="45DD93D6">
                <wp:simplePos x="0" y="0"/>
                <wp:positionH relativeFrom="column">
                  <wp:posOffset>3686810</wp:posOffset>
                </wp:positionH>
                <wp:positionV relativeFrom="paragraph">
                  <wp:posOffset>1146810</wp:posOffset>
                </wp:positionV>
                <wp:extent cx="71438" cy="66675"/>
                <wp:effectExtent l="0" t="0" r="24130" b="28575"/>
                <wp:wrapNone/>
                <wp:docPr id="70"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C8CC511" id="Elipse 14" o:spid="_x0000_s1026" style="position:absolute;margin-left:290.3pt;margin-top:90.3pt;width:5.65pt;height:5.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60320" behindDoc="0" locked="0" layoutInCell="1" allowOverlap="1" wp14:anchorId="607D61B7" wp14:editId="451A95AD">
                <wp:simplePos x="0" y="0"/>
                <wp:positionH relativeFrom="column">
                  <wp:posOffset>3615690</wp:posOffset>
                </wp:positionH>
                <wp:positionV relativeFrom="paragraph">
                  <wp:posOffset>980122</wp:posOffset>
                </wp:positionV>
                <wp:extent cx="71438" cy="66675"/>
                <wp:effectExtent l="0" t="0" r="24130" b="28575"/>
                <wp:wrapNone/>
                <wp:docPr id="68"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2519A68" id="Elipse 14" o:spid="_x0000_s1026" style="position:absolute;margin-left:284.7pt;margin-top:77.15pt;width:5.65pt;height:5.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56224" behindDoc="0" locked="0" layoutInCell="1" allowOverlap="1" wp14:anchorId="27ECF2C7" wp14:editId="482A8978">
                <wp:simplePos x="0" y="0"/>
                <wp:positionH relativeFrom="column">
                  <wp:posOffset>4282758</wp:posOffset>
                </wp:positionH>
                <wp:positionV relativeFrom="paragraph">
                  <wp:posOffset>1032192</wp:posOffset>
                </wp:positionV>
                <wp:extent cx="71438" cy="66675"/>
                <wp:effectExtent l="0" t="0" r="24130" b="28575"/>
                <wp:wrapNone/>
                <wp:docPr id="66"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5D9DDBC" id="Elipse 14" o:spid="_x0000_s1026" style="position:absolute;margin-left:337.25pt;margin-top:81.25pt;width:5.65pt;height:5.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58272" behindDoc="0" locked="0" layoutInCell="1" allowOverlap="1" wp14:anchorId="22E89DE2" wp14:editId="50FDA00C">
                <wp:simplePos x="0" y="0"/>
                <wp:positionH relativeFrom="column">
                  <wp:posOffset>4072890</wp:posOffset>
                </wp:positionH>
                <wp:positionV relativeFrom="paragraph">
                  <wp:posOffset>1101407</wp:posOffset>
                </wp:positionV>
                <wp:extent cx="71438" cy="66675"/>
                <wp:effectExtent l="0" t="0" r="24130" b="28575"/>
                <wp:wrapNone/>
                <wp:docPr id="67"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6F5D707" id="Elipse 14" o:spid="_x0000_s1026" style="position:absolute;margin-left:320.7pt;margin-top:86.7pt;width:5.65pt;height: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54176" behindDoc="0" locked="0" layoutInCell="1" allowOverlap="1" wp14:anchorId="2CF1C800" wp14:editId="52926118">
                <wp:simplePos x="0" y="0"/>
                <wp:positionH relativeFrom="column">
                  <wp:posOffset>3996055</wp:posOffset>
                </wp:positionH>
                <wp:positionV relativeFrom="paragraph">
                  <wp:posOffset>1022667</wp:posOffset>
                </wp:positionV>
                <wp:extent cx="71438" cy="66675"/>
                <wp:effectExtent l="0" t="0" r="24130" b="28575"/>
                <wp:wrapNone/>
                <wp:docPr id="65"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2379244" id="Elipse 14" o:spid="_x0000_s1026" style="position:absolute;margin-left:314.65pt;margin-top:80.5pt;width:5.65pt;height:5.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52128" behindDoc="0" locked="0" layoutInCell="1" allowOverlap="1" wp14:anchorId="54A3BF4B" wp14:editId="28EE7777">
                <wp:simplePos x="0" y="0"/>
                <wp:positionH relativeFrom="column">
                  <wp:posOffset>3844291</wp:posOffset>
                </wp:positionH>
                <wp:positionV relativeFrom="paragraph">
                  <wp:posOffset>955992</wp:posOffset>
                </wp:positionV>
                <wp:extent cx="71438" cy="66675"/>
                <wp:effectExtent l="0" t="0" r="24130" b="28575"/>
                <wp:wrapNone/>
                <wp:docPr id="64"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F15E34C" id="Elipse 14" o:spid="_x0000_s1026" style="position:absolute;margin-left:302.7pt;margin-top:75.25pt;width:5.65pt;height:5.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48032" behindDoc="0" locked="0" layoutInCell="1" allowOverlap="1" wp14:anchorId="5F69D430" wp14:editId="79FE2BF9">
                <wp:simplePos x="0" y="0"/>
                <wp:positionH relativeFrom="column">
                  <wp:posOffset>4157980</wp:posOffset>
                </wp:positionH>
                <wp:positionV relativeFrom="paragraph">
                  <wp:posOffset>1008380</wp:posOffset>
                </wp:positionV>
                <wp:extent cx="71438" cy="66675"/>
                <wp:effectExtent l="0" t="0" r="24130" b="28575"/>
                <wp:wrapNone/>
                <wp:docPr id="62"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72DD77C" id="Elipse 14" o:spid="_x0000_s1026" style="position:absolute;margin-left:327.4pt;margin-top:79.4pt;width:5.65pt;height:5.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45984" behindDoc="0" locked="0" layoutInCell="1" allowOverlap="1" wp14:anchorId="26E9D6EF" wp14:editId="73E762D1">
                <wp:simplePos x="0" y="0"/>
                <wp:positionH relativeFrom="column">
                  <wp:posOffset>4072890</wp:posOffset>
                </wp:positionH>
                <wp:positionV relativeFrom="paragraph">
                  <wp:posOffset>922655</wp:posOffset>
                </wp:positionV>
                <wp:extent cx="71438" cy="66675"/>
                <wp:effectExtent l="0" t="0" r="24130" b="28575"/>
                <wp:wrapNone/>
                <wp:docPr id="41"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C840FBB" id="Elipse 14" o:spid="_x0000_s1026" style="position:absolute;margin-left:320.7pt;margin-top:72.65pt;width:5.65pt;height:5.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43936" behindDoc="0" locked="0" layoutInCell="1" allowOverlap="1" wp14:anchorId="0EC6DD85" wp14:editId="7E2CF8E0">
                <wp:simplePos x="0" y="0"/>
                <wp:positionH relativeFrom="column">
                  <wp:posOffset>3963670</wp:posOffset>
                </wp:positionH>
                <wp:positionV relativeFrom="paragraph">
                  <wp:posOffset>922655</wp:posOffset>
                </wp:positionV>
                <wp:extent cx="71438" cy="66675"/>
                <wp:effectExtent l="0" t="0" r="24130" b="28575"/>
                <wp:wrapNone/>
                <wp:docPr id="35"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56B067B" id="Elipse 14" o:spid="_x0000_s1026" style="position:absolute;margin-left:312.1pt;margin-top:72.65pt;width:5.65pt;height:5.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41888" behindDoc="0" locked="0" layoutInCell="1" allowOverlap="1" wp14:anchorId="1E54A71B" wp14:editId="309B88DB">
                <wp:simplePos x="0" y="0"/>
                <wp:positionH relativeFrom="column">
                  <wp:posOffset>3720782</wp:posOffset>
                </wp:positionH>
                <wp:positionV relativeFrom="paragraph">
                  <wp:posOffset>927417</wp:posOffset>
                </wp:positionV>
                <wp:extent cx="71438" cy="66675"/>
                <wp:effectExtent l="0" t="0" r="24130" b="28575"/>
                <wp:wrapNone/>
                <wp:docPr id="27"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12D163C" id="Elipse 14" o:spid="_x0000_s1026" style="position:absolute;margin-left:292.95pt;margin-top:73pt;width:5.65pt;height:5.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950080" behindDoc="0" locked="0" layoutInCell="1" allowOverlap="1" wp14:anchorId="59DE0F6D" wp14:editId="3702A895">
                <wp:simplePos x="0" y="0"/>
                <wp:positionH relativeFrom="column">
                  <wp:posOffset>3849370</wp:posOffset>
                </wp:positionH>
                <wp:positionV relativeFrom="paragraph">
                  <wp:posOffset>855980</wp:posOffset>
                </wp:positionV>
                <wp:extent cx="71438" cy="66675"/>
                <wp:effectExtent l="0" t="0" r="24130" b="28575"/>
                <wp:wrapNone/>
                <wp:docPr id="63"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7A31752" id="Elipse 14" o:spid="_x0000_s1026" style="position:absolute;margin-left:303.1pt;margin-top:67.4pt;width:5.65pt;height:5.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" fillcolor="#0093d0" strokecolor="black [3213]" strokeweight="1.5pt">
                <v:stroke joinstyle="miter"/>
              </v:oval>
            </w:pict>
          </mc:Fallback>
        </mc:AlternateContent>
      </w:r>
      <w:r w:rsidRPr="00330C55">
        <w:rPr>
          <w:noProof/>
          <w:lang w:val="es-MX" w:eastAsia="es-MX"/>
        </w:rPr>
        <mc:AlternateContent>
          <mc:Choice Requires="wps">
            <w:drawing>
              <wp:anchor distT="0" distB="0" distL="114300" distR="114300" simplePos="0" relativeHeight="251848704" behindDoc="0" locked="0" layoutInCell="1" allowOverlap="1" wp14:anchorId="7C0A29C0" wp14:editId="2CF0B1D9">
                <wp:simplePos x="0" y="0"/>
                <wp:positionH relativeFrom="column">
                  <wp:posOffset>3615690</wp:posOffset>
                </wp:positionH>
                <wp:positionV relativeFrom="paragraph">
                  <wp:posOffset>856298</wp:posOffset>
                </wp:positionV>
                <wp:extent cx="71438" cy="66675"/>
                <wp:effectExtent l="0" t="0" r="24130" b="28575"/>
                <wp:wrapNone/>
                <wp:docPr id="39" name="Elipse 14"/>
                <wp:cNvGraphicFramePr/>
                <a:graphic xmlns:a="http://schemas.openxmlformats.org/drawingml/2006/main">
                  <a:graphicData uri="http://schemas.microsoft.com/office/word/2010/wordprocessingShape">
                    <wps:wsp>
                      <wps:cNvSpPr/>
                      <wps:spPr>
                        <a:xfrm>
                          <a:off x="0" y="0"/>
                          <a:ext cx="71438" cy="6667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F21E81B" id="Elipse 14" o:spid="_x0000_s1026" style="position:absolute;margin-left:284.7pt;margin-top:67.45pt;width:5.65pt;height:5.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" fillcolor="#0093d0" strokecolor="black [3213]" strokeweight="1.5pt">
                <v:stroke joinstyle="miter"/>
              </v:oval>
            </w:pict>
          </mc:Fallback>
        </mc:AlternateContent>
      </w:r>
      <w:r w:rsidR="007B73E6" w:rsidRPr="00330C55">
        <w:rPr>
          <w:noProof/>
          <w:lang w:val="es-MX" w:eastAsia="es-MX"/>
        </w:rPr>
        <mc:AlternateContent>
          <mc:Choice Requires="wps">
            <w:drawing>
              <wp:anchor distT="0" distB="0" distL="114300" distR="114300" simplePos="0" relativeHeight="251909120" behindDoc="0" locked="0" layoutInCell="1" allowOverlap="1" wp14:anchorId="28E3987E" wp14:editId="3E5DD844">
                <wp:simplePos x="0" y="0"/>
                <wp:positionH relativeFrom="column">
                  <wp:posOffset>1453515</wp:posOffset>
                </wp:positionH>
                <wp:positionV relativeFrom="paragraph">
                  <wp:posOffset>158750</wp:posOffset>
                </wp:positionV>
                <wp:extent cx="533400" cy="190500"/>
                <wp:effectExtent l="0" t="0" r="0" b="0"/>
                <wp:wrapNone/>
                <wp:docPr id="59" name="Rectángulo 59"/>
                <wp:cNvGraphicFramePr/>
                <a:graphic xmlns:a="http://schemas.openxmlformats.org/drawingml/2006/main">
                  <a:graphicData uri="http://schemas.microsoft.com/office/word/2010/wordprocessingShape">
                    <wps:wsp>
                      <wps:cNvSpPr/>
                      <wps:spPr>
                        <a:xfrm>
                          <a:off x="0" y="0"/>
                          <a:ext cx="5334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0FE09" id="Rectángulo 59" o:spid="_x0000_s1026" style="position:absolute;margin-left:114.45pt;margin-top:12.5pt;width:42pt;height: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" fillcolor="white [3212]" stroked="f" strokeweight="1pt"/>
            </w:pict>
          </mc:Fallback>
        </mc:AlternateContent>
      </w:r>
      <w:r w:rsidR="001E1EA4" w:rsidRPr="00330C55">
        <w:rPr>
          <w:noProof/>
          <w:lang w:val="es-MX" w:eastAsia="es-MX"/>
        </w:rPr>
        <w:drawing>
          <wp:inline distT="0" distB="0" distL="0" distR="0" wp14:anchorId="313E6EEA" wp14:editId="4331C20D">
            <wp:extent cx="4180096" cy="5802312"/>
            <wp:effectExtent l="0" t="0" r="0" b="8255"/>
            <wp:docPr id="5" name="Picture 1026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10267"/>
                    <pic:cNvPicPr>
                      <a:picLocks noGrp="1"/>
                    </pic:cNvPicPr>
                  </pic:nvPicPr>
                  <pic:blipFill>
                    <a:blip r:embed="rId9"/>
                    <a:stretch>
                      <a:fillRect/>
                    </a:stretch>
                  </pic:blipFill>
                  <pic:spPr>
                    <a:xfrm>
                      <a:off x="0" y="0"/>
                      <a:ext cx="4180096" cy="5802312"/>
                    </a:xfrm>
                    <a:prstGeom prst="rect">
                      <a:avLst/>
                    </a:prstGeom>
                  </pic:spPr>
                </pic:pic>
              </a:graphicData>
            </a:graphic>
          </wp:inline>
        </w:drawing>
      </w:r>
    </w:p>
    <w:p w14:paraId="6C26049F" w14:textId="77777777" w:rsidR="004A7B88" w:rsidRDefault="004A7B88" w:rsidP="00B305B5">
      <w:pPr>
        <w:pStyle w:val="Sinespaciado"/>
        <w:jc w:val="both"/>
        <w:rPr>
          <w:rFonts w:ascii="Futura Std Book" w:hAnsi="Futura Std Book"/>
          <w:b/>
          <w:noProof/>
          <w:highlight w:val="yellow"/>
          <w:lang w:eastAsia="es-CO"/>
        </w:rPr>
      </w:pPr>
    </w:p>
    <w:p w14:paraId="098C33D0" w14:textId="77777777" w:rsidR="00335A99" w:rsidRPr="00614BC8" w:rsidRDefault="00335A99" w:rsidP="00614BC8">
      <w:pPr>
        <w:pStyle w:val="Sinespaciado"/>
        <w:jc w:val="both"/>
        <w:rPr>
          <w:rFonts w:ascii="Futura Std Book" w:hAnsi="Futura Std Book"/>
          <w:b/>
          <w:noProof/>
          <w:lang w:eastAsia="es-CO"/>
        </w:rPr>
      </w:pPr>
      <w:r w:rsidRPr="00614BC8">
        <w:rPr>
          <w:rFonts w:ascii="Futura Std Book" w:hAnsi="Futura Std Book"/>
          <w:b/>
          <w:noProof/>
          <w:lang w:eastAsia="es-CO"/>
        </w:rPr>
        <w:lastRenderedPageBreak/>
        <w:t>Aracataca</w:t>
      </w:r>
    </w:p>
    <w:p w14:paraId="62AC6357" w14:textId="77777777" w:rsidR="004A7B88" w:rsidRPr="00614BC8" w:rsidRDefault="004A7B88" w:rsidP="00614BC8">
      <w:pPr>
        <w:pStyle w:val="Sinespaciado"/>
        <w:jc w:val="both"/>
        <w:rPr>
          <w:rFonts w:ascii="Futura Std Book" w:hAnsi="Futura Std Book"/>
          <w:b/>
          <w:noProof/>
          <w:lang w:eastAsia="es-CO"/>
        </w:rPr>
      </w:pPr>
    </w:p>
    <w:p w14:paraId="40D5DD96" w14:textId="77777777" w:rsidR="00432D57" w:rsidRPr="002E5D98" w:rsidRDefault="00432D57" w:rsidP="002E5D98">
      <w:pPr>
        <w:spacing w:after="0" w:line="240" w:lineRule="auto"/>
        <w:jc w:val="both"/>
        <w:rPr>
          <w:noProof/>
          <w:lang w:eastAsia="es-CO"/>
        </w:rPr>
      </w:pPr>
      <w:r w:rsidRPr="002E5D98">
        <w:rPr>
          <w:b/>
          <w:noProof/>
          <w:lang w:eastAsia="es-CO"/>
        </w:rPr>
        <w:t>1.</w:t>
      </w:r>
      <w:r w:rsidRPr="002E5D98">
        <w:rPr>
          <w:noProof/>
          <w:lang w:eastAsia="es-CO"/>
        </w:rPr>
        <w:t xml:space="preserve"> Estudios y diseños para la adecuación del auditorio de la Casa Museo de Gabo en Aracataca.</w:t>
      </w:r>
    </w:p>
    <w:p w14:paraId="67A2996F" w14:textId="77777777" w:rsidR="00432D57" w:rsidRPr="002E5D98" w:rsidRDefault="00432D57" w:rsidP="002E5D98">
      <w:pPr>
        <w:spacing w:after="0" w:line="240" w:lineRule="auto"/>
        <w:ind w:left="720"/>
        <w:jc w:val="both"/>
        <w:rPr>
          <w:noProof/>
          <w:lang w:eastAsia="es-CO"/>
        </w:rPr>
      </w:pPr>
    </w:p>
    <w:tbl>
      <w:tblPr>
        <w:tblStyle w:val="Tablaconcuadrcula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458"/>
        <w:gridCol w:w="4296"/>
      </w:tblGrid>
      <w:tr w:rsidR="00D365B6" w:rsidRPr="002E5D98" w14:paraId="45409094" w14:textId="77777777" w:rsidTr="00C40008">
        <w:trPr>
          <w:jc w:val="center"/>
        </w:trPr>
        <w:tc>
          <w:tcPr>
            <w:tcW w:w="3511" w:type="dxa"/>
            <w:hideMark/>
          </w:tcPr>
          <w:p w14:paraId="29469E40" w14:textId="77777777" w:rsidR="00D365B6" w:rsidRPr="002E5D98" w:rsidRDefault="00D365B6" w:rsidP="002E5D98">
            <w:pPr>
              <w:jc w:val="both"/>
            </w:pPr>
            <w:r w:rsidRPr="002E5D98">
              <w:t>Estado: terminado</w:t>
            </w:r>
          </w:p>
        </w:tc>
        <w:tc>
          <w:tcPr>
            <w:tcW w:w="458" w:type="dxa"/>
          </w:tcPr>
          <w:p w14:paraId="1531BEAA" w14:textId="77777777" w:rsidR="00D365B6" w:rsidRPr="002E5D98" w:rsidRDefault="00D365B6" w:rsidP="002E5D98">
            <w:pPr>
              <w:jc w:val="both"/>
            </w:pPr>
          </w:p>
        </w:tc>
        <w:tc>
          <w:tcPr>
            <w:tcW w:w="4296" w:type="dxa"/>
          </w:tcPr>
          <w:p w14:paraId="306C4930"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12FA0724" w14:textId="77777777" w:rsidTr="00C40008">
        <w:trPr>
          <w:jc w:val="center"/>
        </w:trPr>
        <w:tc>
          <w:tcPr>
            <w:tcW w:w="3511" w:type="dxa"/>
            <w:hideMark/>
          </w:tcPr>
          <w:p w14:paraId="58F744F2" w14:textId="77777777" w:rsidR="00D365B6" w:rsidRPr="002E5D98" w:rsidRDefault="00D365B6" w:rsidP="002E5D98">
            <w:pPr>
              <w:jc w:val="both"/>
            </w:pPr>
            <w:r w:rsidRPr="002E5D98">
              <w:t>Avance: 100%</w:t>
            </w:r>
          </w:p>
        </w:tc>
        <w:tc>
          <w:tcPr>
            <w:tcW w:w="458" w:type="dxa"/>
          </w:tcPr>
          <w:p w14:paraId="211CE72F" w14:textId="77777777" w:rsidR="00D365B6" w:rsidRPr="002E5D98" w:rsidRDefault="00D365B6" w:rsidP="002E5D98">
            <w:pPr>
              <w:jc w:val="both"/>
            </w:pPr>
          </w:p>
        </w:tc>
        <w:tc>
          <w:tcPr>
            <w:tcW w:w="4296" w:type="dxa"/>
          </w:tcPr>
          <w:p w14:paraId="6CDDC5CC" w14:textId="77777777" w:rsidR="00D365B6" w:rsidRPr="002E5D98" w:rsidRDefault="00D365B6" w:rsidP="002E5D98">
            <w:pPr>
              <w:jc w:val="both"/>
              <w:rPr>
                <w:noProof/>
                <w:lang w:eastAsia="es-CO"/>
              </w:rPr>
            </w:pPr>
            <w:r w:rsidRPr="002E5D98">
              <w:rPr>
                <w:noProof/>
                <w:lang w:eastAsia="es-CO"/>
              </w:rPr>
              <w:t>Valor: $200.000.000</w:t>
            </w:r>
          </w:p>
        </w:tc>
      </w:tr>
      <w:tr w:rsidR="00D365B6" w:rsidRPr="002E5D98" w14:paraId="1BD05079" w14:textId="77777777" w:rsidTr="00C40008">
        <w:trPr>
          <w:jc w:val="center"/>
        </w:trPr>
        <w:tc>
          <w:tcPr>
            <w:tcW w:w="3511" w:type="dxa"/>
            <w:hideMark/>
          </w:tcPr>
          <w:p w14:paraId="1CF0B670" w14:textId="77777777" w:rsidR="00D365B6" w:rsidRPr="002E5D98" w:rsidRDefault="00D365B6" w:rsidP="002E5D98">
            <w:pPr>
              <w:jc w:val="both"/>
            </w:pPr>
            <w:r w:rsidRPr="002E5D98">
              <w:t>Fecha de inicio: 9/09/2016</w:t>
            </w:r>
          </w:p>
        </w:tc>
        <w:tc>
          <w:tcPr>
            <w:tcW w:w="458" w:type="dxa"/>
          </w:tcPr>
          <w:p w14:paraId="5993AFAB" w14:textId="77777777" w:rsidR="00D365B6" w:rsidRPr="002E5D98" w:rsidRDefault="00D365B6" w:rsidP="002E5D98">
            <w:pPr>
              <w:jc w:val="both"/>
            </w:pPr>
          </w:p>
        </w:tc>
        <w:tc>
          <w:tcPr>
            <w:tcW w:w="4296" w:type="dxa"/>
          </w:tcPr>
          <w:p w14:paraId="11C709D1" w14:textId="77777777" w:rsidR="00D365B6" w:rsidRPr="002E5D98" w:rsidRDefault="00D365B6" w:rsidP="002E5D98">
            <w:pPr>
              <w:jc w:val="both"/>
              <w:rPr>
                <w:noProof/>
                <w:lang w:eastAsia="es-CO"/>
              </w:rPr>
            </w:pPr>
            <w:r w:rsidRPr="002E5D98">
              <w:rPr>
                <w:noProof/>
                <w:lang w:eastAsia="es-CO"/>
              </w:rPr>
              <w:t xml:space="preserve">Fontur: </w:t>
            </w:r>
            <w:r w:rsidRPr="002E5D98">
              <w:rPr>
                <w:rFonts w:cs="Times New Roman"/>
              </w:rPr>
              <w:t>$200.000.000 vigencia 2013</w:t>
            </w:r>
          </w:p>
        </w:tc>
      </w:tr>
      <w:tr w:rsidR="00D365B6" w:rsidRPr="002E5D98" w14:paraId="6494A2AD" w14:textId="77777777" w:rsidTr="00C40008">
        <w:trPr>
          <w:jc w:val="center"/>
        </w:trPr>
        <w:tc>
          <w:tcPr>
            <w:tcW w:w="3511" w:type="dxa"/>
            <w:hideMark/>
          </w:tcPr>
          <w:p w14:paraId="21ABF89E" w14:textId="77777777" w:rsidR="00D365B6" w:rsidRPr="002E5D98" w:rsidRDefault="00D365B6" w:rsidP="002E5D98">
            <w:pPr>
              <w:jc w:val="both"/>
            </w:pPr>
            <w:r w:rsidRPr="002E5D98">
              <w:t>Fecha de terminación: 14/07/2017</w:t>
            </w:r>
          </w:p>
        </w:tc>
        <w:tc>
          <w:tcPr>
            <w:tcW w:w="458" w:type="dxa"/>
          </w:tcPr>
          <w:p w14:paraId="5D6D83E3" w14:textId="77777777" w:rsidR="00D365B6" w:rsidRPr="002E5D98" w:rsidRDefault="00D365B6" w:rsidP="002E5D98">
            <w:pPr>
              <w:jc w:val="both"/>
            </w:pPr>
          </w:p>
        </w:tc>
        <w:tc>
          <w:tcPr>
            <w:tcW w:w="4296" w:type="dxa"/>
          </w:tcPr>
          <w:p w14:paraId="4D698809" w14:textId="77777777" w:rsidR="00D365B6" w:rsidRPr="002E5D98" w:rsidRDefault="00D365B6" w:rsidP="002E5D98">
            <w:pPr>
              <w:jc w:val="both"/>
              <w:rPr>
                <w:noProof/>
                <w:lang w:eastAsia="es-CO"/>
              </w:rPr>
            </w:pPr>
            <w:r w:rsidRPr="002E5D98">
              <w:rPr>
                <w:noProof/>
                <w:lang w:eastAsia="es-CO"/>
              </w:rPr>
              <w:t>Contrapartida: $0</w:t>
            </w:r>
          </w:p>
        </w:tc>
      </w:tr>
      <w:tr w:rsidR="00D365B6" w:rsidRPr="002E5D98" w14:paraId="37042CD4" w14:textId="77777777" w:rsidTr="00C40008">
        <w:trPr>
          <w:jc w:val="center"/>
        </w:trPr>
        <w:tc>
          <w:tcPr>
            <w:tcW w:w="3511" w:type="dxa"/>
          </w:tcPr>
          <w:p w14:paraId="3531A5C8" w14:textId="77777777" w:rsidR="00D365B6" w:rsidRPr="002E5D98" w:rsidRDefault="00D365B6" w:rsidP="002E5D98">
            <w:pPr>
              <w:jc w:val="both"/>
            </w:pPr>
          </w:p>
        </w:tc>
        <w:tc>
          <w:tcPr>
            <w:tcW w:w="458" w:type="dxa"/>
          </w:tcPr>
          <w:p w14:paraId="4CB1C8D1" w14:textId="77777777" w:rsidR="00D365B6" w:rsidRPr="002E5D98" w:rsidRDefault="00D365B6" w:rsidP="002E5D98">
            <w:pPr>
              <w:jc w:val="both"/>
            </w:pPr>
          </w:p>
        </w:tc>
        <w:tc>
          <w:tcPr>
            <w:tcW w:w="4296" w:type="dxa"/>
          </w:tcPr>
          <w:p w14:paraId="5B71C7A0" w14:textId="77777777" w:rsidR="00D365B6" w:rsidRPr="002E5D98" w:rsidRDefault="00D365B6" w:rsidP="002E5D98">
            <w:pPr>
              <w:jc w:val="both"/>
              <w:rPr>
                <w:noProof/>
                <w:lang w:eastAsia="es-CO"/>
              </w:rPr>
            </w:pPr>
            <w:r w:rsidRPr="002E5D98">
              <w:rPr>
                <w:noProof/>
                <w:lang w:eastAsia="es-CO"/>
              </w:rPr>
              <w:t>Para el municipio: $200.000.000</w:t>
            </w:r>
          </w:p>
        </w:tc>
      </w:tr>
    </w:tbl>
    <w:p w14:paraId="3638837A" w14:textId="77777777" w:rsidR="00D365B6" w:rsidRPr="002E5D98" w:rsidRDefault="00D365B6" w:rsidP="002E5D98">
      <w:pPr>
        <w:spacing w:after="0" w:line="240" w:lineRule="auto"/>
        <w:jc w:val="both"/>
        <w:rPr>
          <w:noProof/>
          <w:lang w:eastAsia="es-CO"/>
        </w:rPr>
      </w:pPr>
    </w:p>
    <w:p w14:paraId="3118BD95"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Realizar los estudios y diseños para el auditorio de la casa natal de Gabriel García Márquez, los cuales contemplan la ampliación y readecuación del equipamiento, aumentando la capacidad de la infraestructura en 50 metros cuadrados, aumento de la capacidad de usuarios y adecuación del programa arquitectónico, de datos, sonido e imagen.</w:t>
      </w:r>
    </w:p>
    <w:p w14:paraId="1D2DC3F0" w14:textId="77777777" w:rsidR="00D365B6" w:rsidRPr="002E5D98" w:rsidRDefault="00D365B6" w:rsidP="002E5D98">
      <w:pPr>
        <w:spacing w:after="0" w:line="240" w:lineRule="auto"/>
        <w:jc w:val="both"/>
        <w:rPr>
          <w:noProof/>
          <w:lang w:eastAsia="es-CO"/>
        </w:rPr>
      </w:pPr>
    </w:p>
    <w:p w14:paraId="7FC29A9C"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p>
    <w:p w14:paraId="67B25D5D" w14:textId="77777777" w:rsidR="00D365B6" w:rsidRPr="002E5D98" w:rsidRDefault="00D365B6" w:rsidP="002E5D98">
      <w:pPr>
        <w:numPr>
          <w:ilvl w:val="0"/>
          <w:numId w:val="2"/>
        </w:numPr>
        <w:spacing w:after="0" w:line="240" w:lineRule="auto"/>
        <w:jc w:val="both"/>
      </w:pPr>
      <w:r w:rsidRPr="002E5D98">
        <w:rPr>
          <w:noProof/>
          <w:lang w:eastAsia="es-CO"/>
        </w:rPr>
        <w:t xml:space="preserve">Pendiente emisión de la resolución de intervención del BIC (bien interés cultural) por parte del Ministerio de Cultura. Esta solicitud está radicada en Min-Cultura desde mayo del 2017 y se ha atendido todas sus solicitudes. </w:t>
      </w:r>
    </w:p>
    <w:p w14:paraId="40B49B04" w14:textId="77777777" w:rsidR="00D365B6" w:rsidRPr="002E5D98" w:rsidRDefault="00D365B6" w:rsidP="002E5D98">
      <w:pPr>
        <w:numPr>
          <w:ilvl w:val="0"/>
          <w:numId w:val="2"/>
        </w:numPr>
        <w:spacing w:after="0" w:line="240" w:lineRule="auto"/>
        <w:jc w:val="both"/>
      </w:pPr>
      <w:r w:rsidRPr="002E5D98">
        <w:t xml:space="preserve">El 14 de mayo de 2019, </w:t>
      </w:r>
      <w:r w:rsidRPr="002E5D98">
        <w:rPr>
          <w:noProof/>
          <w:lang w:eastAsia="es-CO"/>
        </w:rPr>
        <w:t>MinCultura</w:t>
      </w:r>
      <w:r w:rsidRPr="002E5D98">
        <w:t xml:space="preserve"> solicitó aclaración de la nomenclatura del predio, con el documento original del comodato del inmueble firmado entre la Gobernación de Magdalena y la Universidad. Pendiente que la Gobernación dé claridad al respecto.</w:t>
      </w:r>
    </w:p>
    <w:p w14:paraId="336CE5C6" w14:textId="77777777" w:rsidR="00C51596" w:rsidRPr="002E5D98" w:rsidRDefault="00C51596" w:rsidP="002E5D98">
      <w:pPr>
        <w:spacing w:after="0" w:line="240" w:lineRule="auto"/>
        <w:jc w:val="both"/>
        <w:rPr>
          <w:noProof/>
          <w:lang w:eastAsia="es-CO"/>
        </w:rPr>
      </w:pPr>
    </w:p>
    <w:p w14:paraId="73B79E44" w14:textId="77777777" w:rsidR="00335A99" w:rsidRPr="002E5D98" w:rsidRDefault="00335A99" w:rsidP="002E5D98">
      <w:pPr>
        <w:pStyle w:val="Sinespaciado"/>
        <w:jc w:val="both"/>
        <w:rPr>
          <w:rFonts w:ascii="Futura Std Book" w:hAnsi="Futura Std Book"/>
          <w:b/>
          <w:noProof/>
          <w:lang w:eastAsia="es-CO"/>
        </w:rPr>
      </w:pPr>
      <w:r w:rsidRPr="002E5D98">
        <w:rPr>
          <w:rFonts w:ascii="Futura Std Book" w:hAnsi="Futura Std Book"/>
          <w:b/>
          <w:noProof/>
          <w:lang w:eastAsia="es-CO"/>
        </w:rPr>
        <w:t>Ciénaga</w:t>
      </w:r>
    </w:p>
    <w:p w14:paraId="663F7F87" w14:textId="77777777" w:rsidR="00335A99" w:rsidRPr="002E5D98" w:rsidRDefault="00335A99" w:rsidP="002E5D98">
      <w:pPr>
        <w:pStyle w:val="Sinespaciado"/>
        <w:jc w:val="both"/>
        <w:rPr>
          <w:rFonts w:ascii="Futura Std Book" w:hAnsi="Futura Std Book"/>
          <w:noProof/>
          <w:lang w:eastAsia="es-CO"/>
        </w:rPr>
      </w:pPr>
      <w:r w:rsidRPr="002E5D98">
        <w:rPr>
          <w:rFonts w:ascii="Futura Std Book" w:hAnsi="Futura Std Book"/>
          <w:noProof/>
          <w:lang w:val="es-MX" w:eastAsia="es-MX"/>
        </w:rPr>
        <mc:AlternateContent>
          <mc:Choice Requires="wps">
            <w:drawing>
              <wp:anchor distT="0" distB="0" distL="114300" distR="114300" simplePos="0" relativeHeight="251795456" behindDoc="0" locked="0" layoutInCell="1" allowOverlap="1" wp14:anchorId="66EE4BA8" wp14:editId="5ED94B30">
                <wp:simplePos x="0" y="0"/>
                <wp:positionH relativeFrom="leftMargin">
                  <wp:align>right</wp:align>
                </wp:positionH>
                <wp:positionV relativeFrom="paragraph">
                  <wp:posOffset>199200</wp:posOffset>
                </wp:positionV>
                <wp:extent cx="219493" cy="184738"/>
                <wp:effectExtent l="38100" t="19050" r="47625" b="44450"/>
                <wp:wrapNone/>
                <wp:docPr id="1"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5E72EE51" id="Estrella de 5 puntas 8" o:spid="_x0000_s1026" style="position:absolute;margin-left:-33.9pt;margin-top:15.7pt;width:17.3pt;height:14.55pt;z-index:251795456;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2C24A66D" w14:textId="0E6CDBD7" w:rsidR="00432D57" w:rsidRPr="002E5D98" w:rsidRDefault="00432D57" w:rsidP="002E5D98">
      <w:pPr>
        <w:spacing w:after="0" w:line="240" w:lineRule="auto"/>
        <w:jc w:val="both"/>
        <w:rPr>
          <w:noProof/>
          <w:lang w:eastAsia="es-CO"/>
        </w:rPr>
      </w:pPr>
      <w:r w:rsidRPr="002E5D98">
        <w:rPr>
          <w:b/>
          <w:noProof/>
          <w:lang w:eastAsia="es-CO"/>
        </w:rPr>
        <w:t>2</w:t>
      </w:r>
      <w:r w:rsidR="00156867" w:rsidRPr="002E5D98">
        <w:rPr>
          <w:noProof/>
          <w:lang w:eastAsia="es-CO"/>
        </w:rPr>
        <w:t>. Adecuación</w:t>
      </w:r>
      <w:r w:rsidRPr="002E5D98">
        <w:rPr>
          <w:noProof/>
          <w:lang w:eastAsia="es-CO"/>
        </w:rPr>
        <w:t xml:space="preserve"> y Peatonalización de la plaza central del parque Centenario de Ciénaga</w:t>
      </w:r>
    </w:p>
    <w:p w14:paraId="15115CB2" w14:textId="77777777" w:rsidR="00432D57" w:rsidRPr="002E5D98" w:rsidRDefault="00432D57" w:rsidP="002E5D98">
      <w:pPr>
        <w:spacing w:after="0" w:line="240" w:lineRule="auto"/>
        <w:jc w:val="both"/>
        <w:rPr>
          <w:noProof/>
          <w:lang w:eastAsia="es-CO"/>
        </w:rPr>
      </w:pPr>
    </w:p>
    <w:tbl>
      <w:tblPr>
        <w:tblStyle w:val="Tablaconcuadrcula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9"/>
        <w:gridCol w:w="4300"/>
      </w:tblGrid>
      <w:tr w:rsidR="00D365B6" w:rsidRPr="002E5D98" w14:paraId="23B489F6" w14:textId="77777777" w:rsidTr="00C40008">
        <w:trPr>
          <w:jc w:val="center"/>
        </w:trPr>
        <w:tc>
          <w:tcPr>
            <w:tcW w:w="3397" w:type="dxa"/>
            <w:hideMark/>
          </w:tcPr>
          <w:p w14:paraId="0873ED82" w14:textId="77777777" w:rsidR="00D365B6" w:rsidRPr="002E5D98" w:rsidRDefault="00D365B6" w:rsidP="002E5D98">
            <w:pPr>
              <w:jc w:val="both"/>
            </w:pPr>
            <w:r w:rsidRPr="002E5D98">
              <w:t>Estado: En ejecución</w:t>
            </w:r>
          </w:p>
        </w:tc>
        <w:tc>
          <w:tcPr>
            <w:tcW w:w="709" w:type="dxa"/>
          </w:tcPr>
          <w:p w14:paraId="626B54E3" w14:textId="77777777" w:rsidR="00D365B6" w:rsidRPr="002E5D98" w:rsidRDefault="00D365B6" w:rsidP="002E5D98">
            <w:pPr>
              <w:jc w:val="both"/>
            </w:pPr>
          </w:p>
        </w:tc>
        <w:tc>
          <w:tcPr>
            <w:tcW w:w="4300" w:type="dxa"/>
          </w:tcPr>
          <w:p w14:paraId="4AA47F4D"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41576402" w14:textId="77777777" w:rsidTr="00C40008">
        <w:trPr>
          <w:jc w:val="center"/>
        </w:trPr>
        <w:tc>
          <w:tcPr>
            <w:tcW w:w="3397" w:type="dxa"/>
            <w:shd w:val="clear" w:color="auto" w:fill="auto"/>
            <w:hideMark/>
          </w:tcPr>
          <w:p w14:paraId="601D65CD" w14:textId="77777777" w:rsidR="00D365B6" w:rsidRPr="002E5D98" w:rsidRDefault="00D365B6" w:rsidP="002E5D98">
            <w:pPr>
              <w:jc w:val="both"/>
            </w:pPr>
            <w:r w:rsidRPr="002E5D98">
              <w:t>Avance: 53%</w:t>
            </w:r>
          </w:p>
        </w:tc>
        <w:tc>
          <w:tcPr>
            <w:tcW w:w="709" w:type="dxa"/>
          </w:tcPr>
          <w:p w14:paraId="62D75598" w14:textId="77777777" w:rsidR="00D365B6" w:rsidRPr="002E5D98" w:rsidRDefault="00D365B6" w:rsidP="002E5D98">
            <w:pPr>
              <w:jc w:val="both"/>
            </w:pPr>
          </w:p>
        </w:tc>
        <w:tc>
          <w:tcPr>
            <w:tcW w:w="4300" w:type="dxa"/>
          </w:tcPr>
          <w:p w14:paraId="79FB862D" w14:textId="77777777" w:rsidR="00D365B6" w:rsidRPr="002E5D98" w:rsidRDefault="00D365B6" w:rsidP="002E5D98">
            <w:pPr>
              <w:jc w:val="both"/>
              <w:rPr>
                <w:noProof/>
                <w:lang w:eastAsia="es-CO"/>
              </w:rPr>
            </w:pPr>
            <w:r w:rsidRPr="002E5D98">
              <w:rPr>
                <w:noProof/>
                <w:lang w:eastAsia="es-CO"/>
              </w:rPr>
              <w:t>Valor: $16.850.473.317</w:t>
            </w:r>
          </w:p>
        </w:tc>
      </w:tr>
      <w:tr w:rsidR="00D365B6" w:rsidRPr="002E5D98" w14:paraId="452D10F3" w14:textId="77777777" w:rsidTr="00C40008">
        <w:trPr>
          <w:jc w:val="center"/>
        </w:trPr>
        <w:tc>
          <w:tcPr>
            <w:tcW w:w="3397" w:type="dxa"/>
            <w:hideMark/>
          </w:tcPr>
          <w:p w14:paraId="50A47DB6" w14:textId="77777777" w:rsidR="00D365B6" w:rsidRPr="002E5D98" w:rsidRDefault="00D365B6" w:rsidP="002E5D98">
            <w:pPr>
              <w:jc w:val="both"/>
            </w:pPr>
            <w:r w:rsidRPr="002E5D98">
              <w:t>Fecha de inicio: 10/12/2018</w:t>
            </w:r>
          </w:p>
        </w:tc>
        <w:tc>
          <w:tcPr>
            <w:tcW w:w="709" w:type="dxa"/>
          </w:tcPr>
          <w:p w14:paraId="517798EA" w14:textId="77777777" w:rsidR="00D365B6" w:rsidRPr="002E5D98" w:rsidRDefault="00D365B6" w:rsidP="002E5D98">
            <w:pPr>
              <w:jc w:val="both"/>
            </w:pPr>
          </w:p>
        </w:tc>
        <w:tc>
          <w:tcPr>
            <w:tcW w:w="4300" w:type="dxa"/>
          </w:tcPr>
          <w:p w14:paraId="74323520" w14:textId="77777777" w:rsidR="00D365B6" w:rsidRPr="002E5D98" w:rsidRDefault="00D365B6" w:rsidP="002E5D98">
            <w:pPr>
              <w:jc w:val="both"/>
              <w:rPr>
                <w:noProof/>
                <w:lang w:eastAsia="es-CO"/>
              </w:rPr>
            </w:pPr>
            <w:r w:rsidRPr="002E5D98">
              <w:rPr>
                <w:noProof/>
                <w:lang w:eastAsia="es-CO"/>
              </w:rPr>
              <w:t>Fontur: $</w:t>
            </w:r>
            <w:r w:rsidRPr="002E5D98">
              <w:rPr>
                <w:rFonts w:cs="Times New Roman"/>
              </w:rPr>
              <w:t>9.526.873.131 vigencia 2017</w:t>
            </w:r>
          </w:p>
        </w:tc>
      </w:tr>
      <w:tr w:rsidR="00D365B6" w:rsidRPr="002E5D98" w14:paraId="11F1B939" w14:textId="77777777" w:rsidTr="00C40008">
        <w:trPr>
          <w:jc w:val="center"/>
        </w:trPr>
        <w:tc>
          <w:tcPr>
            <w:tcW w:w="3397" w:type="dxa"/>
            <w:hideMark/>
          </w:tcPr>
          <w:p w14:paraId="6CF00BB9" w14:textId="77777777" w:rsidR="00D365B6" w:rsidRPr="002E5D98" w:rsidRDefault="00D365B6" w:rsidP="002E5D98">
            <w:pPr>
              <w:jc w:val="both"/>
            </w:pPr>
            <w:r w:rsidRPr="002E5D98">
              <w:t>Fecha de terminación: 10/09/2019</w:t>
            </w:r>
          </w:p>
        </w:tc>
        <w:tc>
          <w:tcPr>
            <w:tcW w:w="709" w:type="dxa"/>
          </w:tcPr>
          <w:p w14:paraId="4FFEA30E" w14:textId="77777777" w:rsidR="00D365B6" w:rsidRPr="002E5D98" w:rsidRDefault="00D365B6" w:rsidP="002E5D98">
            <w:pPr>
              <w:jc w:val="both"/>
            </w:pPr>
          </w:p>
        </w:tc>
        <w:tc>
          <w:tcPr>
            <w:tcW w:w="4300" w:type="dxa"/>
          </w:tcPr>
          <w:p w14:paraId="76C22AD2" w14:textId="77777777" w:rsidR="00D365B6" w:rsidRPr="002E5D98" w:rsidRDefault="00D365B6" w:rsidP="002E5D98">
            <w:pPr>
              <w:jc w:val="both"/>
              <w:rPr>
                <w:noProof/>
                <w:lang w:eastAsia="es-CO"/>
              </w:rPr>
            </w:pPr>
            <w:r w:rsidRPr="002E5D98">
              <w:rPr>
                <w:noProof/>
                <w:lang w:eastAsia="es-CO"/>
              </w:rPr>
              <w:t>Contrapartida: $7.323.600.186, Municipio de Ciénaga-OCAD</w:t>
            </w:r>
          </w:p>
        </w:tc>
      </w:tr>
      <w:tr w:rsidR="00D365B6" w:rsidRPr="002E5D98" w14:paraId="7D60A032" w14:textId="77777777" w:rsidTr="00C40008">
        <w:trPr>
          <w:jc w:val="center"/>
        </w:trPr>
        <w:tc>
          <w:tcPr>
            <w:tcW w:w="3397" w:type="dxa"/>
          </w:tcPr>
          <w:p w14:paraId="015B67CC" w14:textId="77777777" w:rsidR="00D365B6" w:rsidRPr="002E5D98" w:rsidRDefault="00D365B6" w:rsidP="002E5D98">
            <w:pPr>
              <w:jc w:val="both"/>
            </w:pPr>
          </w:p>
        </w:tc>
        <w:tc>
          <w:tcPr>
            <w:tcW w:w="709" w:type="dxa"/>
          </w:tcPr>
          <w:p w14:paraId="2AA9B768" w14:textId="77777777" w:rsidR="00D365B6" w:rsidRPr="002E5D98" w:rsidRDefault="00D365B6" w:rsidP="002E5D98">
            <w:pPr>
              <w:jc w:val="both"/>
            </w:pPr>
          </w:p>
        </w:tc>
        <w:tc>
          <w:tcPr>
            <w:tcW w:w="4300" w:type="dxa"/>
          </w:tcPr>
          <w:p w14:paraId="4BEDD065" w14:textId="77777777" w:rsidR="00D365B6" w:rsidRPr="002E5D98" w:rsidRDefault="00D365B6" w:rsidP="002E5D98">
            <w:pPr>
              <w:jc w:val="both"/>
              <w:rPr>
                <w:noProof/>
                <w:lang w:eastAsia="es-CO"/>
              </w:rPr>
            </w:pPr>
            <w:r w:rsidRPr="002E5D98">
              <w:rPr>
                <w:noProof/>
                <w:lang w:eastAsia="es-CO"/>
              </w:rPr>
              <w:t>Para el municipio: $9.526.873.131</w:t>
            </w:r>
          </w:p>
        </w:tc>
      </w:tr>
    </w:tbl>
    <w:p w14:paraId="7EEE9D17" w14:textId="77777777" w:rsidR="00D365B6" w:rsidRPr="002E5D98" w:rsidRDefault="00D365B6" w:rsidP="002E5D98">
      <w:pPr>
        <w:spacing w:after="0" w:line="240" w:lineRule="auto"/>
        <w:jc w:val="both"/>
        <w:rPr>
          <w:noProof/>
          <w:lang w:eastAsia="es-CO"/>
        </w:rPr>
      </w:pPr>
    </w:p>
    <w:p w14:paraId="230D702C"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Peatonalización de 829 ml desde la plaza central de Ciénaga hasta el malecon. Incluye la demolición de carpeta asfáltica y vías en concreto, demolición de andenes y plazoletas, perfilación, nivelación y compactación de sub rasante natural, subrasante compactada con equipo vibro compactador de placa, 2.281 m³, piso de tráfico peatonal en baldosa de grano, construcción de pérgolas metálicas con listones de madera, luminarias y sus respectivas instalaciones eléctricas, piso de tráfico vehicular con acabado en concreto, piso de tráfico peatonal con acabado en concreto, zona verde y jardineras, bancas en concreto, y especies arbóreas 165 conservadas, 183 nuevas.</w:t>
      </w:r>
    </w:p>
    <w:p w14:paraId="5595025A" w14:textId="77777777" w:rsidR="00D365B6" w:rsidRPr="002E5D98" w:rsidRDefault="00D365B6" w:rsidP="002E5D98">
      <w:pPr>
        <w:spacing w:after="0" w:line="240" w:lineRule="auto"/>
        <w:jc w:val="both"/>
        <w:rPr>
          <w:noProof/>
          <w:lang w:eastAsia="es-CO"/>
        </w:rPr>
      </w:pPr>
    </w:p>
    <w:p w14:paraId="508823A4"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p>
    <w:p w14:paraId="11CC2877" w14:textId="77777777" w:rsidR="00D365B6" w:rsidRPr="002E5D98" w:rsidRDefault="00D365B6" w:rsidP="002E5D98">
      <w:pPr>
        <w:numPr>
          <w:ilvl w:val="0"/>
          <w:numId w:val="2"/>
        </w:numPr>
        <w:spacing w:after="0" w:line="240" w:lineRule="auto"/>
        <w:jc w:val="both"/>
      </w:pPr>
      <w:r w:rsidRPr="002E5D98">
        <w:rPr>
          <w:noProof/>
          <w:lang w:eastAsia="es-CO"/>
        </w:rPr>
        <w:t xml:space="preserve">En desarrollo de actividades de instalación de losetas, demoliciones en carrera 10ma, pavimentación de la plaza, instalaciones eléctricas, sanitarias y retiro de escombros. </w:t>
      </w:r>
    </w:p>
    <w:p w14:paraId="6039278F" w14:textId="77777777" w:rsidR="00D365B6" w:rsidRPr="002E5D98" w:rsidRDefault="00D365B6" w:rsidP="002E5D98">
      <w:pPr>
        <w:numPr>
          <w:ilvl w:val="0"/>
          <w:numId w:val="2"/>
        </w:numPr>
        <w:spacing w:after="0" w:line="240" w:lineRule="auto"/>
        <w:jc w:val="both"/>
      </w:pPr>
      <w:r w:rsidRPr="002E5D98">
        <w:rPr>
          <w:noProof/>
          <w:lang w:eastAsia="es-CO"/>
        </w:rPr>
        <w:t>Se evidenció que el templete necesita una restauración por lo tanto la supervisión de FONTUR realizó las cotizaciones pertinentes para solicitar los recursos al Viceministerio y así  poder realizar los estudios y diseños y consecución de permisos frente a MinCultura ya que es un BIC.</w:t>
      </w:r>
    </w:p>
    <w:p w14:paraId="0BAF79FC" w14:textId="77777777" w:rsidR="00D365B6" w:rsidRPr="002E5D98" w:rsidRDefault="00D365B6" w:rsidP="002E5D98">
      <w:pPr>
        <w:numPr>
          <w:ilvl w:val="0"/>
          <w:numId w:val="2"/>
        </w:numPr>
        <w:spacing w:after="0" w:line="240" w:lineRule="auto"/>
        <w:jc w:val="both"/>
      </w:pPr>
      <w:r w:rsidRPr="002E5D98">
        <w:rPr>
          <w:noProof/>
          <w:lang w:eastAsia="es-CO"/>
        </w:rPr>
        <w:t>El 17 de junio se enviará oficio al Viceministerio de Turismo solicitando los recursos para la ejecución de los estudios para la restauración del templete.</w:t>
      </w:r>
    </w:p>
    <w:p w14:paraId="4CF588C4" w14:textId="77777777" w:rsidR="00AC0CFC" w:rsidRPr="002E5D98" w:rsidRDefault="00AC0CFC" w:rsidP="002E5D98">
      <w:pPr>
        <w:spacing w:after="0" w:line="240" w:lineRule="auto"/>
        <w:jc w:val="both"/>
      </w:pPr>
    </w:p>
    <w:p w14:paraId="4270E529" w14:textId="1F83A40B" w:rsidR="00432D57" w:rsidRPr="002E5D98" w:rsidRDefault="00432D57" w:rsidP="002E5D98">
      <w:pPr>
        <w:spacing w:after="0" w:line="240" w:lineRule="auto"/>
        <w:jc w:val="both"/>
        <w:rPr>
          <w:noProof/>
          <w:lang w:eastAsia="es-CO"/>
        </w:rPr>
      </w:pPr>
      <w:r w:rsidRPr="002E5D98">
        <w:rPr>
          <w:b/>
          <w:noProof/>
          <w:lang w:eastAsia="es-CO"/>
        </w:rPr>
        <w:t>3.</w:t>
      </w:r>
      <w:r w:rsidRPr="002E5D98">
        <w:rPr>
          <w:noProof/>
          <w:lang w:eastAsia="es-CO"/>
        </w:rPr>
        <w:t xml:space="preserve"> Estudios, diseños e interventoría del embarcadero y sendero para embarcaciones menores en Ciénaga.</w:t>
      </w:r>
    </w:p>
    <w:p w14:paraId="001440F9" w14:textId="77777777" w:rsidR="00432D57" w:rsidRPr="002E5D98" w:rsidRDefault="00432D57" w:rsidP="002E5D98">
      <w:pPr>
        <w:spacing w:after="0" w:line="240" w:lineRule="auto"/>
        <w:ind w:left="720"/>
        <w:jc w:val="both"/>
        <w:rPr>
          <w:noProof/>
          <w:lang w:eastAsia="es-CO"/>
        </w:rPr>
      </w:pPr>
    </w:p>
    <w:tbl>
      <w:tblPr>
        <w:tblStyle w:val="Tablaconcuadrcula1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742"/>
        <w:gridCol w:w="4012"/>
      </w:tblGrid>
      <w:tr w:rsidR="00D365B6" w:rsidRPr="002E5D98" w14:paraId="53F0A06A" w14:textId="77777777" w:rsidTr="00C40008">
        <w:trPr>
          <w:jc w:val="center"/>
        </w:trPr>
        <w:tc>
          <w:tcPr>
            <w:tcW w:w="3373" w:type="dxa"/>
            <w:hideMark/>
          </w:tcPr>
          <w:p w14:paraId="01028DB1" w14:textId="77777777" w:rsidR="00D365B6" w:rsidRPr="002E5D98" w:rsidRDefault="00D365B6" w:rsidP="002E5D98">
            <w:pPr>
              <w:jc w:val="both"/>
            </w:pPr>
            <w:r w:rsidRPr="002E5D98">
              <w:t>Estado: terminado</w:t>
            </w:r>
          </w:p>
        </w:tc>
        <w:tc>
          <w:tcPr>
            <w:tcW w:w="742" w:type="dxa"/>
          </w:tcPr>
          <w:p w14:paraId="5A0274F3" w14:textId="77777777" w:rsidR="00D365B6" w:rsidRPr="002E5D98" w:rsidRDefault="00D365B6" w:rsidP="002E5D98">
            <w:pPr>
              <w:jc w:val="both"/>
            </w:pPr>
          </w:p>
        </w:tc>
        <w:tc>
          <w:tcPr>
            <w:tcW w:w="4012" w:type="dxa"/>
          </w:tcPr>
          <w:p w14:paraId="2B4D6A38"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102F699E" w14:textId="77777777" w:rsidTr="00C40008">
        <w:trPr>
          <w:jc w:val="center"/>
        </w:trPr>
        <w:tc>
          <w:tcPr>
            <w:tcW w:w="3373" w:type="dxa"/>
            <w:hideMark/>
          </w:tcPr>
          <w:p w14:paraId="5146D394" w14:textId="77777777" w:rsidR="00D365B6" w:rsidRPr="002E5D98" w:rsidRDefault="00D365B6" w:rsidP="002E5D98">
            <w:pPr>
              <w:jc w:val="both"/>
            </w:pPr>
            <w:r w:rsidRPr="002E5D98">
              <w:t>Avance: 95%</w:t>
            </w:r>
          </w:p>
        </w:tc>
        <w:tc>
          <w:tcPr>
            <w:tcW w:w="742" w:type="dxa"/>
          </w:tcPr>
          <w:p w14:paraId="252FC323" w14:textId="77777777" w:rsidR="00D365B6" w:rsidRPr="002E5D98" w:rsidRDefault="00D365B6" w:rsidP="002E5D98">
            <w:pPr>
              <w:jc w:val="both"/>
            </w:pPr>
          </w:p>
        </w:tc>
        <w:tc>
          <w:tcPr>
            <w:tcW w:w="4012" w:type="dxa"/>
          </w:tcPr>
          <w:p w14:paraId="345DDE8C" w14:textId="77777777" w:rsidR="00D365B6" w:rsidRPr="002E5D98" w:rsidRDefault="00D365B6" w:rsidP="002E5D98">
            <w:pPr>
              <w:jc w:val="both"/>
              <w:rPr>
                <w:noProof/>
                <w:lang w:eastAsia="es-CO"/>
              </w:rPr>
            </w:pPr>
            <w:r w:rsidRPr="002E5D98">
              <w:rPr>
                <w:noProof/>
                <w:lang w:eastAsia="es-CO"/>
              </w:rPr>
              <w:t>Valor: $270.020.400</w:t>
            </w:r>
          </w:p>
        </w:tc>
      </w:tr>
      <w:tr w:rsidR="00D365B6" w:rsidRPr="002E5D98" w14:paraId="0215AFB5" w14:textId="77777777" w:rsidTr="00C40008">
        <w:trPr>
          <w:jc w:val="center"/>
        </w:trPr>
        <w:tc>
          <w:tcPr>
            <w:tcW w:w="3373" w:type="dxa"/>
            <w:hideMark/>
          </w:tcPr>
          <w:p w14:paraId="05F39430" w14:textId="77777777" w:rsidR="00D365B6" w:rsidRPr="002E5D98" w:rsidRDefault="00D365B6" w:rsidP="002E5D98">
            <w:pPr>
              <w:jc w:val="both"/>
            </w:pPr>
            <w:r w:rsidRPr="002E5D98">
              <w:t>Fecha de inicio: 21/07/2014</w:t>
            </w:r>
          </w:p>
        </w:tc>
        <w:tc>
          <w:tcPr>
            <w:tcW w:w="742" w:type="dxa"/>
          </w:tcPr>
          <w:p w14:paraId="6C88BB58" w14:textId="77777777" w:rsidR="00D365B6" w:rsidRPr="002E5D98" w:rsidRDefault="00D365B6" w:rsidP="002E5D98">
            <w:pPr>
              <w:jc w:val="both"/>
            </w:pPr>
          </w:p>
        </w:tc>
        <w:tc>
          <w:tcPr>
            <w:tcW w:w="4012" w:type="dxa"/>
          </w:tcPr>
          <w:p w14:paraId="54880ADD" w14:textId="77777777" w:rsidR="00D365B6" w:rsidRPr="002E5D98" w:rsidRDefault="00D365B6" w:rsidP="002E5D98">
            <w:pPr>
              <w:jc w:val="both"/>
              <w:rPr>
                <w:noProof/>
                <w:lang w:eastAsia="es-CO"/>
              </w:rPr>
            </w:pPr>
            <w:r w:rsidRPr="002E5D98">
              <w:rPr>
                <w:noProof/>
                <w:lang w:eastAsia="es-CO"/>
              </w:rPr>
              <w:t>Fontur: $</w:t>
            </w:r>
            <w:r w:rsidRPr="002E5D98">
              <w:rPr>
                <w:rFonts w:cs="Times New Roman"/>
              </w:rPr>
              <w:t>270.020.400 vigencia 2013</w:t>
            </w:r>
          </w:p>
        </w:tc>
      </w:tr>
      <w:tr w:rsidR="00D365B6" w:rsidRPr="002E5D98" w14:paraId="515EC564" w14:textId="77777777" w:rsidTr="00C40008">
        <w:trPr>
          <w:jc w:val="center"/>
        </w:trPr>
        <w:tc>
          <w:tcPr>
            <w:tcW w:w="3373" w:type="dxa"/>
            <w:hideMark/>
          </w:tcPr>
          <w:p w14:paraId="15026A0E" w14:textId="77777777" w:rsidR="00D365B6" w:rsidRPr="002E5D98" w:rsidRDefault="00D365B6" w:rsidP="002E5D98">
            <w:pPr>
              <w:jc w:val="both"/>
            </w:pPr>
            <w:r w:rsidRPr="002E5D98">
              <w:t>Fecha de terminación: 7/12/2017</w:t>
            </w:r>
          </w:p>
        </w:tc>
        <w:tc>
          <w:tcPr>
            <w:tcW w:w="742" w:type="dxa"/>
          </w:tcPr>
          <w:p w14:paraId="18AB5084" w14:textId="77777777" w:rsidR="00D365B6" w:rsidRPr="002E5D98" w:rsidRDefault="00D365B6" w:rsidP="002E5D98">
            <w:pPr>
              <w:jc w:val="both"/>
            </w:pPr>
          </w:p>
        </w:tc>
        <w:tc>
          <w:tcPr>
            <w:tcW w:w="4012" w:type="dxa"/>
          </w:tcPr>
          <w:p w14:paraId="7F3C8F9F" w14:textId="77777777" w:rsidR="00D365B6" w:rsidRPr="002E5D98" w:rsidRDefault="00D365B6" w:rsidP="002E5D98">
            <w:pPr>
              <w:jc w:val="both"/>
              <w:rPr>
                <w:noProof/>
                <w:lang w:eastAsia="es-CO"/>
              </w:rPr>
            </w:pPr>
            <w:r w:rsidRPr="002E5D98">
              <w:rPr>
                <w:noProof/>
                <w:lang w:eastAsia="es-CO"/>
              </w:rPr>
              <w:t>Contrapartida: $0</w:t>
            </w:r>
          </w:p>
        </w:tc>
      </w:tr>
      <w:tr w:rsidR="00D365B6" w:rsidRPr="002E5D98" w14:paraId="2E891515" w14:textId="77777777" w:rsidTr="00C40008">
        <w:trPr>
          <w:jc w:val="center"/>
        </w:trPr>
        <w:tc>
          <w:tcPr>
            <w:tcW w:w="3373" w:type="dxa"/>
          </w:tcPr>
          <w:p w14:paraId="3BC76645" w14:textId="77777777" w:rsidR="00D365B6" w:rsidRPr="002E5D98" w:rsidRDefault="00D365B6" w:rsidP="002E5D98">
            <w:pPr>
              <w:jc w:val="both"/>
            </w:pPr>
          </w:p>
        </w:tc>
        <w:tc>
          <w:tcPr>
            <w:tcW w:w="742" w:type="dxa"/>
          </w:tcPr>
          <w:p w14:paraId="6BAB2FD8" w14:textId="77777777" w:rsidR="00D365B6" w:rsidRPr="002E5D98" w:rsidRDefault="00D365B6" w:rsidP="002E5D98">
            <w:pPr>
              <w:jc w:val="both"/>
            </w:pPr>
          </w:p>
        </w:tc>
        <w:tc>
          <w:tcPr>
            <w:tcW w:w="4012" w:type="dxa"/>
          </w:tcPr>
          <w:p w14:paraId="215755F3" w14:textId="77777777" w:rsidR="00D365B6" w:rsidRPr="002E5D98" w:rsidRDefault="00D365B6" w:rsidP="002E5D98">
            <w:pPr>
              <w:jc w:val="both"/>
              <w:rPr>
                <w:noProof/>
                <w:lang w:eastAsia="es-CO"/>
              </w:rPr>
            </w:pPr>
            <w:r w:rsidRPr="002E5D98">
              <w:rPr>
                <w:noProof/>
                <w:lang w:eastAsia="es-CO"/>
              </w:rPr>
              <w:t>Para el municipio: $270.020.400</w:t>
            </w:r>
          </w:p>
        </w:tc>
      </w:tr>
    </w:tbl>
    <w:p w14:paraId="5BFA9D3F" w14:textId="77777777" w:rsidR="00D365B6" w:rsidRPr="002E5D98" w:rsidRDefault="00D365B6" w:rsidP="002E5D98">
      <w:pPr>
        <w:spacing w:after="0" w:line="240" w:lineRule="auto"/>
        <w:jc w:val="both"/>
        <w:rPr>
          <w:noProof/>
          <w:lang w:eastAsia="es-CO"/>
        </w:rPr>
      </w:pPr>
    </w:p>
    <w:p w14:paraId="386F52D4"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xml:space="preserve">: Realizar los estudios y diseños para la construcción de un embarcadero en el municipio de Ciénaga frente al módulo de servicios del Malecon. </w:t>
      </w:r>
    </w:p>
    <w:p w14:paraId="21C959CC" w14:textId="77777777" w:rsidR="00D365B6" w:rsidRPr="002E5D98" w:rsidRDefault="00D365B6" w:rsidP="002E5D98">
      <w:pPr>
        <w:spacing w:after="0" w:line="240" w:lineRule="auto"/>
        <w:jc w:val="both"/>
        <w:rPr>
          <w:noProof/>
          <w:lang w:eastAsia="es-CO"/>
        </w:rPr>
      </w:pPr>
    </w:p>
    <w:p w14:paraId="4486A53A"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p>
    <w:p w14:paraId="7C7D6BCC"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 xml:space="preserve">Pendiente obtención de permisos y licencias (acuerdos de consulta previa y concesión Dimar) para poder liquidar totalmente los contratos derivados. </w:t>
      </w:r>
    </w:p>
    <w:p w14:paraId="729D671E"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El 12 de abril de 2019, la Directora de infraestructura y la Vicepresidencia de Fontur, realizaron reunión con MinInterior, para revisar el estado de los trámites pendientes, con respecto a la certificación de presencia de grupos étnicos en el proyecto. MinInterior manifestó que daría respuesta en el mes de abril de 2019 la cual no se recibió.</w:t>
      </w:r>
    </w:p>
    <w:p w14:paraId="1B89ED66"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Fontur envió oficio a MinInterior el 28 de mayo de 2019, solicitando celeridad en la respuesta de la consulta. A la fecha no se ha obtenido respuesta.</w:t>
      </w:r>
    </w:p>
    <w:p w14:paraId="15653381"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Una vez se obtengan los permisos y licencias, se podrán liquidar totalmente los contratos.</w:t>
      </w:r>
    </w:p>
    <w:p w14:paraId="70959820" w14:textId="2A20ABF0" w:rsidR="00335A99" w:rsidRPr="002E5D98" w:rsidRDefault="00335A99" w:rsidP="002E5D98">
      <w:pPr>
        <w:spacing w:after="0" w:line="240" w:lineRule="auto"/>
        <w:jc w:val="both"/>
        <w:rPr>
          <w:noProof/>
          <w:highlight w:val="yellow"/>
          <w:lang w:eastAsia="es-CO"/>
        </w:rPr>
      </w:pPr>
    </w:p>
    <w:p w14:paraId="19A50596" w14:textId="7EA41967" w:rsidR="00E73C05" w:rsidRPr="002E5D98" w:rsidRDefault="00B73940" w:rsidP="002E5D98">
      <w:pPr>
        <w:tabs>
          <w:tab w:val="left" w:pos="284"/>
        </w:tabs>
        <w:spacing w:after="0" w:line="240" w:lineRule="auto"/>
        <w:mirrorIndents/>
        <w:jc w:val="both"/>
        <w:rPr>
          <w:lang w:eastAsia="es-ES"/>
        </w:rPr>
      </w:pPr>
      <w:r w:rsidRPr="002E5D98">
        <w:rPr>
          <w:b/>
          <w:lang w:eastAsia="es-ES"/>
        </w:rPr>
        <w:t>4</w:t>
      </w:r>
      <w:r w:rsidR="00E73C05" w:rsidRPr="002E5D98">
        <w:rPr>
          <w:lang w:eastAsia="es-ES"/>
        </w:rPr>
        <w:t xml:space="preserve"> Implementación, certificación y mantenimiento de la Certificación bajo La NTS-TS-001-1 en los centros históricos de cinco pueblos patrimonio de Colombia </w:t>
      </w:r>
      <w:r w:rsidR="00E73C05" w:rsidRPr="002E5D98">
        <w:rPr>
          <w:color w:val="FFFFFF" w:themeColor="background1"/>
          <w:lang w:eastAsia="es-ES"/>
        </w:rPr>
        <w:t>FNTP-090-2015</w:t>
      </w:r>
    </w:p>
    <w:p w14:paraId="6AD416A5" w14:textId="77777777" w:rsidR="00E73C05" w:rsidRPr="002E5D98" w:rsidRDefault="00E73C05" w:rsidP="002E5D98">
      <w:pPr>
        <w:tabs>
          <w:tab w:val="left" w:pos="284"/>
        </w:tabs>
        <w:spacing w:after="0" w:line="240" w:lineRule="auto"/>
        <w:contextualSpacing/>
        <w:mirrorIndents/>
        <w:jc w:val="both"/>
        <w:rPr>
          <w:rFonts w:cs="Times New Roman"/>
          <w:lang w:eastAsia="es-ES"/>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544"/>
      </w:tblGrid>
      <w:tr w:rsidR="00F47F86" w:rsidRPr="002E5D98" w14:paraId="3B1559DF" w14:textId="77777777" w:rsidTr="00F47F86">
        <w:tc>
          <w:tcPr>
            <w:tcW w:w="5098" w:type="dxa"/>
          </w:tcPr>
          <w:p w14:paraId="11020D0F" w14:textId="16CB291D" w:rsidR="00F47F86" w:rsidRPr="002E5D98" w:rsidRDefault="00F47F86" w:rsidP="002E5D98">
            <w:pPr>
              <w:tabs>
                <w:tab w:val="left" w:pos="284"/>
              </w:tabs>
              <w:contextualSpacing/>
              <w:mirrorIndents/>
              <w:jc w:val="both"/>
              <w:rPr>
                <w:rFonts w:eastAsia="Times New Roman" w:cs="Arial"/>
                <w:lang w:eastAsia="ar-SA"/>
              </w:rPr>
            </w:pPr>
            <w:r w:rsidRPr="002E5D98">
              <w:rPr>
                <w:noProof/>
                <w:lang w:eastAsia="es-CO"/>
              </w:rPr>
              <w:t xml:space="preserve">Estado: </w:t>
            </w:r>
            <w:r w:rsidRPr="002E5D98">
              <w:rPr>
                <w:rFonts w:eastAsia="Times New Roman" w:cs="Arial"/>
                <w:lang w:eastAsia="ar-SA"/>
              </w:rPr>
              <w:t>En ejecución</w:t>
            </w:r>
          </w:p>
        </w:tc>
        <w:tc>
          <w:tcPr>
            <w:tcW w:w="3544" w:type="dxa"/>
          </w:tcPr>
          <w:p w14:paraId="16BBBB83" w14:textId="77777777" w:rsidR="00F47F86" w:rsidRPr="002E5D98" w:rsidRDefault="00F47F86" w:rsidP="002E5D98">
            <w:pPr>
              <w:jc w:val="both"/>
              <w:rPr>
                <w:noProof/>
                <w:lang w:eastAsia="es-CO"/>
              </w:rPr>
            </w:pPr>
            <w:r w:rsidRPr="002E5D98">
              <w:rPr>
                <w:noProof/>
                <w:lang w:eastAsia="es-CO"/>
              </w:rPr>
              <w:t>Proponente: MinCIT</w:t>
            </w:r>
          </w:p>
        </w:tc>
      </w:tr>
      <w:tr w:rsidR="00F47F86" w:rsidRPr="002E5D98" w14:paraId="408702F0" w14:textId="77777777" w:rsidTr="00F47F86">
        <w:tc>
          <w:tcPr>
            <w:tcW w:w="5098" w:type="dxa"/>
          </w:tcPr>
          <w:p w14:paraId="3D258C37" w14:textId="0DBF244E" w:rsidR="00F47F86" w:rsidRPr="002E5D98" w:rsidRDefault="00F47F86" w:rsidP="002E5D98">
            <w:pPr>
              <w:tabs>
                <w:tab w:val="left" w:pos="284"/>
              </w:tabs>
              <w:contextualSpacing/>
              <w:mirrorIndents/>
              <w:jc w:val="both"/>
            </w:pPr>
            <w:r w:rsidRPr="002E5D98">
              <w:rPr>
                <w:noProof/>
                <w:lang w:eastAsia="es-CO"/>
              </w:rPr>
              <w:t xml:space="preserve">Avance físico: </w:t>
            </w:r>
            <w:r w:rsidRPr="002E5D98">
              <w:t>60%</w:t>
            </w:r>
          </w:p>
        </w:tc>
        <w:tc>
          <w:tcPr>
            <w:tcW w:w="3544" w:type="dxa"/>
          </w:tcPr>
          <w:p w14:paraId="6480E967" w14:textId="6F306794" w:rsidR="00F47F86" w:rsidRPr="002E5D98" w:rsidRDefault="00F47F86" w:rsidP="002E5D98">
            <w:pPr>
              <w:shd w:val="clear" w:color="auto" w:fill="FFFFFF"/>
              <w:jc w:val="both"/>
              <w:rPr>
                <w:rFonts w:eastAsia="Times New Roman" w:cs="Times New Roman"/>
                <w:lang w:eastAsia="es-CO"/>
              </w:rPr>
            </w:pPr>
            <w:r w:rsidRPr="002E5D98">
              <w:rPr>
                <w:rFonts w:eastAsia="Times New Roman" w:cs="Times New Roman"/>
                <w:bCs/>
                <w:lang w:eastAsia="es-CO"/>
              </w:rPr>
              <w:t>Valor: </w:t>
            </w:r>
            <w:r w:rsidRPr="002E5D98">
              <w:rPr>
                <w:rFonts w:eastAsia="Times New Roman" w:cs="Times New Roman"/>
                <w:lang w:eastAsia="es-CO"/>
              </w:rPr>
              <w:t>$1.000.000.000 </w:t>
            </w:r>
          </w:p>
        </w:tc>
      </w:tr>
      <w:tr w:rsidR="00F47F86" w:rsidRPr="002E5D98" w14:paraId="099FEADB" w14:textId="77777777" w:rsidTr="00F47F86">
        <w:tc>
          <w:tcPr>
            <w:tcW w:w="5098" w:type="dxa"/>
          </w:tcPr>
          <w:p w14:paraId="168887F5" w14:textId="2D99996A" w:rsidR="00F47F86" w:rsidRPr="002E5D98" w:rsidRDefault="00F47F86" w:rsidP="002E5D98">
            <w:pPr>
              <w:jc w:val="both"/>
              <w:rPr>
                <w:noProof/>
                <w:lang w:eastAsia="es-CO"/>
              </w:rPr>
            </w:pPr>
            <w:r w:rsidRPr="002E5D98">
              <w:rPr>
                <w:noProof/>
                <w:lang w:eastAsia="es-CO"/>
              </w:rPr>
              <w:t xml:space="preserve">Fecha de incio: </w:t>
            </w:r>
            <w:r w:rsidRPr="002E5D98">
              <w:t>01/03/2016</w:t>
            </w:r>
          </w:p>
        </w:tc>
        <w:tc>
          <w:tcPr>
            <w:tcW w:w="3544" w:type="dxa"/>
          </w:tcPr>
          <w:p w14:paraId="0ED48285" w14:textId="315905A1" w:rsidR="00F47F86" w:rsidRPr="002E5D98" w:rsidRDefault="00F47F86" w:rsidP="002E5D98">
            <w:pPr>
              <w:tabs>
                <w:tab w:val="left" w:pos="284"/>
              </w:tabs>
              <w:contextualSpacing/>
              <w:jc w:val="both"/>
              <w:rPr>
                <w:rFonts w:eastAsia="Times New Roman" w:cs="Times New Roman"/>
                <w:lang w:eastAsia="es-CO"/>
              </w:rPr>
            </w:pPr>
            <w:proofErr w:type="spellStart"/>
            <w:r w:rsidRPr="002E5D98">
              <w:rPr>
                <w:rFonts w:eastAsia="Times New Roman" w:cs="Arial"/>
                <w:lang w:eastAsia="ar-SA"/>
              </w:rPr>
              <w:t>Fontur</w:t>
            </w:r>
            <w:proofErr w:type="spellEnd"/>
            <w:r w:rsidRPr="002E5D98">
              <w:rPr>
                <w:rFonts w:eastAsia="Times New Roman" w:cs="Arial"/>
                <w:lang w:eastAsia="ar-SA"/>
              </w:rPr>
              <w:t xml:space="preserve">: </w:t>
            </w:r>
            <w:r w:rsidRPr="002E5D98">
              <w:rPr>
                <w:rFonts w:eastAsia="Times New Roman" w:cs="Times New Roman"/>
                <w:lang w:eastAsia="es-CO"/>
              </w:rPr>
              <w:t>$1.000.000.000</w:t>
            </w:r>
          </w:p>
        </w:tc>
      </w:tr>
      <w:tr w:rsidR="00F47F86" w:rsidRPr="002E5D98" w14:paraId="2D3F1753" w14:textId="77777777" w:rsidTr="00F47F86">
        <w:tc>
          <w:tcPr>
            <w:tcW w:w="5098" w:type="dxa"/>
          </w:tcPr>
          <w:p w14:paraId="5701926C" w14:textId="52D6AA36" w:rsidR="00F47F86" w:rsidRPr="002E5D98" w:rsidRDefault="00F47F86" w:rsidP="002E5D98">
            <w:pPr>
              <w:jc w:val="both"/>
            </w:pPr>
            <w:r w:rsidRPr="002E5D98">
              <w:rPr>
                <w:noProof/>
                <w:lang w:eastAsia="es-CO"/>
              </w:rPr>
              <w:t xml:space="preserve">Fecha de terminación: </w:t>
            </w:r>
            <w:r w:rsidRPr="002E5D98">
              <w:t>01 /04/ 2020  teniendo en cuenta  que incluye seguimiento y recertificación.</w:t>
            </w:r>
          </w:p>
        </w:tc>
        <w:tc>
          <w:tcPr>
            <w:tcW w:w="3544" w:type="dxa"/>
            <w:vAlign w:val="center"/>
          </w:tcPr>
          <w:p w14:paraId="7194DD71" w14:textId="77777777" w:rsidR="00F47F86" w:rsidRPr="002E5D98" w:rsidRDefault="00F47F86" w:rsidP="002E5D98">
            <w:pPr>
              <w:tabs>
                <w:tab w:val="left" w:pos="284"/>
              </w:tabs>
              <w:contextualSpacing/>
              <w:jc w:val="both"/>
              <w:rPr>
                <w:rFonts w:eastAsia="Times New Roman" w:cs="Arial"/>
                <w:lang w:eastAsia="ar-SA"/>
              </w:rPr>
            </w:pPr>
            <w:r w:rsidRPr="002E5D98">
              <w:rPr>
                <w:rFonts w:eastAsia="Times New Roman" w:cs="Arial"/>
                <w:lang w:eastAsia="ar-SA"/>
              </w:rPr>
              <w:t xml:space="preserve">Contrapartida: </w:t>
            </w:r>
            <w:r w:rsidRPr="002E5D98">
              <w:t>$0</w:t>
            </w:r>
          </w:p>
          <w:p w14:paraId="725B2248" w14:textId="24CD4320" w:rsidR="00F47F86" w:rsidRPr="002E5D98" w:rsidRDefault="00F47F86" w:rsidP="002E5D98">
            <w:pPr>
              <w:jc w:val="both"/>
              <w:rPr>
                <w:noProof/>
                <w:lang w:eastAsia="es-CO"/>
              </w:rPr>
            </w:pPr>
          </w:p>
        </w:tc>
      </w:tr>
      <w:tr w:rsidR="00F47F86" w:rsidRPr="002E5D98" w14:paraId="050CB803" w14:textId="77777777" w:rsidTr="00F47F86">
        <w:tc>
          <w:tcPr>
            <w:tcW w:w="5098" w:type="dxa"/>
          </w:tcPr>
          <w:p w14:paraId="686E85AB" w14:textId="77777777" w:rsidR="00F47F86" w:rsidRPr="002E5D98" w:rsidRDefault="00F47F86" w:rsidP="002E5D98">
            <w:pPr>
              <w:jc w:val="both"/>
            </w:pPr>
          </w:p>
        </w:tc>
        <w:tc>
          <w:tcPr>
            <w:tcW w:w="3544" w:type="dxa"/>
          </w:tcPr>
          <w:p w14:paraId="47FE6E0E" w14:textId="77777777" w:rsidR="00F47F86" w:rsidRPr="002E5D98" w:rsidRDefault="00F47F86" w:rsidP="002E5D98">
            <w:pPr>
              <w:tabs>
                <w:tab w:val="left" w:pos="284"/>
                <w:tab w:val="left" w:pos="426"/>
              </w:tabs>
              <w:contextualSpacing/>
              <w:jc w:val="both"/>
            </w:pPr>
            <w:r w:rsidRPr="002E5D98">
              <w:rPr>
                <w:rFonts w:eastAsia="Times New Roman" w:cs="Arial"/>
                <w:lang w:eastAsia="ar-SA"/>
              </w:rPr>
              <w:t xml:space="preserve">Para el municipio: </w:t>
            </w:r>
            <w:r w:rsidRPr="002E5D98">
              <w:rPr>
                <w:rFonts w:eastAsia="Times New Roman" w:cs="Times New Roman"/>
                <w:lang w:eastAsia="es-CO"/>
              </w:rPr>
              <w:t>$200.000.000</w:t>
            </w:r>
          </w:p>
          <w:p w14:paraId="730AEC00" w14:textId="5C1C6292" w:rsidR="00F47F86" w:rsidRPr="002E5D98" w:rsidRDefault="00F47F86" w:rsidP="002E5D98">
            <w:pPr>
              <w:jc w:val="both"/>
              <w:rPr>
                <w:noProof/>
                <w:lang w:eastAsia="es-CO"/>
              </w:rPr>
            </w:pPr>
          </w:p>
        </w:tc>
      </w:tr>
    </w:tbl>
    <w:p w14:paraId="2DDA8845" w14:textId="77777777" w:rsidR="00E73C05" w:rsidRPr="002E5D98" w:rsidRDefault="00E73C05" w:rsidP="002E5D98">
      <w:pPr>
        <w:tabs>
          <w:tab w:val="left" w:pos="284"/>
        </w:tabs>
        <w:spacing w:after="0" w:line="240" w:lineRule="auto"/>
        <w:contextualSpacing/>
        <w:mirrorIndents/>
        <w:jc w:val="both"/>
        <w:rPr>
          <w:rFonts w:cs="Times New Roman"/>
          <w:lang w:eastAsia="es-ES"/>
        </w:rPr>
      </w:pPr>
    </w:p>
    <w:p w14:paraId="33AA826E" w14:textId="77777777" w:rsidR="00E73C05" w:rsidRPr="002E5D98" w:rsidRDefault="00E73C05" w:rsidP="002E5D98">
      <w:pPr>
        <w:shd w:val="clear" w:color="auto" w:fill="FFFFFF"/>
        <w:spacing w:after="0" w:line="240" w:lineRule="auto"/>
        <w:jc w:val="both"/>
        <w:rPr>
          <w:rFonts w:eastAsia="Times New Roman" w:cs="Times New Roman"/>
          <w:lang w:eastAsia="es-CO"/>
        </w:rPr>
      </w:pPr>
      <w:r w:rsidRPr="002E5D98">
        <w:rPr>
          <w:u w:val="single"/>
        </w:rPr>
        <w:t>Objetivo del proyecto</w:t>
      </w:r>
      <w:r w:rsidRPr="002E5D98">
        <w:rPr>
          <w:rFonts w:eastAsia="Times New Roman" w:cs="Times New Roman"/>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2F5A74C1" w14:textId="77777777" w:rsidR="00E73C05" w:rsidRPr="002E5D98" w:rsidRDefault="00E73C05" w:rsidP="002E5D98">
      <w:pPr>
        <w:shd w:val="clear" w:color="auto" w:fill="FFFFFF"/>
        <w:spacing w:after="0" w:line="240" w:lineRule="auto"/>
        <w:jc w:val="both"/>
        <w:rPr>
          <w:rFonts w:eastAsia="Times New Roman" w:cs="Times New Roman"/>
          <w:lang w:eastAsia="es-CO"/>
        </w:rPr>
      </w:pPr>
    </w:p>
    <w:p w14:paraId="4841AA62" w14:textId="05FD468B" w:rsidR="004D11ED" w:rsidRPr="002E5D98" w:rsidRDefault="00120969" w:rsidP="002E5D98">
      <w:pPr>
        <w:spacing w:after="0" w:line="240" w:lineRule="auto"/>
        <w:jc w:val="both"/>
        <w:rPr>
          <w:rFonts w:eastAsia="Times New Roman" w:cs="Times New Roman"/>
          <w:bCs/>
          <w:lang w:eastAsia="es-CO"/>
        </w:rPr>
      </w:pPr>
      <w:r w:rsidRPr="002E5D98">
        <w:rPr>
          <w:rFonts w:eastAsia="Times New Roman" w:cs="Times New Roman"/>
          <w:bCs/>
          <w:lang w:eastAsia="es-CO"/>
        </w:rPr>
        <w:t xml:space="preserve">Nota: </w:t>
      </w:r>
    </w:p>
    <w:p w14:paraId="459BA6B1" w14:textId="77777777" w:rsidR="004D11ED" w:rsidRPr="002E5D98" w:rsidRDefault="00E73C05" w:rsidP="002E5D98">
      <w:pPr>
        <w:pStyle w:val="Prrafodelista"/>
        <w:numPr>
          <w:ilvl w:val="0"/>
          <w:numId w:val="25"/>
        </w:numPr>
        <w:ind w:left="284" w:hanging="284"/>
        <w:jc w:val="both"/>
        <w:rPr>
          <w:rFonts w:ascii="Futura Std Book" w:eastAsia="Times New Roman" w:hAnsi="Futura Std Book"/>
          <w:color w:val="000000" w:themeColor="text1"/>
          <w:sz w:val="22"/>
          <w:szCs w:val="22"/>
          <w:lang w:eastAsia="es-CO"/>
        </w:rPr>
      </w:pPr>
      <w:r w:rsidRPr="002E5D98">
        <w:rPr>
          <w:rFonts w:ascii="Futura Std Book" w:eastAsia="Times New Roman" w:hAnsi="Futura Std Book"/>
          <w:sz w:val="22"/>
          <w:szCs w:val="22"/>
          <w:lang w:eastAsia="es-CO"/>
        </w:rPr>
        <w:t>En abril de 2019, finalizaron auditorías de 2do seguimiento en los cinco destinos, el ente</w:t>
      </w:r>
      <w:r w:rsidR="00F47F86" w:rsidRPr="002E5D98">
        <w:rPr>
          <w:rFonts w:ascii="Futura Std Book" w:eastAsia="Times New Roman" w:hAnsi="Futura Std Book"/>
          <w:sz w:val="22"/>
          <w:szCs w:val="22"/>
          <w:lang w:eastAsia="es-CO"/>
        </w:rPr>
        <w:t xml:space="preserve"> certificador, ICONTEC, concluyó</w:t>
      </w:r>
      <w:r w:rsidRPr="002E5D98">
        <w:rPr>
          <w:rFonts w:ascii="Futura Std Book" w:eastAsia="Times New Roman" w:hAnsi="Futura Std Book"/>
          <w:sz w:val="22"/>
          <w:szCs w:val="22"/>
          <w:lang w:eastAsia="es-CO"/>
        </w:rPr>
        <w:t xml:space="preserve"> </w:t>
      </w:r>
      <w:r w:rsidR="00F47F86" w:rsidRPr="002E5D98">
        <w:rPr>
          <w:rFonts w:ascii="Futura Std Book" w:eastAsia="Times New Roman" w:hAnsi="Futura Std Book"/>
          <w:sz w:val="22"/>
          <w:szCs w:val="22"/>
          <w:lang w:eastAsia="es-CO"/>
        </w:rPr>
        <w:t xml:space="preserve">que </w:t>
      </w:r>
      <w:r w:rsidRPr="002E5D98">
        <w:rPr>
          <w:rFonts w:ascii="Futura Std Book" w:eastAsia="Times New Roman" w:hAnsi="Futura Std Book"/>
          <w:sz w:val="22"/>
          <w:szCs w:val="22"/>
          <w:lang w:eastAsia="es-CO"/>
        </w:rPr>
        <w:t xml:space="preserve">Santa Cruz de </w:t>
      </w:r>
      <w:proofErr w:type="spellStart"/>
      <w:r w:rsidRPr="002E5D98">
        <w:rPr>
          <w:rFonts w:ascii="Futura Std Book" w:eastAsia="Times New Roman" w:hAnsi="Futura Std Book"/>
          <w:sz w:val="22"/>
          <w:szCs w:val="22"/>
          <w:lang w:eastAsia="es-CO"/>
        </w:rPr>
        <w:t>Mompox</w:t>
      </w:r>
      <w:proofErr w:type="spellEnd"/>
      <w:r w:rsidR="00F47F86" w:rsidRPr="002E5D98">
        <w:rPr>
          <w:rFonts w:ascii="Futura Std Book" w:eastAsia="Times New Roman" w:hAnsi="Futura Std Book"/>
          <w:sz w:val="22"/>
          <w:szCs w:val="22"/>
          <w:lang w:eastAsia="es-CO"/>
        </w:rPr>
        <w:t xml:space="preserve">, Ciénaga y Guadalajara </w:t>
      </w:r>
      <w:r w:rsidR="00F47F86" w:rsidRPr="002E5D98">
        <w:rPr>
          <w:rFonts w:ascii="Futura Std Book" w:eastAsia="Times New Roman" w:hAnsi="Futura Std Book"/>
          <w:color w:val="000000" w:themeColor="text1"/>
          <w:sz w:val="22"/>
          <w:szCs w:val="22"/>
          <w:lang w:eastAsia="es-CO"/>
        </w:rPr>
        <w:t>de Buga mantienen la certificación</w:t>
      </w:r>
      <w:r w:rsidRPr="002E5D98">
        <w:rPr>
          <w:rFonts w:ascii="Futura Std Book" w:eastAsia="Times New Roman" w:hAnsi="Futura Std Book"/>
          <w:color w:val="000000" w:themeColor="text1"/>
          <w:sz w:val="22"/>
          <w:szCs w:val="22"/>
          <w:lang w:eastAsia="es-CO"/>
        </w:rPr>
        <w:t xml:space="preserve">. </w:t>
      </w:r>
    </w:p>
    <w:p w14:paraId="29C17B4E" w14:textId="15E75955" w:rsidR="00E73C05" w:rsidRPr="002E5D98" w:rsidRDefault="004D11ED" w:rsidP="002E5D98">
      <w:pPr>
        <w:pStyle w:val="Prrafodelista"/>
        <w:numPr>
          <w:ilvl w:val="0"/>
          <w:numId w:val="26"/>
        </w:numPr>
        <w:ind w:left="284" w:hanging="284"/>
        <w:jc w:val="both"/>
        <w:rPr>
          <w:rFonts w:ascii="Futura Std Book" w:eastAsia="Times New Roman" w:hAnsi="Futura Std Book"/>
          <w:color w:val="000000" w:themeColor="text1"/>
          <w:sz w:val="22"/>
          <w:szCs w:val="22"/>
          <w:lang w:eastAsia="es-CO"/>
        </w:rPr>
      </w:pPr>
      <w:r w:rsidRPr="002E5D98">
        <w:rPr>
          <w:rFonts w:ascii="Futura Std Book" w:eastAsia="Times New Roman" w:hAnsi="Futura Std Book"/>
          <w:color w:val="000000" w:themeColor="text1"/>
          <w:sz w:val="22"/>
          <w:szCs w:val="22"/>
          <w:lang w:eastAsia="es-CO"/>
        </w:rPr>
        <w:t>Villa de Leyva: Realizó</w:t>
      </w:r>
      <w:r w:rsidR="00E73C05" w:rsidRPr="002E5D98">
        <w:rPr>
          <w:rFonts w:ascii="Futura Std Book" w:eastAsia="Times New Roman" w:hAnsi="Futura Std Book"/>
          <w:color w:val="000000" w:themeColor="text1"/>
          <w:sz w:val="22"/>
          <w:szCs w:val="22"/>
          <w:lang w:eastAsia="es-CO"/>
        </w:rPr>
        <w:t xml:space="preserve"> </w:t>
      </w:r>
      <w:r w:rsidRPr="002E5D98">
        <w:rPr>
          <w:rFonts w:ascii="Futura Std Book" w:eastAsia="Times New Roman" w:hAnsi="Futura Std Book"/>
          <w:color w:val="000000" w:themeColor="text1"/>
          <w:sz w:val="22"/>
          <w:szCs w:val="22"/>
          <w:lang w:eastAsia="es-CO"/>
        </w:rPr>
        <w:t>l</w:t>
      </w:r>
      <w:r w:rsidR="00E73C05" w:rsidRPr="002E5D98">
        <w:rPr>
          <w:rFonts w:ascii="Futura Std Book" w:eastAsia="Times New Roman" w:hAnsi="Futura Std Book"/>
          <w:color w:val="000000" w:themeColor="text1"/>
          <w:sz w:val="22"/>
          <w:szCs w:val="22"/>
          <w:lang w:eastAsia="es-CO"/>
        </w:rPr>
        <w:t>a entrega del plan de acción el 28 de mayo de 2019, la cual aún se encuentra en revisión por parte del equipo certificador. Jardín: Requiere auditoría complementaria, la cual se r</w:t>
      </w:r>
      <w:r w:rsidR="002E5D98" w:rsidRPr="002E5D98">
        <w:rPr>
          <w:rFonts w:ascii="Futura Std Book" w:eastAsia="Times New Roman" w:hAnsi="Futura Std Book"/>
          <w:color w:val="000000" w:themeColor="text1"/>
          <w:sz w:val="22"/>
          <w:szCs w:val="22"/>
          <w:lang w:eastAsia="es-CO"/>
        </w:rPr>
        <w:t>ealizó</w:t>
      </w:r>
      <w:r w:rsidRPr="002E5D98">
        <w:rPr>
          <w:rFonts w:ascii="Futura Std Book" w:eastAsia="Times New Roman" w:hAnsi="Futura Std Book"/>
          <w:color w:val="000000" w:themeColor="text1"/>
          <w:sz w:val="22"/>
          <w:szCs w:val="22"/>
          <w:lang w:eastAsia="es-CO"/>
        </w:rPr>
        <w:t xml:space="preserve"> el 04 de junio de 2019</w:t>
      </w:r>
      <w:r w:rsidR="00E73C05" w:rsidRPr="002E5D98">
        <w:rPr>
          <w:rFonts w:ascii="Futura Std Book" w:eastAsia="Times New Roman" w:hAnsi="Futura Std Book"/>
          <w:color w:val="000000" w:themeColor="text1"/>
          <w:sz w:val="22"/>
          <w:szCs w:val="22"/>
          <w:lang w:eastAsia="es-CO"/>
        </w:rPr>
        <w:t xml:space="preserve">. En el mes de junio </w:t>
      </w:r>
      <w:r w:rsidR="002E5D98" w:rsidRPr="002E5D98">
        <w:rPr>
          <w:rFonts w:ascii="Futura Std Book" w:eastAsia="Times New Roman" w:hAnsi="Futura Std Book"/>
          <w:color w:val="000000" w:themeColor="text1"/>
          <w:sz w:val="22"/>
          <w:szCs w:val="22"/>
          <w:lang w:eastAsia="es-CO"/>
        </w:rPr>
        <w:t xml:space="preserve">de 2019 </w:t>
      </w:r>
      <w:r w:rsidR="00E73C05" w:rsidRPr="002E5D98">
        <w:rPr>
          <w:rFonts w:ascii="Futura Std Book" w:eastAsia="Times New Roman" w:hAnsi="Futura Std Book"/>
          <w:color w:val="000000" w:themeColor="text1"/>
          <w:sz w:val="22"/>
          <w:szCs w:val="22"/>
          <w:lang w:eastAsia="es-CO"/>
        </w:rPr>
        <w:t>se espera contar con la revisión del Plan de Acción de Villa de Leyva, además de recibir informe de auditorías de todos los destinos, para revisión y aprobación de la supervisión.</w:t>
      </w:r>
    </w:p>
    <w:p w14:paraId="235AA3F9" w14:textId="7203DF93" w:rsidR="008A55E7" w:rsidRPr="002E5D98" w:rsidRDefault="008A55E7" w:rsidP="002E5D98">
      <w:pPr>
        <w:tabs>
          <w:tab w:val="left" w:pos="284"/>
        </w:tabs>
        <w:spacing w:after="0" w:line="240" w:lineRule="auto"/>
        <w:mirrorIndents/>
        <w:jc w:val="both"/>
      </w:pPr>
    </w:p>
    <w:p w14:paraId="014A3BB5" w14:textId="77777777" w:rsidR="00335A99" w:rsidRPr="002E5D98" w:rsidRDefault="00335A99" w:rsidP="002E5D98">
      <w:pPr>
        <w:pStyle w:val="Sinespaciado"/>
        <w:jc w:val="both"/>
        <w:rPr>
          <w:rFonts w:ascii="Futura Std Book" w:hAnsi="Futura Std Book"/>
          <w:b/>
          <w:noProof/>
          <w:lang w:eastAsia="es-CO"/>
        </w:rPr>
      </w:pPr>
      <w:r w:rsidRPr="002E5D98">
        <w:rPr>
          <w:rFonts w:ascii="Futura Std Book" w:hAnsi="Futura Std Book"/>
          <w:b/>
          <w:noProof/>
          <w:lang w:eastAsia="es-CO"/>
        </w:rPr>
        <w:t>Puebloviejo, Sitionuevo</w:t>
      </w:r>
    </w:p>
    <w:p w14:paraId="17E14BD3" w14:textId="77777777" w:rsidR="00335A99" w:rsidRPr="002E5D98" w:rsidRDefault="00197D59" w:rsidP="002E5D98">
      <w:pPr>
        <w:pStyle w:val="Sinespaciado"/>
        <w:jc w:val="both"/>
        <w:rPr>
          <w:rFonts w:ascii="Futura Std Book" w:hAnsi="Futura Std Book"/>
          <w:noProof/>
          <w:lang w:eastAsia="es-CO"/>
        </w:rPr>
      </w:pPr>
      <w:r w:rsidRPr="002E5D98">
        <w:rPr>
          <w:rFonts w:ascii="Futura Std Book" w:hAnsi="Futura Std Book"/>
          <w:b/>
          <w:noProof/>
          <w:lang w:val="es-MX" w:eastAsia="es-MX"/>
        </w:rPr>
        <mc:AlternateContent>
          <mc:Choice Requires="wps">
            <w:drawing>
              <wp:anchor distT="0" distB="0" distL="114300" distR="114300" simplePos="0" relativeHeight="251904000" behindDoc="0" locked="0" layoutInCell="1" allowOverlap="1" wp14:anchorId="51266480" wp14:editId="48EA6A33">
                <wp:simplePos x="0" y="0"/>
                <wp:positionH relativeFrom="leftMargin">
                  <wp:align>right</wp:align>
                </wp:positionH>
                <wp:positionV relativeFrom="paragraph">
                  <wp:posOffset>176340</wp:posOffset>
                </wp:positionV>
                <wp:extent cx="219493" cy="184738"/>
                <wp:effectExtent l="38100" t="19050" r="47625" b="44450"/>
                <wp:wrapNone/>
                <wp:docPr id="50"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07DE0A24" id="Estrella de 5 puntas 8" o:spid="_x0000_s1026" style="position:absolute;margin-left:-33.9pt;margin-top:13.9pt;width:17.3pt;height:14.55pt;z-index:251904000;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60CFA1C1" w14:textId="533F9691" w:rsidR="00432D57" w:rsidRPr="002E5D98" w:rsidRDefault="00432D57" w:rsidP="002E5D98">
      <w:pPr>
        <w:pStyle w:val="Sinespaciado"/>
        <w:numPr>
          <w:ilvl w:val="0"/>
          <w:numId w:val="27"/>
        </w:numPr>
        <w:ind w:left="426" w:hanging="426"/>
        <w:jc w:val="both"/>
        <w:rPr>
          <w:rFonts w:ascii="Futura Std Book" w:hAnsi="Futura Std Book"/>
          <w:noProof/>
          <w:lang w:eastAsia="es-CO"/>
        </w:rPr>
      </w:pPr>
      <w:r w:rsidRPr="002E5D98">
        <w:rPr>
          <w:rFonts w:ascii="Futura Std Book" w:hAnsi="Futura Std Book"/>
          <w:noProof/>
          <w:lang w:eastAsia="es-CO"/>
        </w:rPr>
        <w:t>Circuito Eco-Turístico por los Pueblos Palafitos de la Ciénaga Grande de Santa Marta.</w:t>
      </w:r>
    </w:p>
    <w:p w14:paraId="187D5157" w14:textId="77777777" w:rsidR="00432D57" w:rsidRPr="002E5D98" w:rsidRDefault="00432D57" w:rsidP="002E5D98">
      <w:pPr>
        <w:spacing w:after="0" w:line="240" w:lineRule="auto"/>
        <w:ind w:left="720"/>
        <w:jc w:val="both"/>
        <w:rPr>
          <w:noProof/>
          <w:lang w:eastAsia="es-CO"/>
        </w:rPr>
      </w:pPr>
    </w:p>
    <w:tbl>
      <w:tblPr>
        <w:tblStyle w:val="Tablaconcuadrcula1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458"/>
        <w:gridCol w:w="4536"/>
      </w:tblGrid>
      <w:tr w:rsidR="00D365B6" w:rsidRPr="002E5D98" w14:paraId="19B3AF8D" w14:textId="77777777" w:rsidTr="00C40008">
        <w:trPr>
          <w:jc w:val="center"/>
        </w:trPr>
        <w:tc>
          <w:tcPr>
            <w:tcW w:w="3511" w:type="dxa"/>
            <w:hideMark/>
          </w:tcPr>
          <w:p w14:paraId="78C0ECC9" w14:textId="77777777" w:rsidR="00D365B6" w:rsidRPr="002E5D98" w:rsidRDefault="00D365B6" w:rsidP="002E5D98">
            <w:pPr>
              <w:jc w:val="both"/>
            </w:pPr>
            <w:r w:rsidRPr="002E5D98">
              <w:t xml:space="preserve">Estado: Terminado </w:t>
            </w:r>
          </w:p>
        </w:tc>
        <w:tc>
          <w:tcPr>
            <w:tcW w:w="458" w:type="dxa"/>
          </w:tcPr>
          <w:p w14:paraId="1C48C126" w14:textId="77777777" w:rsidR="00D365B6" w:rsidRPr="002E5D98" w:rsidRDefault="00D365B6" w:rsidP="002E5D98">
            <w:pPr>
              <w:jc w:val="both"/>
            </w:pPr>
          </w:p>
        </w:tc>
        <w:tc>
          <w:tcPr>
            <w:tcW w:w="4536" w:type="dxa"/>
          </w:tcPr>
          <w:p w14:paraId="2E269876"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69DCCDF7" w14:textId="77777777" w:rsidTr="00C40008">
        <w:trPr>
          <w:jc w:val="center"/>
        </w:trPr>
        <w:tc>
          <w:tcPr>
            <w:tcW w:w="3511" w:type="dxa"/>
            <w:hideMark/>
          </w:tcPr>
          <w:p w14:paraId="1D626F0B" w14:textId="77777777" w:rsidR="00D365B6" w:rsidRPr="002E5D98" w:rsidRDefault="00D365B6" w:rsidP="002E5D98">
            <w:pPr>
              <w:jc w:val="both"/>
            </w:pPr>
            <w:r w:rsidRPr="002E5D98">
              <w:t>Avance: 100%</w:t>
            </w:r>
          </w:p>
        </w:tc>
        <w:tc>
          <w:tcPr>
            <w:tcW w:w="458" w:type="dxa"/>
          </w:tcPr>
          <w:p w14:paraId="644AC306" w14:textId="77777777" w:rsidR="00D365B6" w:rsidRPr="002E5D98" w:rsidRDefault="00D365B6" w:rsidP="002E5D98">
            <w:pPr>
              <w:jc w:val="both"/>
            </w:pPr>
          </w:p>
        </w:tc>
        <w:tc>
          <w:tcPr>
            <w:tcW w:w="4536" w:type="dxa"/>
          </w:tcPr>
          <w:p w14:paraId="2328A8B4" w14:textId="77777777" w:rsidR="00D365B6" w:rsidRPr="002E5D98" w:rsidRDefault="00D365B6" w:rsidP="002E5D98">
            <w:pPr>
              <w:jc w:val="both"/>
              <w:rPr>
                <w:noProof/>
                <w:lang w:eastAsia="es-CO"/>
              </w:rPr>
            </w:pPr>
            <w:r w:rsidRPr="002E5D98">
              <w:rPr>
                <w:noProof/>
                <w:lang w:eastAsia="es-CO"/>
              </w:rPr>
              <w:t>Valor: $12.700.000.000</w:t>
            </w:r>
          </w:p>
        </w:tc>
      </w:tr>
      <w:tr w:rsidR="00D365B6" w:rsidRPr="002E5D98" w14:paraId="61831EA0" w14:textId="77777777" w:rsidTr="00C40008">
        <w:trPr>
          <w:jc w:val="center"/>
        </w:trPr>
        <w:tc>
          <w:tcPr>
            <w:tcW w:w="3511" w:type="dxa"/>
            <w:hideMark/>
          </w:tcPr>
          <w:p w14:paraId="56D66EFF" w14:textId="77777777" w:rsidR="00D365B6" w:rsidRPr="002E5D98" w:rsidRDefault="00D365B6" w:rsidP="002E5D98">
            <w:pPr>
              <w:jc w:val="both"/>
            </w:pPr>
            <w:r w:rsidRPr="002E5D98">
              <w:t>Fecha de inicio: 3/02/2018</w:t>
            </w:r>
          </w:p>
        </w:tc>
        <w:tc>
          <w:tcPr>
            <w:tcW w:w="458" w:type="dxa"/>
          </w:tcPr>
          <w:p w14:paraId="7B6D068C" w14:textId="77777777" w:rsidR="00D365B6" w:rsidRPr="002E5D98" w:rsidRDefault="00D365B6" w:rsidP="002E5D98">
            <w:pPr>
              <w:jc w:val="both"/>
            </w:pPr>
          </w:p>
        </w:tc>
        <w:tc>
          <w:tcPr>
            <w:tcW w:w="4536" w:type="dxa"/>
          </w:tcPr>
          <w:p w14:paraId="20A127DD" w14:textId="77777777" w:rsidR="00D365B6" w:rsidRPr="002E5D98" w:rsidRDefault="00D365B6" w:rsidP="002E5D98">
            <w:pPr>
              <w:jc w:val="both"/>
              <w:rPr>
                <w:noProof/>
                <w:lang w:eastAsia="es-CO"/>
              </w:rPr>
            </w:pPr>
            <w:r w:rsidRPr="002E5D98">
              <w:rPr>
                <w:noProof/>
                <w:lang w:eastAsia="es-CO"/>
              </w:rPr>
              <w:t>Fontur: $12.700.000.000 (Fontur vigencia 2016)</w:t>
            </w:r>
          </w:p>
        </w:tc>
      </w:tr>
      <w:tr w:rsidR="00D365B6" w:rsidRPr="002E5D98" w14:paraId="65D6418D" w14:textId="77777777" w:rsidTr="00C40008">
        <w:trPr>
          <w:jc w:val="center"/>
        </w:trPr>
        <w:tc>
          <w:tcPr>
            <w:tcW w:w="3511" w:type="dxa"/>
            <w:hideMark/>
          </w:tcPr>
          <w:p w14:paraId="7E3ADC0E" w14:textId="77777777" w:rsidR="00D365B6" w:rsidRPr="002E5D98" w:rsidRDefault="00D365B6" w:rsidP="002E5D98">
            <w:pPr>
              <w:jc w:val="both"/>
            </w:pPr>
            <w:r w:rsidRPr="002E5D98">
              <w:t>Fecha de terminación: 1/04/2019</w:t>
            </w:r>
          </w:p>
        </w:tc>
        <w:tc>
          <w:tcPr>
            <w:tcW w:w="458" w:type="dxa"/>
          </w:tcPr>
          <w:p w14:paraId="3318EF8F" w14:textId="77777777" w:rsidR="00D365B6" w:rsidRPr="002E5D98" w:rsidRDefault="00D365B6" w:rsidP="002E5D98">
            <w:pPr>
              <w:jc w:val="both"/>
            </w:pPr>
          </w:p>
        </w:tc>
        <w:tc>
          <w:tcPr>
            <w:tcW w:w="4536" w:type="dxa"/>
          </w:tcPr>
          <w:p w14:paraId="5EAB1F22" w14:textId="77777777" w:rsidR="00D365B6" w:rsidRPr="002E5D98" w:rsidRDefault="00D365B6" w:rsidP="002E5D98">
            <w:pPr>
              <w:jc w:val="both"/>
              <w:rPr>
                <w:noProof/>
                <w:lang w:eastAsia="es-CO"/>
              </w:rPr>
            </w:pPr>
            <w:r w:rsidRPr="002E5D98">
              <w:rPr>
                <w:noProof/>
                <w:lang w:eastAsia="es-CO"/>
              </w:rPr>
              <w:t>Contrapartida: $0</w:t>
            </w:r>
            <w:r w:rsidRPr="002E5D98">
              <w:rPr>
                <w:noProof/>
                <w:lang w:val="es-ES" w:eastAsia="es-CO"/>
              </w:rPr>
              <w:t xml:space="preserve"> </w:t>
            </w:r>
          </w:p>
        </w:tc>
      </w:tr>
      <w:tr w:rsidR="00D365B6" w:rsidRPr="002E5D98" w14:paraId="0FE74297" w14:textId="77777777" w:rsidTr="00C40008">
        <w:trPr>
          <w:jc w:val="center"/>
        </w:trPr>
        <w:tc>
          <w:tcPr>
            <w:tcW w:w="3511" w:type="dxa"/>
          </w:tcPr>
          <w:p w14:paraId="679DB522" w14:textId="77777777" w:rsidR="00D365B6" w:rsidRPr="002E5D98" w:rsidRDefault="00D365B6" w:rsidP="002E5D98">
            <w:pPr>
              <w:jc w:val="both"/>
            </w:pPr>
          </w:p>
        </w:tc>
        <w:tc>
          <w:tcPr>
            <w:tcW w:w="458" w:type="dxa"/>
          </w:tcPr>
          <w:p w14:paraId="283ABD4F" w14:textId="77777777" w:rsidR="00D365B6" w:rsidRPr="002E5D98" w:rsidRDefault="00D365B6" w:rsidP="002E5D98">
            <w:pPr>
              <w:jc w:val="both"/>
            </w:pPr>
          </w:p>
        </w:tc>
        <w:tc>
          <w:tcPr>
            <w:tcW w:w="4536" w:type="dxa"/>
          </w:tcPr>
          <w:p w14:paraId="707D3F03" w14:textId="77777777" w:rsidR="00D365B6" w:rsidRPr="002E5D98" w:rsidRDefault="00D365B6" w:rsidP="002E5D98">
            <w:pPr>
              <w:jc w:val="both"/>
              <w:rPr>
                <w:noProof/>
                <w:lang w:val="es-ES" w:eastAsia="es-CO"/>
              </w:rPr>
            </w:pPr>
            <w:r w:rsidRPr="002E5D98">
              <w:rPr>
                <w:noProof/>
                <w:lang w:eastAsia="es-CO"/>
              </w:rPr>
              <w:t>Para el municipio: $12.700.000.000</w:t>
            </w:r>
          </w:p>
        </w:tc>
      </w:tr>
    </w:tbl>
    <w:p w14:paraId="35F24EEE" w14:textId="77777777" w:rsidR="00D365B6" w:rsidRPr="002E5D98" w:rsidRDefault="00D365B6" w:rsidP="002E5D98">
      <w:pPr>
        <w:spacing w:after="0" w:line="240" w:lineRule="auto"/>
        <w:jc w:val="both"/>
        <w:rPr>
          <w:noProof/>
          <w:lang w:eastAsia="es-CO"/>
        </w:rPr>
      </w:pPr>
    </w:p>
    <w:p w14:paraId="2BCAE385"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construcción de un parador turístico en el municipio de Puebloviejo un punto de embarque y desembarque en el corregimiento de Nueva Venecia del municipio Sitionuevo. Portería para el control de acceso vehicular (9 m2), parqueadero con capacidad de 16 automóviles (1.057 m2), recepción (125) m2), restaurante en 2 plantas con capacidad de 80 personas (370 m2), plazoleta de artesanías de 280 m2 con 9 locales y un cuarto técnico, zona de eventos de 175 m2 con capacidad para 100 personas, faro mirador de 14 m. de altura y las plataformas flotantes de Puebloviejo y Nueva Venecia que tienen un área de 130 m2 cada una, paneles cristalizado y aerogenerador de 4 kw, para la operación de las bombas hidrosanitarias.</w:t>
      </w:r>
    </w:p>
    <w:p w14:paraId="21871DBD" w14:textId="77777777" w:rsidR="00D365B6" w:rsidRPr="002E5D98" w:rsidRDefault="00D365B6" w:rsidP="002E5D98">
      <w:pPr>
        <w:spacing w:after="0" w:line="240" w:lineRule="auto"/>
        <w:jc w:val="both"/>
        <w:rPr>
          <w:noProof/>
          <w:lang w:eastAsia="es-CO"/>
        </w:rPr>
      </w:pPr>
    </w:p>
    <w:p w14:paraId="578CACE2"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r w:rsidRPr="002E5D98">
        <w:rPr>
          <w:noProof/>
          <w:lang w:eastAsia="es-CO"/>
        </w:rPr>
        <w:tab/>
      </w:r>
    </w:p>
    <w:p w14:paraId="4AD1300B" w14:textId="77777777" w:rsidR="00D365B6" w:rsidRPr="002E5D98" w:rsidRDefault="00D365B6" w:rsidP="002E5D98">
      <w:pPr>
        <w:pStyle w:val="Prrafodelista"/>
        <w:numPr>
          <w:ilvl w:val="0"/>
          <w:numId w:val="30"/>
        </w:numPr>
        <w:jc w:val="both"/>
        <w:rPr>
          <w:rFonts w:ascii="Futura Std Book" w:eastAsiaTheme="minorHAnsi" w:hAnsi="Futura Std Book" w:cstheme="minorBidi"/>
          <w:noProof/>
          <w:sz w:val="22"/>
          <w:szCs w:val="22"/>
          <w:lang w:val="es-CO" w:eastAsia="es-CO"/>
        </w:rPr>
      </w:pPr>
      <w:r w:rsidRPr="002E5D98">
        <w:rPr>
          <w:rFonts w:ascii="Futura Std Book" w:eastAsiaTheme="minorHAnsi" w:hAnsi="Futura Std Book" w:cstheme="minorBidi"/>
          <w:noProof/>
          <w:sz w:val="22"/>
          <w:szCs w:val="22"/>
          <w:lang w:val="es-CO" w:eastAsia="es-CO"/>
        </w:rPr>
        <w:t>El proyecto se entregó a la gobernación el 02 de mayo de 2019. Pendiente la inauguración.</w:t>
      </w:r>
    </w:p>
    <w:p w14:paraId="562CFCF2" w14:textId="77777777" w:rsidR="00D365B6" w:rsidRPr="002E5D98" w:rsidRDefault="00D365B6" w:rsidP="002E5D98">
      <w:pPr>
        <w:pStyle w:val="Prrafodelista"/>
        <w:numPr>
          <w:ilvl w:val="0"/>
          <w:numId w:val="30"/>
        </w:numPr>
        <w:jc w:val="both"/>
        <w:rPr>
          <w:rFonts w:ascii="Futura Std Book" w:eastAsiaTheme="minorHAnsi" w:hAnsi="Futura Std Book" w:cstheme="minorBidi"/>
          <w:noProof/>
          <w:sz w:val="22"/>
          <w:szCs w:val="22"/>
          <w:lang w:val="es-CO" w:eastAsia="es-CO"/>
        </w:rPr>
      </w:pPr>
      <w:r w:rsidRPr="002E5D98">
        <w:rPr>
          <w:rFonts w:ascii="Futura Std Book" w:eastAsiaTheme="minorHAnsi" w:hAnsi="Futura Std Book" w:cstheme="minorBidi"/>
          <w:noProof/>
          <w:sz w:val="22"/>
          <w:szCs w:val="22"/>
          <w:lang w:val="es-CO" w:eastAsia="es-CO"/>
        </w:rPr>
        <w:t>De acuerdo a lo informado, se requiere que el proyecto se encuentre en Fase de operación para hacer esta inauguración. Se resalta que aunque a la fecha no tienen publicado ningún proceso de contratación en relación a este tema.</w:t>
      </w:r>
    </w:p>
    <w:p w14:paraId="16F0BFC9" w14:textId="77777777" w:rsidR="00D365B6" w:rsidRPr="002E5D98" w:rsidRDefault="00D365B6" w:rsidP="002E5D98">
      <w:pPr>
        <w:pStyle w:val="Prrafodelista"/>
        <w:numPr>
          <w:ilvl w:val="0"/>
          <w:numId w:val="30"/>
        </w:numPr>
        <w:jc w:val="both"/>
        <w:rPr>
          <w:rFonts w:ascii="Futura Std Book" w:eastAsiaTheme="minorHAnsi" w:hAnsi="Futura Std Book" w:cstheme="minorBidi"/>
          <w:noProof/>
          <w:sz w:val="22"/>
          <w:szCs w:val="22"/>
          <w:lang w:val="es-CO" w:eastAsia="es-CO"/>
        </w:rPr>
      </w:pPr>
      <w:r w:rsidRPr="002E5D98">
        <w:rPr>
          <w:rFonts w:ascii="Futura Std Book" w:eastAsiaTheme="minorHAnsi" w:hAnsi="Futura Std Book" w:cstheme="minorBidi"/>
          <w:noProof/>
          <w:sz w:val="22"/>
          <w:szCs w:val="22"/>
          <w:lang w:val="es-CO" w:eastAsia="es-CO"/>
        </w:rPr>
        <w:lastRenderedPageBreak/>
        <w:t>El 14 de junio de 2019, la presidente de Fontur y el Ministro de Comercio, Industria y Turismo realizaran recorrido por el proyecto y definiran junto con la gobernadora el inicio de la  operación del mismo.</w:t>
      </w:r>
    </w:p>
    <w:p w14:paraId="6AB47028" w14:textId="77777777" w:rsidR="00432D57" w:rsidRPr="002E5D98" w:rsidRDefault="00432D57" w:rsidP="002E5D98">
      <w:pPr>
        <w:spacing w:after="0" w:line="240" w:lineRule="auto"/>
        <w:jc w:val="both"/>
        <w:rPr>
          <w:noProof/>
          <w:lang w:eastAsia="es-CO"/>
        </w:rPr>
      </w:pPr>
    </w:p>
    <w:p w14:paraId="395EF07E" w14:textId="77777777" w:rsidR="00335A99" w:rsidRPr="002E5D98" w:rsidRDefault="00335A99" w:rsidP="002E5D98">
      <w:pPr>
        <w:pStyle w:val="Sinespaciado"/>
        <w:jc w:val="both"/>
        <w:rPr>
          <w:rFonts w:ascii="Futura Std Book" w:hAnsi="Futura Std Book"/>
          <w:b/>
          <w:noProof/>
          <w:lang w:eastAsia="es-CO"/>
        </w:rPr>
      </w:pPr>
      <w:r w:rsidRPr="002E5D98">
        <w:rPr>
          <w:rFonts w:ascii="Futura Std Book" w:hAnsi="Futura Std Book"/>
          <w:b/>
          <w:noProof/>
          <w:lang w:eastAsia="es-CO"/>
        </w:rPr>
        <w:t>Santa Marta</w:t>
      </w:r>
    </w:p>
    <w:p w14:paraId="3AC10CFC" w14:textId="77777777" w:rsidR="00447817" w:rsidRPr="002E5D98" w:rsidRDefault="00447817" w:rsidP="002E5D98">
      <w:pPr>
        <w:pStyle w:val="Sinespaciado"/>
        <w:jc w:val="both"/>
        <w:rPr>
          <w:rFonts w:ascii="Futura Std Book" w:hAnsi="Futura Std Book"/>
          <w:b/>
          <w:noProof/>
          <w:lang w:eastAsia="es-CO"/>
        </w:rPr>
      </w:pPr>
    </w:p>
    <w:p w14:paraId="412C5253" w14:textId="33557744" w:rsidR="00447817" w:rsidRPr="002E5D98" w:rsidRDefault="005552F2" w:rsidP="002E5D98">
      <w:pPr>
        <w:tabs>
          <w:tab w:val="left" w:pos="284"/>
        </w:tabs>
        <w:jc w:val="both"/>
        <w:rPr>
          <w:rFonts w:eastAsia="Times New Roman" w:cs="Arial"/>
          <w:lang w:eastAsia="ar-SA"/>
        </w:rPr>
      </w:pPr>
      <w:r w:rsidRPr="002E5D98">
        <w:rPr>
          <w:rFonts w:eastAsia="Times New Roman" w:cs="Arial"/>
          <w:b/>
          <w:lang w:eastAsia="ar-SA"/>
        </w:rPr>
        <w:t>6.</w:t>
      </w:r>
      <w:r w:rsidRPr="002E5D98">
        <w:rPr>
          <w:rFonts w:eastAsia="Times New Roman" w:cs="Arial"/>
          <w:lang w:eastAsia="ar-SA"/>
        </w:rPr>
        <w:t xml:space="preserve"> </w:t>
      </w:r>
      <w:r w:rsidR="00447817" w:rsidRPr="002E5D98">
        <w:rPr>
          <w:rFonts w:eastAsia="Times New Roman" w:cs="Arial"/>
          <w:lang w:eastAsia="ar-SA"/>
        </w:rPr>
        <w:t>Plan de Capacitación 2018 -2020 (Fase II) COTELCO</w:t>
      </w:r>
    </w:p>
    <w:p w14:paraId="74A06E58" w14:textId="77777777" w:rsidR="003B4EBC" w:rsidRPr="002E5D98" w:rsidRDefault="003B4EBC" w:rsidP="002E5D98">
      <w:pPr>
        <w:pStyle w:val="Prrafodelista"/>
        <w:tabs>
          <w:tab w:val="left" w:pos="284"/>
        </w:tabs>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86"/>
      </w:tblGrid>
      <w:tr w:rsidR="003B4EBC" w:rsidRPr="002E5D98" w14:paraId="56C4DFF2" w14:textId="77777777" w:rsidTr="003B4EBC">
        <w:tc>
          <w:tcPr>
            <w:tcW w:w="3397" w:type="dxa"/>
          </w:tcPr>
          <w:p w14:paraId="2AE2B034" w14:textId="1F62FBDB" w:rsidR="003B4EBC" w:rsidRPr="002E5D98" w:rsidRDefault="003B4EBC" w:rsidP="002E5D98">
            <w:pPr>
              <w:jc w:val="both"/>
              <w:rPr>
                <w:rFonts w:eastAsiaTheme="minorEastAsia" w:cs="Times New Roman"/>
              </w:rPr>
            </w:pPr>
            <w:r w:rsidRPr="002E5D98">
              <w:rPr>
                <w:noProof/>
                <w:lang w:eastAsia="es-CO"/>
              </w:rPr>
              <w:t xml:space="preserve">Estado: </w:t>
            </w:r>
            <w:r w:rsidR="002A30F8" w:rsidRPr="002E5D98">
              <w:rPr>
                <w:rFonts w:eastAsia="Times New Roman" w:cs="Arial"/>
                <w:lang w:eastAsia="ar-SA"/>
              </w:rPr>
              <w:t>Aprobado</w:t>
            </w:r>
          </w:p>
        </w:tc>
        <w:tc>
          <w:tcPr>
            <w:tcW w:w="3686" w:type="dxa"/>
          </w:tcPr>
          <w:p w14:paraId="558E7FAC" w14:textId="50980FBC" w:rsidR="003B4EBC" w:rsidRPr="002E5D98" w:rsidRDefault="003B4EBC" w:rsidP="002E5D98">
            <w:pPr>
              <w:tabs>
                <w:tab w:val="left" w:pos="284"/>
              </w:tabs>
              <w:contextualSpacing/>
              <w:jc w:val="both"/>
              <w:rPr>
                <w:rFonts w:eastAsia="Times New Roman" w:cs="Arial"/>
                <w:lang w:eastAsia="ar-SA"/>
              </w:rPr>
            </w:pPr>
            <w:r w:rsidRPr="002E5D98">
              <w:rPr>
                <w:rFonts w:eastAsia="Times New Roman" w:cs="Arial"/>
                <w:lang w:eastAsia="ar-SA"/>
              </w:rPr>
              <w:t xml:space="preserve">Proponente: </w:t>
            </w:r>
            <w:proofErr w:type="spellStart"/>
            <w:r w:rsidRPr="002E5D98">
              <w:rPr>
                <w:rFonts w:eastAsia="Times New Roman" w:cs="Arial"/>
                <w:lang w:eastAsia="ar-SA"/>
              </w:rPr>
              <w:t>Cotelco</w:t>
            </w:r>
            <w:proofErr w:type="spellEnd"/>
            <w:r w:rsidRPr="002E5D98">
              <w:rPr>
                <w:rFonts w:eastAsia="Times New Roman" w:cs="Arial"/>
                <w:lang w:eastAsia="ar-SA"/>
              </w:rPr>
              <w:t xml:space="preserve"> Nacional</w:t>
            </w:r>
          </w:p>
        </w:tc>
      </w:tr>
      <w:tr w:rsidR="003B4EBC" w:rsidRPr="002E5D98" w14:paraId="0DE691AE" w14:textId="77777777" w:rsidTr="003B4EBC">
        <w:tc>
          <w:tcPr>
            <w:tcW w:w="3397" w:type="dxa"/>
          </w:tcPr>
          <w:p w14:paraId="59D0276C" w14:textId="733D47EB" w:rsidR="003B4EBC" w:rsidRPr="002E5D98" w:rsidRDefault="003B4EBC" w:rsidP="002E5D98">
            <w:pPr>
              <w:jc w:val="both"/>
            </w:pPr>
            <w:r w:rsidRPr="002E5D98">
              <w:rPr>
                <w:noProof/>
                <w:lang w:eastAsia="es-CO"/>
              </w:rPr>
              <w:t xml:space="preserve">Avance físico: </w:t>
            </w:r>
            <w:r w:rsidRPr="002E5D98">
              <w:t>0%</w:t>
            </w:r>
          </w:p>
        </w:tc>
        <w:tc>
          <w:tcPr>
            <w:tcW w:w="3686" w:type="dxa"/>
          </w:tcPr>
          <w:p w14:paraId="21853247" w14:textId="3A4A547D" w:rsidR="003B4EBC" w:rsidRPr="002E5D98" w:rsidRDefault="003B4EBC" w:rsidP="002E5D98">
            <w:pPr>
              <w:tabs>
                <w:tab w:val="left" w:pos="284"/>
              </w:tabs>
              <w:contextualSpacing/>
              <w:jc w:val="both"/>
              <w:rPr>
                <w:rFonts w:eastAsia="Times New Roman" w:cs="Times New Roman"/>
              </w:rPr>
            </w:pPr>
            <w:r w:rsidRPr="002E5D98">
              <w:rPr>
                <w:rFonts w:eastAsia="Times New Roman" w:cs="Arial"/>
                <w:lang w:eastAsia="ar-SA"/>
              </w:rPr>
              <w:t xml:space="preserve">Valor: </w:t>
            </w:r>
            <w:r w:rsidRPr="002E5D98">
              <w:rPr>
                <w:rFonts w:eastAsia="Times New Roman" w:cs="Times New Roman"/>
                <w:lang w:eastAsia="es-CO"/>
              </w:rPr>
              <w:t>$2.180.264.089,00</w:t>
            </w:r>
          </w:p>
        </w:tc>
      </w:tr>
      <w:tr w:rsidR="003B4EBC" w:rsidRPr="002E5D98" w14:paraId="4AD3465A" w14:textId="77777777" w:rsidTr="003B4EBC">
        <w:tc>
          <w:tcPr>
            <w:tcW w:w="3397" w:type="dxa"/>
          </w:tcPr>
          <w:p w14:paraId="616F896A" w14:textId="51C44FFC" w:rsidR="003B4EBC" w:rsidRPr="002E5D98" w:rsidRDefault="003B4EBC" w:rsidP="002E5D98">
            <w:pPr>
              <w:jc w:val="both"/>
              <w:rPr>
                <w:noProof/>
                <w:lang w:eastAsia="es-CO"/>
              </w:rPr>
            </w:pPr>
            <w:r w:rsidRPr="002E5D98">
              <w:rPr>
                <w:noProof/>
                <w:lang w:eastAsia="es-CO"/>
              </w:rPr>
              <w:t xml:space="preserve">Fecha de inicio:  </w:t>
            </w:r>
            <w:r w:rsidRPr="002E5D98">
              <w:t>Pendiente</w:t>
            </w:r>
          </w:p>
        </w:tc>
        <w:tc>
          <w:tcPr>
            <w:tcW w:w="3686" w:type="dxa"/>
          </w:tcPr>
          <w:p w14:paraId="0EF7931C" w14:textId="1DAABE11" w:rsidR="003B4EBC" w:rsidRPr="002E5D98" w:rsidRDefault="003B4EBC" w:rsidP="002E5D98">
            <w:pPr>
              <w:tabs>
                <w:tab w:val="left" w:pos="284"/>
              </w:tabs>
              <w:contextualSpacing/>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$1.742.491.589,00</w:t>
            </w:r>
          </w:p>
        </w:tc>
      </w:tr>
      <w:tr w:rsidR="003B4EBC" w:rsidRPr="002E5D98" w14:paraId="3FF719CF" w14:textId="77777777" w:rsidTr="003B4EBC">
        <w:tc>
          <w:tcPr>
            <w:tcW w:w="3397" w:type="dxa"/>
          </w:tcPr>
          <w:p w14:paraId="263ED8D8" w14:textId="076F3EAE" w:rsidR="003B4EBC" w:rsidRPr="002E5D98" w:rsidRDefault="003B4EBC" w:rsidP="002E5D98">
            <w:pPr>
              <w:tabs>
                <w:tab w:val="left" w:pos="284"/>
              </w:tabs>
              <w:jc w:val="both"/>
              <w:rPr>
                <w:rFonts w:eastAsia="Times New Roman" w:cs="Arial"/>
                <w:color w:val="FFFFFF" w:themeColor="background1"/>
                <w:lang w:val="es-MX" w:eastAsia="ar-SA"/>
              </w:rPr>
            </w:pPr>
            <w:r w:rsidRPr="002E5D98">
              <w:rPr>
                <w:noProof/>
                <w:lang w:eastAsia="es-CO"/>
              </w:rPr>
              <w:t>Fecha de terminación: pendiente</w:t>
            </w:r>
          </w:p>
        </w:tc>
        <w:tc>
          <w:tcPr>
            <w:tcW w:w="3686" w:type="dxa"/>
          </w:tcPr>
          <w:p w14:paraId="773DEAE7" w14:textId="77777777" w:rsidR="003B4EBC" w:rsidRPr="002E5D98" w:rsidRDefault="003B4EBC" w:rsidP="002E5D98">
            <w:pPr>
              <w:tabs>
                <w:tab w:val="left" w:pos="284"/>
              </w:tabs>
              <w:jc w:val="both"/>
              <w:rPr>
                <w:rFonts w:eastAsia="Times New Roman" w:cs="Times New Roman"/>
                <w:lang w:eastAsia="es-CO"/>
              </w:rPr>
            </w:pPr>
            <w:r w:rsidRPr="002E5D98">
              <w:rPr>
                <w:rFonts w:eastAsia="Times New Roman" w:cs="Times New Roman"/>
                <w:lang w:eastAsia="es-CO"/>
              </w:rPr>
              <w:t>Contrapartida: $437.772.500,00</w:t>
            </w:r>
          </w:p>
          <w:p w14:paraId="54118A65" w14:textId="1D6992C9" w:rsidR="00F67C29" w:rsidRPr="002E5D98" w:rsidRDefault="00F67C29" w:rsidP="002E5D98">
            <w:pPr>
              <w:tabs>
                <w:tab w:val="left" w:pos="284"/>
              </w:tabs>
              <w:jc w:val="both"/>
              <w:rPr>
                <w:rFonts w:eastAsia="Times New Roman" w:cs="Arial"/>
                <w:color w:val="FFFFFF" w:themeColor="background1"/>
                <w:lang w:val="es-MX" w:eastAsia="ar-SA"/>
              </w:rPr>
            </w:pPr>
            <w:r w:rsidRPr="002E5D98">
              <w:rPr>
                <w:rFonts w:eastAsia="Times New Roman" w:cs="Times New Roman"/>
                <w:lang w:eastAsia="es-CO"/>
              </w:rPr>
              <w:t>Para el municipio: $39.602.082</w:t>
            </w:r>
          </w:p>
        </w:tc>
      </w:tr>
    </w:tbl>
    <w:p w14:paraId="78E15A30" w14:textId="77777777" w:rsidR="00447817" w:rsidRPr="002E5D98" w:rsidRDefault="00447817" w:rsidP="002E5D98">
      <w:pPr>
        <w:pStyle w:val="Prrafodelista"/>
        <w:tabs>
          <w:tab w:val="left" w:pos="284"/>
        </w:tabs>
        <w:ind w:left="0"/>
        <w:jc w:val="both"/>
        <w:rPr>
          <w:rFonts w:ascii="Futura Std Book" w:eastAsia="Times New Roman" w:hAnsi="Futura Std Book" w:cs="Arial"/>
          <w:color w:val="FFFFFF" w:themeColor="background1"/>
          <w:sz w:val="22"/>
          <w:szCs w:val="22"/>
          <w:lang w:val="es-CO" w:eastAsia="ar-SA"/>
        </w:rPr>
      </w:pPr>
    </w:p>
    <w:p w14:paraId="784DE4B0" w14:textId="77777777" w:rsidR="00447817" w:rsidRPr="002E5D98" w:rsidRDefault="00447817" w:rsidP="002E5D98">
      <w:pPr>
        <w:shd w:val="clear" w:color="auto" w:fill="FFFFFF"/>
        <w:spacing w:after="0" w:line="240" w:lineRule="auto"/>
        <w:jc w:val="both"/>
        <w:rPr>
          <w:rFonts w:eastAsia="Times New Roman" w:cs="Times New Roman"/>
          <w:lang w:eastAsia="es-CO"/>
        </w:rPr>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Fortalecer la competitividad Turística a través del desarrollo del Plan de Capacitación y Formación para el Sector Hotelero a nivel nacional en la segunda fase II</w:t>
      </w:r>
    </w:p>
    <w:p w14:paraId="5F4B1A83"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61A87867" w14:textId="77777777" w:rsidR="002A30F8" w:rsidRPr="002E5D98" w:rsidRDefault="00447817" w:rsidP="002E5D98">
      <w:pPr>
        <w:pStyle w:val="Prrafodelista"/>
        <w:shd w:val="clear" w:color="auto" w:fill="FFFFFF"/>
        <w:tabs>
          <w:tab w:val="left" w:pos="284"/>
        </w:tabs>
        <w:ind w:left="0"/>
        <w:jc w:val="both"/>
        <w:rPr>
          <w:rFonts w:ascii="Futura Std Book" w:eastAsia="Times New Roman" w:hAnsi="Futura Std Book" w:cs="Calibri"/>
          <w:sz w:val="22"/>
          <w:szCs w:val="22"/>
          <w:lang w:eastAsia="ar-SA"/>
        </w:rPr>
      </w:pPr>
      <w:r w:rsidRPr="002E5D98">
        <w:rPr>
          <w:rFonts w:ascii="Futura Std Book" w:eastAsia="Times New Roman" w:hAnsi="Futura Std Book" w:cs="Calibri"/>
          <w:sz w:val="22"/>
          <w:szCs w:val="22"/>
          <w:lang w:eastAsia="ar-SA"/>
        </w:rPr>
        <w:t xml:space="preserve">Nota: </w:t>
      </w:r>
    </w:p>
    <w:p w14:paraId="5F45070E" w14:textId="171FE54E" w:rsidR="00447817" w:rsidRPr="002E5D98" w:rsidRDefault="00447817" w:rsidP="002E5D98">
      <w:pPr>
        <w:pStyle w:val="Prrafodelista"/>
        <w:numPr>
          <w:ilvl w:val="0"/>
          <w:numId w:val="29"/>
        </w:numPr>
        <w:shd w:val="clear" w:color="auto" w:fill="FFFFFF"/>
        <w:tabs>
          <w:tab w:val="left" w:pos="284"/>
        </w:tabs>
        <w:ind w:left="0" w:firstLine="0"/>
        <w:jc w:val="both"/>
        <w:rPr>
          <w:rFonts w:ascii="Futura Std Book" w:eastAsia="Times New Roman" w:hAnsi="Futura Std Book" w:cs="Calibri"/>
          <w:sz w:val="22"/>
          <w:szCs w:val="22"/>
          <w:lang w:eastAsia="ar-SA"/>
        </w:rPr>
      </w:pPr>
      <w:r w:rsidRPr="002E5D98">
        <w:rPr>
          <w:rFonts w:ascii="Futura Std Book" w:eastAsia="Times New Roman" w:hAnsi="Futura Std Book" w:cs="Calibri"/>
          <w:sz w:val="22"/>
          <w:szCs w:val="22"/>
          <w:lang w:eastAsia="ar-SA"/>
        </w:rPr>
        <w:t>El proyecto se determinó viable en el comité interno del 22 mes</w:t>
      </w:r>
      <w:r w:rsidR="002A30F8" w:rsidRPr="002E5D98">
        <w:rPr>
          <w:rFonts w:ascii="Futura Std Book" w:eastAsia="Times New Roman" w:hAnsi="Futura Std Book" w:cs="Calibri"/>
          <w:sz w:val="22"/>
          <w:szCs w:val="22"/>
          <w:lang w:eastAsia="ar-SA"/>
        </w:rPr>
        <w:t xml:space="preserve"> de mayo de 2019</w:t>
      </w:r>
    </w:p>
    <w:p w14:paraId="342A3182" w14:textId="77777777" w:rsidR="002A30F8" w:rsidRPr="002E5D98" w:rsidRDefault="002A30F8" w:rsidP="002E5D98">
      <w:pPr>
        <w:pStyle w:val="Prrafodelista"/>
        <w:numPr>
          <w:ilvl w:val="0"/>
          <w:numId w:val="29"/>
        </w:numPr>
        <w:shd w:val="clear" w:color="auto" w:fill="FFFFFF"/>
        <w:tabs>
          <w:tab w:val="left" w:pos="284"/>
        </w:tabs>
        <w:ind w:left="0" w:firstLine="0"/>
        <w:jc w:val="both"/>
        <w:rPr>
          <w:rFonts w:ascii="Futura Std Book" w:eastAsia="Times New Roman" w:hAnsi="Futura Std Book" w:cs="Calibri"/>
          <w:sz w:val="22"/>
          <w:szCs w:val="22"/>
          <w:lang w:eastAsia="es-CO"/>
        </w:rPr>
      </w:pPr>
      <w:r w:rsidRPr="002E5D98">
        <w:rPr>
          <w:rFonts w:ascii="Futura Std Book" w:eastAsia="Times New Roman" w:hAnsi="Futura Std Book" w:cs="Calibri"/>
          <w:sz w:val="22"/>
          <w:szCs w:val="22"/>
          <w:lang w:eastAsia="ar-SA"/>
        </w:rPr>
        <w:t xml:space="preserve">Aprobado en comité directivo del 31 de mayo de 2019. </w:t>
      </w:r>
    </w:p>
    <w:p w14:paraId="2360A4DA" w14:textId="77777777" w:rsidR="00447817" w:rsidRPr="002E5D98" w:rsidRDefault="00447817" w:rsidP="002E5D98">
      <w:pPr>
        <w:pStyle w:val="Sinespaciado"/>
        <w:jc w:val="both"/>
        <w:rPr>
          <w:rFonts w:ascii="Futura Std Book" w:hAnsi="Futura Std Book"/>
          <w:noProof/>
          <w:lang w:eastAsia="es-CO"/>
        </w:rPr>
      </w:pPr>
    </w:p>
    <w:p w14:paraId="4DA0F42B" w14:textId="75C6D114" w:rsidR="00447817" w:rsidRPr="002E5D98" w:rsidRDefault="005552F2" w:rsidP="002E5D98">
      <w:pPr>
        <w:tabs>
          <w:tab w:val="left" w:pos="567"/>
        </w:tabs>
        <w:jc w:val="both"/>
        <w:rPr>
          <w:rFonts w:eastAsia="Times New Roman" w:cs="Arial"/>
          <w:lang w:eastAsia="ar-SA"/>
        </w:rPr>
      </w:pPr>
      <w:r w:rsidRPr="002E5D98">
        <w:rPr>
          <w:rFonts w:eastAsia="Times New Roman" w:cs="Arial"/>
          <w:b/>
          <w:lang w:eastAsia="ar-SA"/>
        </w:rPr>
        <w:t>7.</w:t>
      </w:r>
      <w:r w:rsidRPr="002E5D98">
        <w:rPr>
          <w:rFonts w:eastAsia="Times New Roman" w:cs="Arial"/>
          <w:lang w:eastAsia="ar-SA"/>
        </w:rPr>
        <w:t xml:space="preserve"> </w:t>
      </w:r>
      <w:r w:rsidR="00447817" w:rsidRPr="002E5D98">
        <w:rPr>
          <w:rFonts w:eastAsia="Times New Roman" w:cs="Arial"/>
          <w:lang w:eastAsia="ar-SA"/>
        </w:rPr>
        <w:t>Curso y Certificación en Buceo Adaptado para Instructores de Agencias de Viajes Operadoras de San Andrés, Providencia y Santa Catalina, Bolívar y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694"/>
      </w:tblGrid>
      <w:tr w:rsidR="003B4EBC" w:rsidRPr="002E5D98" w14:paraId="33FB7B71" w14:textId="77777777" w:rsidTr="00C61E24">
        <w:tc>
          <w:tcPr>
            <w:tcW w:w="3397" w:type="dxa"/>
          </w:tcPr>
          <w:p w14:paraId="69E32F98" w14:textId="5147B9B8" w:rsidR="003B4EBC" w:rsidRPr="002E5D98" w:rsidRDefault="003B4EBC" w:rsidP="002E5D98">
            <w:pPr>
              <w:jc w:val="both"/>
            </w:pPr>
            <w:r w:rsidRPr="002E5D98">
              <w:rPr>
                <w:noProof/>
                <w:lang w:eastAsia="es-CO"/>
              </w:rPr>
              <w:t xml:space="preserve">Estado: </w:t>
            </w:r>
            <w:r w:rsidRPr="002E5D98">
              <w:rPr>
                <w:rFonts w:eastAsia="Times New Roman" w:cs="Arial"/>
                <w:lang w:eastAsia="ar-SA"/>
              </w:rPr>
              <w:t>En Formulación</w:t>
            </w:r>
          </w:p>
        </w:tc>
        <w:tc>
          <w:tcPr>
            <w:tcW w:w="2694" w:type="dxa"/>
          </w:tcPr>
          <w:p w14:paraId="4BA5D57A" w14:textId="062345C0" w:rsidR="003B4EBC" w:rsidRPr="002E5D98" w:rsidRDefault="003B4EBC" w:rsidP="002E5D98">
            <w:pPr>
              <w:tabs>
                <w:tab w:val="left" w:pos="284"/>
              </w:tabs>
              <w:contextualSpacing/>
              <w:jc w:val="both"/>
              <w:rPr>
                <w:rFonts w:eastAsia="Times New Roman" w:cs="Arial"/>
                <w:lang w:eastAsia="ar-SA"/>
              </w:rPr>
            </w:pPr>
            <w:r w:rsidRPr="002E5D98">
              <w:rPr>
                <w:rFonts w:eastAsia="Times New Roman" w:cs="Arial"/>
                <w:lang w:eastAsia="ar-SA"/>
              </w:rPr>
              <w:t xml:space="preserve">Proponente: </w:t>
            </w:r>
            <w:proofErr w:type="spellStart"/>
            <w:r w:rsidRPr="002E5D98">
              <w:rPr>
                <w:rFonts w:eastAsia="Times New Roman" w:cs="Arial"/>
                <w:lang w:eastAsia="ar-SA"/>
              </w:rPr>
              <w:t>MinCIT</w:t>
            </w:r>
            <w:proofErr w:type="spellEnd"/>
          </w:p>
        </w:tc>
      </w:tr>
      <w:tr w:rsidR="003B4EBC" w:rsidRPr="002E5D98" w14:paraId="0BA58E85" w14:textId="77777777" w:rsidTr="00C61E24">
        <w:tc>
          <w:tcPr>
            <w:tcW w:w="3397" w:type="dxa"/>
          </w:tcPr>
          <w:p w14:paraId="51BB7AE3" w14:textId="4EB82F7C" w:rsidR="003B4EBC" w:rsidRPr="002E5D98" w:rsidRDefault="003B4EBC" w:rsidP="002E5D98">
            <w:pPr>
              <w:jc w:val="both"/>
              <w:rPr>
                <w:noProof/>
                <w:lang w:eastAsia="es-CO"/>
              </w:rPr>
            </w:pPr>
            <w:r w:rsidRPr="002E5D98">
              <w:rPr>
                <w:noProof/>
                <w:lang w:eastAsia="es-CO"/>
              </w:rPr>
              <w:t>Avance físico: 0%</w:t>
            </w:r>
          </w:p>
        </w:tc>
        <w:tc>
          <w:tcPr>
            <w:tcW w:w="2694" w:type="dxa"/>
          </w:tcPr>
          <w:p w14:paraId="20663254" w14:textId="41EC61B4" w:rsidR="003B4EBC" w:rsidRPr="002E5D98" w:rsidRDefault="003B4EBC" w:rsidP="002E5D98">
            <w:pPr>
              <w:tabs>
                <w:tab w:val="left" w:pos="284"/>
              </w:tabs>
              <w:contextualSpacing/>
              <w:jc w:val="both"/>
              <w:rPr>
                <w:rFonts w:eastAsia="Times New Roman" w:cs="Times New Roman"/>
              </w:rPr>
            </w:pPr>
            <w:r w:rsidRPr="002E5D98">
              <w:rPr>
                <w:rFonts w:eastAsia="Times New Roman" w:cs="Arial"/>
                <w:lang w:eastAsia="ar-SA"/>
              </w:rPr>
              <w:t xml:space="preserve">Valor: </w:t>
            </w:r>
            <w:r w:rsidRPr="002E5D98">
              <w:rPr>
                <w:rFonts w:eastAsia="Times New Roman" w:cs="Times New Roman"/>
                <w:lang w:eastAsia="es-CO"/>
              </w:rPr>
              <w:t>$ 350.000.000</w:t>
            </w:r>
          </w:p>
        </w:tc>
      </w:tr>
      <w:tr w:rsidR="003B4EBC" w:rsidRPr="002E5D98" w14:paraId="64E7D757" w14:textId="77777777" w:rsidTr="00C61E24">
        <w:tc>
          <w:tcPr>
            <w:tcW w:w="3397" w:type="dxa"/>
          </w:tcPr>
          <w:p w14:paraId="69593B29" w14:textId="60B89478" w:rsidR="003B4EBC" w:rsidRPr="002E5D98" w:rsidRDefault="003B4EBC" w:rsidP="002E5D98">
            <w:pPr>
              <w:tabs>
                <w:tab w:val="left" w:pos="284"/>
              </w:tabs>
              <w:jc w:val="both"/>
              <w:rPr>
                <w:rFonts w:eastAsia="Times New Roman" w:cs="Arial"/>
                <w:color w:val="FFFFFF" w:themeColor="background1"/>
                <w:lang w:val="es-MX" w:eastAsia="ar-SA"/>
              </w:rPr>
            </w:pPr>
            <w:r w:rsidRPr="002E5D98">
              <w:rPr>
                <w:noProof/>
                <w:lang w:eastAsia="es-CO"/>
              </w:rPr>
              <w:t xml:space="preserve">Fecha de inicio: </w:t>
            </w:r>
            <w:r w:rsidRPr="002E5D98">
              <w:t>Pendiente</w:t>
            </w:r>
          </w:p>
        </w:tc>
        <w:tc>
          <w:tcPr>
            <w:tcW w:w="2694" w:type="dxa"/>
          </w:tcPr>
          <w:p w14:paraId="1F3F929A" w14:textId="0A42FF73" w:rsidR="003B4EBC" w:rsidRPr="002E5D98" w:rsidRDefault="003B4EBC" w:rsidP="002E5D98">
            <w:pPr>
              <w:tabs>
                <w:tab w:val="left" w:pos="284"/>
              </w:tabs>
              <w:contextualSpacing/>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$ 350.000.000</w:t>
            </w:r>
          </w:p>
        </w:tc>
      </w:tr>
      <w:tr w:rsidR="003B4EBC" w:rsidRPr="002E5D98" w14:paraId="1AE172BB" w14:textId="77777777" w:rsidTr="00C61E24">
        <w:tc>
          <w:tcPr>
            <w:tcW w:w="3397" w:type="dxa"/>
          </w:tcPr>
          <w:p w14:paraId="2D3D03B1" w14:textId="467AF860" w:rsidR="003B4EBC" w:rsidRPr="002E5D98" w:rsidRDefault="00C61E24" w:rsidP="002E5D98">
            <w:pPr>
              <w:tabs>
                <w:tab w:val="left" w:pos="284"/>
              </w:tabs>
              <w:jc w:val="both"/>
              <w:rPr>
                <w:rFonts w:eastAsia="Times New Roman" w:cs="Arial"/>
                <w:color w:val="FFFFFF" w:themeColor="background1"/>
                <w:lang w:val="es-MX" w:eastAsia="ar-SA"/>
              </w:rPr>
            </w:pPr>
            <w:r w:rsidRPr="002E5D98">
              <w:rPr>
                <w:noProof/>
                <w:lang w:eastAsia="es-CO"/>
              </w:rPr>
              <w:t>Fecha de terminación: P</w:t>
            </w:r>
            <w:r w:rsidR="003B4EBC" w:rsidRPr="002E5D98">
              <w:rPr>
                <w:noProof/>
                <w:lang w:eastAsia="es-CO"/>
              </w:rPr>
              <w:t>endiente</w:t>
            </w:r>
          </w:p>
        </w:tc>
        <w:tc>
          <w:tcPr>
            <w:tcW w:w="2694" w:type="dxa"/>
          </w:tcPr>
          <w:p w14:paraId="18C36409" w14:textId="1E2CC41E" w:rsidR="003B4EBC" w:rsidRPr="002E5D98" w:rsidRDefault="003B4EBC" w:rsidP="002E5D98">
            <w:pPr>
              <w:tabs>
                <w:tab w:val="left" w:pos="284"/>
              </w:tabs>
              <w:jc w:val="both"/>
              <w:rPr>
                <w:rFonts w:eastAsia="Times New Roman" w:cs="Arial"/>
                <w:color w:val="FFFFFF" w:themeColor="background1"/>
                <w:lang w:val="es-MX" w:eastAsia="ar-SA"/>
              </w:rPr>
            </w:pPr>
            <w:r w:rsidRPr="002E5D98">
              <w:rPr>
                <w:rFonts w:eastAsia="Times New Roman" w:cs="Times New Roman"/>
                <w:lang w:eastAsia="es-CO"/>
              </w:rPr>
              <w:t>Para los municipios:</w:t>
            </w:r>
          </w:p>
        </w:tc>
      </w:tr>
    </w:tbl>
    <w:p w14:paraId="6C771A82" w14:textId="77777777" w:rsidR="00447817" w:rsidRPr="002E5D98" w:rsidRDefault="00447817" w:rsidP="002E5D98">
      <w:pPr>
        <w:pStyle w:val="Prrafodelista"/>
        <w:tabs>
          <w:tab w:val="left" w:pos="284"/>
        </w:tabs>
        <w:ind w:left="0"/>
        <w:jc w:val="both"/>
        <w:rPr>
          <w:rFonts w:ascii="Futura Std Book" w:eastAsia="Times New Roman" w:hAnsi="Futura Std Book" w:cs="Arial"/>
          <w:color w:val="FFFFFF" w:themeColor="background1"/>
          <w:sz w:val="22"/>
          <w:szCs w:val="22"/>
          <w:lang w:val="es-CO" w:eastAsia="ar-SA"/>
        </w:rPr>
      </w:pPr>
    </w:p>
    <w:p w14:paraId="3040DB13" w14:textId="77777777" w:rsidR="00447817" w:rsidRPr="002E5D98" w:rsidRDefault="00447817" w:rsidP="002E5D98">
      <w:pPr>
        <w:shd w:val="clear" w:color="auto" w:fill="FFFFFF"/>
        <w:spacing w:after="0" w:line="240" w:lineRule="auto"/>
        <w:jc w:val="both"/>
        <w:rPr>
          <w:rFonts w:eastAsia="Times New Roman" w:cs="Times New Roman"/>
          <w:lang w:eastAsia="es-CO"/>
        </w:rPr>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Fortalecer la competitividad Turística a través del desarrollo del Plan de Capacitación y Formación para el Sector Hotelero a nivel nacional en la segunda fase II</w:t>
      </w:r>
    </w:p>
    <w:p w14:paraId="43212678"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69CD96C5" w14:textId="29852087" w:rsidR="00447817" w:rsidRPr="002E5D98" w:rsidRDefault="00447817" w:rsidP="002E5D98">
      <w:pPr>
        <w:shd w:val="clear" w:color="auto" w:fill="FFFFFF"/>
        <w:tabs>
          <w:tab w:val="left" w:pos="284"/>
        </w:tabs>
        <w:spacing w:after="0" w:line="240" w:lineRule="auto"/>
        <w:contextualSpacing/>
        <w:jc w:val="both"/>
        <w:rPr>
          <w:rFonts w:eastAsia="Times New Roman" w:cs="Calibri"/>
          <w:lang w:eastAsia="es-CO"/>
        </w:rPr>
      </w:pPr>
      <w:r w:rsidRPr="002E5D98">
        <w:rPr>
          <w:rFonts w:eastAsia="Times New Roman" w:cs="Arial"/>
          <w:lang w:eastAsia="ar-SA"/>
        </w:rPr>
        <w:t xml:space="preserve">Nota: </w:t>
      </w:r>
      <w:r w:rsidRPr="002E5D98">
        <w:rPr>
          <w:rFonts w:eastAsia="Times New Roman" w:cs="Calibri"/>
          <w:lang w:eastAsia="ar-SA"/>
        </w:rPr>
        <w:t>Durante mayo de 2019, se continuó con la formulación del proyecto (se solicitaron cotiza</w:t>
      </w:r>
      <w:r w:rsidR="00C61E24" w:rsidRPr="002E5D98">
        <w:rPr>
          <w:rFonts w:eastAsia="Times New Roman" w:cs="Calibri"/>
          <w:lang w:eastAsia="ar-SA"/>
        </w:rPr>
        <w:t>ciones).</w:t>
      </w:r>
      <w:r w:rsidR="00C61E24" w:rsidRPr="002E5D98">
        <w:rPr>
          <w:rFonts w:eastAsia="Times New Roman" w:cs="Calibri"/>
          <w:lang w:eastAsia="ar-SA"/>
        </w:rPr>
        <w:tab/>
        <w:t xml:space="preserve">A 15 de junio de 2019 </w:t>
      </w:r>
      <w:r w:rsidRPr="002E5D98">
        <w:rPr>
          <w:rFonts w:eastAsia="Times New Roman" w:cs="Calibri"/>
          <w:lang w:eastAsia="ar-SA"/>
        </w:rPr>
        <w:t>se espera finalizar la formulación del proyecto.</w:t>
      </w:r>
    </w:p>
    <w:p w14:paraId="6974C029" w14:textId="77777777" w:rsidR="00C61E24" w:rsidRPr="002E5D98" w:rsidRDefault="00C61E24" w:rsidP="002E5D98">
      <w:pPr>
        <w:jc w:val="both"/>
        <w:rPr>
          <w:noProof/>
          <w:lang w:eastAsia="es-CO"/>
        </w:rPr>
      </w:pPr>
    </w:p>
    <w:p w14:paraId="0847EA82" w14:textId="3370564E" w:rsidR="00447817" w:rsidRPr="002E5D98" w:rsidRDefault="005552F2" w:rsidP="002E5D98">
      <w:pPr>
        <w:jc w:val="both"/>
        <w:rPr>
          <w:noProof/>
          <w:lang w:eastAsia="es-CO"/>
        </w:rPr>
      </w:pPr>
      <w:r w:rsidRPr="002E5D98">
        <w:rPr>
          <w:rFonts w:eastAsia="Times New Roman" w:cs="Arial"/>
          <w:b/>
          <w:lang w:eastAsia="ar-SA"/>
        </w:rPr>
        <w:t>8.</w:t>
      </w:r>
      <w:r w:rsidRPr="002E5D98">
        <w:rPr>
          <w:rFonts w:eastAsia="Times New Roman" w:cs="Arial"/>
          <w:lang w:eastAsia="ar-SA"/>
        </w:rPr>
        <w:t xml:space="preserve"> </w:t>
      </w:r>
      <w:r w:rsidR="00447817" w:rsidRPr="002E5D98">
        <w:rPr>
          <w:rFonts w:eastAsia="Times New Roman" w:cs="Arial"/>
          <w:lang w:eastAsia="ar-SA"/>
        </w:rPr>
        <w:t>Fortalecimiento de los emprendimientos turísticos comunitarios con un enfoque competitivo dirigido hacia la comercialización y/o promoción internacional</w:t>
      </w:r>
    </w:p>
    <w:p w14:paraId="5198A573" w14:textId="77777777" w:rsidR="00C61E24" w:rsidRPr="002E5D98" w:rsidRDefault="00C61E24" w:rsidP="002E5D98">
      <w:pPr>
        <w:pStyle w:val="Prrafodelista"/>
        <w:ind w:left="426"/>
        <w:jc w:val="both"/>
        <w:rPr>
          <w:rFonts w:ascii="Futura Std Book" w:eastAsiaTheme="minorHAnsi" w:hAnsi="Futura Std Book" w:cstheme="minorBidi"/>
          <w:noProof/>
          <w:sz w:val="22"/>
          <w:szCs w:val="22"/>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694"/>
      </w:tblGrid>
      <w:tr w:rsidR="00C61E24" w:rsidRPr="002E5D98" w14:paraId="78E15059" w14:textId="77777777" w:rsidTr="00C61E24">
        <w:tc>
          <w:tcPr>
            <w:tcW w:w="3397" w:type="dxa"/>
          </w:tcPr>
          <w:p w14:paraId="16F68D3E" w14:textId="0A3F24AF" w:rsidR="00C61E24" w:rsidRPr="002E5D98" w:rsidRDefault="00C61E24" w:rsidP="002E5D98">
            <w:pPr>
              <w:jc w:val="both"/>
              <w:rPr>
                <w:rFonts w:eastAsiaTheme="minorEastAsia" w:cs="Times New Roman"/>
                <w:noProof/>
                <w:lang w:eastAsia="es-CO"/>
              </w:rPr>
            </w:pPr>
            <w:r w:rsidRPr="002E5D98">
              <w:rPr>
                <w:noProof/>
                <w:lang w:eastAsia="es-CO"/>
              </w:rPr>
              <w:t>Estado: En Formulación</w:t>
            </w:r>
          </w:p>
        </w:tc>
        <w:tc>
          <w:tcPr>
            <w:tcW w:w="2694" w:type="dxa"/>
          </w:tcPr>
          <w:p w14:paraId="0B954769" w14:textId="235C21C0" w:rsidR="00C61E24" w:rsidRPr="002E5D98" w:rsidRDefault="00C61E24" w:rsidP="002E5D98">
            <w:pPr>
              <w:tabs>
                <w:tab w:val="left" w:pos="284"/>
              </w:tabs>
              <w:contextualSpacing/>
              <w:jc w:val="both"/>
              <w:rPr>
                <w:rFonts w:eastAsia="Times New Roman" w:cs="Arial"/>
                <w:lang w:eastAsia="ar-SA"/>
              </w:rPr>
            </w:pPr>
            <w:r w:rsidRPr="002E5D98">
              <w:rPr>
                <w:rFonts w:eastAsia="Times New Roman" w:cs="Arial"/>
                <w:lang w:eastAsia="ar-SA"/>
              </w:rPr>
              <w:t xml:space="preserve">Proponente: </w:t>
            </w:r>
            <w:proofErr w:type="spellStart"/>
            <w:r w:rsidRPr="002E5D98">
              <w:rPr>
                <w:rFonts w:eastAsia="Times New Roman" w:cs="Arial"/>
                <w:lang w:eastAsia="ar-SA"/>
              </w:rPr>
              <w:t>MinCIT</w:t>
            </w:r>
            <w:proofErr w:type="spellEnd"/>
          </w:p>
        </w:tc>
      </w:tr>
      <w:tr w:rsidR="00C61E24" w:rsidRPr="002E5D98" w14:paraId="29DF7396" w14:textId="77777777" w:rsidTr="00C61E24">
        <w:tc>
          <w:tcPr>
            <w:tcW w:w="3397" w:type="dxa"/>
          </w:tcPr>
          <w:p w14:paraId="76D451ED" w14:textId="336EF4B0" w:rsidR="00C61E24" w:rsidRPr="002E5D98" w:rsidRDefault="00C61E24" w:rsidP="002E5D98">
            <w:pPr>
              <w:tabs>
                <w:tab w:val="left" w:pos="284"/>
              </w:tabs>
              <w:jc w:val="both"/>
              <w:rPr>
                <w:rFonts w:eastAsia="Times New Roman" w:cs="Arial"/>
                <w:color w:val="FFFFFF" w:themeColor="background1"/>
                <w:lang w:eastAsia="ar-SA"/>
              </w:rPr>
            </w:pPr>
            <w:r w:rsidRPr="002E5D98">
              <w:rPr>
                <w:noProof/>
                <w:lang w:eastAsia="es-CO"/>
              </w:rPr>
              <w:t>Avance físico: 0%</w:t>
            </w:r>
          </w:p>
        </w:tc>
        <w:tc>
          <w:tcPr>
            <w:tcW w:w="2694" w:type="dxa"/>
          </w:tcPr>
          <w:p w14:paraId="4A57EB01" w14:textId="1743E95C" w:rsidR="00C61E24" w:rsidRPr="002E5D98" w:rsidRDefault="00C61E24" w:rsidP="002E5D98">
            <w:pPr>
              <w:tabs>
                <w:tab w:val="left" w:pos="284"/>
              </w:tabs>
              <w:contextualSpacing/>
              <w:jc w:val="both"/>
              <w:rPr>
                <w:rFonts w:eastAsia="Times New Roman" w:cs="Times New Roman"/>
              </w:rPr>
            </w:pPr>
            <w:r w:rsidRPr="002E5D98">
              <w:rPr>
                <w:rFonts w:eastAsia="Times New Roman" w:cs="Arial"/>
                <w:lang w:eastAsia="ar-SA"/>
              </w:rPr>
              <w:t xml:space="preserve">Valor: </w:t>
            </w:r>
            <w:r w:rsidRPr="002E5D98">
              <w:rPr>
                <w:rFonts w:eastAsia="Times New Roman" w:cs="Times New Roman"/>
                <w:lang w:eastAsia="es-CO"/>
              </w:rPr>
              <w:t>$500.000.000</w:t>
            </w:r>
          </w:p>
        </w:tc>
      </w:tr>
      <w:tr w:rsidR="00C61E24" w:rsidRPr="002E5D98" w14:paraId="12DBEED9" w14:textId="77777777" w:rsidTr="00C61E24">
        <w:tc>
          <w:tcPr>
            <w:tcW w:w="3397" w:type="dxa"/>
          </w:tcPr>
          <w:p w14:paraId="7C61FC62" w14:textId="42ADD6BC" w:rsidR="00C61E24" w:rsidRPr="002E5D98" w:rsidRDefault="00C61E24" w:rsidP="002E5D98">
            <w:pPr>
              <w:jc w:val="both"/>
              <w:rPr>
                <w:noProof/>
                <w:lang w:eastAsia="es-CO"/>
              </w:rPr>
            </w:pPr>
            <w:r w:rsidRPr="002E5D98">
              <w:rPr>
                <w:noProof/>
                <w:lang w:eastAsia="es-CO"/>
              </w:rPr>
              <w:t>Fecha de inicio: Pendiente</w:t>
            </w:r>
          </w:p>
        </w:tc>
        <w:tc>
          <w:tcPr>
            <w:tcW w:w="2694" w:type="dxa"/>
          </w:tcPr>
          <w:p w14:paraId="561C32F6" w14:textId="0AA28138" w:rsidR="00C61E24" w:rsidRPr="002E5D98" w:rsidRDefault="00C61E24" w:rsidP="002E5D98">
            <w:pPr>
              <w:tabs>
                <w:tab w:val="left" w:pos="284"/>
              </w:tabs>
              <w:contextualSpacing/>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$500.000.000</w:t>
            </w:r>
          </w:p>
        </w:tc>
      </w:tr>
      <w:tr w:rsidR="00C61E24" w:rsidRPr="002E5D98" w14:paraId="6F5A0E89" w14:textId="77777777" w:rsidTr="00C61E24">
        <w:tc>
          <w:tcPr>
            <w:tcW w:w="3397" w:type="dxa"/>
          </w:tcPr>
          <w:p w14:paraId="1A66A864" w14:textId="69B1B765" w:rsidR="00C61E24" w:rsidRPr="002E5D98" w:rsidRDefault="00C61E24" w:rsidP="002E5D98">
            <w:pPr>
              <w:tabs>
                <w:tab w:val="left" w:pos="284"/>
              </w:tabs>
              <w:jc w:val="both"/>
              <w:rPr>
                <w:rFonts w:eastAsia="Times New Roman" w:cs="Arial"/>
                <w:color w:val="FFFFFF" w:themeColor="background1"/>
                <w:lang w:eastAsia="ar-SA"/>
              </w:rPr>
            </w:pPr>
            <w:r w:rsidRPr="002E5D98">
              <w:rPr>
                <w:rFonts w:eastAsia="Times New Roman" w:cs="Arial"/>
                <w:lang w:eastAsia="ar-SA"/>
              </w:rPr>
              <w:t>Fecha de Terminación: Pendiente</w:t>
            </w:r>
          </w:p>
        </w:tc>
        <w:tc>
          <w:tcPr>
            <w:tcW w:w="2694" w:type="dxa"/>
          </w:tcPr>
          <w:p w14:paraId="6F56C896" w14:textId="77777777" w:rsidR="00C61E24" w:rsidRPr="002E5D98" w:rsidRDefault="00C61E24" w:rsidP="002E5D98">
            <w:pPr>
              <w:tabs>
                <w:tab w:val="left" w:pos="284"/>
              </w:tabs>
              <w:jc w:val="both"/>
              <w:rPr>
                <w:rFonts w:eastAsia="Times New Roman" w:cs="Arial"/>
                <w:color w:val="FFFFFF" w:themeColor="background1"/>
                <w:lang w:eastAsia="ar-SA"/>
              </w:rPr>
            </w:pPr>
          </w:p>
        </w:tc>
      </w:tr>
    </w:tbl>
    <w:p w14:paraId="44E8F3B2" w14:textId="77777777" w:rsidR="00447817" w:rsidRPr="002E5D98" w:rsidRDefault="00447817" w:rsidP="002E5D98">
      <w:pPr>
        <w:pStyle w:val="Prrafodelista"/>
        <w:tabs>
          <w:tab w:val="left" w:pos="284"/>
        </w:tabs>
        <w:ind w:left="0"/>
        <w:jc w:val="both"/>
        <w:rPr>
          <w:rFonts w:ascii="Futura Std Book" w:eastAsia="Times New Roman" w:hAnsi="Futura Std Book" w:cs="Arial"/>
          <w:color w:val="FFFFFF" w:themeColor="background1"/>
          <w:sz w:val="22"/>
          <w:szCs w:val="22"/>
          <w:lang w:val="es-CO" w:eastAsia="ar-SA"/>
        </w:rPr>
      </w:pPr>
    </w:p>
    <w:p w14:paraId="37D9DC31" w14:textId="77777777" w:rsidR="00447817" w:rsidRPr="002E5D98" w:rsidRDefault="00447817" w:rsidP="002E5D98">
      <w:pPr>
        <w:shd w:val="clear" w:color="auto" w:fill="FFFFFF"/>
        <w:spacing w:after="0" w:line="240" w:lineRule="auto"/>
        <w:jc w:val="both"/>
        <w:rPr>
          <w:rFonts w:eastAsia="Times New Roman" w:cs="Times New Roman"/>
          <w:lang w:eastAsia="es-CO"/>
        </w:rPr>
      </w:pPr>
      <w:r w:rsidRPr="002E5D98">
        <w:rPr>
          <w:rFonts w:eastAsia="Times New Roman" w:cs="Arial"/>
          <w:u w:val="single"/>
          <w:lang w:eastAsia="ar-SA"/>
        </w:rPr>
        <w:lastRenderedPageBreak/>
        <w:t>Objetivo del proyecto</w:t>
      </w:r>
      <w:r w:rsidRPr="002E5D98">
        <w:rPr>
          <w:rFonts w:eastAsia="Times New Roman" w:cs="Arial"/>
          <w:lang w:eastAsia="ar-SA"/>
        </w:rPr>
        <w:t xml:space="preserve">: </w:t>
      </w:r>
      <w:r w:rsidRPr="002E5D98">
        <w:rPr>
          <w:rFonts w:eastAsia="Times New Roman" w:cs="Times New Roman"/>
          <w:lang w:eastAsia="es-CO"/>
        </w:rPr>
        <w:t>Fortalecer a los emprendimientos turísticos de gestión comunitaria para que alcancen el grado de competitividad turística necesario para acceder a la internacionalización de sus productos turísticos a través del programa de formación denominado "Ruta Exportadora de Turismo.</w:t>
      </w:r>
    </w:p>
    <w:p w14:paraId="3BE10630" w14:textId="77777777" w:rsidR="00447817" w:rsidRPr="002E5D98" w:rsidRDefault="00447817" w:rsidP="002E5D98">
      <w:pPr>
        <w:shd w:val="clear" w:color="auto" w:fill="FFFFFF"/>
        <w:spacing w:after="0" w:line="240" w:lineRule="auto"/>
        <w:jc w:val="both"/>
        <w:rPr>
          <w:rFonts w:eastAsia="Times New Roman" w:cs="Arial"/>
          <w:lang w:eastAsia="ar-SA"/>
        </w:rPr>
      </w:pPr>
    </w:p>
    <w:p w14:paraId="76C8157B" w14:textId="68101C0B" w:rsidR="00447817" w:rsidRPr="002E5D98" w:rsidRDefault="00447817" w:rsidP="002E5D98">
      <w:pPr>
        <w:shd w:val="clear" w:color="auto" w:fill="FFFFFF"/>
        <w:tabs>
          <w:tab w:val="left" w:pos="284"/>
        </w:tabs>
        <w:spacing w:after="0" w:line="240" w:lineRule="auto"/>
        <w:contextualSpacing/>
        <w:jc w:val="both"/>
        <w:rPr>
          <w:rFonts w:eastAsia="Times New Roman" w:cs="Calibri"/>
          <w:lang w:eastAsia="es-CO"/>
        </w:rPr>
      </w:pPr>
      <w:r w:rsidRPr="002E5D98">
        <w:rPr>
          <w:rFonts w:eastAsia="Times New Roman" w:cs="Arial"/>
          <w:lang w:eastAsia="ar-SA"/>
        </w:rPr>
        <w:t xml:space="preserve">Nota: </w:t>
      </w:r>
      <w:r w:rsidRPr="002E5D98">
        <w:rPr>
          <w:rFonts w:eastAsia="Times New Roman" w:cs="Calibri"/>
          <w:lang w:eastAsia="ar-SA"/>
        </w:rPr>
        <w:t>Durante mayo de 2019 se inició el proceso de formulación. Se estima presentar en comité interno y directivo de junio de 2019.</w:t>
      </w:r>
    </w:p>
    <w:p w14:paraId="0A3CD942" w14:textId="77777777" w:rsidR="007D144F" w:rsidRPr="002E5D98" w:rsidRDefault="00E17758" w:rsidP="002E5D98">
      <w:pPr>
        <w:pStyle w:val="Sinespaciado"/>
        <w:jc w:val="both"/>
        <w:rPr>
          <w:rFonts w:ascii="Futura Std Book" w:hAnsi="Futura Std Book"/>
          <w:noProof/>
          <w:lang w:eastAsia="es-CO"/>
        </w:rPr>
      </w:pPr>
      <w:r w:rsidRPr="002E5D98">
        <w:rPr>
          <w:rFonts w:ascii="Futura Std Book" w:hAnsi="Futura Std Book"/>
          <w:noProof/>
          <w:lang w:val="es-MX" w:eastAsia="es-MX"/>
        </w:rPr>
        <mc:AlternateContent>
          <mc:Choice Requires="wps">
            <w:drawing>
              <wp:anchor distT="0" distB="0" distL="114300" distR="114300" simplePos="0" relativeHeight="251797504" behindDoc="0" locked="0" layoutInCell="1" allowOverlap="1" wp14:anchorId="63F90F5A" wp14:editId="64CECDF4">
                <wp:simplePos x="0" y="0"/>
                <wp:positionH relativeFrom="leftMargin">
                  <wp:align>right</wp:align>
                </wp:positionH>
                <wp:positionV relativeFrom="paragraph">
                  <wp:posOffset>212024</wp:posOffset>
                </wp:positionV>
                <wp:extent cx="219075" cy="184150"/>
                <wp:effectExtent l="38100" t="19050" r="47625" b="44450"/>
                <wp:wrapNone/>
                <wp:docPr id="8" name="Estrella de 5 puntas 8"/>
                <wp:cNvGraphicFramePr/>
                <a:graphic xmlns:a="http://schemas.openxmlformats.org/drawingml/2006/main">
                  <a:graphicData uri="http://schemas.microsoft.com/office/word/2010/wordprocessingShape">
                    <wps:wsp>
                      <wps:cNvSpPr/>
                      <wps:spPr>
                        <a:xfrm>
                          <a:off x="0" y="0"/>
                          <a:ext cx="219075" cy="184150"/>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03AC1A8C" id="Estrella de 5 puntas 8" o:spid="_x0000_s1026" style="position:absolute;margin-left:-33.95pt;margin-top:16.7pt;width:17.25pt;height:14.5pt;z-index:251797504;visibility:visible;mso-wrap-style:square;mso-wrap-distance-left:9pt;mso-wrap-distance-top:0;mso-wrap-distance-right:9pt;mso-wrap-distance-bottom:0;mso-position-horizontal:right;mso-position-horizontal-relative:left-margin-area;mso-position-vertical:absolute;mso-position-vertical-relative:text;v-text-anchor:middle" coordsize="21907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" path="m,70339r83680,l109538,r25857,70339l219075,70339r-67699,43471l177235,184150,109538,140677,41840,184150,67699,113810,,70339xe" fillcolor="#a21984" strokecolor="#a21984" strokeweight="1pt">
                <v:stroke joinstyle="miter"/>
                <v:path arrowok="t" o:connecttype="custom" o:connectlocs="0,70339;83680,70339;109538,0;135395,70339;219075,70339;151376,113810;177235,184150;109538,140677;41840,184150;67699,113810;0,70339" o:connectangles="0,0,0,0,0,0,0,0,0,0,0"/>
                <w10:wrap anchorx="margin"/>
              </v:shape>
            </w:pict>
          </mc:Fallback>
        </mc:AlternateContent>
      </w:r>
    </w:p>
    <w:p w14:paraId="167BF551" w14:textId="368FFA6C" w:rsidR="00432D57" w:rsidRPr="002E5D98" w:rsidRDefault="005552F2" w:rsidP="002E5D98">
      <w:pPr>
        <w:spacing w:after="0" w:line="240" w:lineRule="auto"/>
        <w:jc w:val="both"/>
        <w:rPr>
          <w:noProof/>
          <w:lang w:eastAsia="es-CO"/>
        </w:rPr>
      </w:pPr>
      <w:r w:rsidRPr="002E5D98">
        <w:rPr>
          <w:b/>
          <w:noProof/>
          <w:lang w:eastAsia="es-CO"/>
        </w:rPr>
        <w:t>9</w:t>
      </w:r>
      <w:r w:rsidR="00432D57" w:rsidRPr="002E5D98">
        <w:rPr>
          <w:b/>
          <w:noProof/>
          <w:lang w:eastAsia="es-CO"/>
        </w:rPr>
        <w:t>.</w:t>
      </w:r>
      <w:r w:rsidR="00432D57" w:rsidRPr="002E5D98">
        <w:rPr>
          <w:noProof/>
          <w:lang w:eastAsia="es-CO"/>
        </w:rPr>
        <w:t xml:space="preserve"> Fase I Rest</w:t>
      </w:r>
      <w:r w:rsidR="00C61E24" w:rsidRPr="002E5D98">
        <w:rPr>
          <w:noProof/>
          <w:lang w:eastAsia="es-CO"/>
        </w:rPr>
        <w:t>auración del Teatro Santa Marta</w:t>
      </w:r>
    </w:p>
    <w:p w14:paraId="49785577" w14:textId="77777777" w:rsidR="00C61E24" w:rsidRPr="002E5D98" w:rsidRDefault="00C61E24" w:rsidP="002E5D98">
      <w:pPr>
        <w:spacing w:after="0" w:line="240" w:lineRule="auto"/>
        <w:jc w:val="both"/>
        <w:rPr>
          <w:noProof/>
          <w:lang w:eastAsia="es-CO"/>
        </w:rPr>
      </w:pPr>
    </w:p>
    <w:tbl>
      <w:tblPr>
        <w:tblStyle w:val="Tablaconcuadrcula7"/>
        <w:tblpPr w:leftFromText="141" w:rightFromText="14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59"/>
      </w:tblGrid>
      <w:tr w:rsidR="00D365B6" w:rsidRPr="002E5D98" w14:paraId="54058037" w14:textId="77777777" w:rsidTr="00C40008">
        <w:tc>
          <w:tcPr>
            <w:tcW w:w="2268" w:type="dxa"/>
            <w:shd w:val="clear" w:color="auto" w:fill="auto"/>
            <w:hideMark/>
          </w:tcPr>
          <w:p w14:paraId="24B04A68" w14:textId="77777777" w:rsidR="00D365B6" w:rsidRPr="002E5D98" w:rsidRDefault="00D365B6" w:rsidP="002E5D98">
            <w:pPr>
              <w:jc w:val="both"/>
            </w:pPr>
            <w:r w:rsidRPr="002E5D98">
              <w:t>Estado</w:t>
            </w:r>
          </w:p>
        </w:tc>
        <w:tc>
          <w:tcPr>
            <w:tcW w:w="1559" w:type="dxa"/>
            <w:shd w:val="clear" w:color="auto" w:fill="auto"/>
          </w:tcPr>
          <w:p w14:paraId="1A233719" w14:textId="77777777" w:rsidR="00D365B6" w:rsidRPr="002E5D98" w:rsidRDefault="00D365B6" w:rsidP="002E5D98">
            <w:pPr>
              <w:jc w:val="both"/>
            </w:pPr>
            <w:r w:rsidRPr="002E5D98">
              <w:t>En ejecución</w:t>
            </w:r>
          </w:p>
        </w:tc>
      </w:tr>
      <w:tr w:rsidR="00D365B6" w:rsidRPr="002E5D98" w14:paraId="6DF71A08" w14:textId="77777777" w:rsidTr="00C40008">
        <w:tc>
          <w:tcPr>
            <w:tcW w:w="2268" w:type="dxa"/>
            <w:shd w:val="clear" w:color="auto" w:fill="auto"/>
            <w:hideMark/>
          </w:tcPr>
          <w:p w14:paraId="7214986B" w14:textId="77777777" w:rsidR="00D365B6" w:rsidRPr="002E5D98" w:rsidRDefault="00D365B6" w:rsidP="002E5D98">
            <w:pPr>
              <w:jc w:val="both"/>
            </w:pPr>
            <w:r w:rsidRPr="002E5D98">
              <w:t>Avance</w:t>
            </w:r>
          </w:p>
        </w:tc>
        <w:tc>
          <w:tcPr>
            <w:tcW w:w="1559" w:type="dxa"/>
            <w:shd w:val="clear" w:color="auto" w:fill="auto"/>
          </w:tcPr>
          <w:p w14:paraId="1B2823EE" w14:textId="77777777" w:rsidR="00D365B6" w:rsidRPr="002E5D98" w:rsidRDefault="00D365B6" w:rsidP="002E5D98">
            <w:pPr>
              <w:jc w:val="both"/>
            </w:pPr>
            <w:r w:rsidRPr="002E5D98">
              <w:t>23.94%</w:t>
            </w:r>
          </w:p>
        </w:tc>
      </w:tr>
      <w:tr w:rsidR="00D365B6" w:rsidRPr="002E5D98" w14:paraId="667731D1" w14:textId="77777777" w:rsidTr="00C40008">
        <w:tc>
          <w:tcPr>
            <w:tcW w:w="2268" w:type="dxa"/>
            <w:shd w:val="clear" w:color="auto" w:fill="auto"/>
            <w:hideMark/>
          </w:tcPr>
          <w:p w14:paraId="3BAE8411" w14:textId="77777777" w:rsidR="00D365B6" w:rsidRPr="002E5D98" w:rsidRDefault="00D365B6" w:rsidP="002E5D98">
            <w:pPr>
              <w:jc w:val="both"/>
            </w:pPr>
            <w:r w:rsidRPr="002E5D98">
              <w:t>Fecha de inicio</w:t>
            </w:r>
          </w:p>
        </w:tc>
        <w:tc>
          <w:tcPr>
            <w:tcW w:w="1559" w:type="dxa"/>
            <w:shd w:val="clear" w:color="auto" w:fill="auto"/>
          </w:tcPr>
          <w:p w14:paraId="310D4E07" w14:textId="77777777" w:rsidR="00D365B6" w:rsidRPr="002E5D98" w:rsidRDefault="00D365B6" w:rsidP="002E5D98">
            <w:pPr>
              <w:jc w:val="both"/>
            </w:pPr>
            <w:r w:rsidRPr="002E5D98">
              <w:t>18/12/2015</w:t>
            </w:r>
          </w:p>
        </w:tc>
      </w:tr>
      <w:tr w:rsidR="00D365B6" w:rsidRPr="002E5D98" w14:paraId="096BCCEE" w14:textId="77777777" w:rsidTr="00C40008">
        <w:tc>
          <w:tcPr>
            <w:tcW w:w="2268" w:type="dxa"/>
            <w:shd w:val="clear" w:color="auto" w:fill="auto"/>
            <w:hideMark/>
          </w:tcPr>
          <w:p w14:paraId="05BEFF83" w14:textId="77777777" w:rsidR="00D365B6" w:rsidRPr="002E5D98" w:rsidRDefault="00D365B6" w:rsidP="002E5D98">
            <w:pPr>
              <w:jc w:val="both"/>
            </w:pPr>
            <w:r w:rsidRPr="002E5D98">
              <w:t>Fecha de terminación</w:t>
            </w:r>
          </w:p>
        </w:tc>
        <w:tc>
          <w:tcPr>
            <w:tcW w:w="1559" w:type="dxa"/>
            <w:shd w:val="clear" w:color="auto" w:fill="auto"/>
          </w:tcPr>
          <w:p w14:paraId="0B5CFD3D" w14:textId="77777777" w:rsidR="00D365B6" w:rsidRPr="002E5D98" w:rsidRDefault="00D365B6" w:rsidP="002E5D98">
            <w:pPr>
              <w:jc w:val="both"/>
            </w:pPr>
            <w:r w:rsidRPr="002E5D98">
              <w:t>3/03/2020</w:t>
            </w:r>
          </w:p>
        </w:tc>
      </w:tr>
    </w:tbl>
    <w:p w14:paraId="07A169AE" w14:textId="77777777" w:rsidR="00D365B6" w:rsidRPr="002E5D98" w:rsidRDefault="00D365B6" w:rsidP="002E5D98">
      <w:pPr>
        <w:spacing w:after="0" w:line="240" w:lineRule="auto"/>
        <w:ind w:left="4956"/>
        <w:jc w:val="both"/>
        <w:rPr>
          <w:noProof/>
          <w:lang w:eastAsia="es-CO"/>
        </w:rPr>
      </w:pPr>
      <w:r w:rsidRPr="002E5D98">
        <w:rPr>
          <w:noProof/>
          <w:lang w:eastAsia="es-CO"/>
        </w:rPr>
        <w:t>Proponente: MinCIT</w:t>
      </w:r>
    </w:p>
    <w:p w14:paraId="565FF9EC" w14:textId="77777777" w:rsidR="00D365B6" w:rsidRPr="002E5D98" w:rsidRDefault="00D365B6" w:rsidP="002E5D98">
      <w:pPr>
        <w:spacing w:after="0" w:line="240" w:lineRule="auto"/>
        <w:ind w:left="4956"/>
        <w:jc w:val="both"/>
        <w:rPr>
          <w:noProof/>
          <w:lang w:eastAsia="es-CO"/>
        </w:rPr>
      </w:pPr>
      <w:r w:rsidRPr="002E5D98">
        <w:rPr>
          <w:noProof/>
          <w:lang w:eastAsia="es-CO"/>
        </w:rPr>
        <w:t>Valor: $28.495.682.978</w:t>
      </w:r>
    </w:p>
    <w:p w14:paraId="3B03B80A" w14:textId="77777777" w:rsidR="00D365B6" w:rsidRPr="002E5D98" w:rsidRDefault="00D365B6" w:rsidP="002E5D98">
      <w:pPr>
        <w:spacing w:after="0" w:line="240" w:lineRule="auto"/>
        <w:ind w:left="4956"/>
        <w:jc w:val="both"/>
        <w:rPr>
          <w:noProof/>
          <w:lang w:eastAsia="es-CO"/>
        </w:rPr>
      </w:pPr>
      <w:r w:rsidRPr="002E5D98">
        <w:rPr>
          <w:noProof/>
          <w:lang w:eastAsia="es-CO"/>
        </w:rPr>
        <w:t>Fontur: $23.195.682.978 ($10.000.000.000 vigencia 2011 $2.195.682.978 vigencia 2017, $11.000.000.000 Fontur vigencia 2017)</w:t>
      </w:r>
    </w:p>
    <w:p w14:paraId="18B8214A" w14:textId="77777777" w:rsidR="00D365B6" w:rsidRPr="002E5D98" w:rsidRDefault="00D365B6" w:rsidP="002E5D98">
      <w:pPr>
        <w:spacing w:after="0" w:line="240" w:lineRule="auto"/>
        <w:ind w:left="4956"/>
        <w:jc w:val="both"/>
        <w:rPr>
          <w:noProof/>
          <w:lang w:eastAsia="es-CO"/>
        </w:rPr>
      </w:pPr>
      <w:r w:rsidRPr="002E5D98">
        <w:rPr>
          <w:noProof/>
          <w:lang w:eastAsia="es-CO"/>
        </w:rPr>
        <w:t>Contrapartida: $5.300.000.000</w:t>
      </w:r>
      <w:r w:rsidRPr="002E5D98">
        <w:rPr>
          <w:noProof/>
          <w:lang w:val="es-ES" w:eastAsia="es-CO"/>
        </w:rPr>
        <w:t xml:space="preserve"> </w:t>
      </w:r>
      <w:r w:rsidRPr="002E5D98">
        <w:rPr>
          <w:noProof/>
          <w:lang w:eastAsia="es-CO"/>
        </w:rPr>
        <w:t>MinCultura</w:t>
      </w:r>
    </w:p>
    <w:p w14:paraId="6AE1DC90" w14:textId="77777777" w:rsidR="00D365B6" w:rsidRPr="002E5D98" w:rsidRDefault="00D365B6" w:rsidP="002E5D98">
      <w:pPr>
        <w:spacing w:after="0" w:line="240" w:lineRule="auto"/>
        <w:ind w:left="4956"/>
        <w:jc w:val="both"/>
        <w:rPr>
          <w:noProof/>
          <w:lang w:val="es-ES" w:eastAsia="es-CO"/>
        </w:rPr>
      </w:pPr>
      <w:r w:rsidRPr="002E5D98">
        <w:rPr>
          <w:noProof/>
          <w:lang w:eastAsia="es-CO"/>
        </w:rPr>
        <w:t>Para el municipio: $23.195.682.978</w:t>
      </w:r>
    </w:p>
    <w:p w14:paraId="75D7617E" w14:textId="77777777" w:rsidR="00D365B6" w:rsidRPr="002E5D98" w:rsidRDefault="00D365B6" w:rsidP="002E5D98">
      <w:pPr>
        <w:spacing w:after="0" w:line="240" w:lineRule="auto"/>
        <w:jc w:val="both"/>
        <w:rPr>
          <w:noProof/>
          <w:lang w:eastAsia="es-CO"/>
        </w:rPr>
      </w:pPr>
    </w:p>
    <w:p w14:paraId="62C40F3D"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El proyecto de Restauración integral se subdivide  en tres zonas: la zona de restauración Integral, la zona de platea y caja escénica, para conformar el Teatro Santa Marta.</w:t>
      </w:r>
    </w:p>
    <w:p w14:paraId="168989BA" w14:textId="77777777" w:rsidR="00D365B6" w:rsidRPr="002E5D98" w:rsidRDefault="00D365B6" w:rsidP="002E5D98">
      <w:pPr>
        <w:spacing w:after="0" w:line="240" w:lineRule="auto"/>
        <w:jc w:val="both"/>
        <w:rPr>
          <w:noProof/>
          <w:lang w:eastAsia="es-CO"/>
        </w:rPr>
      </w:pPr>
      <w:r w:rsidRPr="002E5D98">
        <w:rPr>
          <w:noProof/>
          <w:lang w:eastAsia="es-CO"/>
        </w:rPr>
        <w:t xml:space="preserve">El proyecto deberá tener en cuenta lo planteado en el re-diseño para fines de la construcción así como la normativa vigente que aplique en cada área. </w:t>
      </w:r>
    </w:p>
    <w:p w14:paraId="357573FF" w14:textId="77777777" w:rsidR="00D365B6" w:rsidRPr="002E5D98" w:rsidRDefault="00D365B6" w:rsidP="002E5D98">
      <w:pPr>
        <w:spacing w:after="0" w:line="240" w:lineRule="auto"/>
        <w:jc w:val="both"/>
        <w:rPr>
          <w:noProof/>
          <w:lang w:eastAsia="es-CO"/>
        </w:rPr>
      </w:pPr>
      <w:r w:rsidRPr="002E5D98">
        <w:rPr>
          <w:noProof/>
          <w:lang w:eastAsia="es-CO"/>
        </w:rPr>
        <w:t>En la ejecución del proyecto comprende actividades preliminares, excavaciones, demoliciones, cimentación y estructura, mampostería, aparatos sanitarios, pisos y enchapes, acabados, carpintería de madera, carpintería acústica, cubierta, cielos rasos, muros aligerados, aislamiento y acondicionamiento acústico, instalaciones hidráulicas, sanitarias y de aguas lluvias, instalaciones eléctricas, vos y datos, aire acondicionado, sistemas teatrales especiales de mecánica teatral, silletería, equipos especiales, iluminación ambiental y de fachada.</w:t>
      </w:r>
    </w:p>
    <w:p w14:paraId="75EFC5CA" w14:textId="77777777" w:rsidR="00D365B6" w:rsidRPr="002E5D98" w:rsidRDefault="00D365B6" w:rsidP="002E5D98">
      <w:pPr>
        <w:spacing w:after="0" w:line="240" w:lineRule="auto"/>
        <w:jc w:val="both"/>
        <w:rPr>
          <w:noProof/>
          <w:lang w:eastAsia="es-CO"/>
        </w:rPr>
      </w:pPr>
    </w:p>
    <w:p w14:paraId="0A83D384"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r w:rsidRPr="002E5D98">
        <w:rPr>
          <w:noProof/>
          <w:lang w:eastAsia="es-CO"/>
        </w:rPr>
        <w:tab/>
      </w:r>
    </w:p>
    <w:p w14:paraId="7E562F9D" w14:textId="77777777" w:rsidR="00D365B6" w:rsidRPr="002E5D98" w:rsidRDefault="00D365B6" w:rsidP="002E5D98">
      <w:pPr>
        <w:pStyle w:val="Sinespaciado"/>
        <w:numPr>
          <w:ilvl w:val="0"/>
          <w:numId w:val="31"/>
        </w:numPr>
        <w:jc w:val="both"/>
        <w:rPr>
          <w:rFonts w:ascii="Futura Std Book" w:hAnsi="Futura Std Book"/>
          <w:noProof/>
          <w:lang w:val="es-MX" w:eastAsia="es-MX"/>
        </w:rPr>
      </w:pPr>
      <w:r w:rsidRPr="002E5D98">
        <w:rPr>
          <w:rFonts w:ascii="Futura Std Book" w:hAnsi="Futura Std Book"/>
          <w:noProof/>
          <w:lang w:eastAsia="es-CO"/>
        </w:rPr>
        <w:t>En ejecución de la estructura de la zona de platea y culminación de la cimentación de la caja escénica.</w:t>
      </w:r>
    </w:p>
    <w:p w14:paraId="4B6D90DF" w14:textId="77777777" w:rsidR="00D365B6" w:rsidRPr="002E5D98" w:rsidRDefault="00D365B6" w:rsidP="002E5D98">
      <w:pPr>
        <w:pStyle w:val="Sinespaciado"/>
        <w:numPr>
          <w:ilvl w:val="0"/>
          <w:numId w:val="31"/>
        </w:numPr>
        <w:jc w:val="both"/>
        <w:rPr>
          <w:rFonts w:ascii="Futura Std Book" w:hAnsi="Futura Std Book"/>
          <w:noProof/>
          <w:lang w:val="es-MX" w:eastAsia="es-MX"/>
        </w:rPr>
      </w:pPr>
      <w:r w:rsidRPr="002E5D98">
        <w:rPr>
          <w:rFonts w:ascii="Futura Std Book" w:hAnsi="Futura Std Book"/>
          <w:noProof/>
          <w:lang w:val="es-MX" w:eastAsia="es-CO"/>
        </w:rPr>
        <w:t>Se presentó el presupuesto a las obras faltantes por valor de $11.000 millones de pesos, el cuál será revisado por el Viceministerio de Turismo y Fontur</w:t>
      </w:r>
      <w:r w:rsidRPr="002E5D98">
        <w:rPr>
          <w:rFonts w:ascii="Futura Std Book" w:hAnsi="Futura Std Book"/>
          <w:noProof/>
          <w:lang w:eastAsia="es-CO"/>
        </w:rPr>
        <w:t xml:space="preserve"> para acordar las fuentes de financiación.</w:t>
      </w:r>
    </w:p>
    <w:p w14:paraId="38CE5492" w14:textId="77777777" w:rsidR="00335A99" w:rsidRPr="002E5D98" w:rsidRDefault="00335A99" w:rsidP="002E5D98">
      <w:pPr>
        <w:spacing w:after="0" w:line="240" w:lineRule="auto"/>
        <w:jc w:val="both"/>
        <w:rPr>
          <w:noProof/>
          <w:lang w:val="es-MX" w:eastAsia="es-CO"/>
        </w:rPr>
      </w:pPr>
    </w:p>
    <w:p w14:paraId="03EF9AC5" w14:textId="77777777" w:rsidR="003072A1" w:rsidRPr="002E5D98" w:rsidRDefault="003072A1" w:rsidP="002E5D98">
      <w:pPr>
        <w:spacing w:after="0" w:line="240" w:lineRule="auto"/>
        <w:jc w:val="both"/>
        <w:rPr>
          <w:noProof/>
          <w:lang w:val="es-MX" w:eastAsia="es-CO"/>
        </w:rPr>
      </w:pPr>
    </w:p>
    <w:p w14:paraId="4C2B7056" w14:textId="6BAC23CA" w:rsidR="00C61E24" w:rsidRPr="002E5D98" w:rsidRDefault="005552F2" w:rsidP="002E5D98">
      <w:pPr>
        <w:spacing w:after="0" w:line="240" w:lineRule="auto"/>
        <w:jc w:val="both"/>
        <w:rPr>
          <w:noProof/>
          <w:lang w:eastAsia="es-CO"/>
        </w:rPr>
      </w:pPr>
      <w:r w:rsidRPr="002E5D98">
        <w:rPr>
          <w:b/>
          <w:noProof/>
          <w:lang w:eastAsia="es-CO"/>
        </w:rPr>
        <w:t>10</w:t>
      </w:r>
      <w:r w:rsidR="00432D57" w:rsidRPr="002E5D98">
        <w:rPr>
          <w:b/>
          <w:noProof/>
          <w:lang w:eastAsia="es-CO"/>
        </w:rPr>
        <w:t>.</w:t>
      </w:r>
      <w:r w:rsidR="00432D57" w:rsidRPr="002E5D98">
        <w:rPr>
          <w:noProof/>
          <w:lang w:eastAsia="es-CO"/>
        </w:rPr>
        <w:t xml:space="preserve"> Estudios y diseños para la recuperación del frente marino de la bahía de la ciudad de Santa Marta.</w:t>
      </w:r>
    </w:p>
    <w:p w14:paraId="37E96B87" w14:textId="77777777" w:rsidR="00432D57" w:rsidRPr="002E5D98" w:rsidRDefault="00432D57" w:rsidP="002E5D98">
      <w:pPr>
        <w:spacing w:after="0" w:line="240" w:lineRule="auto"/>
        <w:jc w:val="both"/>
        <w:rPr>
          <w:noProof/>
          <w:lang w:eastAsia="es-CO"/>
        </w:rPr>
      </w:pPr>
    </w:p>
    <w:tbl>
      <w:tblPr>
        <w:tblStyle w:val="Tablaconcuadrcula2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5"/>
        <w:gridCol w:w="4253"/>
      </w:tblGrid>
      <w:tr w:rsidR="00D365B6" w:rsidRPr="002E5D98" w14:paraId="2E566AC8" w14:textId="77777777" w:rsidTr="00C40008">
        <w:trPr>
          <w:jc w:val="center"/>
        </w:trPr>
        <w:tc>
          <w:tcPr>
            <w:tcW w:w="3261" w:type="dxa"/>
            <w:hideMark/>
          </w:tcPr>
          <w:p w14:paraId="2D5FA0F9" w14:textId="77777777" w:rsidR="00D365B6" w:rsidRPr="002E5D98" w:rsidRDefault="00D365B6" w:rsidP="002E5D98">
            <w:pPr>
              <w:jc w:val="both"/>
            </w:pPr>
            <w:r w:rsidRPr="002E5D98">
              <w:lastRenderedPageBreak/>
              <w:t>Estado: Terminado</w:t>
            </w:r>
          </w:p>
        </w:tc>
        <w:tc>
          <w:tcPr>
            <w:tcW w:w="425" w:type="dxa"/>
          </w:tcPr>
          <w:p w14:paraId="48AF4606" w14:textId="77777777" w:rsidR="00D365B6" w:rsidRPr="002E5D98" w:rsidRDefault="00D365B6" w:rsidP="002E5D98">
            <w:pPr>
              <w:jc w:val="both"/>
              <w:rPr>
                <w:noProof/>
                <w:lang w:eastAsia="es-CO"/>
              </w:rPr>
            </w:pPr>
          </w:p>
        </w:tc>
        <w:tc>
          <w:tcPr>
            <w:tcW w:w="4253" w:type="dxa"/>
          </w:tcPr>
          <w:p w14:paraId="071E3EA8"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732C40DC" w14:textId="77777777" w:rsidTr="00C40008">
        <w:trPr>
          <w:jc w:val="center"/>
        </w:trPr>
        <w:tc>
          <w:tcPr>
            <w:tcW w:w="3261" w:type="dxa"/>
            <w:hideMark/>
          </w:tcPr>
          <w:p w14:paraId="444B3387" w14:textId="77777777" w:rsidR="00D365B6" w:rsidRPr="002E5D98" w:rsidRDefault="00D365B6" w:rsidP="002E5D98">
            <w:pPr>
              <w:jc w:val="both"/>
            </w:pPr>
            <w:r w:rsidRPr="002E5D98">
              <w:t>Avance: 90%</w:t>
            </w:r>
          </w:p>
        </w:tc>
        <w:tc>
          <w:tcPr>
            <w:tcW w:w="425" w:type="dxa"/>
          </w:tcPr>
          <w:p w14:paraId="140496B7" w14:textId="77777777" w:rsidR="00D365B6" w:rsidRPr="002E5D98" w:rsidRDefault="00D365B6" w:rsidP="002E5D98">
            <w:pPr>
              <w:jc w:val="both"/>
              <w:rPr>
                <w:noProof/>
                <w:lang w:eastAsia="es-CO"/>
              </w:rPr>
            </w:pPr>
          </w:p>
        </w:tc>
        <w:tc>
          <w:tcPr>
            <w:tcW w:w="4253" w:type="dxa"/>
          </w:tcPr>
          <w:p w14:paraId="0F16A7B3" w14:textId="77777777" w:rsidR="00D365B6" w:rsidRPr="002E5D98" w:rsidRDefault="00D365B6" w:rsidP="002E5D98">
            <w:pPr>
              <w:jc w:val="both"/>
              <w:rPr>
                <w:noProof/>
                <w:lang w:eastAsia="es-CO"/>
              </w:rPr>
            </w:pPr>
            <w:r w:rsidRPr="002E5D98">
              <w:rPr>
                <w:noProof/>
                <w:lang w:eastAsia="es-CO"/>
              </w:rPr>
              <w:t>Valor: $983.902.046</w:t>
            </w:r>
          </w:p>
        </w:tc>
      </w:tr>
      <w:tr w:rsidR="00D365B6" w:rsidRPr="002E5D98" w14:paraId="3506808D" w14:textId="77777777" w:rsidTr="00C40008">
        <w:trPr>
          <w:jc w:val="center"/>
        </w:trPr>
        <w:tc>
          <w:tcPr>
            <w:tcW w:w="3261" w:type="dxa"/>
            <w:hideMark/>
          </w:tcPr>
          <w:p w14:paraId="03C13907" w14:textId="77777777" w:rsidR="00D365B6" w:rsidRPr="002E5D98" w:rsidRDefault="00D365B6" w:rsidP="002E5D98">
            <w:pPr>
              <w:jc w:val="both"/>
            </w:pPr>
            <w:r w:rsidRPr="002E5D98">
              <w:t>Fecha de inicio: 15/07/2016</w:t>
            </w:r>
          </w:p>
        </w:tc>
        <w:tc>
          <w:tcPr>
            <w:tcW w:w="425" w:type="dxa"/>
          </w:tcPr>
          <w:p w14:paraId="26B573D2" w14:textId="77777777" w:rsidR="00D365B6" w:rsidRPr="002E5D98" w:rsidRDefault="00D365B6" w:rsidP="002E5D98">
            <w:pPr>
              <w:jc w:val="both"/>
              <w:rPr>
                <w:noProof/>
                <w:lang w:eastAsia="es-CO"/>
              </w:rPr>
            </w:pPr>
          </w:p>
        </w:tc>
        <w:tc>
          <w:tcPr>
            <w:tcW w:w="4253" w:type="dxa"/>
          </w:tcPr>
          <w:p w14:paraId="1A29148F" w14:textId="77777777" w:rsidR="00D365B6" w:rsidRPr="002E5D98" w:rsidRDefault="00D365B6" w:rsidP="002E5D98">
            <w:pPr>
              <w:jc w:val="both"/>
              <w:rPr>
                <w:noProof/>
                <w:lang w:eastAsia="es-CO"/>
              </w:rPr>
            </w:pPr>
            <w:r w:rsidRPr="002E5D98">
              <w:rPr>
                <w:noProof/>
                <w:lang w:eastAsia="es-CO"/>
              </w:rPr>
              <w:t>Fontur: $983.902.046 (Fontur vigencia 2015)</w:t>
            </w:r>
          </w:p>
        </w:tc>
      </w:tr>
      <w:tr w:rsidR="00D365B6" w:rsidRPr="002E5D98" w14:paraId="78EC8369" w14:textId="77777777" w:rsidTr="00C40008">
        <w:trPr>
          <w:jc w:val="center"/>
        </w:trPr>
        <w:tc>
          <w:tcPr>
            <w:tcW w:w="3261" w:type="dxa"/>
            <w:hideMark/>
          </w:tcPr>
          <w:p w14:paraId="557E6974" w14:textId="77777777" w:rsidR="00D365B6" w:rsidRPr="002E5D98" w:rsidRDefault="00D365B6" w:rsidP="002E5D98">
            <w:pPr>
              <w:jc w:val="both"/>
            </w:pPr>
            <w:r w:rsidRPr="002E5D98">
              <w:t>Fecha de terminación: 9/12/2018</w:t>
            </w:r>
          </w:p>
        </w:tc>
        <w:tc>
          <w:tcPr>
            <w:tcW w:w="425" w:type="dxa"/>
          </w:tcPr>
          <w:p w14:paraId="6DA064E0" w14:textId="77777777" w:rsidR="00D365B6" w:rsidRPr="002E5D98" w:rsidRDefault="00D365B6" w:rsidP="002E5D98">
            <w:pPr>
              <w:jc w:val="both"/>
              <w:rPr>
                <w:noProof/>
                <w:lang w:eastAsia="es-CO"/>
              </w:rPr>
            </w:pPr>
          </w:p>
        </w:tc>
        <w:tc>
          <w:tcPr>
            <w:tcW w:w="4253" w:type="dxa"/>
          </w:tcPr>
          <w:p w14:paraId="3D4AC822" w14:textId="77777777" w:rsidR="00D365B6" w:rsidRPr="002E5D98" w:rsidRDefault="00D365B6" w:rsidP="002E5D98">
            <w:pPr>
              <w:jc w:val="both"/>
              <w:rPr>
                <w:noProof/>
                <w:lang w:eastAsia="es-CO"/>
              </w:rPr>
            </w:pPr>
            <w:r w:rsidRPr="002E5D98">
              <w:rPr>
                <w:noProof/>
                <w:lang w:eastAsia="es-CO"/>
              </w:rPr>
              <w:t>Contrapartida: $0</w:t>
            </w:r>
          </w:p>
        </w:tc>
      </w:tr>
      <w:tr w:rsidR="00D365B6" w:rsidRPr="002E5D98" w14:paraId="7FB4FB4E" w14:textId="77777777" w:rsidTr="00C40008">
        <w:trPr>
          <w:jc w:val="center"/>
        </w:trPr>
        <w:tc>
          <w:tcPr>
            <w:tcW w:w="3261" w:type="dxa"/>
          </w:tcPr>
          <w:p w14:paraId="247A42CA" w14:textId="77777777" w:rsidR="00D365B6" w:rsidRPr="002E5D98" w:rsidRDefault="00D365B6" w:rsidP="002E5D98">
            <w:pPr>
              <w:jc w:val="both"/>
            </w:pPr>
          </w:p>
        </w:tc>
        <w:tc>
          <w:tcPr>
            <w:tcW w:w="425" w:type="dxa"/>
          </w:tcPr>
          <w:p w14:paraId="01610BBD" w14:textId="77777777" w:rsidR="00D365B6" w:rsidRPr="002E5D98" w:rsidRDefault="00D365B6" w:rsidP="002E5D98">
            <w:pPr>
              <w:jc w:val="both"/>
              <w:rPr>
                <w:noProof/>
                <w:lang w:eastAsia="es-CO"/>
              </w:rPr>
            </w:pPr>
          </w:p>
        </w:tc>
        <w:tc>
          <w:tcPr>
            <w:tcW w:w="4253" w:type="dxa"/>
          </w:tcPr>
          <w:p w14:paraId="030C08A9" w14:textId="77777777" w:rsidR="00D365B6" w:rsidRPr="002E5D98" w:rsidRDefault="00D365B6" w:rsidP="002E5D98">
            <w:pPr>
              <w:jc w:val="both"/>
              <w:rPr>
                <w:noProof/>
                <w:lang w:val="es-ES" w:eastAsia="es-CO"/>
              </w:rPr>
            </w:pPr>
            <w:r w:rsidRPr="002E5D98">
              <w:rPr>
                <w:noProof/>
                <w:lang w:eastAsia="es-CO"/>
              </w:rPr>
              <w:t>Para el municipio: $983.902.046</w:t>
            </w:r>
          </w:p>
        </w:tc>
      </w:tr>
    </w:tbl>
    <w:p w14:paraId="5D19E8B7" w14:textId="77777777" w:rsidR="00D365B6" w:rsidRPr="002E5D98" w:rsidRDefault="00D365B6" w:rsidP="002E5D98">
      <w:pPr>
        <w:spacing w:after="0" w:line="240" w:lineRule="auto"/>
        <w:jc w:val="both"/>
        <w:rPr>
          <w:noProof/>
          <w:lang w:eastAsia="es-CO"/>
        </w:rPr>
      </w:pPr>
    </w:p>
    <w:p w14:paraId="46018C12"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Realizar los estudios y diseños que incluyen la recuperación de la playa, mitigación del problema de erosión, adecuación y mejoramiento de la calidad del espacio público, lo cual permitirá recuperar el valor de los atractivos turísticos más importantes localizados a lo largo de la playa. El proyecto contempla la construcción de un espolón de 110 m. de longitud y anchura en coronación de 6 m y la regeneración de la playa con material proveniente de canteras próximas a la zona, para lo que se requieren 140.000 m3 aproximadamente. Se propone la construcción de 1 garita, puesto de atención, kiosco y 1 unidad sanitaria.</w:t>
      </w:r>
    </w:p>
    <w:p w14:paraId="44677557" w14:textId="77777777" w:rsidR="00D365B6" w:rsidRPr="002E5D98" w:rsidRDefault="00D365B6" w:rsidP="002E5D98">
      <w:pPr>
        <w:spacing w:after="0" w:line="240" w:lineRule="auto"/>
        <w:jc w:val="both"/>
        <w:rPr>
          <w:noProof/>
          <w:lang w:eastAsia="es-CO"/>
        </w:rPr>
      </w:pPr>
    </w:p>
    <w:p w14:paraId="500D6C89"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r w:rsidRPr="002E5D98">
        <w:rPr>
          <w:noProof/>
          <w:lang w:eastAsia="es-CO"/>
        </w:rPr>
        <w:tab/>
      </w:r>
    </w:p>
    <w:p w14:paraId="2E09AD1F" w14:textId="77777777" w:rsidR="00D365B6" w:rsidRPr="002E5D98" w:rsidRDefault="00D365B6" w:rsidP="002E5D98">
      <w:pPr>
        <w:numPr>
          <w:ilvl w:val="0"/>
          <w:numId w:val="1"/>
        </w:numPr>
        <w:spacing w:after="0" w:line="240" w:lineRule="auto"/>
        <w:jc w:val="both"/>
        <w:rPr>
          <w:noProof/>
          <w:lang w:eastAsia="es-CO"/>
        </w:rPr>
      </w:pPr>
      <w:r w:rsidRPr="002E5D98">
        <w:rPr>
          <w:noProof/>
          <w:lang w:eastAsia="es-CO"/>
        </w:rPr>
        <w:t xml:space="preserve">Pendiente la obtención de acuerdos de consulta previa y Concesión Dimar. </w:t>
      </w:r>
    </w:p>
    <w:p w14:paraId="44434093" w14:textId="77777777" w:rsidR="00D365B6" w:rsidRPr="002E5D98" w:rsidRDefault="00D365B6" w:rsidP="002E5D98">
      <w:pPr>
        <w:numPr>
          <w:ilvl w:val="0"/>
          <w:numId w:val="1"/>
        </w:numPr>
        <w:spacing w:after="0" w:line="240" w:lineRule="auto"/>
        <w:jc w:val="both"/>
        <w:rPr>
          <w:noProof/>
          <w:lang w:eastAsia="es-CO"/>
        </w:rPr>
      </w:pPr>
      <w:r w:rsidRPr="002E5D98">
        <w:rPr>
          <w:noProof/>
          <w:lang w:eastAsia="es-CO"/>
        </w:rPr>
        <w:t>El 12 de abril de 2019, se suscribió acta de liquidación parcial de consultoría.</w:t>
      </w:r>
    </w:p>
    <w:p w14:paraId="631117B9" w14:textId="77777777" w:rsidR="00D365B6" w:rsidRPr="002E5D98" w:rsidRDefault="00D365B6" w:rsidP="002E5D98">
      <w:pPr>
        <w:numPr>
          <w:ilvl w:val="0"/>
          <w:numId w:val="1"/>
        </w:numPr>
        <w:spacing w:after="0" w:line="240" w:lineRule="auto"/>
        <w:jc w:val="both"/>
        <w:rPr>
          <w:noProof/>
          <w:lang w:eastAsia="es-CO"/>
        </w:rPr>
      </w:pPr>
      <w:r w:rsidRPr="002E5D98">
        <w:rPr>
          <w:noProof/>
          <w:lang w:eastAsia="es-CO"/>
        </w:rPr>
        <w:t>El 12 de abril de 2019, la Directora de infraestructura y la Vicepresidencia de Fontur, realizaron reunión con MinInterior, para revisar el estado de los trámites pendientes, con respecto a la certificación de presencia de grupos étnicos en el proyecto. MinInterior manifestó que daría respuesta en el mes de abril de 2019 la cual no se recibió.</w:t>
      </w:r>
    </w:p>
    <w:p w14:paraId="21C8099F" w14:textId="77777777" w:rsidR="00D365B6" w:rsidRPr="002E5D98" w:rsidRDefault="00D365B6" w:rsidP="002E5D98">
      <w:pPr>
        <w:numPr>
          <w:ilvl w:val="0"/>
          <w:numId w:val="1"/>
        </w:numPr>
        <w:spacing w:after="0" w:line="240" w:lineRule="auto"/>
        <w:jc w:val="both"/>
        <w:rPr>
          <w:noProof/>
          <w:lang w:eastAsia="es-CO"/>
        </w:rPr>
      </w:pPr>
      <w:r w:rsidRPr="002E5D98">
        <w:rPr>
          <w:noProof/>
          <w:lang w:eastAsia="es-CO"/>
        </w:rPr>
        <w:t>Fontur envió oficio a MinInterior el 28 de mayo de 2019, solicitando celeridad en la respuesta de la consulta. A la fecha no se ha obtenido respuesta.</w:t>
      </w:r>
    </w:p>
    <w:p w14:paraId="1225E471" w14:textId="77777777" w:rsidR="00D365B6" w:rsidRPr="002E5D98" w:rsidRDefault="00D365B6" w:rsidP="002E5D98">
      <w:pPr>
        <w:numPr>
          <w:ilvl w:val="0"/>
          <w:numId w:val="1"/>
        </w:numPr>
        <w:spacing w:after="0" w:line="240" w:lineRule="auto"/>
        <w:jc w:val="both"/>
        <w:rPr>
          <w:noProof/>
          <w:lang w:eastAsia="es-CO"/>
        </w:rPr>
      </w:pPr>
      <w:r w:rsidRPr="002E5D98">
        <w:rPr>
          <w:noProof/>
          <w:lang w:eastAsia="es-CO"/>
        </w:rPr>
        <w:t>Una vez se obtengan los permisos y licencias, se podrán liquidar totalmente los contratos.</w:t>
      </w:r>
    </w:p>
    <w:p w14:paraId="0F27643B" w14:textId="77777777" w:rsidR="007D144F" w:rsidRPr="002E5D98" w:rsidRDefault="007D144F" w:rsidP="002E5D98">
      <w:pPr>
        <w:spacing w:after="0" w:line="240" w:lineRule="auto"/>
        <w:jc w:val="both"/>
        <w:rPr>
          <w:noProof/>
          <w:lang w:eastAsia="es-CO"/>
        </w:rPr>
      </w:pPr>
    </w:p>
    <w:p w14:paraId="51792842" w14:textId="04D517CE" w:rsidR="00432D57" w:rsidRPr="002E5D98" w:rsidRDefault="005552F2" w:rsidP="002E5D98">
      <w:pPr>
        <w:spacing w:after="0" w:line="240" w:lineRule="auto"/>
        <w:jc w:val="both"/>
        <w:rPr>
          <w:noProof/>
          <w:lang w:eastAsia="es-CO"/>
        </w:rPr>
      </w:pPr>
      <w:r w:rsidRPr="002E5D98">
        <w:rPr>
          <w:b/>
          <w:noProof/>
          <w:lang w:eastAsia="es-CO"/>
        </w:rPr>
        <w:t>11.</w:t>
      </w:r>
      <w:r w:rsidR="00432D57" w:rsidRPr="002E5D98">
        <w:rPr>
          <w:noProof/>
          <w:lang w:eastAsia="es-CO"/>
        </w:rPr>
        <w:t xml:space="preserve"> Estudios y diseños para la ampliación y adecuación funcional del Teatro Santa Marta.</w:t>
      </w:r>
    </w:p>
    <w:p w14:paraId="300A5DF2" w14:textId="77777777" w:rsidR="00432D57" w:rsidRPr="002E5D98" w:rsidRDefault="00432D57" w:rsidP="002E5D98">
      <w:pPr>
        <w:spacing w:after="0" w:line="240" w:lineRule="auto"/>
        <w:jc w:val="both"/>
        <w:rPr>
          <w:noProof/>
          <w:lang w:eastAsia="es-CO"/>
        </w:rPr>
      </w:pPr>
    </w:p>
    <w:tbl>
      <w:tblPr>
        <w:tblStyle w:val="Tablaconcuadrcula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462"/>
        <w:gridCol w:w="4300"/>
      </w:tblGrid>
      <w:tr w:rsidR="00D365B6" w:rsidRPr="002E5D98" w14:paraId="3EC94E08" w14:textId="77777777" w:rsidTr="00C40008">
        <w:trPr>
          <w:jc w:val="center"/>
        </w:trPr>
        <w:tc>
          <w:tcPr>
            <w:tcW w:w="3361" w:type="dxa"/>
            <w:hideMark/>
          </w:tcPr>
          <w:p w14:paraId="4D39A37D" w14:textId="77777777" w:rsidR="00D365B6" w:rsidRPr="002E5D98" w:rsidRDefault="00D365B6" w:rsidP="002E5D98">
            <w:pPr>
              <w:jc w:val="both"/>
            </w:pPr>
            <w:r w:rsidRPr="002E5D98">
              <w:t>Estado: Terminado</w:t>
            </w:r>
          </w:p>
        </w:tc>
        <w:tc>
          <w:tcPr>
            <w:tcW w:w="462" w:type="dxa"/>
          </w:tcPr>
          <w:p w14:paraId="3741CD00" w14:textId="77777777" w:rsidR="00D365B6" w:rsidRPr="002E5D98" w:rsidRDefault="00D365B6" w:rsidP="002E5D98">
            <w:pPr>
              <w:jc w:val="both"/>
              <w:rPr>
                <w:noProof/>
                <w:lang w:eastAsia="es-CO"/>
              </w:rPr>
            </w:pPr>
          </w:p>
        </w:tc>
        <w:tc>
          <w:tcPr>
            <w:tcW w:w="4300" w:type="dxa"/>
          </w:tcPr>
          <w:p w14:paraId="726243A0"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768FCC3D" w14:textId="77777777" w:rsidTr="00C40008">
        <w:trPr>
          <w:jc w:val="center"/>
        </w:trPr>
        <w:tc>
          <w:tcPr>
            <w:tcW w:w="3361" w:type="dxa"/>
            <w:hideMark/>
          </w:tcPr>
          <w:p w14:paraId="4BC35AF4" w14:textId="77777777" w:rsidR="00D365B6" w:rsidRPr="002E5D98" w:rsidRDefault="00D365B6" w:rsidP="002E5D98">
            <w:pPr>
              <w:jc w:val="both"/>
            </w:pPr>
            <w:r w:rsidRPr="002E5D98">
              <w:t>Avance: 100%</w:t>
            </w:r>
          </w:p>
        </w:tc>
        <w:tc>
          <w:tcPr>
            <w:tcW w:w="462" w:type="dxa"/>
          </w:tcPr>
          <w:p w14:paraId="20851883" w14:textId="77777777" w:rsidR="00D365B6" w:rsidRPr="002E5D98" w:rsidRDefault="00D365B6" w:rsidP="002E5D98">
            <w:pPr>
              <w:jc w:val="both"/>
              <w:rPr>
                <w:noProof/>
                <w:lang w:eastAsia="es-CO"/>
              </w:rPr>
            </w:pPr>
          </w:p>
        </w:tc>
        <w:tc>
          <w:tcPr>
            <w:tcW w:w="4300" w:type="dxa"/>
          </w:tcPr>
          <w:p w14:paraId="2D0A1336" w14:textId="77777777" w:rsidR="00D365B6" w:rsidRPr="002E5D98" w:rsidRDefault="00D365B6" w:rsidP="002E5D98">
            <w:pPr>
              <w:jc w:val="both"/>
              <w:rPr>
                <w:noProof/>
                <w:lang w:eastAsia="es-CO"/>
              </w:rPr>
            </w:pPr>
            <w:r w:rsidRPr="002E5D98">
              <w:rPr>
                <w:noProof/>
                <w:lang w:eastAsia="es-CO"/>
              </w:rPr>
              <w:t>Valor: $275.000.000</w:t>
            </w:r>
          </w:p>
        </w:tc>
      </w:tr>
      <w:tr w:rsidR="00D365B6" w:rsidRPr="002E5D98" w14:paraId="42D861F6" w14:textId="77777777" w:rsidTr="00C40008">
        <w:trPr>
          <w:jc w:val="center"/>
        </w:trPr>
        <w:tc>
          <w:tcPr>
            <w:tcW w:w="3361" w:type="dxa"/>
            <w:hideMark/>
          </w:tcPr>
          <w:p w14:paraId="059B4742" w14:textId="77777777" w:rsidR="00D365B6" w:rsidRPr="002E5D98" w:rsidRDefault="00D365B6" w:rsidP="002E5D98">
            <w:pPr>
              <w:jc w:val="both"/>
            </w:pPr>
            <w:r w:rsidRPr="002E5D98">
              <w:t>Fecha de inicio: 9/10/2014</w:t>
            </w:r>
          </w:p>
        </w:tc>
        <w:tc>
          <w:tcPr>
            <w:tcW w:w="462" w:type="dxa"/>
          </w:tcPr>
          <w:p w14:paraId="310975A3" w14:textId="77777777" w:rsidR="00D365B6" w:rsidRPr="002E5D98" w:rsidRDefault="00D365B6" w:rsidP="002E5D98">
            <w:pPr>
              <w:jc w:val="both"/>
              <w:rPr>
                <w:noProof/>
                <w:lang w:eastAsia="es-CO"/>
              </w:rPr>
            </w:pPr>
          </w:p>
        </w:tc>
        <w:tc>
          <w:tcPr>
            <w:tcW w:w="4300" w:type="dxa"/>
          </w:tcPr>
          <w:p w14:paraId="52F2ACB4" w14:textId="77777777" w:rsidR="00D365B6" w:rsidRPr="002E5D98" w:rsidRDefault="00D365B6" w:rsidP="002E5D98">
            <w:pPr>
              <w:jc w:val="both"/>
              <w:rPr>
                <w:noProof/>
                <w:lang w:eastAsia="es-CO"/>
              </w:rPr>
            </w:pPr>
            <w:r w:rsidRPr="002E5D98">
              <w:rPr>
                <w:noProof/>
                <w:lang w:eastAsia="es-CO"/>
              </w:rPr>
              <w:t>Fontur: $0</w:t>
            </w:r>
          </w:p>
        </w:tc>
      </w:tr>
      <w:tr w:rsidR="00D365B6" w:rsidRPr="002E5D98" w14:paraId="40C02431" w14:textId="77777777" w:rsidTr="00C40008">
        <w:trPr>
          <w:jc w:val="center"/>
        </w:trPr>
        <w:tc>
          <w:tcPr>
            <w:tcW w:w="3361" w:type="dxa"/>
            <w:hideMark/>
          </w:tcPr>
          <w:p w14:paraId="0232FBC7" w14:textId="77777777" w:rsidR="00D365B6" w:rsidRPr="002E5D98" w:rsidRDefault="00D365B6" w:rsidP="002E5D98">
            <w:pPr>
              <w:jc w:val="both"/>
            </w:pPr>
            <w:r w:rsidRPr="002E5D98">
              <w:t>Fecha de terminación: 9/03/2015</w:t>
            </w:r>
          </w:p>
        </w:tc>
        <w:tc>
          <w:tcPr>
            <w:tcW w:w="462" w:type="dxa"/>
          </w:tcPr>
          <w:p w14:paraId="78F1B9DC" w14:textId="77777777" w:rsidR="00D365B6" w:rsidRPr="002E5D98" w:rsidRDefault="00D365B6" w:rsidP="002E5D98">
            <w:pPr>
              <w:jc w:val="both"/>
              <w:rPr>
                <w:noProof/>
                <w:lang w:eastAsia="es-CO"/>
              </w:rPr>
            </w:pPr>
          </w:p>
        </w:tc>
        <w:tc>
          <w:tcPr>
            <w:tcW w:w="4300" w:type="dxa"/>
          </w:tcPr>
          <w:p w14:paraId="6C743272" w14:textId="77777777" w:rsidR="00D365B6" w:rsidRPr="002E5D98" w:rsidRDefault="00D365B6" w:rsidP="002E5D98">
            <w:pPr>
              <w:jc w:val="both"/>
              <w:rPr>
                <w:noProof/>
                <w:lang w:eastAsia="es-CO"/>
              </w:rPr>
            </w:pPr>
            <w:r w:rsidRPr="002E5D98">
              <w:rPr>
                <w:noProof/>
                <w:lang w:eastAsia="es-CO"/>
              </w:rPr>
              <w:t>Contrapartida: MinCultura $275.000.000</w:t>
            </w:r>
          </w:p>
        </w:tc>
      </w:tr>
      <w:tr w:rsidR="00D365B6" w:rsidRPr="002E5D98" w14:paraId="72F937EA" w14:textId="77777777" w:rsidTr="00C40008">
        <w:trPr>
          <w:jc w:val="center"/>
        </w:trPr>
        <w:tc>
          <w:tcPr>
            <w:tcW w:w="3361" w:type="dxa"/>
          </w:tcPr>
          <w:p w14:paraId="2639517B" w14:textId="77777777" w:rsidR="00D365B6" w:rsidRPr="002E5D98" w:rsidRDefault="00D365B6" w:rsidP="002E5D98">
            <w:pPr>
              <w:jc w:val="both"/>
            </w:pPr>
          </w:p>
        </w:tc>
        <w:tc>
          <w:tcPr>
            <w:tcW w:w="462" w:type="dxa"/>
          </w:tcPr>
          <w:p w14:paraId="7FF7A1D0" w14:textId="77777777" w:rsidR="00D365B6" w:rsidRPr="002E5D98" w:rsidRDefault="00D365B6" w:rsidP="002E5D98">
            <w:pPr>
              <w:jc w:val="both"/>
              <w:rPr>
                <w:noProof/>
                <w:lang w:eastAsia="es-CO"/>
              </w:rPr>
            </w:pPr>
          </w:p>
        </w:tc>
        <w:tc>
          <w:tcPr>
            <w:tcW w:w="4300" w:type="dxa"/>
          </w:tcPr>
          <w:p w14:paraId="5A07A95D" w14:textId="77777777" w:rsidR="00D365B6" w:rsidRPr="002E5D98" w:rsidRDefault="00D365B6" w:rsidP="002E5D98">
            <w:pPr>
              <w:jc w:val="both"/>
              <w:rPr>
                <w:noProof/>
                <w:lang w:val="es-ES" w:eastAsia="es-CO"/>
              </w:rPr>
            </w:pPr>
            <w:r w:rsidRPr="002E5D98">
              <w:rPr>
                <w:noProof/>
                <w:lang w:eastAsia="es-CO"/>
              </w:rPr>
              <w:t>Para el municipio: $275.000.000</w:t>
            </w:r>
          </w:p>
        </w:tc>
      </w:tr>
    </w:tbl>
    <w:p w14:paraId="5DE2F1C2" w14:textId="77777777" w:rsidR="00D365B6" w:rsidRPr="002E5D98" w:rsidRDefault="00D365B6" w:rsidP="002E5D98">
      <w:pPr>
        <w:spacing w:after="0" w:line="240" w:lineRule="auto"/>
        <w:jc w:val="both"/>
        <w:rPr>
          <w:noProof/>
          <w:lang w:eastAsia="es-CO"/>
        </w:rPr>
      </w:pPr>
    </w:p>
    <w:p w14:paraId="66619317"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realizar los estudios y diseños para ampliar el Teatro Santa Marta. Incluye la estructuración del proyecto que permita brindar una óptima cobertura de este espacio para la cultura, mediante el aumento de su aforo, de 600 a 800 sillas y la adecuación del escenario para la presentación de grandes eventos culturales y artísticos.</w:t>
      </w:r>
    </w:p>
    <w:p w14:paraId="4854BD9C" w14:textId="77777777" w:rsidR="00D365B6" w:rsidRPr="002E5D98" w:rsidRDefault="00D365B6" w:rsidP="002E5D98">
      <w:pPr>
        <w:spacing w:after="0" w:line="240" w:lineRule="auto"/>
        <w:jc w:val="both"/>
        <w:rPr>
          <w:noProof/>
          <w:lang w:eastAsia="es-CO"/>
        </w:rPr>
      </w:pPr>
    </w:p>
    <w:p w14:paraId="75FAE4DB"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r w:rsidRPr="002E5D98">
        <w:rPr>
          <w:noProof/>
          <w:lang w:eastAsia="es-CO"/>
        </w:rPr>
        <w:tab/>
      </w:r>
    </w:p>
    <w:p w14:paraId="352AA7EF" w14:textId="77777777" w:rsidR="00D365B6" w:rsidRPr="002E5D98" w:rsidRDefault="00D365B6" w:rsidP="002E5D98">
      <w:pPr>
        <w:numPr>
          <w:ilvl w:val="0"/>
          <w:numId w:val="32"/>
        </w:numPr>
        <w:spacing w:after="0" w:line="240" w:lineRule="auto"/>
        <w:jc w:val="both"/>
        <w:rPr>
          <w:noProof/>
          <w:lang w:eastAsia="es-CO"/>
        </w:rPr>
      </w:pPr>
      <w:r w:rsidRPr="002E5D98">
        <w:rPr>
          <w:noProof/>
          <w:lang w:eastAsia="es-CO"/>
        </w:rPr>
        <w:t>Pendiente liquidación del contrato de interventoría.</w:t>
      </w:r>
    </w:p>
    <w:p w14:paraId="77361FF6" w14:textId="77777777" w:rsidR="00532A69" w:rsidRPr="002E5D98" w:rsidRDefault="00532A69" w:rsidP="002E5D98">
      <w:pPr>
        <w:spacing w:after="0" w:line="240" w:lineRule="auto"/>
        <w:jc w:val="both"/>
        <w:rPr>
          <w:noProof/>
          <w:lang w:eastAsia="es-CO"/>
        </w:rPr>
      </w:pPr>
    </w:p>
    <w:p w14:paraId="1A11298C" w14:textId="77777777" w:rsidR="003072A1" w:rsidRPr="002E5D98" w:rsidRDefault="003072A1" w:rsidP="002E5D98">
      <w:pPr>
        <w:spacing w:after="0" w:line="240" w:lineRule="auto"/>
        <w:jc w:val="both"/>
        <w:rPr>
          <w:noProof/>
          <w:lang w:eastAsia="es-CO"/>
        </w:rPr>
      </w:pPr>
    </w:p>
    <w:p w14:paraId="1F739942" w14:textId="77777777" w:rsidR="003072A1" w:rsidRPr="002E5D98" w:rsidRDefault="003072A1" w:rsidP="002E5D98">
      <w:pPr>
        <w:spacing w:after="0" w:line="240" w:lineRule="auto"/>
        <w:jc w:val="both"/>
        <w:rPr>
          <w:noProof/>
          <w:lang w:eastAsia="es-CO"/>
        </w:rPr>
      </w:pPr>
    </w:p>
    <w:p w14:paraId="38018CAF" w14:textId="370E314E" w:rsidR="00432D57" w:rsidRPr="002E5D98" w:rsidRDefault="005552F2" w:rsidP="002E5D98">
      <w:pPr>
        <w:spacing w:after="0" w:line="240" w:lineRule="auto"/>
        <w:jc w:val="both"/>
        <w:rPr>
          <w:noProof/>
          <w:lang w:eastAsia="es-CO"/>
        </w:rPr>
      </w:pPr>
      <w:r w:rsidRPr="002E5D98">
        <w:rPr>
          <w:b/>
          <w:noProof/>
          <w:lang w:eastAsia="es-CO"/>
        </w:rPr>
        <w:t>12</w:t>
      </w:r>
      <w:r w:rsidR="00432D57" w:rsidRPr="002E5D98">
        <w:rPr>
          <w:b/>
          <w:noProof/>
          <w:lang w:eastAsia="es-CO"/>
        </w:rPr>
        <w:t>.</w:t>
      </w:r>
      <w:r w:rsidR="00432D57" w:rsidRPr="002E5D98">
        <w:rPr>
          <w:noProof/>
          <w:lang w:eastAsia="es-CO"/>
        </w:rPr>
        <w:t xml:space="preserve"> Estudios y diseños de seis muelles para embarcaciones menores en el litoral de Santa Marta </w:t>
      </w:r>
    </w:p>
    <w:p w14:paraId="2E7EEF31" w14:textId="77777777" w:rsidR="00432D57" w:rsidRPr="002E5D98" w:rsidRDefault="00432D57" w:rsidP="002E5D98">
      <w:pPr>
        <w:spacing w:after="0" w:line="240" w:lineRule="auto"/>
        <w:jc w:val="both"/>
        <w:rPr>
          <w:noProof/>
          <w:lang w:eastAsia="es-CO"/>
        </w:rPr>
      </w:pPr>
    </w:p>
    <w:tbl>
      <w:tblPr>
        <w:tblStyle w:val="Tablaconcuadrcula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42"/>
        <w:gridCol w:w="4012"/>
      </w:tblGrid>
      <w:tr w:rsidR="00D365B6" w:rsidRPr="002E5D98" w14:paraId="0F9018A5" w14:textId="77777777" w:rsidTr="00C40008">
        <w:trPr>
          <w:jc w:val="center"/>
        </w:trPr>
        <w:tc>
          <w:tcPr>
            <w:tcW w:w="3652" w:type="dxa"/>
            <w:hideMark/>
          </w:tcPr>
          <w:p w14:paraId="5AF871FE" w14:textId="77777777" w:rsidR="00D365B6" w:rsidRPr="002E5D98" w:rsidRDefault="00D365B6" w:rsidP="002E5D98">
            <w:pPr>
              <w:jc w:val="both"/>
            </w:pPr>
            <w:r w:rsidRPr="002E5D98">
              <w:t>Estado: Terminado</w:t>
            </w:r>
          </w:p>
        </w:tc>
        <w:tc>
          <w:tcPr>
            <w:tcW w:w="742" w:type="dxa"/>
          </w:tcPr>
          <w:p w14:paraId="083A1337" w14:textId="77777777" w:rsidR="00D365B6" w:rsidRPr="002E5D98" w:rsidRDefault="00D365B6" w:rsidP="002E5D98">
            <w:pPr>
              <w:jc w:val="both"/>
            </w:pPr>
          </w:p>
        </w:tc>
        <w:tc>
          <w:tcPr>
            <w:tcW w:w="4012" w:type="dxa"/>
          </w:tcPr>
          <w:p w14:paraId="36FFD4B6" w14:textId="77777777" w:rsidR="00D365B6" w:rsidRPr="002E5D98" w:rsidRDefault="00D365B6" w:rsidP="002E5D98">
            <w:pPr>
              <w:jc w:val="both"/>
              <w:rPr>
                <w:noProof/>
                <w:lang w:eastAsia="es-CO"/>
              </w:rPr>
            </w:pPr>
            <w:r w:rsidRPr="002E5D98">
              <w:rPr>
                <w:noProof/>
                <w:lang w:eastAsia="es-CO"/>
              </w:rPr>
              <w:t>Proponente: MinCIT</w:t>
            </w:r>
          </w:p>
        </w:tc>
      </w:tr>
      <w:tr w:rsidR="00D365B6" w:rsidRPr="002E5D98" w14:paraId="5BBA33FF" w14:textId="77777777" w:rsidTr="00C40008">
        <w:trPr>
          <w:jc w:val="center"/>
        </w:trPr>
        <w:tc>
          <w:tcPr>
            <w:tcW w:w="3652" w:type="dxa"/>
            <w:hideMark/>
          </w:tcPr>
          <w:p w14:paraId="260E3335" w14:textId="77777777" w:rsidR="00D365B6" w:rsidRPr="002E5D98" w:rsidRDefault="00D365B6" w:rsidP="002E5D98">
            <w:pPr>
              <w:jc w:val="both"/>
            </w:pPr>
            <w:r w:rsidRPr="002E5D98">
              <w:t>Avance: 95%</w:t>
            </w:r>
          </w:p>
        </w:tc>
        <w:tc>
          <w:tcPr>
            <w:tcW w:w="742" w:type="dxa"/>
          </w:tcPr>
          <w:p w14:paraId="09CF33C0" w14:textId="77777777" w:rsidR="00D365B6" w:rsidRPr="002E5D98" w:rsidRDefault="00D365B6" w:rsidP="002E5D98">
            <w:pPr>
              <w:jc w:val="both"/>
            </w:pPr>
          </w:p>
        </w:tc>
        <w:tc>
          <w:tcPr>
            <w:tcW w:w="4012" w:type="dxa"/>
          </w:tcPr>
          <w:p w14:paraId="6D0108C4" w14:textId="77777777" w:rsidR="00D365B6" w:rsidRPr="002E5D98" w:rsidRDefault="00D365B6" w:rsidP="002E5D98">
            <w:pPr>
              <w:jc w:val="both"/>
              <w:rPr>
                <w:noProof/>
                <w:lang w:eastAsia="es-CO"/>
              </w:rPr>
            </w:pPr>
            <w:r w:rsidRPr="002E5D98">
              <w:rPr>
                <w:noProof/>
                <w:lang w:eastAsia="es-CO"/>
              </w:rPr>
              <w:t>Valor: $481.400.000</w:t>
            </w:r>
          </w:p>
        </w:tc>
      </w:tr>
      <w:tr w:rsidR="00D365B6" w:rsidRPr="002E5D98" w14:paraId="22698E09" w14:textId="77777777" w:rsidTr="00C40008">
        <w:trPr>
          <w:jc w:val="center"/>
        </w:trPr>
        <w:tc>
          <w:tcPr>
            <w:tcW w:w="3652" w:type="dxa"/>
            <w:hideMark/>
          </w:tcPr>
          <w:p w14:paraId="1169B3F4" w14:textId="77777777" w:rsidR="00D365B6" w:rsidRPr="002E5D98" w:rsidRDefault="00D365B6" w:rsidP="002E5D98">
            <w:pPr>
              <w:jc w:val="both"/>
            </w:pPr>
            <w:r w:rsidRPr="002E5D98">
              <w:t>Fecha de inicio: 10/05/2014</w:t>
            </w:r>
          </w:p>
        </w:tc>
        <w:tc>
          <w:tcPr>
            <w:tcW w:w="742" w:type="dxa"/>
          </w:tcPr>
          <w:p w14:paraId="1F2943DA" w14:textId="77777777" w:rsidR="00D365B6" w:rsidRPr="002E5D98" w:rsidRDefault="00D365B6" w:rsidP="002E5D98">
            <w:pPr>
              <w:jc w:val="both"/>
            </w:pPr>
          </w:p>
        </w:tc>
        <w:tc>
          <w:tcPr>
            <w:tcW w:w="4012" w:type="dxa"/>
          </w:tcPr>
          <w:p w14:paraId="0D1CBC1E" w14:textId="77777777" w:rsidR="00D365B6" w:rsidRPr="002E5D98" w:rsidRDefault="00D365B6" w:rsidP="002E5D98">
            <w:pPr>
              <w:jc w:val="both"/>
              <w:rPr>
                <w:noProof/>
                <w:lang w:eastAsia="es-CO"/>
              </w:rPr>
            </w:pPr>
            <w:r w:rsidRPr="002E5D98">
              <w:rPr>
                <w:noProof/>
                <w:lang w:eastAsia="es-CO"/>
              </w:rPr>
              <w:t>Fontur: $481.400.000 (vigencia 2012)</w:t>
            </w:r>
          </w:p>
        </w:tc>
      </w:tr>
      <w:tr w:rsidR="00D365B6" w:rsidRPr="002E5D98" w14:paraId="0F9CEF45" w14:textId="77777777" w:rsidTr="00C40008">
        <w:trPr>
          <w:jc w:val="center"/>
        </w:trPr>
        <w:tc>
          <w:tcPr>
            <w:tcW w:w="3652" w:type="dxa"/>
            <w:hideMark/>
          </w:tcPr>
          <w:p w14:paraId="467ABF85" w14:textId="77777777" w:rsidR="00D365B6" w:rsidRPr="002E5D98" w:rsidRDefault="00D365B6" w:rsidP="002E5D98">
            <w:pPr>
              <w:jc w:val="both"/>
            </w:pPr>
            <w:r w:rsidRPr="002E5D98">
              <w:t>Fecha de terminación: 10/10/2015</w:t>
            </w:r>
          </w:p>
        </w:tc>
        <w:tc>
          <w:tcPr>
            <w:tcW w:w="742" w:type="dxa"/>
          </w:tcPr>
          <w:p w14:paraId="6E121965" w14:textId="77777777" w:rsidR="00D365B6" w:rsidRPr="002E5D98" w:rsidRDefault="00D365B6" w:rsidP="002E5D98">
            <w:pPr>
              <w:jc w:val="both"/>
            </w:pPr>
          </w:p>
        </w:tc>
        <w:tc>
          <w:tcPr>
            <w:tcW w:w="4012" w:type="dxa"/>
          </w:tcPr>
          <w:p w14:paraId="47652DDA" w14:textId="77777777" w:rsidR="00D365B6" w:rsidRPr="002E5D98" w:rsidRDefault="00D365B6" w:rsidP="002E5D98">
            <w:pPr>
              <w:jc w:val="both"/>
              <w:rPr>
                <w:noProof/>
                <w:lang w:eastAsia="es-CO"/>
              </w:rPr>
            </w:pPr>
            <w:r w:rsidRPr="002E5D98">
              <w:rPr>
                <w:noProof/>
                <w:lang w:eastAsia="es-CO"/>
              </w:rPr>
              <w:t>Contrapartida: $0</w:t>
            </w:r>
          </w:p>
        </w:tc>
      </w:tr>
      <w:tr w:rsidR="00D365B6" w:rsidRPr="002E5D98" w14:paraId="0EDCB1EB" w14:textId="77777777" w:rsidTr="00C40008">
        <w:trPr>
          <w:jc w:val="center"/>
        </w:trPr>
        <w:tc>
          <w:tcPr>
            <w:tcW w:w="3652" w:type="dxa"/>
          </w:tcPr>
          <w:p w14:paraId="1293F333" w14:textId="77777777" w:rsidR="00D365B6" w:rsidRPr="002E5D98" w:rsidRDefault="00D365B6" w:rsidP="002E5D98">
            <w:pPr>
              <w:jc w:val="both"/>
            </w:pPr>
          </w:p>
        </w:tc>
        <w:tc>
          <w:tcPr>
            <w:tcW w:w="742" w:type="dxa"/>
          </w:tcPr>
          <w:p w14:paraId="50E5A9CB" w14:textId="77777777" w:rsidR="00D365B6" w:rsidRPr="002E5D98" w:rsidRDefault="00D365B6" w:rsidP="002E5D98">
            <w:pPr>
              <w:jc w:val="both"/>
            </w:pPr>
          </w:p>
        </w:tc>
        <w:tc>
          <w:tcPr>
            <w:tcW w:w="4012" w:type="dxa"/>
          </w:tcPr>
          <w:p w14:paraId="15AFA86A" w14:textId="77777777" w:rsidR="00D365B6" w:rsidRPr="002E5D98" w:rsidRDefault="00D365B6" w:rsidP="002E5D98">
            <w:pPr>
              <w:jc w:val="both"/>
              <w:rPr>
                <w:noProof/>
                <w:lang w:eastAsia="es-CO"/>
              </w:rPr>
            </w:pPr>
            <w:r w:rsidRPr="002E5D98">
              <w:rPr>
                <w:noProof/>
                <w:lang w:eastAsia="es-CO"/>
              </w:rPr>
              <w:t>Para el municipio: $481.400.000</w:t>
            </w:r>
          </w:p>
        </w:tc>
      </w:tr>
    </w:tbl>
    <w:p w14:paraId="43A23BD1" w14:textId="77777777" w:rsidR="00D365B6" w:rsidRPr="002E5D98" w:rsidRDefault="00D365B6" w:rsidP="002E5D98">
      <w:pPr>
        <w:spacing w:after="0" w:line="240" w:lineRule="auto"/>
        <w:jc w:val="both"/>
        <w:rPr>
          <w:noProof/>
          <w:lang w:eastAsia="es-CO"/>
        </w:rPr>
      </w:pPr>
    </w:p>
    <w:p w14:paraId="41DDAAA6" w14:textId="77777777" w:rsidR="00D365B6" w:rsidRPr="002E5D98" w:rsidRDefault="00D365B6" w:rsidP="002E5D98">
      <w:pPr>
        <w:spacing w:after="0" w:line="240" w:lineRule="auto"/>
        <w:jc w:val="both"/>
        <w:rPr>
          <w:noProof/>
          <w:lang w:eastAsia="es-CO"/>
        </w:rPr>
      </w:pPr>
      <w:r w:rsidRPr="002E5D98">
        <w:rPr>
          <w:noProof/>
          <w:u w:val="single"/>
          <w:lang w:eastAsia="es-CO"/>
        </w:rPr>
        <w:t>Objetivo del proyecto</w:t>
      </w:r>
      <w:r w:rsidRPr="002E5D98">
        <w:rPr>
          <w:noProof/>
          <w:lang w:eastAsia="es-CO"/>
        </w:rPr>
        <w:t>: Elaboración de estudios y diseños para la construcción de seis embarcaderos con servicios junto con sus salas de espera y kioscos de servicio (para embarcaciones menores) en el litoral del Distrito de Santa Marta, a lo largo del corredor náutico de la costa de Santa Marta (Aeropuerto, Pozos Colorados, Rodadero, Playa Blanca, Taganga y Playa Grande).</w:t>
      </w:r>
    </w:p>
    <w:p w14:paraId="6FE88775" w14:textId="77777777" w:rsidR="00D365B6" w:rsidRPr="002E5D98" w:rsidRDefault="00D365B6" w:rsidP="002E5D98">
      <w:pPr>
        <w:spacing w:after="0" w:line="240" w:lineRule="auto"/>
        <w:jc w:val="both"/>
        <w:rPr>
          <w:noProof/>
          <w:lang w:eastAsia="es-CO"/>
        </w:rPr>
      </w:pPr>
      <w:r w:rsidRPr="002E5D98">
        <w:rPr>
          <w:noProof/>
          <w:lang w:eastAsia="es-CO"/>
        </w:rPr>
        <w:t xml:space="preserve">Estado: Terminado </w:t>
      </w:r>
    </w:p>
    <w:p w14:paraId="46A17596" w14:textId="77777777" w:rsidR="00D365B6" w:rsidRPr="002E5D98" w:rsidRDefault="00D365B6" w:rsidP="002E5D98">
      <w:pPr>
        <w:spacing w:after="0" w:line="240" w:lineRule="auto"/>
        <w:jc w:val="both"/>
        <w:rPr>
          <w:noProof/>
          <w:lang w:eastAsia="es-CO"/>
        </w:rPr>
      </w:pPr>
    </w:p>
    <w:p w14:paraId="3B28CC7E" w14:textId="77777777" w:rsidR="00D365B6" w:rsidRPr="002E5D98" w:rsidRDefault="00D365B6" w:rsidP="002E5D98">
      <w:pPr>
        <w:spacing w:after="0" w:line="240" w:lineRule="auto"/>
        <w:jc w:val="both"/>
        <w:rPr>
          <w:noProof/>
          <w:lang w:eastAsia="es-CO"/>
        </w:rPr>
      </w:pPr>
      <w:r w:rsidRPr="002E5D98">
        <w:rPr>
          <w:noProof/>
          <w:lang w:eastAsia="es-CO"/>
        </w:rPr>
        <w:t xml:space="preserve">Nota: </w:t>
      </w:r>
      <w:r w:rsidRPr="002E5D98">
        <w:rPr>
          <w:noProof/>
          <w:lang w:eastAsia="es-CO"/>
        </w:rPr>
        <w:tab/>
      </w:r>
    </w:p>
    <w:p w14:paraId="2739BED0"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 xml:space="preserve">Pendiente la obtención de acuerdos de consulta previa y Concesión Dimar. </w:t>
      </w:r>
    </w:p>
    <w:p w14:paraId="6D59FE83"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El 12 de abril de 2019, la Directora de infraestructura y la Vicepresidencia de Fontur, realizaron reunión con MinInterior, para revisar el estado de los trámites pendientes, con respecto a la certificación de presencia de grupos étnicos en el proyecto. MinInterior manifestó que daría respuesta en el mes de abril de 2019 la cual no se recibió.</w:t>
      </w:r>
    </w:p>
    <w:p w14:paraId="3085D656"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Fontur envió oficio a MinInterior el 28 de mayo de 2019, solicitando celeridad en la respuesta de la consulta. A la fecha no se ha obtenido respuesta.</w:t>
      </w:r>
    </w:p>
    <w:p w14:paraId="197C66B4" w14:textId="77777777" w:rsidR="00D365B6" w:rsidRPr="002E5D98" w:rsidRDefault="00D365B6" w:rsidP="002E5D98">
      <w:pPr>
        <w:numPr>
          <w:ilvl w:val="0"/>
          <w:numId w:val="2"/>
        </w:numPr>
        <w:spacing w:after="0" w:line="240" w:lineRule="auto"/>
        <w:jc w:val="both"/>
        <w:rPr>
          <w:noProof/>
          <w:lang w:eastAsia="es-CO"/>
        </w:rPr>
      </w:pPr>
      <w:r w:rsidRPr="002E5D98">
        <w:rPr>
          <w:noProof/>
          <w:lang w:eastAsia="es-CO"/>
        </w:rPr>
        <w:t>Una vez se obtengan los permisos y licencias, se podrán liquidar totalmente los contratos.</w:t>
      </w:r>
    </w:p>
    <w:p w14:paraId="08D56B15" w14:textId="77777777" w:rsidR="007D144F" w:rsidRPr="002E5D98" w:rsidRDefault="007D144F" w:rsidP="002E5D98">
      <w:pPr>
        <w:spacing w:after="0" w:line="240" w:lineRule="auto"/>
        <w:jc w:val="both"/>
        <w:rPr>
          <w:noProof/>
          <w:lang w:eastAsia="es-CO"/>
        </w:rPr>
      </w:pPr>
    </w:p>
    <w:p w14:paraId="4E23C798" w14:textId="208D58A9" w:rsidR="00E73C05" w:rsidRPr="002E5D98" w:rsidRDefault="00A77A69" w:rsidP="002E5D98">
      <w:pPr>
        <w:shd w:val="clear" w:color="auto" w:fill="FFFFFF"/>
        <w:spacing w:after="0" w:line="240" w:lineRule="auto"/>
        <w:jc w:val="both"/>
      </w:pPr>
      <w:r w:rsidRPr="002E5D98">
        <w:rPr>
          <w:b/>
        </w:rPr>
        <w:t>1</w:t>
      </w:r>
      <w:r w:rsidR="005552F2" w:rsidRPr="002E5D98">
        <w:rPr>
          <w:b/>
        </w:rPr>
        <w:t>3</w:t>
      </w:r>
      <w:r w:rsidRPr="002E5D98">
        <w:t xml:space="preserve">. </w:t>
      </w:r>
      <w:r w:rsidR="00E73C05" w:rsidRPr="002E5D98">
        <w:t xml:space="preserve">Encuentro 2019 de la Cadena Turística del Caribe Colombiano: Turismo Inteligente con Futuro Para Todos </w:t>
      </w:r>
      <w:r w:rsidR="00E73C05" w:rsidRPr="002E5D98">
        <w:rPr>
          <w:color w:val="FFFFFF" w:themeColor="background1"/>
        </w:rPr>
        <w:t>FNT</w:t>
      </w:r>
      <w:r w:rsidR="00DF0283" w:rsidRPr="002E5D98">
        <w:rPr>
          <w:color w:val="FFFFFF" w:themeColor="background1"/>
        </w:rPr>
        <w:t>P-</w:t>
      </w:r>
      <w:r w:rsidR="00E73C05" w:rsidRPr="002E5D98">
        <w:rPr>
          <w:color w:val="FFFFFF" w:themeColor="background1"/>
        </w:rPr>
        <w:t>7-2019</w:t>
      </w:r>
    </w:p>
    <w:p w14:paraId="4DACE769" w14:textId="77777777" w:rsidR="00E73C05" w:rsidRPr="002E5D98" w:rsidRDefault="00E73C05" w:rsidP="002E5D98">
      <w:pPr>
        <w:tabs>
          <w:tab w:val="left" w:pos="284"/>
          <w:tab w:val="left" w:pos="426"/>
        </w:tabs>
        <w:spacing w:after="0" w:line="240" w:lineRule="auto"/>
        <w:contextualSpacing/>
        <w:jc w:val="both"/>
        <w:rPr>
          <w:rFonts w:eastAsia="Times New Roman" w:cs="Times New Roman"/>
          <w:bCs/>
          <w:shd w:val="clear" w:color="auto" w:fill="FFFFFF"/>
          <w:lang w:eastAsia="es-CO"/>
        </w:rPr>
      </w:pPr>
    </w:p>
    <w:tbl>
      <w:tblPr>
        <w:tblStyle w:val="Tablaconcuadrcula"/>
        <w:tblpPr w:leftFromText="141" w:rightFromText="141" w:vertAnchor="text" w:horzAnchor="margin" w:tblpY="10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5450"/>
      </w:tblGrid>
      <w:tr w:rsidR="00DF0283" w:rsidRPr="002E5D98" w14:paraId="0D98CC28" w14:textId="7F540CFF" w:rsidTr="00356462">
        <w:trPr>
          <w:trHeight w:val="481"/>
        </w:trPr>
        <w:tc>
          <w:tcPr>
            <w:tcW w:w="3759" w:type="dxa"/>
          </w:tcPr>
          <w:p w14:paraId="6A81B8BB" w14:textId="57BEE0C7" w:rsidR="00DF0283" w:rsidRPr="002E5D98" w:rsidRDefault="00DF0283" w:rsidP="002E5D98">
            <w:pPr>
              <w:tabs>
                <w:tab w:val="left" w:pos="284"/>
              </w:tabs>
              <w:jc w:val="both"/>
            </w:pPr>
            <w:r w:rsidRPr="002E5D98">
              <w:t xml:space="preserve">Estado: </w:t>
            </w:r>
            <w:r w:rsidRPr="002E5D98">
              <w:rPr>
                <w:rFonts w:eastAsia="Times New Roman" w:cs="Arial"/>
                <w:lang w:eastAsia="ar-SA"/>
              </w:rPr>
              <w:t>Terminado</w:t>
            </w:r>
          </w:p>
        </w:tc>
        <w:tc>
          <w:tcPr>
            <w:tcW w:w="5450" w:type="dxa"/>
          </w:tcPr>
          <w:p w14:paraId="56838F51" w14:textId="09C804A2" w:rsidR="00DF0283" w:rsidRPr="002E5D98" w:rsidRDefault="00DF0283" w:rsidP="002E5D98">
            <w:pPr>
              <w:tabs>
                <w:tab w:val="left" w:pos="284"/>
              </w:tabs>
              <w:jc w:val="both"/>
            </w:pPr>
            <w:r w:rsidRPr="002E5D98">
              <w:t xml:space="preserve">Proponente: Asociación Hotelera y Turística de Colombia - </w:t>
            </w:r>
            <w:proofErr w:type="spellStart"/>
            <w:r w:rsidRPr="002E5D98">
              <w:t>Cotelco</w:t>
            </w:r>
            <w:proofErr w:type="spellEnd"/>
            <w:r w:rsidRPr="002E5D98">
              <w:t xml:space="preserve"> Capítulo Magdalena</w:t>
            </w:r>
          </w:p>
        </w:tc>
      </w:tr>
      <w:tr w:rsidR="00DF0283" w:rsidRPr="002E5D98" w14:paraId="2B02B99F" w14:textId="101DF9DC" w:rsidTr="00356462">
        <w:trPr>
          <w:trHeight w:val="189"/>
        </w:trPr>
        <w:tc>
          <w:tcPr>
            <w:tcW w:w="3759" w:type="dxa"/>
          </w:tcPr>
          <w:p w14:paraId="67F48798" w14:textId="3CE82989" w:rsidR="00DF0283" w:rsidRPr="002E5D98" w:rsidRDefault="00DF0283" w:rsidP="002E5D98">
            <w:pPr>
              <w:tabs>
                <w:tab w:val="left" w:pos="284"/>
              </w:tabs>
              <w:jc w:val="both"/>
            </w:pPr>
            <w:r w:rsidRPr="002E5D98">
              <w:t>Avance físico:100%</w:t>
            </w:r>
          </w:p>
        </w:tc>
        <w:tc>
          <w:tcPr>
            <w:tcW w:w="5450" w:type="dxa"/>
          </w:tcPr>
          <w:p w14:paraId="690721D2" w14:textId="76455AC1" w:rsidR="00DF0283" w:rsidRPr="002E5D98" w:rsidRDefault="00DF0283" w:rsidP="002E5D98">
            <w:pPr>
              <w:tabs>
                <w:tab w:val="left" w:pos="284"/>
              </w:tabs>
              <w:jc w:val="both"/>
            </w:pPr>
            <w:r w:rsidRPr="002E5D98">
              <w:t>Valor: $153.333.341</w:t>
            </w:r>
          </w:p>
        </w:tc>
      </w:tr>
      <w:tr w:rsidR="00DF0283" w:rsidRPr="002E5D98" w14:paraId="1CF80499" w14:textId="51A95845" w:rsidTr="00356462">
        <w:trPr>
          <w:trHeight w:val="194"/>
        </w:trPr>
        <w:tc>
          <w:tcPr>
            <w:tcW w:w="3759" w:type="dxa"/>
          </w:tcPr>
          <w:p w14:paraId="35EE95DD" w14:textId="685136C1" w:rsidR="00DF0283" w:rsidRPr="002E5D98" w:rsidRDefault="00DF0283" w:rsidP="002E5D98">
            <w:pPr>
              <w:tabs>
                <w:tab w:val="left" w:pos="284"/>
              </w:tabs>
              <w:jc w:val="both"/>
            </w:pPr>
            <w:r w:rsidRPr="002E5D98">
              <w:t>Fecha de inicio: 20/04/2019</w:t>
            </w:r>
          </w:p>
        </w:tc>
        <w:tc>
          <w:tcPr>
            <w:tcW w:w="5450" w:type="dxa"/>
          </w:tcPr>
          <w:p w14:paraId="68AC26E1" w14:textId="08D0F51F" w:rsidR="00DF0283" w:rsidRPr="002E5D98" w:rsidRDefault="00DF0283" w:rsidP="002E5D98">
            <w:pPr>
              <w:tabs>
                <w:tab w:val="left" w:pos="284"/>
              </w:tabs>
              <w:jc w:val="both"/>
            </w:pPr>
            <w:proofErr w:type="spellStart"/>
            <w:r w:rsidRPr="002E5D98">
              <w:t>Fontur</w:t>
            </w:r>
            <w:proofErr w:type="spellEnd"/>
            <w:r w:rsidRPr="002E5D98">
              <w:t>: $120.736.341</w:t>
            </w:r>
          </w:p>
        </w:tc>
      </w:tr>
      <w:tr w:rsidR="00DF0283" w:rsidRPr="002E5D98" w14:paraId="6858E1BD" w14:textId="2F5C8172" w:rsidTr="00356462">
        <w:trPr>
          <w:trHeight w:val="286"/>
        </w:trPr>
        <w:tc>
          <w:tcPr>
            <w:tcW w:w="3759" w:type="dxa"/>
          </w:tcPr>
          <w:p w14:paraId="16AF90F6" w14:textId="3B382527" w:rsidR="00DF0283" w:rsidRPr="002E5D98" w:rsidRDefault="00DF0283" w:rsidP="002E5D98">
            <w:pPr>
              <w:tabs>
                <w:tab w:val="left" w:pos="284"/>
              </w:tabs>
              <w:jc w:val="both"/>
            </w:pPr>
            <w:r w:rsidRPr="002E5D98">
              <w:t>Fecha de terminación: 24/05/2019</w:t>
            </w:r>
          </w:p>
        </w:tc>
        <w:tc>
          <w:tcPr>
            <w:tcW w:w="5450" w:type="dxa"/>
          </w:tcPr>
          <w:p w14:paraId="0ADEC7FC" w14:textId="335B4249" w:rsidR="00DF0283" w:rsidRPr="002E5D98" w:rsidRDefault="00DF0283" w:rsidP="002E5D98">
            <w:pPr>
              <w:tabs>
                <w:tab w:val="left" w:pos="284"/>
              </w:tabs>
              <w:jc w:val="both"/>
            </w:pPr>
            <w:r w:rsidRPr="002E5D98">
              <w:t>Contrapartida: $32.597.000</w:t>
            </w:r>
          </w:p>
        </w:tc>
      </w:tr>
      <w:tr w:rsidR="00DF0283" w:rsidRPr="002E5D98" w14:paraId="03B32330" w14:textId="77777777" w:rsidTr="00356462">
        <w:trPr>
          <w:trHeight w:val="189"/>
        </w:trPr>
        <w:tc>
          <w:tcPr>
            <w:tcW w:w="3759" w:type="dxa"/>
          </w:tcPr>
          <w:p w14:paraId="34F5915E" w14:textId="77777777" w:rsidR="00DF0283" w:rsidRPr="002E5D98" w:rsidRDefault="00DF0283" w:rsidP="002E5D98">
            <w:pPr>
              <w:tabs>
                <w:tab w:val="left" w:pos="284"/>
              </w:tabs>
              <w:jc w:val="both"/>
            </w:pPr>
          </w:p>
        </w:tc>
        <w:tc>
          <w:tcPr>
            <w:tcW w:w="5450" w:type="dxa"/>
          </w:tcPr>
          <w:p w14:paraId="4BD69F89" w14:textId="1B30DECC" w:rsidR="00DF0283" w:rsidRPr="002E5D98" w:rsidRDefault="00DF0283" w:rsidP="002E5D98">
            <w:pPr>
              <w:tabs>
                <w:tab w:val="left" w:pos="284"/>
              </w:tabs>
              <w:jc w:val="both"/>
            </w:pPr>
            <w:r w:rsidRPr="002E5D98">
              <w:t>Para el municipio: $120.736.341</w:t>
            </w:r>
          </w:p>
        </w:tc>
      </w:tr>
    </w:tbl>
    <w:p w14:paraId="078CFB4B" w14:textId="519F4454" w:rsidR="00DF0283" w:rsidRPr="002E5D98" w:rsidRDefault="00DF0283" w:rsidP="002E5D98">
      <w:pPr>
        <w:tabs>
          <w:tab w:val="left" w:pos="284"/>
        </w:tabs>
        <w:spacing w:after="0" w:line="240" w:lineRule="auto"/>
        <w:jc w:val="both"/>
      </w:pPr>
    </w:p>
    <w:p w14:paraId="5F596233" w14:textId="77777777" w:rsidR="00E73C05" w:rsidRPr="002E5D98" w:rsidRDefault="00E73C05" w:rsidP="002E5D98">
      <w:pPr>
        <w:tabs>
          <w:tab w:val="left" w:pos="284"/>
        </w:tabs>
        <w:spacing w:after="0" w:line="240" w:lineRule="auto"/>
        <w:contextualSpacing/>
        <w:jc w:val="both"/>
        <w:rPr>
          <w:rFonts w:eastAsia="Times New Roman" w:cs="Times New Roman"/>
          <w:bCs/>
          <w:shd w:val="clear" w:color="auto" w:fill="FFFFFF"/>
          <w:lang w:eastAsia="es-CO"/>
        </w:rPr>
      </w:pPr>
      <w:r w:rsidRPr="002E5D98">
        <w:rPr>
          <w:rFonts w:eastAsia="Times New Roman" w:cs="Times New Roman"/>
          <w:bCs/>
          <w:u w:val="single"/>
          <w:shd w:val="clear" w:color="auto" w:fill="FFFFFF"/>
          <w:lang w:eastAsia="es-CO"/>
        </w:rPr>
        <w:t>Objetivo del proyecto:</w:t>
      </w:r>
      <w:r w:rsidRPr="002E5D98">
        <w:rPr>
          <w:rFonts w:eastAsia="Times New Roman" w:cs="Times New Roman"/>
          <w:bCs/>
          <w:shd w:val="clear" w:color="auto" w:fill="FFFFFF"/>
          <w:lang w:eastAsia="es-CO"/>
        </w:rPr>
        <w:t xml:space="preserve"> Fortalecer el conocimiento de hasta 350 gerentes y personal operativo en el sector turístico, hotelero y gastronómico, mediante la realización del 1er Encuentro de la Cadena Turística del Caribe Colombiano.</w:t>
      </w:r>
    </w:p>
    <w:p w14:paraId="031931D9" w14:textId="77777777" w:rsidR="00E73C05" w:rsidRPr="002E5D98" w:rsidRDefault="00E73C05" w:rsidP="002E5D98">
      <w:pPr>
        <w:tabs>
          <w:tab w:val="left" w:pos="284"/>
        </w:tabs>
        <w:spacing w:after="0" w:line="240" w:lineRule="auto"/>
        <w:contextualSpacing/>
        <w:jc w:val="both"/>
        <w:rPr>
          <w:rFonts w:eastAsia="Times New Roman" w:cs="Times New Roman"/>
          <w:bCs/>
          <w:shd w:val="clear" w:color="auto" w:fill="FFFFFF"/>
          <w:lang w:eastAsia="es-CO"/>
        </w:rPr>
      </w:pPr>
    </w:p>
    <w:p w14:paraId="2ACA44FB" w14:textId="5BCD57BE" w:rsidR="001E73C1" w:rsidRPr="002E5D98" w:rsidRDefault="00120969" w:rsidP="002E5D98">
      <w:pPr>
        <w:tabs>
          <w:tab w:val="left" w:pos="284"/>
        </w:tabs>
        <w:spacing w:after="0" w:line="240" w:lineRule="auto"/>
        <w:contextualSpacing/>
        <w:jc w:val="both"/>
        <w:rPr>
          <w:rFonts w:eastAsia="Times New Roman" w:cs="Times New Roman"/>
          <w:bCs/>
          <w:shd w:val="clear" w:color="auto" w:fill="FFFFFF"/>
          <w:lang w:eastAsia="es-CO"/>
        </w:rPr>
      </w:pPr>
      <w:r w:rsidRPr="002E5D98">
        <w:rPr>
          <w:rFonts w:eastAsia="Times New Roman" w:cs="Times New Roman"/>
          <w:bCs/>
          <w:shd w:val="clear" w:color="auto" w:fill="FFFFFF"/>
          <w:lang w:eastAsia="es-CO"/>
        </w:rPr>
        <w:t xml:space="preserve">Nota: </w:t>
      </w:r>
      <w:r w:rsidR="00E73C05" w:rsidRPr="002E5D98">
        <w:rPr>
          <w:rFonts w:eastAsia="Times New Roman"/>
          <w:bCs/>
          <w:shd w:val="clear" w:color="auto" w:fill="FFFFFF"/>
          <w:lang w:eastAsia="es-CO"/>
        </w:rPr>
        <w:t xml:space="preserve">El encuentro se llevó a cabo el 23 y 24 de mayo de 2019,  en la ciudad de Cartagena y fue ejecutado por la OPC. </w:t>
      </w:r>
    </w:p>
    <w:p w14:paraId="094F003F" w14:textId="33B6D31A" w:rsidR="00596B89" w:rsidRPr="002E5D98" w:rsidRDefault="00596B89" w:rsidP="002E5D98">
      <w:pPr>
        <w:tabs>
          <w:tab w:val="left" w:pos="284"/>
        </w:tabs>
        <w:spacing w:after="0" w:line="240" w:lineRule="auto"/>
        <w:jc w:val="both"/>
        <w:rPr>
          <w:rFonts w:eastAsia="Times New Roman"/>
          <w:bCs/>
          <w:shd w:val="clear" w:color="auto" w:fill="FFFFFF"/>
          <w:lang w:eastAsia="es-CO"/>
        </w:rPr>
      </w:pPr>
    </w:p>
    <w:p w14:paraId="390E9E20" w14:textId="3166998F" w:rsidR="00447817" w:rsidRPr="002E5D98" w:rsidRDefault="00176C49" w:rsidP="002E5D98">
      <w:pPr>
        <w:tabs>
          <w:tab w:val="left" w:pos="284"/>
        </w:tabs>
        <w:jc w:val="both"/>
        <w:rPr>
          <w:color w:val="FFFFFF" w:themeColor="background1"/>
        </w:rPr>
      </w:pPr>
      <w:r w:rsidRPr="002E5D98">
        <w:rPr>
          <w:b/>
        </w:rPr>
        <w:t>1</w:t>
      </w:r>
      <w:r w:rsidR="005552F2" w:rsidRPr="002E5D98">
        <w:rPr>
          <w:b/>
        </w:rPr>
        <w:t>4</w:t>
      </w:r>
      <w:r w:rsidRPr="002E5D98">
        <w:rPr>
          <w:b/>
        </w:rPr>
        <w:t>.</w:t>
      </w:r>
      <w:r w:rsidRPr="002E5D98">
        <w:t xml:space="preserve"> </w:t>
      </w:r>
      <w:r w:rsidR="00447817" w:rsidRPr="002E5D98">
        <w:t xml:space="preserve">Diplomado en marketing digital para hoteles y gestión de recursos humanos en la hotelería </w:t>
      </w:r>
      <w:r w:rsidR="00447817" w:rsidRPr="002E5D98">
        <w:rPr>
          <w:color w:val="FFFFFF" w:themeColor="background1"/>
        </w:rPr>
        <w:t>FNTP-087-2018</w:t>
      </w: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8"/>
      </w:tblGrid>
      <w:tr w:rsidR="001E73C1" w:rsidRPr="002E5D98" w14:paraId="5C52EBB0" w14:textId="77777777" w:rsidTr="001E73C1">
        <w:tc>
          <w:tcPr>
            <w:tcW w:w="3823" w:type="dxa"/>
          </w:tcPr>
          <w:p w14:paraId="7333D048" w14:textId="690E5580" w:rsidR="001E73C1" w:rsidRPr="002E5D98" w:rsidRDefault="001E73C1" w:rsidP="002E5D98">
            <w:pPr>
              <w:tabs>
                <w:tab w:val="left" w:pos="284"/>
              </w:tabs>
              <w:jc w:val="both"/>
              <w:rPr>
                <w:rFonts w:eastAsia="Times New Roman" w:cs="Arial"/>
                <w:lang w:eastAsia="ar-SA"/>
              </w:rPr>
            </w:pPr>
            <w:r w:rsidRPr="002E5D98">
              <w:t xml:space="preserve">Estado: </w:t>
            </w:r>
            <w:r w:rsidRPr="002E5D98">
              <w:rPr>
                <w:rFonts w:eastAsia="Times New Roman" w:cs="Arial"/>
                <w:lang w:eastAsia="ar-SA"/>
              </w:rPr>
              <w:t>En ejecución</w:t>
            </w:r>
          </w:p>
        </w:tc>
        <w:tc>
          <w:tcPr>
            <w:tcW w:w="5528" w:type="dxa"/>
          </w:tcPr>
          <w:p w14:paraId="25CA48AD" w14:textId="6AEFF292" w:rsidR="001E73C1" w:rsidRPr="002E5D98" w:rsidRDefault="001E73C1" w:rsidP="002E5D98">
            <w:pPr>
              <w:tabs>
                <w:tab w:val="left" w:pos="284"/>
              </w:tabs>
              <w:jc w:val="both"/>
            </w:pPr>
            <w:r w:rsidRPr="002E5D98">
              <w:rPr>
                <w:rFonts w:eastAsia="Times New Roman" w:cs="Times New Roman"/>
                <w:lang w:eastAsia="ar-SA"/>
              </w:rPr>
              <w:t xml:space="preserve">Proponente: Asociación Hotelera y Turística de  Colombia - </w:t>
            </w:r>
            <w:proofErr w:type="spellStart"/>
            <w:r w:rsidRPr="002E5D98">
              <w:rPr>
                <w:rFonts w:eastAsia="Times New Roman" w:cs="Times New Roman"/>
                <w:lang w:eastAsia="ar-SA"/>
              </w:rPr>
              <w:t>Cotelco</w:t>
            </w:r>
            <w:proofErr w:type="spellEnd"/>
            <w:r w:rsidRPr="002E5D98">
              <w:rPr>
                <w:rFonts w:eastAsia="Times New Roman" w:cs="Times New Roman"/>
                <w:lang w:eastAsia="ar-SA"/>
              </w:rPr>
              <w:t xml:space="preserve"> Capítulo Magdalena</w:t>
            </w:r>
          </w:p>
        </w:tc>
      </w:tr>
      <w:tr w:rsidR="001E73C1" w:rsidRPr="002E5D98" w14:paraId="6568DD00" w14:textId="77777777" w:rsidTr="001E73C1">
        <w:tc>
          <w:tcPr>
            <w:tcW w:w="3823" w:type="dxa"/>
          </w:tcPr>
          <w:p w14:paraId="7428ACC8" w14:textId="7D4A94DF" w:rsidR="001E73C1" w:rsidRPr="002E5D98" w:rsidRDefault="001E73C1" w:rsidP="002E5D98">
            <w:pPr>
              <w:tabs>
                <w:tab w:val="left" w:pos="284"/>
              </w:tabs>
              <w:jc w:val="both"/>
            </w:pPr>
            <w:r w:rsidRPr="002E5D98">
              <w:t>Avance físico: 50%</w:t>
            </w:r>
          </w:p>
        </w:tc>
        <w:tc>
          <w:tcPr>
            <w:tcW w:w="5528" w:type="dxa"/>
          </w:tcPr>
          <w:p w14:paraId="5779596F" w14:textId="31830D53" w:rsidR="001E73C1" w:rsidRPr="002E5D98" w:rsidRDefault="001E73C1" w:rsidP="002E5D98">
            <w:pPr>
              <w:tabs>
                <w:tab w:val="left" w:pos="284"/>
              </w:tabs>
              <w:ind w:left="175" w:hanging="142"/>
              <w:contextualSpacing/>
              <w:jc w:val="both"/>
              <w:rPr>
                <w:rFonts w:eastAsia="Times New Roman" w:cs="Times New Roman"/>
                <w:lang w:eastAsia="ar-SA"/>
              </w:rPr>
            </w:pPr>
            <w:r w:rsidRPr="002E5D98">
              <w:rPr>
                <w:rFonts w:eastAsia="Times New Roman" w:cs="Times New Roman"/>
                <w:lang w:eastAsia="ar-SA"/>
              </w:rPr>
              <w:t xml:space="preserve">Valor: $262.662.895  </w:t>
            </w:r>
          </w:p>
        </w:tc>
      </w:tr>
      <w:tr w:rsidR="001E73C1" w:rsidRPr="002E5D98" w14:paraId="1B59A176" w14:textId="77777777" w:rsidTr="001E73C1">
        <w:tc>
          <w:tcPr>
            <w:tcW w:w="3823" w:type="dxa"/>
          </w:tcPr>
          <w:p w14:paraId="02F33580" w14:textId="529F27A7" w:rsidR="001E73C1" w:rsidRPr="002E5D98" w:rsidRDefault="001E73C1" w:rsidP="002E5D98">
            <w:pPr>
              <w:tabs>
                <w:tab w:val="left" w:pos="284"/>
              </w:tabs>
              <w:jc w:val="both"/>
            </w:pPr>
            <w:r w:rsidRPr="002E5D98">
              <w:t>Fecha de inicio: 07/02/2019</w:t>
            </w:r>
          </w:p>
        </w:tc>
        <w:tc>
          <w:tcPr>
            <w:tcW w:w="5528" w:type="dxa"/>
          </w:tcPr>
          <w:p w14:paraId="47582393" w14:textId="5927AEC2" w:rsidR="001E73C1" w:rsidRPr="002E5D98" w:rsidRDefault="001E73C1" w:rsidP="002E5D98">
            <w:pPr>
              <w:tabs>
                <w:tab w:val="left" w:pos="284"/>
              </w:tabs>
              <w:ind w:left="-142" w:firstLine="142"/>
              <w:contextualSpacing/>
              <w:jc w:val="both"/>
              <w:rPr>
                <w:rFonts w:eastAsia="Times New Roman" w:cs="Times New Roman"/>
                <w:lang w:eastAsia="ar-SA"/>
              </w:rPr>
            </w:pPr>
            <w:proofErr w:type="spellStart"/>
            <w:r w:rsidRPr="002E5D98">
              <w:rPr>
                <w:rFonts w:eastAsia="Times New Roman" w:cs="Times New Roman"/>
                <w:lang w:eastAsia="ar-SA"/>
              </w:rPr>
              <w:t>Fontur</w:t>
            </w:r>
            <w:proofErr w:type="spellEnd"/>
            <w:r w:rsidRPr="002E5D98">
              <w:rPr>
                <w:rFonts w:eastAsia="Times New Roman" w:cs="Times New Roman"/>
                <w:lang w:eastAsia="ar-SA"/>
              </w:rPr>
              <w:t>: $209.385.220</w:t>
            </w:r>
          </w:p>
        </w:tc>
      </w:tr>
      <w:tr w:rsidR="001E73C1" w:rsidRPr="002E5D98" w14:paraId="15132A30" w14:textId="77777777" w:rsidTr="001E73C1">
        <w:tc>
          <w:tcPr>
            <w:tcW w:w="3823" w:type="dxa"/>
          </w:tcPr>
          <w:p w14:paraId="5893FB4A" w14:textId="24CDB9C5" w:rsidR="001E73C1" w:rsidRPr="002E5D98" w:rsidRDefault="001E73C1" w:rsidP="002E5D98">
            <w:pPr>
              <w:tabs>
                <w:tab w:val="left" w:pos="284"/>
              </w:tabs>
              <w:jc w:val="both"/>
            </w:pPr>
            <w:r w:rsidRPr="002E5D98">
              <w:t>Fecha de terminación: 07/11/2019</w:t>
            </w:r>
          </w:p>
        </w:tc>
        <w:tc>
          <w:tcPr>
            <w:tcW w:w="5528" w:type="dxa"/>
          </w:tcPr>
          <w:p w14:paraId="401C3467" w14:textId="5F9A4CC1" w:rsidR="001E73C1" w:rsidRPr="002E5D98" w:rsidRDefault="001E73C1" w:rsidP="002E5D98">
            <w:pPr>
              <w:tabs>
                <w:tab w:val="left" w:pos="284"/>
              </w:tabs>
              <w:jc w:val="both"/>
            </w:pPr>
            <w:r w:rsidRPr="002E5D98">
              <w:rPr>
                <w:rFonts w:eastAsia="Times New Roman" w:cs="Times New Roman"/>
                <w:lang w:eastAsia="ar-SA"/>
              </w:rPr>
              <w:t>Contrapartida: $53.277.675</w:t>
            </w:r>
          </w:p>
        </w:tc>
      </w:tr>
      <w:tr w:rsidR="001E73C1" w:rsidRPr="002E5D98" w14:paraId="1915D594" w14:textId="77777777" w:rsidTr="001E73C1">
        <w:tc>
          <w:tcPr>
            <w:tcW w:w="3823" w:type="dxa"/>
          </w:tcPr>
          <w:p w14:paraId="1B4633F4" w14:textId="77777777" w:rsidR="001E73C1" w:rsidRPr="002E5D98" w:rsidRDefault="001E73C1" w:rsidP="002E5D98">
            <w:pPr>
              <w:tabs>
                <w:tab w:val="left" w:pos="284"/>
              </w:tabs>
              <w:jc w:val="both"/>
            </w:pPr>
          </w:p>
        </w:tc>
        <w:tc>
          <w:tcPr>
            <w:tcW w:w="5528" w:type="dxa"/>
          </w:tcPr>
          <w:p w14:paraId="6F43DA2D" w14:textId="62F5BEF3" w:rsidR="001E73C1" w:rsidRPr="002E5D98" w:rsidRDefault="001E73C1" w:rsidP="002E5D98">
            <w:pPr>
              <w:tabs>
                <w:tab w:val="left" w:pos="284"/>
              </w:tabs>
              <w:jc w:val="both"/>
            </w:pPr>
            <w:r w:rsidRPr="002E5D98">
              <w:rPr>
                <w:rFonts w:eastAsia="Times New Roman" w:cs="Times New Roman"/>
                <w:lang w:eastAsia="ar-SA"/>
              </w:rPr>
              <w:t>Para el municipio: $209.385.220</w:t>
            </w:r>
          </w:p>
        </w:tc>
      </w:tr>
    </w:tbl>
    <w:p w14:paraId="01E96B3A" w14:textId="77777777" w:rsidR="00447817" w:rsidRPr="002E5D98" w:rsidRDefault="00447817" w:rsidP="002E5D98">
      <w:pPr>
        <w:tabs>
          <w:tab w:val="left" w:pos="284"/>
        </w:tabs>
        <w:spacing w:after="0" w:line="240" w:lineRule="auto"/>
        <w:contextualSpacing/>
        <w:jc w:val="both"/>
        <w:rPr>
          <w:rFonts w:eastAsia="Times New Roman" w:cs="Times New Roman"/>
          <w:lang w:eastAsia="ar-SA"/>
        </w:rPr>
      </w:pPr>
    </w:p>
    <w:p w14:paraId="72C34557" w14:textId="77777777" w:rsidR="00447817" w:rsidRPr="002E5D98" w:rsidRDefault="00447817" w:rsidP="002E5D98">
      <w:pPr>
        <w:tabs>
          <w:tab w:val="left" w:pos="284"/>
        </w:tabs>
        <w:spacing w:after="0" w:line="240" w:lineRule="auto"/>
        <w:contextualSpacing/>
        <w:jc w:val="both"/>
        <w:rPr>
          <w:rFonts w:eastAsia="Times New Roman" w:cs="Times New Roman"/>
          <w:lang w:eastAsia="ar-SA"/>
        </w:rPr>
      </w:pPr>
      <w:r w:rsidRPr="002E5D98">
        <w:rPr>
          <w:rFonts w:eastAsia="Times New Roman" w:cs="Times New Roman"/>
          <w:u w:val="single"/>
          <w:lang w:eastAsia="ar-SA"/>
        </w:rPr>
        <w:t>Objetivo del proyecto:</w:t>
      </w:r>
      <w:r w:rsidRPr="002E5D98">
        <w:rPr>
          <w:rFonts w:eastAsia="Times New Roman" w:cs="Times New Roman"/>
          <w:lang w:eastAsia="ar-SA"/>
        </w:rPr>
        <w:t xml:space="preserve"> 30 empresarios capacitados en marketing digital y gestión humana.</w:t>
      </w:r>
    </w:p>
    <w:p w14:paraId="4848206E" w14:textId="77777777" w:rsidR="00447817" w:rsidRPr="002E5D98" w:rsidRDefault="00447817" w:rsidP="002E5D98">
      <w:pPr>
        <w:tabs>
          <w:tab w:val="left" w:pos="284"/>
        </w:tabs>
        <w:spacing w:after="0" w:line="240" w:lineRule="auto"/>
        <w:contextualSpacing/>
        <w:jc w:val="both"/>
        <w:rPr>
          <w:rFonts w:eastAsia="Times New Roman" w:cs="Times New Roman"/>
          <w:lang w:eastAsia="ar-SA"/>
        </w:rPr>
      </w:pPr>
    </w:p>
    <w:p w14:paraId="2FC3CA5F" w14:textId="617B8C97" w:rsidR="00447817" w:rsidRPr="002E5D98" w:rsidRDefault="00120969" w:rsidP="002E5D98">
      <w:pPr>
        <w:tabs>
          <w:tab w:val="left" w:pos="0"/>
        </w:tabs>
        <w:spacing w:after="0" w:line="240" w:lineRule="auto"/>
        <w:contextualSpacing/>
        <w:jc w:val="both"/>
        <w:rPr>
          <w:rFonts w:eastAsia="Times New Roman" w:cs="Times New Roman"/>
          <w:lang w:eastAsia="ar-SA"/>
        </w:rPr>
      </w:pPr>
      <w:r w:rsidRPr="002E5D98">
        <w:rPr>
          <w:rFonts w:eastAsia="Times New Roman" w:cs="Times New Roman"/>
          <w:lang w:eastAsia="ar-SA"/>
        </w:rPr>
        <w:t xml:space="preserve">Nota: </w:t>
      </w:r>
      <w:r w:rsidR="00447817" w:rsidRPr="002E5D98">
        <w:rPr>
          <w:rFonts w:eastAsia="Times New Roman" w:cs="Times New Roman"/>
          <w:lang w:val="es-MX" w:eastAsia="ar-SA"/>
        </w:rPr>
        <w:t xml:space="preserve">El Diplomado </w:t>
      </w:r>
      <w:r w:rsidR="001E73C1" w:rsidRPr="002E5D98">
        <w:rPr>
          <w:rFonts w:eastAsia="Times New Roman" w:cs="Times New Roman"/>
          <w:lang w:val="es-MX" w:eastAsia="ar-SA"/>
        </w:rPr>
        <w:t xml:space="preserve">Gestión de Recursos Humanos en la Hotelería, inició </w:t>
      </w:r>
      <w:r w:rsidR="00447817" w:rsidRPr="002E5D98">
        <w:rPr>
          <w:rFonts w:eastAsia="Times New Roman" w:cs="Times New Roman"/>
          <w:lang w:val="es-MX" w:eastAsia="ar-SA"/>
        </w:rPr>
        <w:t>el 25 de abril de 2019 y term</w:t>
      </w:r>
      <w:r w:rsidR="001E73C1" w:rsidRPr="002E5D98">
        <w:rPr>
          <w:rFonts w:eastAsia="Times New Roman" w:cs="Times New Roman"/>
          <w:lang w:val="es-MX" w:eastAsia="ar-SA"/>
        </w:rPr>
        <w:t xml:space="preserve">inará el 27 de julio de 2019. </w:t>
      </w:r>
      <w:r w:rsidR="00447817" w:rsidRPr="002E5D98">
        <w:rPr>
          <w:rFonts w:eastAsia="Times New Roman" w:cs="Times New Roman"/>
          <w:lang w:val="es-MX" w:eastAsia="ar-SA"/>
        </w:rPr>
        <w:t xml:space="preserve">Se estima continuar con el cronograma del Diplomado en Gestión de Recursos Humanos en la Hotelería en la ciudad de Santa Marta.  </w:t>
      </w:r>
    </w:p>
    <w:p w14:paraId="69A56BD9" w14:textId="77777777" w:rsidR="00EA4A40" w:rsidRPr="002E5D98" w:rsidRDefault="00EA4A40" w:rsidP="002E5D98">
      <w:pPr>
        <w:tabs>
          <w:tab w:val="left" w:pos="284"/>
        </w:tabs>
        <w:spacing w:after="0" w:line="240" w:lineRule="auto"/>
        <w:contextualSpacing/>
        <w:jc w:val="both"/>
        <w:rPr>
          <w:rFonts w:eastAsia="Times New Roman" w:cs="Times New Roman"/>
          <w:lang w:eastAsia="ar-SA"/>
        </w:rPr>
      </w:pPr>
    </w:p>
    <w:p w14:paraId="7340D136" w14:textId="3BAF0E70" w:rsidR="00447817" w:rsidRPr="002E5D98" w:rsidRDefault="00176C49" w:rsidP="002E5D98">
      <w:pPr>
        <w:tabs>
          <w:tab w:val="left" w:pos="284"/>
        </w:tabs>
        <w:spacing w:after="0" w:line="240" w:lineRule="auto"/>
        <w:contextualSpacing/>
        <w:jc w:val="both"/>
        <w:rPr>
          <w:rFonts w:eastAsia="Times New Roman" w:cs="Arial"/>
          <w:lang w:eastAsia="ar-SA"/>
        </w:rPr>
      </w:pPr>
      <w:r w:rsidRPr="002E5D98">
        <w:rPr>
          <w:rFonts w:eastAsia="Times New Roman" w:cs="Arial"/>
          <w:b/>
          <w:lang w:eastAsia="ar-SA"/>
        </w:rPr>
        <w:t>1</w:t>
      </w:r>
      <w:r w:rsidR="005552F2" w:rsidRPr="002E5D98">
        <w:rPr>
          <w:rFonts w:eastAsia="Times New Roman" w:cs="Arial"/>
          <w:b/>
          <w:lang w:eastAsia="ar-SA"/>
        </w:rPr>
        <w:t>5</w:t>
      </w:r>
      <w:r w:rsidRPr="002E5D98">
        <w:rPr>
          <w:rFonts w:eastAsia="Times New Roman" w:cs="Arial"/>
          <w:b/>
          <w:lang w:eastAsia="ar-SA"/>
        </w:rPr>
        <w:t>.</w:t>
      </w:r>
      <w:r w:rsidRPr="002E5D98">
        <w:rPr>
          <w:rFonts w:eastAsia="Times New Roman" w:cs="Arial"/>
          <w:lang w:eastAsia="ar-SA"/>
        </w:rPr>
        <w:t xml:space="preserve"> </w:t>
      </w:r>
      <w:r w:rsidR="00447817" w:rsidRPr="002E5D98">
        <w:rPr>
          <w:rFonts w:eastAsia="Times New Roman" w:cs="Arial"/>
          <w:lang w:eastAsia="ar-SA"/>
        </w:rPr>
        <w:t xml:space="preserve">Jornadas de capacitación en discapacidad, accesibilidad; inclusión laboral; turismo accesible y talleres vivenciales para prestadores de servicios turísticos </w:t>
      </w:r>
      <w:r w:rsidR="00447817" w:rsidRPr="002E5D98">
        <w:rPr>
          <w:rFonts w:eastAsia="Times New Roman" w:cs="Arial"/>
          <w:color w:val="FFFFFF" w:themeColor="background1"/>
          <w:lang w:eastAsia="ar-SA"/>
        </w:rPr>
        <w:t>FNTP-256-2017</w:t>
      </w:r>
    </w:p>
    <w:p w14:paraId="18A6E953" w14:textId="77777777" w:rsidR="00447817" w:rsidRPr="002E5D98" w:rsidRDefault="00447817" w:rsidP="002E5D98">
      <w:pPr>
        <w:spacing w:after="0" w:line="240" w:lineRule="auto"/>
        <w:contextualSpacing/>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73C1" w:rsidRPr="002E5D98" w14:paraId="5247DDD2" w14:textId="77777777" w:rsidTr="001E73C1">
        <w:tc>
          <w:tcPr>
            <w:tcW w:w="4414" w:type="dxa"/>
          </w:tcPr>
          <w:p w14:paraId="19CF6FEB" w14:textId="59A529CC" w:rsidR="001E73C1" w:rsidRPr="002E5D98" w:rsidRDefault="001E73C1" w:rsidP="002E5D98">
            <w:pPr>
              <w:contextualSpacing/>
              <w:jc w:val="both"/>
            </w:pPr>
            <w:r w:rsidRPr="002E5D98">
              <w:rPr>
                <w:noProof/>
                <w:lang w:eastAsia="es-CO"/>
              </w:rPr>
              <w:t xml:space="preserve">Estado: </w:t>
            </w:r>
            <w:r w:rsidRPr="002E5D98">
              <w:rPr>
                <w:rFonts w:eastAsia="Futura Std Book" w:cs="Futura Std Book"/>
                <w:bCs/>
                <w:lang w:eastAsia="es-CO"/>
              </w:rPr>
              <w:t>En ejecución</w:t>
            </w:r>
          </w:p>
        </w:tc>
        <w:tc>
          <w:tcPr>
            <w:tcW w:w="4414" w:type="dxa"/>
          </w:tcPr>
          <w:p w14:paraId="46053ED2" w14:textId="6C7A7EE3" w:rsidR="001E73C1" w:rsidRPr="002E5D98" w:rsidRDefault="001E73C1" w:rsidP="002E5D98">
            <w:pPr>
              <w:contextualSpacing/>
              <w:jc w:val="both"/>
            </w:pPr>
            <w:r w:rsidRPr="002E5D98">
              <w:rPr>
                <w:rFonts w:eastAsia="Times New Roman" w:cs="Arial"/>
                <w:lang w:eastAsia="ar-SA"/>
              </w:rPr>
              <w:t xml:space="preserve">Proponente: </w:t>
            </w:r>
            <w:proofErr w:type="spellStart"/>
            <w:r w:rsidRPr="002E5D98">
              <w:t>MinCIT</w:t>
            </w:r>
            <w:proofErr w:type="spellEnd"/>
          </w:p>
        </w:tc>
      </w:tr>
      <w:tr w:rsidR="001E73C1" w:rsidRPr="002E5D98" w14:paraId="3C490BA8" w14:textId="77777777" w:rsidTr="001E73C1">
        <w:tc>
          <w:tcPr>
            <w:tcW w:w="4414" w:type="dxa"/>
          </w:tcPr>
          <w:p w14:paraId="2A15B1D5" w14:textId="315D2715" w:rsidR="001E73C1" w:rsidRPr="002E5D98" w:rsidRDefault="001E73C1" w:rsidP="002E5D98">
            <w:pPr>
              <w:contextualSpacing/>
              <w:jc w:val="both"/>
            </w:pPr>
            <w:r w:rsidRPr="002E5D98">
              <w:rPr>
                <w:noProof/>
                <w:lang w:eastAsia="es-CO"/>
              </w:rPr>
              <w:t xml:space="preserve">Avance físico: </w:t>
            </w:r>
            <w:r w:rsidRPr="002E5D98">
              <w:t>90%</w:t>
            </w:r>
          </w:p>
        </w:tc>
        <w:tc>
          <w:tcPr>
            <w:tcW w:w="4414" w:type="dxa"/>
          </w:tcPr>
          <w:p w14:paraId="1D540B7A" w14:textId="66483AD4" w:rsidR="001E73C1" w:rsidRPr="002E5D98" w:rsidRDefault="001E73C1" w:rsidP="002E5D98">
            <w:pPr>
              <w:contextualSpacing/>
              <w:jc w:val="both"/>
            </w:pPr>
            <w:r w:rsidRPr="002E5D98">
              <w:rPr>
                <w:rFonts w:eastAsia="Times New Roman" w:cs="Arial"/>
                <w:lang w:eastAsia="ar-SA"/>
              </w:rPr>
              <w:t xml:space="preserve">Valor: </w:t>
            </w:r>
            <w:r w:rsidRPr="002E5D98">
              <w:t>$217.984.814</w:t>
            </w:r>
          </w:p>
        </w:tc>
      </w:tr>
      <w:tr w:rsidR="001E73C1" w:rsidRPr="002E5D98" w14:paraId="33BFFF35" w14:textId="77777777" w:rsidTr="001E73C1">
        <w:tc>
          <w:tcPr>
            <w:tcW w:w="4414" w:type="dxa"/>
          </w:tcPr>
          <w:p w14:paraId="5950F8AF" w14:textId="47747809" w:rsidR="001E73C1" w:rsidRPr="002E5D98" w:rsidRDefault="001E73C1" w:rsidP="002E5D98">
            <w:pPr>
              <w:contextualSpacing/>
              <w:jc w:val="both"/>
            </w:pPr>
            <w:r w:rsidRPr="002E5D98">
              <w:rPr>
                <w:noProof/>
                <w:lang w:eastAsia="es-CO"/>
              </w:rPr>
              <w:t xml:space="preserve">Fecha de inicio: </w:t>
            </w:r>
            <w:r w:rsidRPr="002E5D98">
              <w:rPr>
                <w:rFonts w:eastAsia="Times New Roman" w:cs="Times New Roman"/>
                <w:lang w:eastAsia="es-CO"/>
              </w:rPr>
              <w:t>14/12/2018</w:t>
            </w:r>
          </w:p>
        </w:tc>
        <w:tc>
          <w:tcPr>
            <w:tcW w:w="4414" w:type="dxa"/>
          </w:tcPr>
          <w:p w14:paraId="12612473" w14:textId="6EE939E7" w:rsidR="001E73C1" w:rsidRPr="002E5D98" w:rsidRDefault="001E73C1" w:rsidP="002E5D98">
            <w:pPr>
              <w:contextualSpacing/>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xml:space="preserve">: </w:t>
            </w:r>
            <w:r w:rsidRPr="002E5D98">
              <w:t>$217.984.814</w:t>
            </w:r>
          </w:p>
        </w:tc>
      </w:tr>
      <w:tr w:rsidR="001E73C1" w:rsidRPr="002E5D98" w14:paraId="63F228EB" w14:textId="77777777" w:rsidTr="001E73C1">
        <w:tc>
          <w:tcPr>
            <w:tcW w:w="4414" w:type="dxa"/>
          </w:tcPr>
          <w:p w14:paraId="67AE6D44" w14:textId="61239D64" w:rsidR="001E73C1" w:rsidRPr="002E5D98" w:rsidRDefault="001E73C1" w:rsidP="002E5D98">
            <w:pPr>
              <w:contextualSpacing/>
              <w:jc w:val="both"/>
            </w:pPr>
            <w:r w:rsidRPr="002E5D98">
              <w:rPr>
                <w:noProof/>
                <w:lang w:eastAsia="es-CO"/>
              </w:rPr>
              <w:t xml:space="preserve">Fecha de terminación: </w:t>
            </w:r>
            <w:r w:rsidRPr="002E5D98">
              <w:t>14/06/2019</w:t>
            </w:r>
          </w:p>
        </w:tc>
        <w:tc>
          <w:tcPr>
            <w:tcW w:w="4414" w:type="dxa"/>
          </w:tcPr>
          <w:p w14:paraId="29A2C1D1" w14:textId="0556596A" w:rsidR="001E73C1" w:rsidRPr="002E5D98" w:rsidRDefault="001E73C1" w:rsidP="002E5D98">
            <w:pPr>
              <w:contextualSpacing/>
              <w:jc w:val="both"/>
            </w:pPr>
            <w:r w:rsidRPr="002E5D98">
              <w:rPr>
                <w:rFonts w:eastAsia="Times New Roman" w:cs="Times New Roman"/>
                <w:lang w:eastAsia="es-CO"/>
              </w:rPr>
              <w:t xml:space="preserve">Para el municipio: </w:t>
            </w:r>
            <w:r w:rsidRPr="002E5D98">
              <w:t>$15.570.344</w:t>
            </w:r>
          </w:p>
        </w:tc>
      </w:tr>
    </w:tbl>
    <w:p w14:paraId="6D303F7B" w14:textId="77777777" w:rsidR="001E73C1" w:rsidRPr="002E5D98" w:rsidRDefault="001E73C1" w:rsidP="002E5D98">
      <w:pPr>
        <w:spacing w:after="0" w:line="240" w:lineRule="auto"/>
        <w:contextualSpacing/>
        <w:jc w:val="both"/>
      </w:pPr>
    </w:p>
    <w:p w14:paraId="59E428FF" w14:textId="77777777" w:rsidR="00447817" w:rsidRPr="002E5D98" w:rsidRDefault="00447817" w:rsidP="002E5D98">
      <w:pPr>
        <w:spacing w:after="0" w:line="240" w:lineRule="auto"/>
        <w:contextualSpacing/>
        <w:jc w:val="both"/>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21059FBF"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527F760E" w14:textId="38279493" w:rsidR="00447817" w:rsidRPr="002E5D98" w:rsidRDefault="00120969" w:rsidP="002E5D98">
      <w:pPr>
        <w:spacing w:after="0" w:line="240" w:lineRule="auto"/>
        <w:jc w:val="both"/>
        <w:rPr>
          <w:rFonts w:eastAsia="Times New Roman" w:cs="Arial"/>
          <w:lang w:eastAsia="ar-SA"/>
        </w:rPr>
      </w:pPr>
      <w:r w:rsidRPr="002E5D98">
        <w:rPr>
          <w:rFonts w:eastAsia="Times New Roman" w:cs="Arial"/>
          <w:lang w:eastAsia="ar-SA"/>
        </w:rPr>
        <w:t xml:space="preserve">Nota: </w:t>
      </w:r>
      <w:r w:rsidR="00447817" w:rsidRPr="002E5D98">
        <w:rPr>
          <w:rFonts w:eastAsia="Times New Roman" w:cs="Arial"/>
          <w:lang w:val="es-MX" w:eastAsia="ar-SA"/>
        </w:rPr>
        <w:t>Durante mayo de 2019, se realizaron las jorn</w:t>
      </w:r>
      <w:r w:rsidR="001E73C1" w:rsidRPr="002E5D98">
        <w:rPr>
          <w:rFonts w:eastAsia="Times New Roman" w:cs="Arial"/>
          <w:lang w:val="es-MX" w:eastAsia="ar-SA"/>
        </w:rPr>
        <w:t>adas en las ciudades de: Pasto y</w:t>
      </w:r>
      <w:r w:rsidR="00447817" w:rsidRPr="002E5D98">
        <w:rPr>
          <w:rFonts w:eastAsia="Times New Roman" w:cs="Arial"/>
          <w:lang w:val="es-MX" w:eastAsia="ar-SA"/>
        </w:rPr>
        <w:t xml:space="preserve"> san Andrés. Adicionalmente, ya se han realizado estas jornadas en las ciudades de: Santa Marta, Cartagena y Riohacha, Paipa, Bogotá, Villavicencio, Medellín, Pereira, Armenia, Cali, Bucaramanga y Neiva. Se estima a 30 de junio de 2019, revisar el informe final y entregable del proyecto.</w:t>
      </w:r>
    </w:p>
    <w:p w14:paraId="11500937" w14:textId="6164CE07" w:rsidR="00D20713" w:rsidRPr="002E5D98" w:rsidRDefault="00D20713" w:rsidP="002E5D98">
      <w:pPr>
        <w:tabs>
          <w:tab w:val="left" w:pos="284"/>
        </w:tabs>
        <w:spacing w:after="0" w:line="240" w:lineRule="auto"/>
        <w:contextualSpacing/>
        <w:jc w:val="both"/>
        <w:rPr>
          <w:rFonts w:eastAsia="Times New Roman" w:cs="Arial"/>
          <w:lang w:val="es-MX" w:eastAsia="ar-SA"/>
        </w:rPr>
      </w:pPr>
    </w:p>
    <w:p w14:paraId="1D2E2F2E" w14:textId="6382C9B3" w:rsidR="00447817" w:rsidRPr="002E5D98" w:rsidRDefault="005552F2" w:rsidP="002E5D98">
      <w:pPr>
        <w:shd w:val="clear" w:color="auto" w:fill="FFFFFF"/>
        <w:tabs>
          <w:tab w:val="left" w:pos="360"/>
        </w:tabs>
        <w:jc w:val="both"/>
        <w:rPr>
          <w:rFonts w:eastAsia="Times New Roman"/>
          <w:color w:val="FFFFFF" w:themeColor="background1"/>
          <w:lang w:eastAsia="ar-SA"/>
        </w:rPr>
      </w:pPr>
      <w:r w:rsidRPr="002E5D98">
        <w:rPr>
          <w:rFonts w:eastAsia="Times New Roman"/>
          <w:b/>
          <w:lang w:eastAsia="ar-SA"/>
        </w:rPr>
        <w:t>16</w:t>
      </w:r>
      <w:r w:rsidR="00447817" w:rsidRPr="002E5D98">
        <w:rPr>
          <w:rFonts w:eastAsia="Times New Roman"/>
          <w:b/>
          <w:lang w:eastAsia="ar-SA"/>
        </w:rPr>
        <w:t>.</w:t>
      </w:r>
      <w:r w:rsidR="00447817" w:rsidRPr="002E5D98">
        <w:rPr>
          <w:rFonts w:eastAsia="Times New Roman"/>
          <w:lang w:eastAsia="ar-SA"/>
        </w:rPr>
        <w:t xml:space="preserve"> Plan de capacitación 2018-2020 (Fase I) </w:t>
      </w:r>
      <w:r w:rsidR="00447817" w:rsidRPr="002E5D98">
        <w:rPr>
          <w:rFonts w:eastAsia="Times New Roman"/>
          <w:color w:val="FFFFFF" w:themeColor="background1"/>
          <w:lang w:eastAsia="ar-SA"/>
        </w:rPr>
        <w:t>FNTP-241-2017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73C1" w:rsidRPr="002E5D98" w14:paraId="350ED9F3" w14:textId="77777777" w:rsidTr="0073682F">
        <w:tc>
          <w:tcPr>
            <w:tcW w:w="4414" w:type="dxa"/>
          </w:tcPr>
          <w:p w14:paraId="5ADF2760" w14:textId="49AB1018" w:rsidR="001E73C1" w:rsidRPr="002E5D98" w:rsidRDefault="001E73C1" w:rsidP="002E5D98">
            <w:pPr>
              <w:tabs>
                <w:tab w:val="left" w:pos="360"/>
              </w:tabs>
              <w:jc w:val="both"/>
              <w:rPr>
                <w:rFonts w:eastAsia="Times New Roman" w:cs="Arial"/>
                <w:lang w:eastAsia="ar-SA"/>
              </w:rPr>
            </w:pPr>
            <w:r w:rsidRPr="002E5D98">
              <w:rPr>
                <w:noProof/>
                <w:lang w:eastAsia="es-CO"/>
              </w:rPr>
              <w:t>Estado</w:t>
            </w:r>
            <w:r w:rsidR="00FE5ED4" w:rsidRPr="002E5D98">
              <w:rPr>
                <w:noProof/>
                <w:lang w:eastAsia="es-CO"/>
              </w:rPr>
              <w:t xml:space="preserve">: </w:t>
            </w:r>
            <w:r w:rsidR="00FE5ED4" w:rsidRPr="002E5D98">
              <w:rPr>
                <w:rFonts w:eastAsia="Times New Roman" w:cs="Arial"/>
                <w:lang w:eastAsia="ar-SA"/>
              </w:rPr>
              <w:t>Terminado</w:t>
            </w:r>
          </w:p>
        </w:tc>
        <w:tc>
          <w:tcPr>
            <w:tcW w:w="4414" w:type="dxa"/>
          </w:tcPr>
          <w:p w14:paraId="3DF68310" w14:textId="3052492D" w:rsidR="001E73C1" w:rsidRPr="002E5D98" w:rsidRDefault="00FE5ED4" w:rsidP="002E5D98">
            <w:pPr>
              <w:tabs>
                <w:tab w:val="left" w:pos="360"/>
              </w:tabs>
              <w:jc w:val="both"/>
              <w:rPr>
                <w:rFonts w:eastAsia="Times New Roman" w:cs="Arial"/>
                <w:lang w:eastAsia="ar-SA"/>
              </w:rPr>
            </w:pPr>
            <w:r w:rsidRPr="002E5D98">
              <w:rPr>
                <w:rFonts w:eastAsia="Times New Roman" w:cs="Arial"/>
                <w:lang w:eastAsia="ar-SA"/>
              </w:rPr>
              <w:t xml:space="preserve">Proponente: </w:t>
            </w:r>
            <w:proofErr w:type="spellStart"/>
            <w:r w:rsidRPr="002E5D98">
              <w:rPr>
                <w:rFonts w:eastAsia="Times New Roman" w:cs="Arial"/>
                <w:lang w:eastAsia="ar-SA"/>
              </w:rPr>
              <w:t>Cotelco</w:t>
            </w:r>
            <w:proofErr w:type="spellEnd"/>
            <w:r w:rsidRPr="002E5D98">
              <w:rPr>
                <w:rFonts w:eastAsia="Times New Roman" w:cs="Arial"/>
                <w:lang w:eastAsia="ar-SA"/>
              </w:rPr>
              <w:t xml:space="preserve"> Nacional</w:t>
            </w:r>
          </w:p>
        </w:tc>
      </w:tr>
      <w:tr w:rsidR="001E73C1" w:rsidRPr="002E5D98" w14:paraId="47ECADC9" w14:textId="77777777" w:rsidTr="0073682F">
        <w:tc>
          <w:tcPr>
            <w:tcW w:w="4414" w:type="dxa"/>
          </w:tcPr>
          <w:p w14:paraId="15CC10A7" w14:textId="3F7F3277" w:rsidR="001E73C1" w:rsidRPr="002E5D98" w:rsidRDefault="001E73C1" w:rsidP="002E5D98">
            <w:pPr>
              <w:tabs>
                <w:tab w:val="left" w:pos="360"/>
              </w:tabs>
              <w:jc w:val="both"/>
              <w:rPr>
                <w:rFonts w:eastAsia="Times New Roman" w:cs="Arial"/>
                <w:lang w:eastAsia="ar-SA"/>
              </w:rPr>
            </w:pPr>
            <w:r w:rsidRPr="002E5D98">
              <w:rPr>
                <w:noProof/>
                <w:lang w:eastAsia="es-CO"/>
              </w:rPr>
              <w:t>Avance físico</w:t>
            </w:r>
            <w:r w:rsidR="00FE5ED4" w:rsidRPr="002E5D98">
              <w:rPr>
                <w:noProof/>
                <w:lang w:eastAsia="es-CO"/>
              </w:rPr>
              <w:t xml:space="preserve">: </w:t>
            </w:r>
            <w:r w:rsidR="00FE5ED4" w:rsidRPr="002E5D98">
              <w:t>100%</w:t>
            </w:r>
          </w:p>
        </w:tc>
        <w:tc>
          <w:tcPr>
            <w:tcW w:w="4414" w:type="dxa"/>
          </w:tcPr>
          <w:p w14:paraId="50A7942F" w14:textId="1AC5180C" w:rsidR="001E73C1" w:rsidRPr="002E5D98" w:rsidRDefault="00FE5ED4" w:rsidP="002E5D98">
            <w:pPr>
              <w:tabs>
                <w:tab w:val="left" w:pos="360"/>
              </w:tabs>
              <w:jc w:val="both"/>
              <w:rPr>
                <w:rFonts w:eastAsia="Times New Roman" w:cs="Arial"/>
                <w:lang w:eastAsia="ar-SA"/>
              </w:rPr>
            </w:pPr>
            <w:r w:rsidRPr="002E5D98">
              <w:rPr>
                <w:rFonts w:eastAsia="Times New Roman" w:cs="Arial"/>
                <w:lang w:eastAsia="ar-SA"/>
              </w:rPr>
              <w:t xml:space="preserve">Valor: </w:t>
            </w:r>
            <w:r w:rsidRPr="002E5D98">
              <w:rPr>
                <w:rFonts w:eastAsia="Times New Roman" w:cs="Times New Roman"/>
                <w:lang w:eastAsia="es-CO"/>
              </w:rPr>
              <w:t>$1.291.523.621</w:t>
            </w:r>
          </w:p>
        </w:tc>
      </w:tr>
      <w:tr w:rsidR="001E73C1" w:rsidRPr="002E5D98" w14:paraId="2901B55A" w14:textId="77777777" w:rsidTr="0073682F">
        <w:tc>
          <w:tcPr>
            <w:tcW w:w="4414" w:type="dxa"/>
          </w:tcPr>
          <w:p w14:paraId="5DD3C246" w14:textId="4944394F" w:rsidR="001E73C1" w:rsidRPr="002E5D98" w:rsidRDefault="001E73C1" w:rsidP="002E5D98">
            <w:pPr>
              <w:tabs>
                <w:tab w:val="left" w:pos="360"/>
              </w:tabs>
              <w:jc w:val="both"/>
              <w:rPr>
                <w:rFonts w:eastAsia="Times New Roman" w:cs="Arial"/>
                <w:lang w:eastAsia="ar-SA"/>
              </w:rPr>
            </w:pPr>
            <w:r w:rsidRPr="002E5D98">
              <w:rPr>
                <w:noProof/>
                <w:lang w:eastAsia="es-CO"/>
              </w:rPr>
              <w:t>Fecha de inicio</w:t>
            </w:r>
            <w:r w:rsidR="00FE5ED4" w:rsidRPr="002E5D98">
              <w:rPr>
                <w:noProof/>
                <w:lang w:eastAsia="es-CO"/>
              </w:rPr>
              <w:t xml:space="preserve">: </w:t>
            </w:r>
            <w:r w:rsidR="00FE5ED4" w:rsidRPr="002E5D98">
              <w:t>10/07/2018</w:t>
            </w:r>
          </w:p>
        </w:tc>
        <w:tc>
          <w:tcPr>
            <w:tcW w:w="4414" w:type="dxa"/>
          </w:tcPr>
          <w:p w14:paraId="1FD0D17F" w14:textId="63A42C29" w:rsidR="001E73C1" w:rsidRPr="002E5D98" w:rsidRDefault="00FE5ED4" w:rsidP="002E5D98">
            <w:pPr>
              <w:tabs>
                <w:tab w:val="left" w:pos="360"/>
              </w:tabs>
              <w:jc w:val="both"/>
              <w:rPr>
                <w:rFonts w:eastAsia="Times New Roman" w:cs="Arial"/>
                <w:lang w:eastAsia="ar-SA"/>
              </w:rPr>
            </w:pPr>
            <w:proofErr w:type="spellStart"/>
            <w:r w:rsidRPr="002E5D98">
              <w:rPr>
                <w:rFonts w:eastAsia="Times New Roman" w:cs="Times New Roman"/>
                <w:lang w:eastAsia="es-CO"/>
              </w:rPr>
              <w:t>Fontur</w:t>
            </w:r>
            <w:proofErr w:type="spellEnd"/>
            <w:r w:rsidRPr="002E5D98">
              <w:rPr>
                <w:rFonts w:eastAsia="Times New Roman" w:cs="Times New Roman"/>
                <w:lang w:eastAsia="es-CO"/>
              </w:rPr>
              <w:t>: $1.028.151.621</w:t>
            </w:r>
          </w:p>
        </w:tc>
      </w:tr>
      <w:tr w:rsidR="001E73C1" w:rsidRPr="002E5D98" w14:paraId="75047122" w14:textId="77777777" w:rsidTr="0073682F">
        <w:tc>
          <w:tcPr>
            <w:tcW w:w="4414" w:type="dxa"/>
          </w:tcPr>
          <w:p w14:paraId="41970AB9" w14:textId="62538244" w:rsidR="001E73C1" w:rsidRPr="002E5D98" w:rsidRDefault="001E73C1" w:rsidP="002E5D98">
            <w:pPr>
              <w:tabs>
                <w:tab w:val="left" w:pos="360"/>
              </w:tabs>
              <w:jc w:val="both"/>
              <w:rPr>
                <w:rFonts w:eastAsia="Times New Roman" w:cs="Arial"/>
                <w:lang w:eastAsia="ar-SA"/>
              </w:rPr>
            </w:pPr>
            <w:r w:rsidRPr="002E5D98">
              <w:rPr>
                <w:noProof/>
                <w:lang w:eastAsia="es-CO"/>
              </w:rPr>
              <w:t>Fecha de terminación</w:t>
            </w:r>
            <w:r w:rsidR="00FE5ED4" w:rsidRPr="002E5D98">
              <w:rPr>
                <w:noProof/>
                <w:lang w:eastAsia="es-CO"/>
              </w:rPr>
              <w:t xml:space="preserve">: </w:t>
            </w:r>
            <w:r w:rsidR="00FE5ED4" w:rsidRPr="002E5D98">
              <w:t>30/03/2019</w:t>
            </w:r>
          </w:p>
        </w:tc>
        <w:tc>
          <w:tcPr>
            <w:tcW w:w="4414" w:type="dxa"/>
          </w:tcPr>
          <w:p w14:paraId="5A832A8E" w14:textId="311BF533" w:rsidR="001E73C1" w:rsidRPr="002E5D98" w:rsidRDefault="00FE5ED4" w:rsidP="002E5D98">
            <w:pPr>
              <w:tabs>
                <w:tab w:val="left" w:pos="360"/>
              </w:tabs>
              <w:jc w:val="both"/>
              <w:rPr>
                <w:rFonts w:eastAsia="Times New Roman" w:cs="Arial"/>
                <w:lang w:eastAsia="ar-SA"/>
              </w:rPr>
            </w:pPr>
            <w:r w:rsidRPr="002E5D98">
              <w:rPr>
                <w:rFonts w:eastAsia="Times New Roman" w:cs="Times New Roman"/>
                <w:lang w:eastAsia="es-CO"/>
              </w:rPr>
              <w:t>Contrapartida: $263.372.000</w:t>
            </w:r>
          </w:p>
        </w:tc>
      </w:tr>
      <w:tr w:rsidR="001E73C1" w:rsidRPr="002E5D98" w14:paraId="775789B4" w14:textId="77777777" w:rsidTr="0073682F">
        <w:tc>
          <w:tcPr>
            <w:tcW w:w="4414" w:type="dxa"/>
          </w:tcPr>
          <w:p w14:paraId="4675269A" w14:textId="77777777" w:rsidR="001E73C1" w:rsidRPr="002E5D98" w:rsidRDefault="001E73C1" w:rsidP="002E5D98">
            <w:pPr>
              <w:tabs>
                <w:tab w:val="left" w:pos="360"/>
              </w:tabs>
              <w:jc w:val="both"/>
              <w:rPr>
                <w:rFonts w:eastAsia="Times New Roman" w:cs="Arial"/>
                <w:lang w:eastAsia="ar-SA"/>
              </w:rPr>
            </w:pPr>
          </w:p>
        </w:tc>
        <w:tc>
          <w:tcPr>
            <w:tcW w:w="4414" w:type="dxa"/>
          </w:tcPr>
          <w:p w14:paraId="1756C886" w14:textId="1DFE0C12" w:rsidR="001E73C1" w:rsidRPr="002E5D98" w:rsidRDefault="00FE5ED4" w:rsidP="002E5D98">
            <w:pPr>
              <w:tabs>
                <w:tab w:val="left" w:pos="360"/>
              </w:tabs>
              <w:jc w:val="both"/>
              <w:rPr>
                <w:rFonts w:eastAsia="Times New Roman" w:cs="Arial"/>
                <w:lang w:eastAsia="ar-SA"/>
              </w:rPr>
            </w:pPr>
            <w:r w:rsidRPr="002E5D98">
              <w:rPr>
                <w:rFonts w:eastAsia="Times New Roman" w:cs="Times New Roman"/>
                <w:lang w:eastAsia="es-CO"/>
              </w:rPr>
              <w:t>Para los municipios: $203.924.782</w:t>
            </w:r>
          </w:p>
        </w:tc>
      </w:tr>
    </w:tbl>
    <w:p w14:paraId="0017A6A7" w14:textId="77777777" w:rsidR="00447817" w:rsidRPr="002E5D98" w:rsidRDefault="00447817" w:rsidP="002E5D98">
      <w:pPr>
        <w:pStyle w:val="Prrafodelista"/>
        <w:tabs>
          <w:tab w:val="left" w:pos="284"/>
        </w:tabs>
        <w:ind w:left="0"/>
        <w:jc w:val="both"/>
        <w:rPr>
          <w:rFonts w:ascii="Futura Std Book" w:eastAsia="Times New Roman" w:hAnsi="Futura Std Book" w:cs="Arial"/>
          <w:color w:val="FFFFFF" w:themeColor="background1"/>
          <w:sz w:val="22"/>
          <w:szCs w:val="22"/>
          <w:lang w:val="es-CO" w:eastAsia="ar-SA"/>
        </w:rPr>
      </w:pPr>
    </w:p>
    <w:p w14:paraId="26610A05" w14:textId="77777777" w:rsidR="00447817" w:rsidRPr="002E5D98" w:rsidRDefault="00447817" w:rsidP="002E5D98">
      <w:pPr>
        <w:shd w:val="clear" w:color="auto" w:fill="FFFFFF"/>
        <w:spacing w:after="0" w:line="240" w:lineRule="auto"/>
        <w:jc w:val="both"/>
        <w:rPr>
          <w:rFonts w:eastAsia="Times New Roman" w:cs="Times New Roman"/>
          <w:lang w:eastAsia="es-CO"/>
        </w:rPr>
      </w:pPr>
      <w:r w:rsidRPr="002E5D98">
        <w:rPr>
          <w:rFonts w:eastAsia="Times New Roman" w:cs="Arial"/>
          <w:u w:val="single"/>
          <w:lang w:eastAsia="ar-SA"/>
        </w:rPr>
        <w:lastRenderedPageBreak/>
        <w:t>Objetivo del proyecto</w:t>
      </w:r>
      <w:r w:rsidRPr="002E5D98">
        <w:rPr>
          <w:rFonts w:eastAsia="Times New Roman" w:cs="Arial"/>
          <w:lang w:eastAsia="ar-SA"/>
        </w:rPr>
        <w:t xml:space="preserve">: </w:t>
      </w:r>
      <w:r w:rsidRPr="002E5D98">
        <w:rPr>
          <w:rFonts w:eastAsia="Times New Roman" w:cs="Times New Roman"/>
          <w:lang w:eastAsia="es-CO"/>
        </w:rPr>
        <w:t>Desarrollar el Plan de Capacitación 2018-2020 que incluye 407 cursos y talleres que serán impartidos a nivel nacional con el fin de incrementar la competitividad del capital humano vinculado con la cadena turística colombiana.</w:t>
      </w:r>
    </w:p>
    <w:p w14:paraId="73CA21E1"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0A275833" w14:textId="3621CAEF" w:rsidR="00EA4A40" w:rsidRPr="002E5D98" w:rsidRDefault="00447817" w:rsidP="002E5D98">
      <w:pPr>
        <w:shd w:val="clear" w:color="auto" w:fill="FFFFFF"/>
        <w:spacing w:after="0" w:line="240" w:lineRule="auto"/>
        <w:jc w:val="both"/>
        <w:rPr>
          <w:rFonts w:eastAsia="Times New Roman" w:cs="Arial"/>
          <w:lang w:eastAsia="ar-SA"/>
        </w:rPr>
      </w:pPr>
      <w:r w:rsidRPr="002E5D98">
        <w:rPr>
          <w:rFonts w:eastAsia="Times New Roman" w:cs="Arial"/>
          <w:lang w:eastAsia="ar-SA"/>
        </w:rPr>
        <w:t xml:space="preserve">Nota: </w:t>
      </w:r>
      <w:r w:rsidRPr="002E5D98">
        <w:rPr>
          <w:rFonts w:eastAsia="Times New Roman" w:cs="Calibri"/>
          <w:lang w:eastAsia="ar-SA"/>
        </w:rPr>
        <w:t>El proyecto finalizó cumpliendo con la totalidad de las actividades el pasado 23 de marzo de 2019. Se solicitó informe de ejecución del proyecto al proponente y a la supervisión</w:t>
      </w:r>
      <w:r w:rsidR="001E73C1" w:rsidRPr="002E5D98">
        <w:rPr>
          <w:rFonts w:eastAsia="Times New Roman" w:cs="Calibri"/>
          <w:lang w:eastAsia="ar-SA"/>
        </w:rPr>
        <w:t xml:space="preserve"> de la OPC. </w:t>
      </w:r>
    </w:p>
    <w:p w14:paraId="4411B2C4" w14:textId="77777777" w:rsidR="00E17758" w:rsidRPr="002E5D98" w:rsidRDefault="00E17758" w:rsidP="002E5D98">
      <w:pPr>
        <w:shd w:val="clear" w:color="auto" w:fill="FFFFFF"/>
        <w:spacing w:after="0" w:line="240" w:lineRule="auto"/>
        <w:jc w:val="both"/>
        <w:rPr>
          <w:rFonts w:eastAsia="Times New Roman" w:cs="Arial"/>
          <w:lang w:eastAsia="ar-SA"/>
        </w:rPr>
      </w:pPr>
    </w:p>
    <w:p w14:paraId="6841F194" w14:textId="074AB440" w:rsidR="00447817" w:rsidRPr="002E5D98" w:rsidRDefault="005552F2" w:rsidP="002E5D98">
      <w:pPr>
        <w:tabs>
          <w:tab w:val="left" w:pos="284"/>
        </w:tabs>
        <w:jc w:val="both"/>
        <w:rPr>
          <w:color w:val="FFFFFF" w:themeColor="background1"/>
        </w:rPr>
      </w:pPr>
      <w:r w:rsidRPr="002E5D98">
        <w:rPr>
          <w:b/>
        </w:rPr>
        <w:t>17</w:t>
      </w:r>
      <w:r w:rsidR="00447817" w:rsidRPr="002E5D98">
        <w:rPr>
          <w:b/>
        </w:rPr>
        <w:t>.</w:t>
      </w:r>
      <w:r w:rsidR="00447817" w:rsidRPr="002E5D98">
        <w:t xml:space="preserve"> Enlace al proyecto FNT-179-2015 en los destinos de turismo, paz y convivencia </w:t>
      </w:r>
      <w:r w:rsidR="00447817" w:rsidRPr="002E5D98">
        <w:rPr>
          <w:color w:val="FFFFFF" w:themeColor="background1"/>
        </w:rPr>
        <w:t>FNTP-010-2017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71ADE" w:rsidRPr="002E5D98" w14:paraId="58E77F5B" w14:textId="77777777" w:rsidTr="0073682F">
        <w:tc>
          <w:tcPr>
            <w:tcW w:w="4414" w:type="dxa"/>
          </w:tcPr>
          <w:p w14:paraId="6DEE51D6" w14:textId="2F90BB07" w:rsidR="00E71ADE" w:rsidRPr="002E5D98" w:rsidRDefault="00E71ADE" w:rsidP="002E5D98">
            <w:pPr>
              <w:tabs>
                <w:tab w:val="left" w:pos="284"/>
              </w:tabs>
              <w:jc w:val="both"/>
            </w:pPr>
            <w:r w:rsidRPr="002E5D98">
              <w:rPr>
                <w:noProof/>
                <w:lang w:eastAsia="es-CO"/>
              </w:rPr>
              <w:t xml:space="preserve">Estado: </w:t>
            </w:r>
            <w:r w:rsidRPr="002E5D98">
              <w:t>Terminado</w:t>
            </w:r>
          </w:p>
        </w:tc>
        <w:tc>
          <w:tcPr>
            <w:tcW w:w="4414" w:type="dxa"/>
          </w:tcPr>
          <w:p w14:paraId="6AC66A43" w14:textId="71509FC5" w:rsidR="00E71ADE" w:rsidRPr="002E5D98" w:rsidRDefault="00E71ADE" w:rsidP="002E5D98">
            <w:pPr>
              <w:tabs>
                <w:tab w:val="left" w:pos="284"/>
              </w:tabs>
              <w:jc w:val="both"/>
            </w:pPr>
            <w:r w:rsidRPr="002E5D98">
              <w:rPr>
                <w:rFonts w:eastAsia="Times New Roman" w:cs="Arial"/>
                <w:lang w:eastAsia="ar-SA"/>
              </w:rPr>
              <w:t xml:space="preserve">Proponente: </w:t>
            </w:r>
            <w:proofErr w:type="spellStart"/>
            <w:r w:rsidRPr="002E5D98">
              <w:t>MinCIT</w:t>
            </w:r>
            <w:proofErr w:type="spellEnd"/>
          </w:p>
        </w:tc>
      </w:tr>
      <w:tr w:rsidR="00E71ADE" w:rsidRPr="002E5D98" w14:paraId="7CDFD884" w14:textId="77777777" w:rsidTr="0073682F">
        <w:tc>
          <w:tcPr>
            <w:tcW w:w="4414" w:type="dxa"/>
          </w:tcPr>
          <w:p w14:paraId="440D9901" w14:textId="17D5AF13" w:rsidR="00E71ADE" w:rsidRPr="002E5D98" w:rsidRDefault="00E71ADE" w:rsidP="002E5D98">
            <w:pPr>
              <w:tabs>
                <w:tab w:val="left" w:pos="284"/>
              </w:tabs>
              <w:jc w:val="both"/>
            </w:pPr>
            <w:r w:rsidRPr="002E5D98">
              <w:rPr>
                <w:noProof/>
                <w:lang w:eastAsia="es-CO"/>
              </w:rPr>
              <w:t>Avance físico</w:t>
            </w:r>
          </w:p>
        </w:tc>
        <w:tc>
          <w:tcPr>
            <w:tcW w:w="4414" w:type="dxa"/>
          </w:tcPr>
          <w:p w14:paraId="58B39820" w14:textId="565FA1D1" w:rsidR="00E71ADE" w:rsidRPr="002E5D98" w:rsidRDefault="00E71ADE" w:rsidP="002E5D98">
            <w:pPr>
              <w:tabs>
                <w:tab w:val="left" w:pos="284"/>
              </w:tabs>
              <w:jc w:val="both"/>
            </w:pPr>
            <w:r w:rsidRPr="002E5D98">
              <w:rPr>
                <w:rFonts w:eastAsia="Times New Roman" w:cs="Arial"/>
                <w:lang w:eastAsia="ar-SA"/>
              </w:rPr>
              <w:t xml:space="preserve">Valor: </w:t>
            </w:r>
            <w:r w:rsidRPr="002E5D98">
              <w:rPr>
                <w:rFonts w:eastAsia="Times New Roman" w:cs="Times New Roman"/>
                <w:lang w:eastAsia="es-CO"/>
              </w:rPr>
              <w:t>$587.297.646</w:t>
            </w:r>
          </w:p>
        </w:tc>
      </w:tr>
      <w:tr w:rsidR="00E71ADE" w:rsidRPr="002E5D98" w14:paraId="6EF9D98A" w14:textId="77777777" w:rsidTr="0073682F">
        <w:tc>
          <w:tcPr>
            <w:tcW w:w="4414" w:type="dxa"/>
          </w:tcPr>
          <w:p w14:paraId="32823870" w14:textId="5E63B709" w:rsidR="00E71ADE" w:rsidRPr="002E5D98" w:rsidRDefault="00E71ADE" w:rsidP="002E5D98">
            <w:pPr>
              <w:tabs>
                <w:tab w:val="left" w:pos="284"/>
              </w:tabs>
              <w:jc w:val="both"/>
            </w:pPr>
            <w:r w:rsidRPr="002E5D98">
              <w:rPr>
                <w:noProof/>
                <w:lang w:eastAsia="es-CO"/>
              </w:rPr>
              <w:t>Fecha de inicio: 11/07/2017</w:t>
            </w:r>
          </w:p>
        </w:tc>
        <w:tc>
          <w:tcPr>
            <w:tcW w:w="4414" w:type="dxa"/>
          </w:tcPr>
          <w:p w14:paraId="48BBFD86" w14:textId="2F57A5D8" w:rsidR="00E71ADE" w:rsidRPr="002E5D98" w:rsidRDefault="00E71ADE" w:rsidP="002E5D98">
            <w:pPr>
              <w:tabs>
                <w:tab w:val="left" w:pos="284"/>
              </w:tabs>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$587.297.646</w:t>
            </w:r>
          </w:p>
        </w:tc>
      </w:tr>
      <w:tr w:rsidR="00E71ADE" w:rsidRPr="002E5D98" w14:paraId="691CAE8B" w14:textId="77777777" w:rsidTr="0073682F">
        <w:tc>
          <w:tcPr>
            <w:tcW w:w="4414" w:type="dxa"/>
          </w:tcPr>
          <w:p w14:paraId="021B7780" w14:textId="3271B6A7" w:rsidR="00E71ADE" w:rsidRPr="002E5D98" w:rsidRDefault="00E71ADE" w:rsidP="002E5D98">
            <w:pPr>
              <w:tabs>
                <w:tab w:val="left" w:pos="284"/>
              </w:tabs>
              <w:jc w:val="both"/>
            </w:pPr>
            <w:r w:rsidRPr="002E5D98">
              <w:rPr>
                <w:noProof/>
                <w:lang w:eastAsia="es-CO"/>
              </w:rPr>
              <w:t>Fecha de terminación: 05/03/2019</w:t>
            </w:r>
          </w:p>
        </w:tc>
        <w:tc>
          <w:tcPr>
            <w:tcW w:w="4414" w:type="dxa"/>
          </w:tcPr>
          <w:p w14:paraId="72C4206B" w14:textId="78D5745A" w:rsidR="00E71ADE" w:rsidRPr="002E5D98" w:rsidRDefault="00E71ADE" w:rsidP="002E5D98">
            <w:pPr>
              <w:tabs>
                <w:tab w:val="left" w:pos="284"/>
              </w:tabs>
              <w:jc w:val="both"/>
            </w:pPr>
            <w:r w:rsidRPr="002E5D98">
              <w:rPr>
                <w:rFonts w:eastAsia="Times New Roman" w:cs="Times New Roman"/>
                <w:lang w:eastAsia="es-CO"/>
              </w:rPr>
              <w:t>Contrapartida: N/A</w:t>
            </w:r>
          </w:p>
        </w:tc>
      </w:tr>
      <w:tr w:rsidR="00E71ADE" w:rsidRPr="002E5D98" w14:paraId="23F6A619" w14:textId="77777777" w:rsidTr="0073682F">
        <w:tc>
          <w:tcPr>
            <w:tcW w:w="4414" w:type="dxa"/>
          </w:tcPr>
          <w:p w14:paraId="0C60FD37" w14:textId="77777777" w:rsidR="00E71ADE" w:rsidRPr="002E5D98" w:rsidRDefault="00E71ADE" w:rsidP="002E5D98">
            <w:pPr>
              <w:tabs>
                <w:tab w:val="left" w:pos="284"/>
              </w:tabs>
              <w:jc w:val="both"/>
            </w:pPr>
          </w:p>
        </w:tc>
        <w:tc>
          <w:tcPr>
            <w:tcW w:w="4414" w:type="dxa"/>
          </w:tcPr>
          <w:p w14:paraId="7FDEDDF9" w14:textId="6BF96D01" w:rsidR="00E71ADE" w:rsidRPr="002E5D98" w:rsidRDefault="00E71ADE" w:rsidP="002E5D98">
            <w:pPr>
              <w:tabs>
                <w:tab w:val="left" w:pos="284"/>
              </w:tabs>
              <w:jc w:val="both"/>
            </w:pPr>
            <w:r w:rsidRPr="002E5D98">
              <w:rPr>
                <w:rFonts w:eastAsia="Times New Roman" w:cs="Times New Roman"/>
                <w:lang w:eastAsia="es-CO"/>
              </w:rPr>
              <w:t>Para los municipios:$117.459.529</w:t>
            </w:r>
          </w:p>
        </w:tc>
      </w:tr>
    </w:tbl>
    <w:p w14:paraId="2E02C3E4" w14:textId="77777777" w:rsidR="00447817" w:rsidRPr="002E5D98" w:rsidRDefault="00447817" w:rsidP="002E5D98">
      <w:pPr>
        <w:spacing w:after="0" w:line="240" w:lineRule="auto"/>
        <w:jc w:val="both"/>
        <w:rPr>
          <w:rFonts w:eastAsia="Times New Roman" w:cs="Arial"/>
          <w:u w:val="single"/>
          <w:lang w:eastAsia="ar-SA"/>
        </w:rPr>
      </w:pPr>
    </w:p>
    <w:p w14:paraId="3B21C770" w14:textId="77777777" w:rsidR="00447817" w:rsidRPr="002E5D98" w:rsidRDefault="00447817" w:rsidP="002E5D98">
      <w:pPr>
        <w:spacing w:after="0" w:line="240" w:lineRule="auto"/>
        <w:jc w:val="both"/>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Conformar un equipo de trabajo integrado por 7 profesionales de dedicación exclusiva, para recopilar la información en territorio desde el punto de vista turístico en los destinos de turismo, paz y convivencia (Vichada, Caquetá, Montes de María - Bolívar, Cauca y Sucre).</w:t>
      </w:r>
    </w:p>
    <w:p w14:paraId="19ECE3B7" w14:textId="77777777" w:rsidR="00447817" w:rsidRPr="002E5D98" w:rsidRDefault="00447817" w:rsidP="002E5D98">
      <w:pPr>
        <w:tabs>
          <w:tab w:val="left" w:pos="284"/>
        </w:tabs>
        <w:spacing w:after="0" w:line="240" w:lineRule="auto"/>
        <w:contextualSpacing/>
        <w:jc w:val="both"/>
        <w:rPr>
          <w:rFonts w:eastAsia="Times New Roman" w:cs="Times New Roman"/>
          <w:lang w:eastAsia="es-CO"/>
        </w:rPr>
      </w:pPr>
    </w:p>
    <w:p w14:paraId="08E88732" w14:textId="5DDB813D" w:rsidR="00447817" w:rsidRPr="002E5D98" w:rsidRDefault="00120969" w:rsidP="002E5D98">
      <w:pPr>
        <w:spacing w:after="0" w:line="240" w:lineRule="auto"/>
        <w:jc w:val="both"/>
        <w:rPr>
          <w:rFonts w:eastAsia="Times New Roman" w:cs="Arial"/>
          <w:lang w:eastAsia="ar-SA"/>
        </w:rPr>
      </w:pPr>
      <w:r w:rsidRPr="002E5D98">
        <w:rPr>
          <w:rFonts w:eastAsia="Times New Roman" w:cs="Arial"/>
          <w:lang w:eastAsia="ar-SA"/>
        </w:rPr>
        <w:t xml:space="preserve">Nota: </w:t>
      </w:r>
      <w:r w:rsidR="00447817" w:rsidRPr="002E5D98">
        <w:rPr>
          <w:rFonts w:eastAsia="Times New Roman" w:cs="Times New Roman"/>
          <w:lang w:eastAsia="es-CO"/>
        </w:rPr>
        <w:t>Los contratos derivados del proyecto, se encuentran terminados y en proceso de liquidación, el cual se terminará a 30 de junio de 2019.</w:t>
      </w:r>
    </w:p>
    <w:p w14:paraId="5B974CAC" w14:textId="77777777" w:rsidR="00447817" w:rsidRPr="002E5D98" w:rsidRDefault="00447817" w:rsidP="002E5D98">
      <w:pPr>
        <w:shd w:val="clear" w:color="auto" w:fill="FFFFFF"/>
        <w:spacing w:after="0" w:line="240" w:lineRule="auto"/>
        <w:jc w:val="both"/>
        <w:rPr>
          <w:rFonts w:eastAsia="Times New Roman" w:cs="Times New Roman"/>
          <w:lang w:eastAsia="es-CO"/>
        </w:rPr>
      </w:pPr>
    </w:p>
    <w:p w14:paraId="30C58C20" w14:textId="6D222EBE" w:rsidR="00447817" w:rsidRPr="002E5D98" w:rsidRDefault="00447817" w:rsidP="002E5D98">
      <w:pPr>
        <w:jc w:val="both"/>
        <w:rPr>
          <w:color w:val="FFFFFF" w:themeColor="background1"/>
        </w:rPr>
      </w:pPr>
      <w:r w:rsidRPr="002E5D98">
        <w:rPr>
          <w:b/>
        </w:rPr>
        <w:t>1</w:t>
      </w:r>
      <w:r w:rsidR="005552F2" w:rsidRPr="002E5D98">
        <w:rPr>
          <w:b/>
        </w:rPr>
        <w:t>8</w:t>
      </w:r>
      <w:r w:rsidRPr="002E5D98">
        <w:rPr>
          <w:b/>
        </w:rPr>
        <w:t>.</w:t>
      </w:r>
      <w:r w:rsidRPr="002E5D98">
        <w:t xml:space="preserve"> Apoyo a los guías de turismo en la implementación de la NTS-GT-010 </w:t>
      </w:r>
      <w:r w:rsidRPr="002E5D98">
        <w:rPr>
          <w:color w:val="FFFFFF" w:themeColor="background1"/>
        </w:rPr>
        <w:t>FNTP-064-2017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3682F" w:rsidRPr="002E5D98" w14:paraId="1FD2C394" w14:textId="77777777" w:rsidTr="0073682F">
        <w:tc>
          <w:tcPr>
            <w:tcW w:w="4414" w:type="dxa"/>
          </w:tcPr>
          <w:p w14:paraId="3624A86A" w14:textId="5BF7FEE7" w:rsidR="0073682F" w:rsidRPr="002E5D98" w:rsidRDefault="0073682F" w:rsidP="002E5D98">
            <w:pPr>
              <w:jc w:val="both"/>
            </w:pPr>
            <w:r w:rsidRPr="002E5D98">
              <w:t>Estado: Terminado</w:t>
            </w:r>
          </w:p>
        </w:tc>
        <w:tc>
          <w:tcPr>
            <w:tcW w:w="4414" w:type="dxa"/>
          </w:tcPr>
          <w:p w14:paraId="375DAD6B" w14:textId="15C70590" w:rsidR="0073682F" w:rsidRPr="002E5D98" w:rsidRDefault="0073682F" w:rsidP="002E5D98">
            <w:pPr>
              <w:tabs>
                <w:tab w:val="left" w:pos="426"/>
              </w:tabs>
              <w:contextualSpacing/>
              <w:jc w:val="both"/>
              <w:rPr>
                <w:rFonts w:cs="Times New Roman"/>
              </w:rPr>
            </w:pPr>
            <w:r w:rsidRPr="002E5D98">
              <w:rPr>
                <w:rFonts w:cs="Times New Roman"/>
              </w:rPr>
              <w:t xml:space="preserve">Proponente: </w:t>
            </w:r>
            <w:proofErr w:type="spellStart"/>
            <w:r w:rsidRPr="002E5D98">
              <w:rPr>
                <w:rFonts w:cs="Times New Roman"/>
              </w:rPr>
              <w:t>MinCIT</w:t>
            </w:r>
            <w:proofErr w:type="spellEnd"/>
          </w:p>
        </w:tc>
      </w:tr>
      <w:tr w:rsidR="0073682F" w:rsidRPr="002E5D98" w14:paraId="313FFB99" w14:textId="77777777" w:rsidTr="0073682F">
        <w:tc>
          <w:tcPr>
            <w:tcW w:w="4414" w:type="dxa"/>
          </w:tcPr>
          <w:p w14:paraId="73A5D935" w14:textId="53FAB8A9" w:rsidR="0073682F" w:rsidRPr="002E5D98" w:rsidRDefault="0073682F" w:rsidP="002E5D98">
            <w:pPr>
              <w:jc w:val="both"/>
            </w:pPr>
            <w:r w:rsidRPr="002E5D98">
              <w:t>Avance físico: 100%</w:t>
            </w:r>
          </w:p>
        </w:tc>
        <w:tc>
          <w:tcPr>
            <w:tcW w:w="4414" w:type="dxa"/>
          </w:tcPr>
          <w:p w14:paraId="3C8ABB4B" w14:textId="3B4CB372" w:rsidR="0073682F" w:rsidRPr="002E5D98" w:rsidRDefault="0073682F" w:rsidP="002E5D98">
            <w:pPr>
              <w:jc w:val="both"/>
            </w:pPr>
            <w:r w:rsidRPr="002E5D98">
              <w:rPr>
                <w:rFonts w:cs="Times New Roman"/>
              </w:rPr>
              <w:t>Valor: $243.719.400</w:t>
            </w:r>
          </w:p>
        </w:tc>
      </w:tr>
      <w:tr w:rsidR="0073682F" w:rsidRPr="002E5D98" w14:paraId="0F94ADB9" w14:textId="77777777" w:rsidTr="0073682F">
        <w:tc>
          <w:tcPr>
            <w:tcW w:w="4414" w:type="dxa"/>
          </w:tcPr>
          <w:p w14:paraId="7EA3DDC4" w14:textId="548B15F1" w:rsidR="0073682F" w:rsidRPr="002E5D98" w:rsidRDefault="0073682F" w:rsidP="002E5D98">
            <w:pPr>
              <w:jc w:val="both"/>
            </w:pPr>
            <w:r w:rsidRPr="002E5D98">
              <w:t>Fecha de inicio: 4/05/2018</w:t>
            </w:r>
          </w:p>
        </w:tc>
        <w:tc>
          <w:tcPr>
            <w:tcW w:w="4414" w:type="dxa"/>
          </w:tcPr>
          <w:p w14:paraId="6F7FA974" w14:textId="7CDB1130" w:rsidR="0073682F" w:rsidRPr="002E5D98" w:rsidRDefault="0073682F" w:rsidP="002E5D98">
            <w:pPr>
              <w:jc w:val="both"/>
            </w:pPr>
            <w:proofErr w:type="spellStart"/>
            <w:r w:rsidRPr="002E5D98">
              <w:rPr>
                <w:rFonts w:cs="Times New Roman"/>
              </w:rPr>
              <w:t>Fontur</w:t>
            </w:r>
            <w:proofErr w:type="spellEnd"/>
            <w:r w:rsidRPr="002E5D98">
              <w:rPr>
                <w:rFonts w:cs="Times New Roman"/>
              </w:rPr>
              <w:t>: $243.719.400</w:t>
            </w:r>
          </w:p>
        </w:tc>
      </w:tr>
      <w:tr w:rsidR="0073682F" w:rsidRPr="002E5D98" w14:paraId="53AD24DD" w14:textId="77777777" w:rsidTr="0073682F">
        <w:tc>
          <w:tcPr>
            <w:tcW w:w="4414" w:type="dxa"/>
          </w:tcPr>
          <w:p w14:paraId="55D938F2" w14:textId="76D5A3A0" w:rsidR="0073682F" w:rsidRPr="002E5D98" w:rsidRDefault="0073682F" w:rsidP="002E5D98">
            <w:pPr>
              <w:jc w:val="both"/>
            </w:pPr>
            <w:r w:rsidRPr="002E5D98">
              <w:t>Fecha de terminación: 4/11/2018</w:t>
            </w:r>
          </w:p>
        </w:tc>
        <w:tc>
          <w:tcPr>
            <w:tcW w:w="4414" w:type="dxa"/>
          </w:tcPr>
          <w:p w14:paraId="096A723C" w14:textId="1D8DA53B" w:rsidR="0073682F" w:rsidRPr="002E5D98" w:rsidRDefault="0073682F" w:rsidP="002E5D98">
            <w:pPr>
              <w:jc w:val="both"/>
            </w:pPr>
            <w:r w:rsidRPr="002E5D98">
              <w:rPr>
                <w:rFonts w:cs="Times New Roman"/>
              </w:rPr>
              <w:t>Contrapartida: $0</w:t>
            </w:r>
          </w:p>
        </w:tc>
      </w:tr>
      <w:tr w:rsidR="0073682F" w:rsidRPr="002E5D98" w14:paraId="1EB78DEC" w14:textId="77777777" w:rsidTr="0073682F">
        <w:tc>
          <w:tcPr>
            <w:tcW w:w="4414" w:type="dxa"/>
          </w:tcPr>
          <w:p w14:paraId="346C0D8D" w14:textId="77777777" w:rsidR="0073682F" w:rsidRPr="002E5D98" w:rsidRDefault="0073682F" w:rsidP="002E5D98">
            <w:pPr>
              <w:jc w:val="both"/>
            </w:pPr>
          </w:p>
        </w:tc>
        <w:tc>
          <w:tcPr>
            <w:tcW w:w="4414" w:type="dxa"/>
          </w:tcPr>
          <w:p w14:paraId="305096D7" w14:textId="670B7EA2" w:rsidR="0073682F" w:rsidRPr="002E5D98" w:rsidRDefault="0073682F" w:rsidP="002E5D98">
            <w:pPr>
              <w:jc w:val="both"/>
            </w:pPr>
            <w:r w:rsidRPr="002E5D98">
              <w:rPr>
                <w:rFonts w:cs="Times New Roman"/>
              </w:rPr>
              <w:t>Para el municipio: $121.859.700</w:t>
            </w:r>
          </w:p>
        </w:tc>
      </w:tr>
    </w:tbl>
    <w:p w14:paraId="0779298F" w14:textId="77777777" w:rsidR="00447817" w:rsidRPr="002E5D98" w:rsidRDefault="00447817" w:rsidP="002E5D98">
      <w:pPr>
        <w:tabs>
          <w:tab w:val="left" w:pos="284"/>
        </w:tabs>
        <w:spacing w:after="0" w:line="240" w:lineRule="auto"/>
        <w:contextualSpacing/>
        <w:mirrorIndents/>
        <w:jc w:val="both"/>
        <w:rPr>
          <w:rFonts w:cs="Times New Roman"/>
        </w:rPr>
      </w:pPr>
    </w:p>
    <w:p w14:paraId="4E3BFBEF" w14:textId="642A3B09" w:rsidR="00447817" w:rsidRPr="002E5D98" w:rsidRDefault="00447817" w:rsidP="002E5D98">
      <w:pPr>
        <w:tabs>
          <w:tab w:val="left" w:pos="426"/>
        </w:tabs>
        <w:spacing w:after="0" w:line="240" w:lineRule="auto"/>
        <w:contextualSpacing/>
        <w:jc w:val="both"/>
        <w:rPr>
          <w:rFonts w:cs="Times New Roman"/>
        </w:rPr>
      </w:pPr>
      <w:r w:rsidRPr="002E5D98">
        <w:rPr>
          <w:rFonts w:cs="Times New Roman"/>
          <w:u w:val="single"/>
        </w:rPr>
        <w:t>Objetivo del proyecto:</w:t>
      </w:r>
      <w:r w:rsidRPr="002E5D98">
        <w:rPr>
          <w:rFonts w:cs="Times New Roman"/>
        </w:rPr>
        <w:t xml:space="preserve"> Fortalecer la calidad en la prestación del servicio de los guías de turismo que se desempeñan en actividades de recorridos con</w:t>
      </w:r>
      <w:r w:rsidR="0073682F" w:rsidRPr="002E5D98">
        <w:rPr>
          <w:rFonts w:cs="Times New Roman"/>
        </w:rPr>
        <w:t xml:space="preserve"> pasajeros de cruceros mediante </w:t>
      </w:r>
      <w:r w:rsidRPr="002E5D98">
        <w:rPr>
          <w:rFonts w:cs="Times New Roman"/>
        </w:rPr>
        <w:t>la implementación de la NTS-GT-10.</w:t>
      </w:r>
    </w:p>
    <w:p w14:paraId="6E3CE75F" w14:textId="77777777" w:rsidR="00447817" w:rsidRPr="002E5D98" w:rsidRDefault="00447817" w:rsidP="002E5D98">
      <w:pPr>
        <w:tabs>
          <w:tab w:val="left" w:pos="426"/>
        </w:tabs>
        <w:spacing w:after="0" w:line="240" w:lineRule="auto"/>
        <w:contextualSpacing/>
        <w:jc w:val="both"/>
        <w:rPr>
          <w:rFonts w:cs="Times New Roman"/>
        </w:rPr>
      </w:pPr>
    </w:p>
    <w:p w14:paraId="5C79A76A" w14:textId="79809F21" w:rsidR="00447817" w:rsidRPr="002E5D98" w:rsidRDefault="00CE33E8" w:rsidP="002E5D98">
      <w:pPr>
        <w:tabs>
          <w:tab w:val="left" w:pos="426"/>
        </w:tabs>
        <w:spacing w:after="0" w:line="240" w:lineRule="auto"/>
        <w:contextualSpacing/>
        <w:jc w:val="both"/>
        <w:rPr>
          <w:rFonts w:cs="Times New Roman"/>
        </w:rPr>
      </w:pPr>
      <w:r w:rsidRPr="002E5D98">
        <w:rPr>
          <w:rFonts w:cs="Times New Roman"/>
        </w:rPr>
        <w:t xml:space="preserve">Nota: </w:t>
      </w:r>
      <w:r w:rsidR="0073682F" w:rsidRPr="002E5D98">
        <w:rPr>
          <w:rFonts w:eastAsiaTheme="minorEastAsia" w:cs="Times New Roman"/>
          <w:lang w:val="es-MX" w:eastAsia="es-MX"/>
        </w:rPr>
        <w:t xml:space="preserve">El </w:t>
      </w:r>
      <w:r w:rsidR="00447817" w:rsidRPr="002E5D98">
        <w:rPr>
          <w:rFonts w:eastAsiaTheme="minorEastAsia" w:cs="Times New Roman"/>
          <w:lang w:val="es-MX" w:eastAsia="es-MX"/>
        </w:rPr>
        <w:t>15 de junio de 2019, se espera realizar el último pago al contratista e iniciar cierre del proyecto.</w:t>
      </w:r>
    </w:p>
    <w:p w14:paraId="4327AE8C" w14:textId="77777777" w:rsidR="0073682F" w:rsidRPr="002E5D98" w:rsidRDefault="0073682F" w:rsidP="002E5D98">
      <w:pPr>
        <w:tabs>
          <w:tab w:val="left" w:pos="284"/>
        </w:tabs>
        <w:spacing w:after="0" w:line="240" w:lineRule="auto"/>
        <w:contextualSpacing/>
        <w:jc w:val="both"/>
        <w:rPr>
          <w:rFonts w:cs="Times New Roman"/>
          <w:lang w:val="es-MX"/>
        </w:rPr>
      </w:pPr>
    </w:p>
    <w:p w14:paraId="747D292C" w14:textId="5A6AC98C" w:rsidR="003B3DD2" w:rsidRPr="002E5D98" w:rsidRDefault="00447817" w:rsidP="002E5D98">
      <w:pPr>
        <w:tabs>
          <w:tab w:val="left" w:pos="284"/>
          <w:tab w:val="left" w:pos="851"/>
        </w:tabs>
        <w:mirrorIndents/>
        <w:jc w:val="both"/>
      </w:pPr>
      <w:r w:rsidRPr="002E5D98">
        <w:rPr>
          <w:b/>
        </w:rPr>
        <w:t>1</w:t>
      </w:r>
      <w:r w:rsidR="005552F2" w:rsidRPr="002E5D98">
        <w:rPr>
          <w:b/>
        </w:rPr>
        <w:t>9</w:t>
      </w:r>
      <w:r w:rsidRPr="002E5D98">
        <w:rPr>
          <w:b/>
        </w:rPr>
        <w:t>.</w:t>
      </w:r>
      <w:r w:rsidRPr="002E5D98">
        <w:t xml:space="preserve"> Implementación de un modelo de gestión </w:t>
      </w:r>
      <w:proofErr w:type="spellStart"/>
      <w:r w:rsidRPr="002E5D98">
        <w:t>co</w:t>
      </w:r>
      <w:proofErr w:type="spellEnd"/>
      <w:r w:rsidRPr="002E5D98">
        <w:t>-creado en las diferentes acciones del programa de turismo, paz y convivencia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20969" w:rsidRPr="002E5D98" w14:paraId="6ABFACB7" w14:textId="77777777" w:rsidTr="002B3385">
        <w:tc>
          <w:tcPr>
            <w:tcW w:w="4414" w:type="dxa"/>
          </w:tcPr>
          <w:p w14:paraId="7E995A3A" w14:textId="2EDAD1E8" w:rsidR="00120969" w:rsidRPr="002E5D98" w:rsidRDefault="00120969" w:rsidP="002E5D98">
            <w:pPr>
              <w:tabs>
                <w:tab w:val="left" w:pos="284"/>
                <w:tab w:val="left" w:pos="851"/>
              </w:tabs>
              <w:mirrorIndents/>
              <w:jc w:val="both"/>
            </w:pPr>
            <w:r w:rsidRPr="002E5D98">
              <w:rPr>
                <w:noProof/>
                <w:lang w:eastAsia="es-CO"/>
              </w:rPr>
              <w:t>Estado: Terminado</w:t>
            </w:r>
          </w:p>
        </w:tc>
        <w:tc>
          <w:tcPr>
            <w:tcW w:w="4414" w:type="dxa"/>
          </w:tcPr>
          <w:p w14:paraId="5C274CF1" w14:textId="2DA28AB9" w:rsidR="00120969" w:rsidRPr="002E5D98" w:rsidRDefault="00120969" w:rsidP="002E5D98">
            <w:pPr>
              <w:tabs>
                <w:tab w:val="left" w:pos="284"/>
                <w:tab w:val="left" w:pos="851"/>
              </w:tabs>
              <w:mirrorIndents/>
              <w:jc w:val="both"/>
            </w:pPr>
            <w:r w:rsidRPr="002E5D98">
              <w:rPr>
                <w:rFonts w:eastAsia="Times New Roman" w:cs="Arial"/>
                <w:lang w:eastAsia="ar-SA"/>
              </w:rPr>
              <w:t xml:space="preserve">Proponente: </w:t>
            </w:r>
            <w:proofErr w:type="spellStart"/>
            <w:r w:rsidRPr="002E5D98">
              <w:t>MinCIT</w:t>
            </w:r>
            <w:proofErr w:type="spellEnd"/>
          </w:p>
        </w:tc>
      </w:tr>
      <w:tr w:rsidR="00120969" w:rsidRPr="002E5D98" w14:paraId="1D3F2117" w14:textId="77777777" w:rsidTr="002B3385">
        <w:tc>
          <w:tcPr>
            <w:tcW w:w="4414" w:type="dxa"/>
          </w:tcPr>
          <w:p w14:paraId="5651C949" w14:textId="1BB38966" w:rsidR="00120969" w:rsidRPr="002E5D98" w:rsidRDefault="00120969" w:rsidP="002E5D98">
            <w:pPr>
              <w:tabs>
                <w:tab w:val="left" w:pos="284"/>
                <w:tab w:val="left" w:pos="851"/>
              </w:tabs>
              <w:mirrorIndents/>
              <w:jc w:val="both"/>
            </w:pPr>
            <w:r w:rsidRPr="002E5D98">
              <w:rPr>
                <w:noProof/>
                <w:lang w:eastAsia="es-CO"/>
              </w:rPr>
              <w:t>Avance físico: 100%</w:t>
            </w:r>
          </w:p>
        </w:tc>
        <w:tc>
          <w:tcPr>
            <w:tcW w:w="4414" w:type="dxa"/>
          </w:tcPr>
          <w:p w14:paraId="1AA3E970" w14:textId="6420C869" w:rsidR="00120969" w:rsidRPr="002E5D98" w:rsidRDefault="00120969" w:rsidP="002E5D98">
            <w:pPr>
              <w:tabs>
                <w:tab w:val="left" w:pos="284"/>
                <w:tab w:val="left" w:pos="851"/>
              </w:tabs>
              <w:mirrorIndents/>
              <w:jc w:val="both"/>
            </w:pPr>
            <w:r w:rsidRPr="002E5D98">
              <w:rPr>
                <w:rFonts w:eastAsia="Times New Roman" w:cs="Arial"/>
                <w:lang w:eastAsia="ar-SA"/>
              </w:rPr>
              <w:t xml:space="preserve">Valor: </w:t>
            </w:r>
            <w:r w:rsidRPr="002E5D98">
              <w:rPr>
                <w:rFonts w:eastAsia="Times New Roman" w:cs="Times New Roman"/>
                <w:lang w:eastAsia="es-CO"/>
              </w:rPr>
              <w:t>$1.354.500.000</w:t>
            </w:r>
          </w:p>
        </w:tc>
      </w:tr>
      <w:tr w:rsidR="00120969" w:rsidRPr="002E5D98" w14:paraId="04A36139" w14:textId="77777777" w:rsidTr="002B3385">
        <w:tc>
          <w:tcPr>
            <w:tcW w:w="4414" w:type="dxa"/>
          </w:tcPr>
          <w:p w14:paraId="19E53A10" w14:textId="51AAD8E8" w:rsidR="00120969" w:rsidRPr="002E5D98" w:rsidRDefault="00120969" w:rsidP="002E5D98">
            <w:pPr>
              <w:tabs>
                <w:tab w:val="left" w:pos="284"/>
                <w:tab w:val="left" w:pos="851"/>
              </w:tabs>
              <w:mirrorIndents/>
              <w:jc w:val="both"/>
            </w:pPr>
            <w:r w:rsidRPr="002E5D98">
              <w:rPr>
                <w:noProof/>
                <w:lang w:eastAsia="es-CO"/>
              </w:rPr>
              <w:t>Fecha de inicio: 05/04/2017</w:t>
            </w:r>
          </w:p>
        </w:tc>
        <w:tc>
          <w:tcPr>
            <w:tcW w:w="4414" w:type="dxa"/>
          </w:tcPr>
          <w:p w14:paraId="09F12EF7" w14:textId="7D0E704D" w:rsidR="00120969" w:rsidRPr="002E5D98" w:rsidRDefault="00120969" w:rsidP="002E5D98">
            <w:pPr>
              <w:tabs>
                <w:tab w:val="left" w:pos="284"/>
                <w:tab w:val="left" w:pos="851"/>
              </w:tabs>
              <w:mirrorIndents/>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$1.354.500.000</w:t>
            </w:r>
          </w:p>
        </w:tc>
      </w:tr>
      <w:tr w:rsidR="00120969" w:rsidRPr="002E5D98" w14:paraId="09ACA532" w14:textId="77777777" w:rsidTr="002B3385">
        <w:tc>
          <w:tcPr>
            <w:tcW w:w="4414" w:type="dxa"/>
          </w:tcPr>
          <w:p w14:paraId="0AD5709F" w14:textId="225027BB" w:rsidR="00120969" w:rsidRPr="002E5D98" w:rsidRDefault="00120969" w:rsidP="002E5D98">
            <w:pPr>
              <w:tabs>
                <w:tab w:val="left" w:pos="284"/>
                <w:tab w:val="left" w:pos="851"/>
              </w:tabs>
              <w:mirrorIndents/>
              <w:jc w:val="both"/>
            </w:pPr>
            <w:r w:rsidRPr="002E5D98">
              <w:rPr>
                <w:noProof/>
                <w:lang w:eastAsia="es-CO"/>
              </w:rPr>
              <w:lastRenderedPageBreak/>
              <w:t>Fecha de terminación: 05/04/2019</w:t>
            </w:r>
          </w:p>
        </w:tc>
        <w:tc>
          <w:tcPr>
            <w:tcW w:w="4414" w:type="dxa"/>
          </w:tcPr>
          <w:p w14:paraId="394E3DFB" w14:textId="14D7636F" w:rsidR="00120969" w:rsidRPr="002E5D98" w:rsidRDefault="00120969" w:rsidP="002E5D98">
            <w:pPr>
              <w:tabs>
                <w:tab w:val="left" w:pos="284"/>
                <w:tab w:val="left" w:pos="851"/>
              </w:tabs>
              <w:mirrorIndents/>
              <w:jc w:val="both"/>
            </w:pPr>
            <w:r w:rsidRPr="002E5D98">
              <w:rPr>
                <w:rFonts w:eastAsia="Times New Roman" w:cs="Times New Roman"/>
                <w:lang w:eastAsia="es-CO"/>
              </w:rPr>
              <w:t>Para los municipios: $270.900.000</w:t>
            </w:r>
          </w:p>
        </w:tc>
      </w:tr>
    </w:tbl>
    <w:p w14:paraId="46EFE624" w14:textId="77777777" w:rsidR="00120969" w:rsidRPr="002E5D98" w:rsidRDefault="00120969" w:rsidP="002E5D98">
      <w:pPr>
        <w:shd w:val="clear" w:color="auto" w:fill="FFFFFF"/>
        <w:spacing w:after="0" w:line="240" w:lineRule="auto"/>
        <w:jc w:val="both"/>
      </w:pPr>
    </w:p>
    <w:p w14:paraId="20ED3635" w14:textId="77777777" w:rsidR="00447817" w:rsidRPr="002E5D98" w:rsidRDefault="00447817" w:rsidP="002E5D98">
      <w:pPr>
        <w:shd w:val="clear" w:color="auto" w:fill="FFFFFF"/>
        <w:spacing w:after="0" w:line="240" w:lineRule="auto"/>
        <w:jc w:val="both"/>
        <w:rPr>
          <w:rFonts w:eastAsia="Times New Roman" w:cs="Times New Roman"/>
          <w:lang w:eastAsia="es-CO"/>
        </w:rPr>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 xml:space="preserve">Implementar las diferentes acciones resultado de las estrategias </w:t>
      </w:r>
      <w:proofErr w:type="spellStart"/>
      <w:r w:rsidRPr="002E5D98">
        <w:rPr>
          <w:rFonts w:eastAsia="Times New Roman" w:cs="Times New Roman"/>
          <w:lang w:eastAsia="es-CO"/>
        </w:rPr>
        <w:t>co-credas</w:t>
      </w:r>
      <w:proofErr w:type="spellEnd"/>
      <w:r w:rsidRPr="002E5D98">
        <w:rPr>
          <w:rFonts w:eastAsia="Times New Roman" w:cs="Times New Roman"/>
          <w:lang w:eastAsia="es-CO"/>
        </w:rPr>
        <w:t xml:space="preserve"> en el modelo de gestión estratégica en los territorios del 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474541D5"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5342C625" w14:textId="440700FC" w:rsidR="003B3DD2" w:rsidRPr="002E5D98" w:rsidRDefault="00447817" w:rsidP="002E5D98">
      <w:pPr>
        <w:spacing w:after="0" w:line="240" w:lineRule="auto"/>
        <w:jc w:val="both"/>
        <w:rPr>
          <w:rFonts w:eastAsia="Times New Roman" w:cs="Arial"/>
          <w:lang w:eastAsia="ar-SA"/>
        </w:rPr>
      </w:pPr>
      <w:r w:rsidRPr="002E5D98">
        <w:rPr>
          <w:rFonts w:eastAsia="Times New Roman" w:cs="Arial"/>
          <w:lang w:eastAsia="ar-SA"/>
        </w:rPr>
        <w:t xml:space="preserve">Nota: </w:t>
      </w:r>
      <w:r w:rsidRPr="002E5D98">
        <w:rPr>
          <w:rFonts w:eastAsia="Times New Roman" w:cs="Arial"/>
          <w:lang w:val="es-MX" w:eastAsia="ar-SA"/>
        </w:rPr>
        <w:t xml:space="preserve">Durante el mes de mayo de 2019 la supervisión del contrato adelanto la revisión </w:t>
      </w:r>
      <w:r w:rsidR="0073682F" w:rsidRPr="002E5D98">
        <w:rPr>
          <w:rFonts w:eastAsia="Times New Roman" w:cs="Arial"/>
          <w:lang w:val="es-MX" w:eastAsia="ar-SA"/>
        </w:rPr>
        <w:t>a</w:t>
      </w:r>
      <w:r w:rsidRPr="002E5D98">
        <w:rPr>
          <w:rFonts w:eastAsia="Times New Roman" w:cs="Arial"/>
          <w:lang w:val="es-MX" w:eastAsia="ar-SA"/>
        </w:rPr>
        <w:t xml:space="preserve"> los segundos ajustes realizados por el contratista al producto final entregado en el mes de abril. </w:t>
      </w:r>
    </w:p>
    <w:p w14:paraId="12CCD268" w14:textId="77777777" w:rsidR="003B3DD2" w:rsidRPr="002E5D98" w:rsidRDefault="003B3DD2" w:rsidP="002E5D98">
      <w:pPr>
        <w:spacing w:after="0" w:line="240" w:lineRule="auto"/>
        <w:jc w:val="both"/>
        <w:rPr>
          <w:rFonts w:eastAsia="Times New Roman" w:cs="Arial"/>
          <w:lang w:val="es-MX" w:eastAsia="ar-SA"/>
        </w:rPr>
      </w:pPr>
    </w:p>
    <w:p w14:paraId="32B20A03" w14:textId="510AE5C2" w:rsidR="00447817" w:rsidRPr="002E5D98" w:rsidRDefault="003B3DD2" w:rsidP="002E5D98">
      <w:pPr>
        <w:spacing w:after="0" w:line="240" w:lineRule="auto"/>
        <w:jc w:val="both"/>
        <w:rPr>
          <w:rFonts w:eastAsia="Times New Roman" w:cs="Arial"/>
          <w:lang w:val="es-MX" w:eastAsia="ar-SA"/>
        </w:rPr>
      </w:pPr>
      <w:r w:rsidRPr="002E5D98">
        <w:rPr>
          <w:rFonts w:eastAsia="Times New Roman" w:cs="Arial"/>
          <w:lang w:val="es-MX" w:eastAsia="ar-SA"/>
        </w:rPr>
        <w:t>El</w:t>
      </w:r>
      <w:r w:rsidR="00447817" w:rsidRPr="002E5D98">
        <w:rPr>
          <w:rFonts w:eastAsia="Times New Roman" w:cs="Arial"/>
          <w:lang w:val="es-MX" w:eastAsia="ar-SA"/>
        </w:rPr>
        <w:t xml:space="preserve"> 15 de junio de 2019 se estima iniciar proceso de liquidación del contrato.</w:t>
      </w:r>
    </w:p>
    <w:p w14:paraId="48096164" w14:textId="77777777" w:rsidR="003C3167" w:rsidRPr="002E5D98" w:rsidRDefault="003C3167" w:rsidP="002E5D98">
      <w:pPr>
        <w:shd w:val="clear" w:color="auto" w:fill="FFFFFF"/>
        <w:spacing w:after="0" w:line="240" w:lineRule="auto"/>
        <w:jc w:val="both"/>
        <w:rPr>
          <w:rFonts w:eastAsia="Times New Roman" w:cs="Times New Roman"/>
          <w:lang w:val="es-MX" w:eastAsia="es-CO"/>
        </w:rPr>
      </w:pPr>
    </w:p>
    <w:p w14:paraId="6F5180C4" w14:textId="47F29084" w:rsidR="00447817" w:rsidRPr="002E5D98" w:rsidRDefault="005552F2" w:rsidP="002E5D98">
      <w:pPr>
        <w:tabs>
          <w:tab w:val="left" w:pos="0"/>
        </w:tabs>
        <w:mirrorIndents/>
        <w:jc w:val="both"/>
        <w:rPr>
          <w:color w:val="FFFFFF" w:themeColor="background1"/>
        </w:rPr>
      </w:pPr>
      <w:r w:rsidRPr="002E5D98">
        <w:rPr>
          <w:b/>
        </w:rPr>
        <w:t>20</w:t>
      </w:r>
      <w:r w:rsidR="00447817" w:rsidRPr="002E5D98">
        <w:rPr>
          <w:b/>
        </w:rPr>
        <w:t>.</w:t>
      </w:r>
      <w:r w:rsidR="00447817" w:rsidRPr="002E5D98">
        <w:t xml:space="preserve"> Toma de muestreos de calidad del agua de mar en doce playas pre piloto seleccionadas para la implementación del programa Banderas Azules </w:t>
      </w:r>
      <w:r w:rsidR="00447817" w:rsidRPr="002E5D98">
        <w:rPr>
          <w:color w:val="FFFFFF" w:themeColor="background1"/>
        </w:rPr>
        <w:t>FNTP-131-2017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37290" w:rsidRPr="002E5D98" w14:paraId="07094DB9" w14:textId="77777777" w:rsidTr="00D17C67">
        <w:tc>
          <w:tcPr>
            <w:tcW w:w="4414" w:type="dxa"/>
          </w:tcPr>
          <w:p w14:paraId="4EFBBFEC" w14:textId="3A08B5CB" w:rsidR="00E37290" w:rsidRPr="002E5D98" w:rsidRDefault="00E37290" w:rsidP="002E5D98">
            <w:pPr>
              <w:tabs>
                <w:tab w:val="left" w:pos="0"/>
              </w:tabs>
              <w:mirrorIndents/>
              <w:jc w:val="both"/>
              <w:rPr>
                <w:color w:val="FFFFFF" w:themeColor="background1"/>
              </w:rPr>
            </w:pPr>
            <w:r w:rsidRPr="002E5D98">
              <w:t>Estado: Terminado</w:t>
            </w:r>
          </w:p>
        </w:tc>
        <w:tc>
          <w:tcPr>
            <w:tcW w:w="4414" w:type="dxa"/>
          </w:tcPr>
          <w:p w14:paraId="2AFEAB95" w14:textId="3191A779" w:rsidR="00E37290" w:rsidRPr="002E5D98" w:rsidRDefault="00D17C67" w:rsidP="002E5D98">
            <w:pPr>
              <w:tabs>
                <w:tab w:val="left" w:pos="0"/>
              </w:tabs>
              <w:mirrorIndents/>
              <w:jc w:val="both"/>
              <w:rPr>
                <w:color w:val="FFFFFF" w:themeColor="background1"/>
              </w:rPr>
            </w:pPr>
            <w:r w:rsidRPr="002E5D98">
              <w:rPr>
                <w:rFonts w:cs="Times New Roman"/>
              </w:rPr>
              <w:t xml:space="preserve">Proponente: </w:t>
            </w:r>
            <w:proofErr w:type="spellStart"/>
            <w:r w:rsidRPr="002E5D98">
              <w:rPr>
                <w:rFonts w:cs="Times New Roman"/>
              </w:rPr>
              <w:t>MinCIT</w:t>
            </w:r>
            <w:proofErr w:type="spellEnd"/>
          </w:p>
        </w:tc>
      </w:tr>
      <w:tr w:rsidR="00E37290" w:rsidRPr="002E5D98" w14:paraId="6EE09E78" w14:textId="77777777" w:rsidTr="00D17C67">
        <w:tc>
          <w:tcPr>
            <w:tcW w:w="4414" w:type="dxa"/>
          </w:tcPr>
          <w:p w14:paraId="0AF7567A" w14:textId="7B32F93F" w:rsidR="00E37290" w:rsidRPr="002E5D98" w:rsidRDefault="00E37290" w:rsidP="002E5D98">
            <w:pPr>
              <w:tabs>
                <w:tab w:val="left" w:pos="0"/>
              </w:tabs>
              <w:mirrorIndents/>
              <w:jc w:val="both"/>
              <w:rPr>
                <w:color w:val="FFFFFF" w:themeColor="background1"/>
              </w:rPr>
            </w:pPr>
            <w:r w:rsidRPr="002E5D98">
              <w:t>Avance físico: 50%</w:t>
            </w:r>
          </w:p>
        </w:tc>
        <w:tc>
          <w:tcPr>
            <w:tcW w:w="4414" w:type="dxa"/>
          </w:tcPr>
          <w:p w14:paraId="4DBD3680" w14:textId="1FF4F6A3" w:rsidR="00E37290" w:rsidRPr="002E5D98" w:rsidRDefault="00D17C67" w:rsidP="002E5D98">
            <w:pPr>
              <w:tabs>
                <w:tab w:val="left" w:pos="0"/>
              </w:tabs>
              <w:mirrorIndents/>
              <w:jc w:val="both"/>
              <w:rPr>
                <w:color w:val="FFFFFF" w:themeColor="background1"/>
              </w:rPr>
            </w:pPr>
            <w:r w:rsidRPr="002E5D98">
              <w:rPr>
                <w:rFonts w:cs="Times New Roman"/>
              </w:rPr>
              <w:t>Valor: $377.517.820</w:t>
            </w:r>
          </w:p>
        </w:tc>
      </w:tr>
      <w:tr w:rsidR="00E37290" w:rsidRPr="002E5D98" w14:paraId="55EF6DE1" w14:textId="77777777" w:rsidTr="00D17C67">
        <w:tc>
          <w:tcPr>
            <w:tcW w:w="4414" w:type="dxa"/>
          </w:tcPr>
          <w:p w14:paraId="3A2C56DB" w14:textId="47138B20" w:rsidR="00E37290" w:rsidRPr="002E5D98" w:rsidRDefault="00E37290" w:rsidP="002E5D98">
            <w:pPr>
              <w:tabs>
                <w:tab w:val="left" w:pos="0"/>
              </w:tabs>
              <w:mirrorIndents/>
              <w:jc w:val="both"/>
              <w:rPr>
                <w:color w:val="FFFFFF" w:themeColor="background1"/>
              </w:rPr>
            </w:pPr>
            <w:r w:rsidRPr="002E5D98">
              <w:t>Fecha de inicio</w:t>
            </w:r>
            <w:r w:rsidR="00D17C67" w:rsidRPr="002E5D98">
              <w:t>: 22/01/2018</w:t>
            </w:r>
          </w:p>
        </w:tc>
        <w:tc>
          <w:tcPr>
            <w:tcW w:w="4414" w:type="dxa"/>
          </w:tcPr>
          <w:p w14:paraId="520CF3BD" w14:textId="6018C221" w:rsidR="00E37290" w:rsidRPr="002E5D98" w:rsidRDefault="00D17C67" w:rsidP="002E5D98">
            <w:pPr>
              <w:tabs>
                <w:tab w:val="left" w:pos="0"/>
              </w:tabs>
              <w:mirrorIndents/>
              <w:jc w:val="both"/>
              <w:rPr>
                <w:color w:val="FFFFFF" w:themeColor="background1"/>
              </w:rPr>
            </w:pPr>
            <w:proofErr w:type="spellStart"/>
            <w:r w:rsidRPr="002E5D98">
              <w:rPr>
                <w:rFonts w:cs="Times New Roman"/>
              </w:rPr>
              <w:t>Fontur</w:t>
            </w:r>
            <w:proofErr w:type="spellEnd"/>
            <w:r w:rsidRPr="002E5D98">
              <w:rPr>
                <w:rFonts w:cs="Times New Roman"/>
              </w:rPr>
              <w:t>: $377.517.820</w:t>
            </w:r>
          </w:p>
        </w:tc>
      </w:tr>
      <w:tr w:rsidR="00E37290" w:rsidRPr="002E5D98" w14:paraId="513AFDE4" w14:textId="77777777" w:rsidTr="00D17C67">
        <w:tc>
          <w:tcPr>
            <w:tcW w:w="4414" w:type="dxa"/>
          </w:tcPr>
          <w:p w14:paraId="5D5730DF" w14:textId="53CD2C2E" w:rsidR="00E37290" w:rsidRPr="002E5D98" w:rsidRDefault="00E37290" w:rsidP="002E5D98">
            <w:pPr>
              <w:tabs>
                <w:tab w:val="left" w:pos="0"/>
              </w:tabs>
              <w:mirrorIndents/>
              <w:jc w:val="both"/>
              <w:rPr>
                <w:color w:val="FFFFFF" w:themeColor="background1"/>
              </w:rPr>
            </w:pPr>
            <w:r w:rsidRPr="002E5D98">
              <w:t>Fecha de terminación</w:t>
            </w:r>
            <w:r w:rsidR="00D17C67" w:rsidRPr="002E5D98">
              <w:t>: 04/02/2019</w:t>
            </w:r>
          </w:p>
        </w:tc>
        <w:tc>
          <w:tcPr>
            <w:tcW w:w="4414" w:type="dxa"/>
          </w:tcPr>
          <w:p w14:paraId="74FAB692" w14:textId="1D6E2C99" w:rsidR="00E37290" w:rsidRPr="002E5D98" w:rsidRDefault="00D17C67" w:rsidP="002E5D98">
            <w:pPr>
              <w:tabs>
                <w:tab w:val="left" w:pos="0"/>
              </w:tabs>
              <w:mirrorIndents/>
              <w:jc w:val="both"/>
              <w:rPr>
                <w:color w:val="FFFFFF" w:themeColor="background1"/>
              </w:rPr>
            </w:pPr>
            <w:r w:rsidRPr="002E5D98">
              <w:rPr>
                <w:rFonts w:cs="Times New Roman"/>
              </w:rPr>
              <w:t>Contrapartida: $0</w:t>
            </w:r>
          </w:p>
        </w:tc>
      </w:tr>
      <w:tr w:rsidR="00E37290" w:rsidRPr="002E5D98" w14:paraId="7EBF6E0C" w14:textId="77777777" w:rsidTr="00D17C67">
        <w:tc>
          <w:tcPr>
            <w:tcW w:w="4414" w:type="dxa"/>
          </w:tcPr>
          <w:p w14:paraId="5F2B0199" w14:textId="77777777" w:rsidR="00E37290" w:rsidRPr="002E5D98" w:rsidRDefault="00E37290" w:rsidP="002E5D98">
            <w:pPr>
              <w:tabs>
                <w:tab w:val="left" w:pos="0"/>
              </w:tabs>
              <w:mirrorIndents/>
              <w:jc w:val="both"/>
              <w:rPr>
                <w:color w:val="FFFFFF" w:themeColor="background1"/>
              </w:rPr>
            </w:pPr>
          </w:p>
        </w:tc>
        <w:tc>
          <w:tcPr>
            <w:tcW w:w="4414" w:type="dxa"/>
          </w:tcPr>
          <w:p w14:paraId="0FE92865" w14:textId="45B82956" w:rsidR="00E37290" w:rsidRPr="002E5D98" w:rsidRDefault="00D17C67" w:rsidP="002E5D98">
            <w:pPr>
              <w:tabs>
                <w:tab w:val="left" w:pos="0"/>
              </w:tabs>
              <w:mirrorIndents/>
              <w:jc w:val="both"/>
              <w:rPr>
                <w:color w:val="FFFFFF" w:themeColor="background1"/>
              </w:rPr>
            </w:pPr>
            <w:r w:rsidRPr="002E5D98">
              <w:rPr>
                <w:rFonts w:cs="Times New Roman"/>
              </w:rPr>
              <w:t>Para el municipio: $31.459.818</w:t>
            </w:r>
          </w:p>
        </w:tc>
      </w:tr>
    </w:tbl>
    <w:p w14:paraId="7392B027" w14:textId="77777777" w:rsidR="00447817" w:rsidRPr="002E5D98" w:rsidRDefault="00447817" w:rsidP="002E5D98">
      <w:pPr>
        <w:shd w:val="clear" w:color="auto" w:fill="FFFFFF"/>
        <w:spacing w:after="0" w:line="240" w:lineRule="auto"/>
        <w:jc w:val="both"/>
        <w:rPr>
          <w:color w:val="FFFFFF" w:themeColor="background1"/>
        </w:rPr>
      </w:pPr>
    </w:p>
    <w:p w14:paraId="5D7CACA5" w14:textId="77777777" w:rsidR="00447817" w:rsidRPr="002E5D98" w:rsidRDefault="00447817" w:rsidP="002E5D98">
      <w:pPr>
        <w:shd w:val="clear" w:color="auto" w:fill="FFFFFF"/>
        <w:spacing w:after="0" w:line="240" w:lineRule="auto"/>
        <w:jc w:val="both"/>
        <w:rPr>
          <w:rFonts w:cs="Times New Roman"/>
        </w:rPr>
      </w:pPr>
      <w:r w:rsidRPr="002E5D98">
        <w:rPr>
          <w:rFonts w:cs="Times New Roman"/>
          <w:u w:val="single"/>
        </w:rPr>
        <w:t>Objetivo del proyecto:</w:t>
      </w:r>
      <w:r w:rsidRPr="002E5D98">
        <w:rPr>
          <w:rFonts w:cs="Times New Roman"/>
        </w:rPr>
        <w:t xml:space="preserve"> Realizar la toma de veinte muestreos para determinar la calidad del agua del mar, en cada una de las doce playas pre piloto seleccionadas, para la implementación del programa Banderas Azules en Colombia.</w:t>
      </w:r>
    </w:p>
    <w:p w14:paraId="12F8261D" w14:textId="77777777" w:rsidR="00447817" w:rsidRPr="002E5D98" w:rsidRDefault="00447817" w:rsidP="002E5D98">
      <w:pPr>
        <w:shd w:val="clear" w:color="auto" w:fill="FFFFFF"/>
        <w:spacing w:after="0" w:line="240" w:lineRule="auto"/>
        <w:jc w:val="both"/>
        <w:rPr>
          <w:rFonts w:cs="Times New Roman"/>
        </w:rPr>
      </w:pPr>
    </w:p>
    <w:p w14:paraId="6A6EDC52" w14:textId="30E72DC7" w:rsidR="00447817" w:rsidRPr="002E5D98" w:rsidRDefault="00E37290" w:rsidP="002E5D98">
      <w:pPr>
        <w:shd w:val="clear" w:color="auto" w:fill="FFFFFF"/>
        <w:spacing w:after="0" w:line="240" w:lineRule="auto"/>
        <w:jc w:val="both"/>
        <w:rPr>
          <w:rFonts w:cs="Times New Roman"/>
        </w:rPr>
      </w:pPr>
      <w:r w:rsidRPr="002E5D98">
        <w:rPr>
          <w:rFonts w:cs="Times New Roman"/>
        </w:rPr>
        <w:t xml:space="preserve">Nota: </w:t>
      </w:r>
      <w:r w:rsidR="00447817" w:rsidRPr="002E5D98">
        <w:t xml:space="preserve">Se </w:t>
      </w:r>
      <w:r w:rsidR="00447817" w:rsidRPr="002E5D98">
        <w:rPr>
          <w:rFonts w:eastAsia="Times New Roman"/>
          <w:lang w:eastAsia="es-CO"/>
        </w:rPr>
        <w:t xml:space="preserve">suscribió el acta de terminación anticipada en febrero de 2019. Se adelanta la terminación anticipada por mutuo acuerdo al concepto de incumplimiento expedido por la supervisión, en donde se exponen los diferentes contratiempos que tuvo el proyecto al momento de su ejecución, principalmente en lo asociado con la logística del transporte de las muestras y las diferentes variables exógenas que afectaron la </w:t>
      </w:r>
      <w:r w:rsidR="003072A1" w:rsidRPr="002E5D98">
        <w:rPr>
          <w:rFonts w:eastAsia="Times New Roman"/>
          <w:lang w:eastAsia="es-CO"/>
        </w:rPr>
        <w:t xml:space="preserve">consecución de las muestras. En </w:t>
      </w:r>
      <w:r w:rsidR="00447817" w:rsidRPr="002E5D98">
        <w:rPr>
          <w:rFonts w:eastAsia="Times New Roman"/>
          <w:lang w:eastAsia="es-CO"/>
        </w:rPr>
        <w:t>mayo de 2019</w:t>
      </w:r>
      <w:r w:rsidR="003072A1" w:rsidRPr="002E5D98">
        <w:rPr>
          <w:rFonts w:eastAsia="Times New Roman"/>
          <w:lang w:eastAsia="es-CO"/>
        </w:rPr>
        <w:t xml:space="preserve"> se solicitó al </w:t>
      </w:r>
      <w:proofErr w:type="spellStart"/>
      <w:r w:rsidR="003072A1" w:rsidRPr="002E5D98">
        <w:rPr>
          <w:rFonts w:eastAsia="Times New Roman"/>
          <w:lang w:eastAsia="es-CO"/>
        </w:rPr>
        <w:t>MinCIT</w:t>
      </w:r>
      <w:proofErr w:type="spellEnd"/>
      <w:r w:rsidR="003072A1" w:rsidRPr="002E5D98">
        <w:rPr>
          <w:rFonts w:eastAsia="Times New Roman"/>
          <w:lang w:eastAsia="es-CO"/>
        </w:rPr>
        <w:t xml:space="preserve"> la necesidad de ejecutar el proyecto o retiro del mimo, se espera recibir respuesta </w:t>
      </w:r>
      <w:r w:rsidR="00552B35" w:rsidRPr="002E5D98">
        <w:rPr>
          <w:rFonts w:eastAsia="Times New Roman"/>
          <w:lang w:eastAsia="es-CO"/>
        </w:rPr>
        <w:t>a 30 de</w:t>
      </w:r>
      <w:r w:rsidR="003072A1" w:rsidRPr="002E5D98">
        <w:rPr>
          <w:rFonts w:eastAsia="Times New Roman"/>
          <w:lang w:eastAsia="es-CO"/>
        </w:rPr>
        <w:t xml:space="preserve"> junio de 2019.</w:t>
      </w:r>
    </w:p>
    <w:p w14:paraId="66F0A4D6" w14:textId="77777777" w:rsidR="005F137A" w:rsidRPr="002E5D98" w:rsidRDefault="005F137A" w:rsidP="002E5D98">
      <w:pPr>
        <w:pStyle w:val="Prrafodelista"/>
        <w:tabs>
          <w:tab w:val="left" w:pos="284"/>
          <w:tab w:val="left" w:pos="426"/>
        </w:tabs>
        <w:ind w:left="0"/>
        <w:mirrorIndents/>
        <w:jc w:val="both"/>
        <w:rPr>
          <w:rFonts w:ascii="Futura Std Book" w:eastAsia="Times New Roman" w:hAnsi="Futura Std Book"/>
          <w:sz w:val="22"/>
          <w:szCs w:val="22"/>
          <w:lang w:val="es-CO" w:eastAsia="es-CO"/>
        </w:rPr>
      </w:pPr>
    </w:p>
    <w:p w14:paraId="2297EB87" w14:textId="307ACA09" w:rsidR="00447817" w:rsidRPr="002E5D98" w:rsidRDefault="005552F2" w:rsidP="002E5D98">
      <w:pPr>
        <w:tabs>
          <w:tab w:val="left" w:pos="0"/>
        </w:tabs>
        <w:mirrorIndents/>
        <w:jc w:val="both"/>
        <w:rPr>
          <w:color w:val="FFFFFF" w:themeColor="background1"/>
        </w:rPr>
      </w:pPr>
      <w:r w:rsidRPr="002E5D98">
        <w:rPr>
          <w:b/>
        </w:rPr>
        <w:t>21.</w:t>
      </w:r>
      <w:r w:rsidR="00447817" w:rsidRPr="002E5D98">
        <w:t xml:space="preserve"> Estudio de ordenamiento e implementación de la Norma Técnica Sectorial NTS-TS-001-2 en tres (3) playas turísticas del Distrito Turístico, Cultural e Histórico de Santa Marta: Playa Aeropuerto, Bahía Centro y </w:t>
      </w:r>
      <w:proofErr w:type="spellStart"/>
      <w:r w:rsidR="00447817" w:rsidRPr="002E5D98">
        <w:t>Taganga</w:t>
      </w:r>
      <w:proofErr w:type="spellEnd"/>
      <w:r w:rsidR="00447817" w:rsidRPr="002E5D98">
        <w:t xml:space="preserve"> </w:t>
      </w:r>
      <w:r w:rsidR="00447817" w:rsidRPr="002E5D98">
        <w:rPr>
          <w:color w:val="FFFFFF" w:themeColor="background1"/>
        </w:rPr>
        <w:t>FNTP-210-2017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431"/>
      </w:tblGrid>
      <w:tr w:rsidR="003F45EB" w:rsidRPr="002E5D98" w14:paraId="40F5D813" w14:textId="77777777" w:rsidTr="003F45EB">
        <w:tc>
          <w:tcPr>
            <w:tcW w:w="3397" w:type="dxa"/>
          </w:tcPr>
          <w:p w14:paraId="3A2F8929" w14:textId="1A2B14EA" w:rsidR="003F45EB" w:rsidRPr="002E5D98" w:rsidRDefault="003F45EB" w:rsidP="002E5D98">
            <w:pPr>
              <w:tabs>
                <w:tab w:val="left" w:pos="0"/>
              </w:tabs>
              <w:mirrorIndents/>
              <w:jc w:val="both"/>
            </w:pPr>
            <w:r w:rsidRPr="002E5D98">
              <w:t>Estado: Pre-contractual</w:t>
            </w:r>
          </w:p>
        </w:tc>
        <w:tc>
          <w:tcPr>
            <w:tcW w:w="5431" w:type="dxa"/>
          </w:tcPr>
          <w:p w14:paraId="4CADC1EF" w14:textId="18D5012F" w:rsidR="003F45EB" w:rsidRPr="002E5D98" w:rsidRDefault="003F45EB" w:rsidP="002E5D98">
            <w:pPr>
              <w:tabs>
                <w:tab w:val="left" w:pos="0"/>
              </w:tabs>
              <w:mirrorIndents/>
              <w:jc w:val="both"/>
            </w:pPr>
            <w:r w:rsidRPr="002E5D98">
              <w:rPr>
                <w:rFonts w:cs="Times New Roman"/>
              </w:rPr>
              <w:t>Proponente: Alcaldía de Santa Marta</w:t>
            </w:r>
          </w:p>
        </w:tc>
      </w:tr>
      <w:tr w:rsidR="003F45EB" w:rsidRPr="002E5D98" w14:paraId="7A5D8E53" w14:textId="77777777" w:rsidTr="003F45EB">
        <w:tc>
          <w:tcPr>
            <w:tcW w:w="3397" w:type="dxa"/>
          </w:tcPr>
          <w:p w14:paraId="326F1A1C" w14:textId="01CE03EB" w:rsidR="003F45EB" w:rsidRPr="002E5D98" w:rsidRDefault="003F45EB" w:rsidP="002E5D98">
            <w:pPr>
              <w:tabs>
                <w:tab w:val="left" w:pos="0"/>
              </w:tabs>
              <w:mirrorIndents/>
              <w:jc w:val="both"/>
            </w:pPr>
            <w:r w:rsidRPr="002E5D98">
              <w:t>Avance físico: 0%</w:t>
            </w:r>
          </w:p>
        </w:tc>
        <w:tc>
          <w:tcPr>
            <w:tcW w:w="5431" w:type="dxa"/>
          </w:tcPr>
          <w:p w14:paraId="6B496967" w14:textId="30F3A9A4" w:rsidR="003F45EB" w:rsidRPr="002E5D98" w:rsidRDefault="003F45EB" w:rsidP="002E5D98">
            <w:pPr>
              <w:tabs>
                <w:tab w:val="left" w:pos="0"/>
              </w:tabs>
              <w:mirrorIndents/>
              <w:jc w:val="both"/>
            </w:pPr>
            <w:r w:rsidRPr="002E5D98">
              <w:rPr>
                <w:rFonts w:cs="Times New Roman"/>
              </w:rPr>
              <w:t>Valor: $241.043.091</w:t>
            </w:r>
          </w:p>
        </w:tc>
      </w:tr>
      <w:tr w:rsidR="003F45EB" w:rsidRPr="002E5D98" w14:paraId="22695383" w14:textId="77777777" w:rsidTr="003F45EB">
        <w:tc>
          <w:tcPr>
            <w:tcW w:w="3397" w:type="dxa"/>
          </w:tcPr>
          <w:p w14:paraId="7229F45E" w14:textId="5778F69B" w:rsidR="003F45EB" w:rsidRPr="002E5D98" w:rsidRDefault="003F45EB" w:rsidP="002E5D98">
            <w:pPr>
              <w:tabs>
                <w:tab w:val="left" w:pos="0"/>
              </w:tabs>
              <w:mirrorIndents/>
              <w:jc w:val="both"/>
            </w:pPr>
            <w:r w:rsidRPr="002E5D98">
              <w:t>Fecha de inicio: Pendiente</w:t>
            </w:r>
          </w:p>
        </w:tc>
        <w:tc>
          <w:tcPr>
            <w:tcW w:w="5431" w:type="dxa"/>
          </w:tcPr>
          <w:p w14:paraId="4E90C1D8" w14:textId="56F38959" w:rsidR="003F45EB" w:rsidRPr="002E5D98" w:rsidRDefault="003F45EB" w:rsidP="002E5D98">
            <w:pPr>
              <w:tabs>
                <w:tab w:val="left" w:pos="0"/>
              </w:tabs>
              <w:mirrorIndents/>
              <w:jc w:val="both"/>
            </w:pPr>
            <w:proofErr w:type="spellStart"/>
            <w:r w:rsidRPr="002E5D98">
              <w:rPr>
                <w:rFonts w:cs="Times New Roman"/>
              </w:rPr>
              <w:t>Fontur</w:t>
            </w:r>
            <w:proofErr w:type="spellEnd"/>
            <w:r w:rsidRPr="002E5D98">
              <w:rPr>
                <w:rFonts w:cs="Times New Roman"/>
              </w:rPr>
              <w:t>: $192.834.473</w:t>
            </w:r>
          </w:p>
        </w:tc>
      </w:tr>
      <w:tr w:rsidR="003F45EB" w:rsidRPr="002E5D98" w14:paraId="01D71948" w14:textId="77777777" w:rsidTr="003F45EB">
        <w:tc>
          <w:tcPr>
            <w:tcW w:w="3397" w:type="dxa"/>
          </w:tcPr>
          <w:p w14:paraId="3DB58C7A" w14:textId="569986E7" w:rsidR="003F45EB" w:rsidRPr="002E5D98" w:rsidRDefault="003F45EB" w:rsidP="002E5D98">
            <w:pPr>
              <w:tabs>
                <w:tab w:val="left" w:pos="0"/>
              </w:tabs>
              <w:mirrorIndents/>
              <w:jc w:val="both"/>
            </w:pPr>
            <w:r w:rsidRPr="002E5D98">
              <w:t>Fecha de terminación: Pendiente</w:t>
            </w:r>
          </w:p>
        </w:tc>
        <w:tc>
          <w:tcPr>
            <w:tcW w:w="5431" w:type="dxa"/>
          </w:tcPr>
          <w:p w14:paraId="78DAED86" w14:textId="3B828D39" w:rsidR="003F45EB" w:rsidRPr="002E5D98" w:rsidRDefault="003F45EB" w:rsidP="002E5D98">
            <w:pPr>
              <w:tabs>
                <w:tab w:val="left" w:pos="0"/>
              </w:tabs>
              <w:mirrorIndents/>
              <w:jc w:val="both"/>
            </w:pPr>
            <w:r w:rsidRPr="002E5D98">
              <w:rPr>
                <w:rFonts w:cs="Times New Roman"/>
              </w:rPr>
              <w:t>Contrapartida: $48.208.618</w:t>
            </w:r>
          </w:p>
        </w:tc>
      </w:tr>
      <w:tr w:rsidR="003F45EB" w:rsidRPr="002E5D98" w14:paraId="5985A041" w14:textId="77777777" w:rsidTr="003F45EB">
        <w:tc>
          <w:tcPr>
            <w:tcW w:w="3397" w:type="dxa"/>
          </w:tcPr>
          <w:p w14:paraId="33F18C57" w14:textId="77777777" w:rsidR="003F45EB" w:rsidRPr="002E5D98" w:rsidRDefault="003F45EB" w:rsidP="002E5D98">
            <w:pPr>
              <w:tabs>
                <w:tab w:val="left" w:pos="0"/>
              </w:tabs>
              <w:mirrorIndents/>
              <w:jc w:val="both"/>
            </w:pPr>
          </w:p>
        </w:tc>
        <w:tc>
          <w:tcPr>
            <w:tcW w:w="5431" w:type="dxa"/>
          </w:tcPr>
          <w:p w14:paraId="54A1AD63" w14:textId="378B9FDF" w:rsidR="003F45EB" w:rsidRPr="002E5D98" w:rsidRDefault="003F45EB" w:rsidP="002E5D98">
            <w:pPr>
              <w:tabs>
                <w:tab w:val="left" w:pos="0"/>
              </w:tabs>
              <w:mirrorIndents/>
              <w:jc w:val="both"/>
            </w:pPr>
            <w:r w:rsidRPr="002E5D98">
              <w:rPr>
                <w:rFonts w:cs="Times New Roman"/>
              </w:rPr>
              <w:t>Para el municipio: $192.834.473</w:t>
            </w:r>
          </w:p>
        </w:tc>
      </w:tr>
    </w:tbl>
    <w:p w14:paraId="0E5517AC" w14:textId="77777777" w:rsidR="00447817" w:rsidRPr="002E5D98" w:rsidRDefault="00447817" w:rsidP="002E5D98">
      <w:pPr>
        <w:tabs>
          <w:tab w:val="left" w:pos="284"/>
        </w:tabs>
        <w:spacing w:after="0" w:line="240" w:lineRule="auto"/>
        <w:contextualSpacing/>
        <w:mirrorIndents/>
        <w:jc w:val="both"/>
        <w:rPr>
          <w:rFonts w:cs="Times New Roman"/>
        </w:rPr>
      </w:pPr>
    </w:p>
    <w:p w14:paraId="7179DDE0" w14:textId="77777777" w:rsidR="00447817" w:rsidRPr="002E5D98" w:rsidRDefault="00447817" w:rsidP="002E5D98">
      <w:pPr>
        <w:tabs>
          <w:tab w:val="left" w:pos="284"/>
        </w:tabs>
        <w:spacing w:after="0" w:line="240" w:lineRule="auto"/>
        <w:contextualSpacing/>
        <w:mirrorIndents/>
        <w:jc w:val="both"/>
        <w:rPr>
          <w:rFonts w:cs="Times New Roman"/>
        </w:rPr>
      </w:pPr>
      <w:r w:rsidRPr="002E5D98">
        <w:rPr>
          <w:rFonts w:cs="Times New Roman"/>
          <w:u w:val="single"/>
        </w:rPr>
        <w:t>Objetivo del proyecto:</w:t>
      </w:r>
      <w:r w:rsidRPr="002E5D98">
        <w:rPr>
          <w:rFonts w:cs="Times New Roman"/>
        </w:rPr>
        <w:t xml:space="preserve"> Fortalecer la organización y sostenibilidad turística del Distrito Turístico, Cultural e Histórico de Santa Marta a través del estudio de ordenamiento de tres (3) playas: Playa Aeropuerto, Bahía Centro y </w:t>
      </w:r>
      <w:proofErr w:type="spellStart"/>
      <w:r w:rsidRPr="002E5D98">
        <w:rPr>
          <w:rFonts w:cs="Times New Roman"/>
        </w:rPr>
        <w:t>Taganga</w:t>
      </w:r>
      <w:proofErr w:type="spellEnd"/>
      <w:r w:rsidRPr="002E5D98">
        <w:rPr>
          <w:rFonts w:cs="Times New Roman"/>
        </w:rPr>
        <w:t xml:space="preserve"> y la implementación de la NTS-TS-001-2.</w:t>
      </w:r>
    </w:p>
    <w:p w14:paraId="6B41C3A6" w14:textId="77777777" w:rsidR="00447817" w:rsidRPr="002E5D98" w:rsidRDefault="00447817" w:rsidP="002E5D98">
      <w:pPr>
        <w:tabs>
          <w:tab w:val="left" w:pos="284"/>
        </w:tabs>
        <w:spacing w:after="0" w:line="240" w:lineRule="auto"/>
        <w:contextualSpacing/>
        <w:mirrorIndents/>
        <w:jc w:val="both"/>
        <w:rPr>
          <w:rFonts w:cs="Times New Roman"/>
        </w:rPr>
      </w:pPr>
    </w:p>
    <w:p w14:paraId="532CBC7B" w14:textId="4F685FBE" w:rsidR="00447817" w:rsidRPr="002E5D98" w:rsidRDefault="00447817" w:rsidP="002E5D98">
      <w:pPr>
        <w:tabs>
          <w:tab w:val="left" w:pos="284"/>
        </w:tabs>
        <w:spacing w:after="0" w:line="240" w:lineRule="auto"/>
        <w:contextualSpacing/>
        <w:mirrorIndents/>
        <w:jc w:val="both"/>
        <w:rPr>
          <w:rFonts w:cs="Times New Roman"/>
        </w:rPr>
      </w:pPr>
      <w:r w:rsidRPr="002E5D98">
        <w:rPr>
          <w:rFonts w:cs="Times New Roman"/>
        </w:rPr>
        <w:t xml:space="preserve">Nota: </w:t>
      </w:r>
      <w:r w:rsidRPr="002E5D98">
        <w:t xml:space="preserve">El proyecto se encuentra pendiente de retiro por parte del proponente debido a que no cumplió con la necesidad de efectuar la consulta previa, y por la no consecución de recursos faltantes del convenio por concepto de los 2,35% requeridos para los gastos de administración. Adicionalmente, en repetidas ocasiones, se ha solicitado el documento original de la cuenta de cobro No. 034/2017, remitida por </w:t>
      </w:r>
      <w:proofErr w:type="spellStart"/>
      <w:r w:rsidRPr="002E5D98">
        <w:t>Fi</w:t>
      </w:r>
      <w:r w:rsidR="003F45EB" w:rsidRPr="002E5D98">
        <w:t>ducoldex</w:t>
      </w:r>
      <w:proofErr w:type="spellEnd"/>
      <w:r w:rsidR="003F45EB" w:rsidRPr="002E5D98">
        <w:t xml:space="preserve"> al Distrito. La última </w:t>
      </w:r>
      <w:r w:rsidRPr="002E5D98">
        <w:t>vez que se solicitó fue el 4 de marzo de 2019, sin obtener respuesta, y este documento se requiere para liquidar el convenio, cuya fecha de finalización es el 19 de marzo de 2019. Se estim</w:t>
      </w:r>
      <w:r w:rsidR="007B4131" w:rsidRPr="002E5D98">
        <w:t>a a más tardar el día 30 de junio</w:t>
      </w:r>
      <w:r w:rsidRPr="002E5D98">
        <w:t xml:space="preserve"> de 2019 finiquitar el respectivo trámite administrativo.</w:t>
      </w:r>
    </w:p>
    <w:p w14:paraId="5D7046B0" w14:textId="77777777" w:rsidR="0045104B" w:rsidRPr="002E5D98" w:rsidRDefault="0045104B" w:rsidP="002E5D98">
      <w:pPr>
        <w:pStyle w:val="Prrafodelista"/>
        <w:tabs>
          <w:tab w:val="left" w:pos="284"/>
        </w:tabs>
        <w:ind w:left="0"/>
        <w:mirrorIndents/>
        <w:jc w:val="both"/>
        <w:rPr>
          <w:rFonts w:ascii="Futura Std Book" w:hAnsi="Futura Std Book"/>
          <w:sz w:val="22"/>
          <w:szCs w:val="22"/>
        </w:rPr>
      </w:pPr>
    </w:p>
    <w:p w14:paraId="558455AF" w14:textId="757C05B1" w:rsidR="00447817" w:rsidRPr="002E5D98" w:rsidRDefault="005552F2" w:rsidP="002E5D98">
      <w:pPr>
        <w:tabs>
          <w:tab w:val="left" w:pos="284"/>
        </w:tabs>
        <w:mirrorIndents/>
        <w:jc w:val="both"/>
        <w:rPr>
          <w:color w:val="FFFFFF" w:themeColor="background1"/>
        </w:rPr>
      </w:pPr>
      <w:r w:rsidRPr="002E5D98">
        <w:rPr>
          <w:b/>
        </w:rPr>
        <w:t>22</w:t>
      </w:r>
      <w:r w:rsidR="00447817" w:rsidRPr="002E5D98">
        <w:rPr>
          <w:b/>
        </w:rPr>
        <w:t>.</w:t>
      </w:r>
      <w:r w:rsidR="00447817" w:rsidRPr="002E5D98">
        <w:t xml:space="preserve"> Guiones turísticos en los destinos Turismo paz y convivencia </w:t>
      </w:r>
      <w:r w:rsidR="00447817" w:rsidRPr="002E5D98">
        <w:rPr>
          <w:color w:val="FFFFFF" w:themeColor="background1"/>
        </w:rPr>
        <w:t>FNTP-127-2017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000"/>
      </w:tblGrid>
      <w:tr w:rsidR="003F45EB" w:rsidRPr="002E5D98" w14:paraId="610CC627" w14:textId="77777777" w:rsidTr="008F29A6">
        <w:tc>
          <w:tcPr>
            <w:tcW w:w="3828" w:type="dxa"/>
          </w:tcPr>
          <w:p w14:paraId="70C14FD7" w14:textId="3224B323" w:rsidR="003F45EB" w:rsidRPr="002E5D98" w:rsidRDefault="003F45EB" w:rsidP="002E5D98">
            <w:pPr>
              <w:tabs>
                <w:tab w:val="left" w:pos="284"/>
              </w:tabs>
              <w:mirrorIndents/>
              <w:jc w:val="both"/>
              <w:rPr>
                <w:color w:val="FFFFFF" w:themeColor="background1"/>
              </w:rPr>
            </w:pPr>
            <w:r w:rsidRPr="002E5D98">
              <w:rPr>
                <w:noProof/>
                <w:lang w:eastAsia="es-CO"/>
              </w:rPr>
              <w:t>Estado: Terminado</w:t>
            </w:r>
          </w:p>
        </w:tc>
        <w:tc>
          <w:tcPr>
            <w:tcW w:w="5000" w:type="dxa"/>
          </w:tcPr>
          <w:p w14:paraId="4320EC0F" w14:textId="57FBB7E0" w:rsidR="003F45EB" w:rsidRPr="002E5D98" w:rsidRDefault="003F45EB" w:rsidP="002E5D98">
            <w:pPr>
              <w:tabs>
                <w:tab w:val="left" w:pos="284"/>
              </w:tabs>
              <w:mirrorIndents/>
              <w:jc w:val="both"/>
              <w:rPr>
                <w:color w:val="FFFFFF" w:themeColor="background1"/>
              </w:rPr>
            </w:pPr>
            <w:r w:rsidRPr="002E5D98">
              <w:rPr>
                <w:rFonts w:eastAsia="Times New Roman" w:cs="Arial"/>
                <w:lang w:eastAsia="ar-SA"/>
              </w:rPr>
              <w:t xml:space="preserve">Proponente: </w:t>
            </w:r>
            <w:proofErr w:type="spellStart"/>
            <w:r w:rsidRPr="002E5D98">
              <w:t>MinCIT</w:t>
            </w:r>
            <w:proofErr w:type="spellEnd"/>
          </w:p>
        </w:tc>
      </w:tr>
      <w:tr w:rsidR="003F45EB" w:rsidRPr="002E5D98" w14:paraId="6BD5ED16" w14:textId="77777777" w:rsidTr="008F29A6">
        <w:tc>
          <w:tcPr>
            <w:tcW w:w="3828" w:type="dxa"/>
          </w:tcPr>
          <w:p w14:paraId="421AA3AE" w14:textId="44F9136A" w:rsidR="003F45EB" w:rsidRPr="002E5D98" w:rsidRDefault="003F45EB" w:rsidP="002E5D98">
            <w:pPr>
              <w:tabs>
                <w:tab w:val="left" w:pos="284"/>
              </w:tabs>
              <w:mirrorIndents/>
              <w:jc w:val="both"/>
              <w:rPr>
                <w:color w:val="FFFFFF" w:themeColor="background1"/>
              </w:rPr>
            </w:pPr>
            <w:r w:rsidRPr="002E5D98">
              <w:rPr>
                <w:noProof/>
                <w:lang w:eastAsia="es-CO"/>
              </w:rPr>
              <w:t>Avance físico: 100%</w:t>
            </w:r>
          </w:p>
        </w:tc>
        <w:tc>
          <w:tcPr>
            <w:tcW w:w="5000" w:type="dxa"/>
          </w:tcPr>
          <w:p w14:paraId="13061811" w14:textId="7A4A2161" w:rsidR="003F45EB" w:rsidRPr="002E5D98" w:rsidRDefault="003F45EB" w:rsidP="002E5D98">
            <w:pPr>
              <w:tabs>
                <w:tab w:val="left" w:pos="284"/>
              </w:tabs>
              <w:mirrorIndents/>
              <w:jc w:val="both"/>
              <w:rPr>
                <w:color w:val="FFFFFF" w:themeColor="background1"/>
              </w:rPr>
            </w:pPr>
            <w:r w:rsidRPr="002E5D98">
              <w:rPr>
                <w:rFonts w:eastAsia="Times New Roman" w:cs="Arial"/>
                <w:lang w:eastAsia="ar-SA"/>
              </w:rPr>
              <w:t xml:space="preserve">Valor: </w:t>
            </w:r>
            <w:r w:rsidRPr="002E5D98">
              <w:rPr>
                <w:rFonts w:eastAsia="Times New Roman" w:cs="Times New Roman"/>
                <w:lang w:eastAsia="es-CO"/>
              </w:rPr>
              <w:t>$330.000.000</w:t>
            </w:r>
          </w:p>
        </w:tc>
      </w:tr>
      <w:tr w:rsidR="003F45EB" w:rsidRPr="002E5D98" w14:paraId="3C753D25" w14:textId="77777777" w:rsidTr="008F29A6">
        <w:tc>
          <w:tcPr>
            <w:tcW w:w="3828" w:type="dxa"/>
          </w:tcPr>
          <w:p w14:paraId="08F54594" w14:textId="226AB136" w:rsidR="003F45EB" w:rsidRPr="002E5D98" w:rsidRDefault="003F45EB" w:rsidP="002E5D98">
            <w:pPr>
              <w:tabs>
                <w:tab w:val="left" w:pos="284"/>
              </w:tabs>
              <w:mirrorIndents/>
              <w:jc w:val="both"/>
              <w:rPr>
                <w:color w:val="FFFFFF" w:themeColor="background1"/>
              </w:rPr>
            </w:pPr>
            <w:r w:rsidRPr="002E5D98">
              <w:rPr>
                <w:noProof/>
                <w:lang w:eastAsia="es-CO"/>
              </w:rPr>
              <w:t>Fecha de inicio: 31/01/2018</w:t>
            </w:r>
          </w:p>
        </w:tc>
        <w:tc>
          <w:tcPr>
            <w:tcW w:w="5000" w:type="dxa"/>
          </w:tcPr>
          <w:p w14:paraId="447AF77D" w14:textId="06F93B16" w:rsidR="003F45EB" w:rsidRPr="002E5D98" w:rsidRDefault="003F45EB" w:rsidP="002E5D98">
            <w:pPr>
              <w:tabs>
                <w:tab w:val="left" w:pos="284"/>
              </w:tabs>
              <w:mirrorIndents/>
              <w:jc w:val="both"/>
              <w:rPr>
                <w:color w:val="FFFFFF" w:themeColor="background1"/>
              </w:rPr>
            </w:pPr>
            <w:proofErr w:type="spellStart"/>
            <w:r w:rsidRPr="002E5D98">
              <w:rPr>
                <w:rFonts w:eastAsia="Times New Roman" w:cs="Times New Roman"/>
                <w:lang w:eastAsia="es-CO"/>
              </w:rPr>
              <w:t>Fontur</w:t>
            </w:r>
            <w:proofErr w:type="spellEnd"/>
            <w:r w:rsidRPr="002E5D98">
              <w:rPr>
                <w:rFonts w:eastAsia="Times New Roman" w:cs="Times New Roman"/>
                <w:lang w:eastAsia="es-CO"/>
              </w:rPr>
              <w:t>: $330.000.000</w:t>
            </w:r>
          </w:p>
        </w:tc>
      </w:tr>
      <w:tr w:rsidR="003F45EB" w:rsidRPr="002E5D98" w14:paraId="06E5E94C" w14:textId="77777777" w:rsidTr="008F29A6">
        <w:tc>
          <w:tcPr>
            <w:tcW w:w="3828" w:type="dxa"/>
          </w:tcPr>
          <w:p w14:paraId="78B779E6" w14:textId="721D2713" w:rsidR="003F45EB" w:rsidRPr="002E5D98" w:rsidRDefault="003F45EB" w:rsidP="002E5D98">
            <w:pPr>
              <w:tabs>
                <w:tab w:val="left" w:pos="284"/>
              </w:tabs>
              <w:mirrorIndents/>
              <w:jc w:val="both"/>
              <w:rPr>
                <w:color w:val="FFFFFF" w:themeColor="background1"/>
              </w:rPr>
            </w:pPr>
            <w:r w:rsidRPr="002E5D98">
              <w:rPr>
                <w:noProof/>
                <w:lang w:eastAsia="es-CO"/>
              </w:rPr>
              <w:t>Fecha de terminación: 13/04/2019</w:t>
            </w:r>
          </w:p>
        </w:tc>
        <w:tc>
          <w:tcPr>
            <w:tcW w:w="5000" w:type="dxa"/>
          </w:tcPr>
          <w:p w14:paraId="31CC5502" w14:textId="26B268C2" w:rsidR="003F45EB" w:rsidRPr="002E5D98" w:rsidRDefault="003F45EB" w:rsidP="002E5D98">
            <w:pPr>
              <w:tabs>
                <w:tab w:val="left" w:pos="284"/>
              </w:tabs>
              <w:mirrorIndents/>
              <w:jc w:val="both"/>
              <w:rPr>
                <w:color w:val="FFFFFF" w:themeColor="background1"/>
              </w:rPr>
            </w:pPr>
            <w:r w:rsidRPr="002E5D98">
              <w:rPr>
                <w:rFonts w:eastAsia="Times New Roman" w:cs="Times New Roman"/>
                <w:lang w:eastAsia="es-CO"/>
              </w:rPr>
              <w:t>Para los municipios: $66.000.000</w:t>
            </w:r>
          </w:p>
        </w:tc>
      </w:tr>
    </w:tbl>
    <w:p w14:paraId="044E23A3" w14:textId="77777777" w:rsidR="00447817" w:rsidRPr="002E5D98" w:rsidRDefault="00447817" w:rsidP="002E5D98">
      <w:pPr>
        <w:pStyle w:val="Prrafodelista"/>
        <w:tabs>
          <w:tab w:val="left" w:pos="284"/>
        </w:tabs>
        <w:ind w:left="0"/>
        <w:jc w:val="both"/>
        <w:rPr>
          <w:rFonts w:ascii="Futura Std Book" w:hAnsi="Futura Std Book"/>
          <w:sz w:val="22"/>
          <w:szCs w:val="22"/>
          <w:lang w:val="es-CO"/>
        </w:rPr>
      </w:pPr>
    </w:p>
    <w:p w14:paraId="44B9C7CE" w14:textId="77777777" w:rsidR="00447817" w:rsidRPr="002E5D98" w:rsidRDefault="00447817" w:rsidP="002E5D98">
      <w:pPr>
        <w:spacing w:after="0" w:line="240" w:lineRule="auto"/>
        <w:contextualSpacing/>
        <w:jc w:val="both"/>
        <w:rPr>
          <w:rFonts w:eastAsia="Times New Roman" w:cs="Times New Roman"/>
          <w:lang w:eastAsia="es-CO"/>
        </w:rPr>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Diseñar un guion metodológico para la excursión turística en cada uno de los destinos de turismo paz y convivencia donde se incluyan las técnicas de guía e interpretación como herramienta que facilite cada recorrido.</w:t>
      </w:r>
    </w:p>
    <w:p w14:paraId="26330E64" w14:textId="77777777" w:rsidR="00447817" w:rsidRPr="002E5D98" w:rsidRDefault="00447817" w:rsidP="002E5D98">
      <w:pPr>
        <w:tabs>
          <w:tab w:val="left" w:pos="284"/>
        </w:tabs>
        <w:spacing w:after="0" w:line="240" w:lineRule="auto"/>
        <w:contextualSpacing/>
        <w:jc w:val="both"/>
        <w:rPr>
          <w:rFonts w:eastAsia="Times New Roman" w:cs="Arial"/>
          <w:lang w:eastAsia="ar-SA"/>
        </w:rPr>
      </w:pPr>
    </w:p>
    <w:p w14:paraId="36014F12" w14:textId="4866725D" w:rsidR="00447817" w:rsidRPr="002E5D98" w:rsidRDefault="003F45EB" w:rsidP="002E5D98">
      <w:pPr>
        <w:spacing w:after="0" w:line="240" w:lineRule="auto"/>
        <w:jc w:val="both"/>
        <w:rPr>
          <w:rFonts w:eastAsia="Times New Roman" w:cs="Arial"/>
          <w:lang w:eastAsia="ar-SA"/>
        </w:rPr>
      </w:pPr>
      <w:r w:rsidRPr="002E5D98">
        <w:rPr>
          <w:rFonts w:eastAsia="Times New Roman" w:cs="Arial"/>
          <w:lang w:eastAsia="ar-SA"/>
        </w:rPr>
        <w:t xml:space="preserve">Nota: </w:t>
      </w:r>
      <w:r w:rsidR="00447817" w:rsidRPr="002E5D98">
        <w:t>En el mes de mayo el contratista entregó los documentos finales de los 5 guiones de Turismo y Paz para ser aprobados por las partes. La supervisión presentó obse</w:t>
      </w:r>
      <w:r w:rsidR="00552B35" w:rsidRPr="002E5D98">
        <w:t xml:space="preserve">rvaciones a dichos documentos. </w:t>
      </w:r>
      <w:r w:rsidRPr="002E5D98">
        <w:t xml:space="preserve">El </w:t>
      </w:r>
      <w:r w:rsidR="00447817" w:rsidRPr="002E5D98">
        <w:t xml:space="preserve">28 de mayo de 2019, el contratista entregó los documentos finales teniendo en cuenta las observaciones remitidas desde </w:t>
      </w:r>
      <w:r w:rsidRPr="002E5D98">
        <w:t xml:space="preserve">la </w:t>
      </w:r>
      <w:r w:rsidR="00447817" w:rsidRPr="002E5D98">
        <w:t>supervisión y se está a la espera del concepto por p</w:t>
      </w:r>
      <w:r w:rsidRPr="002E5D98">
        <w:t xml:space="preserve">arte del </w:t>
      </w:r>
      <w:proofErr w:type="spellStart"/>
      <w:r w:rsidRPr="002E5D98">
        <w:t>MinCIT</w:t>
      </w:r>
      <w:proofErr w:type="spellEnd"/>
      <w:r w:rsidRPr="002E5D98">
        <w:t>. El 1</w:t>
      </w:r>
      <w:r w:rsidR="00447817" w:rsidRPr="002E5D98">
        <w:t>5 de junio 2019, se estima iniciar proceso de liquidación del contrato.</w:t>
      </w:r>
    </w:p>
    <w:p w14:paraId="44A49B7A" w14:textId="77777777" w:rsidR="00D07FAE" w:rsidRPr="002E5D98" w:rsidRDefault="00EF2A41" w:rsidP="002E5D98">
      <w:pPr>
        <w:tabs>
          <w:tab w:val="left" w:pos="284"/>
        </w:tabs>
        <w:spacing w:after="0" w:line="240" w:lineRule="auto"/>
        <w:jc w:val="both"/>
        <w:rPr>
          <w:rFonts w:cs="Arial"/>
          <w:u w:val="single"/>
        </w:rPr>
      </w:pPr>
      <w:r w:rsidRPr="002E5D98">
        <w:rPr>
          <w:rFonts w:cs="Calibri"/>
          <w:noProof/>
          <w:u w:val="single"/>
          <w:lang w:val="es-MX" w:eastAsia="es-MX"/>
        </w:rPr>
        <mc:AlternateContent>
          <mc:Choice Requires="wps">
            <w:drawing>
              <wp:anchor distT="0" distB="0" distL="114300" distR="114300" simplePos="0" relativeHeight="251826176" behindDoc="0" locked="0" layoutInCell="1" allowOverlap="1" wp14:anchorId="262BAF3E" wp14:editId="74EE9950">
                <wp:simplePos x="0" y="0"/>
                <wp:positionH relativeFrom="leftMargin">
                  <wp:align>right</wp:align>
                </wp:positionH>
                <wp:positionV relativeFrom="paragraph">
                  <wp:posOffset>206375</wp:posOffset>
                </wp:positionV>
                <wp:extent cx="202019" cy="170121"/>
                <wp:effectExtent l="38100" t="19050" r="45720" b="40005"/>
                <wp:wrapNone/>
                <wp:docPr id="13" name="Estrella de 5 puntas 13"/>
                <wp:cNvGraphicFramePr/>
                <a:graphic xmlns:a="http://schemas.openxmlformats.org/drawingml/2006/main">
                  <a:graphicData uri="http://schemas.microsoft.com/office/word/2010/wordprocessingShape">
                    <wps:wsp>
                      <wps:cNvSpPr/>
                      <wps:spPr>
                        <a:xfrm>
                          <a:off x="0" y="0"/>
                          <a:ext cx="202019" cy="170121"/>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1969AC" id="Estrella de 5 puntas 13" o:spid="_x0000_s1026" style="position:absolute;margin-left:-35.3pt;margin-top:16.25pt;width:15.9pt;height:13.4pt;z-index:251826176;visibility:visible;mso-wrap-style:square;mso-wrap-distance-left:9pt;mso-wrap-distance-top:0;mso-wrap-distance-right:9pt;mso-wrap-distance-bottom:0;mso-position-horizontal:right;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" path="m,64980r77165,1l101010,r23844,64981l202019,64980r-62428,40160l163437,170121,101010,129960,38582,170121,62428,105140,,64980xe" fillcolor="#00b0f0" strokecolor="#00b0f0"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14:paraId="39641E46" w14:textId="5B4371B8" w:rsidR="00447817" w:rsidRPr="002E5D98" w:rsidRDefault="005552F2" w:rsidP="002E5D98">
      <w:pPr>
        <w:jc w:val="both"/>
        <w:rPr>
          <w:color w:val="FFFFFF" w:themeColor="background1"/>
        </w:rPr>
      </w:pPr>
      <w:r w:rsidRPr="002E5D98">
        <w:rPr>
          <w:b/>
        </w:rPr>
        <w:t>23</w:t>
      </w:r>
      <w:r w:rsidR="00447817" w:rsidRPr="002E5D98">
        <w:rPr>
          <w:b/>
        </w:rPr>
        <w:t>.</w:t>
      </w:r>
      <w:r w:rsidR="00447817" w:rsidRPr="002E5D98">
        <w:t xml:space="preserve"> Proyecto para la elaboración del plan de desarrollo turístico del Parque Nacional Natural </w:t>
      </w:r>
      <w:proofErr w:type="spellStart"/>
      <w:r w:rsidR="00447817" w:rsidRPr="002E5D98">
        <w:t>Tayrona</w:t>
      </w:r>
      <w:proofErr w:type="spellEnd"/>
      <w:r w:rsidR="00447817" w:rsidRPr="002E5D98">
        <w:t xml:space="preserve"> </w:t>
      </w:r>
      <w:r w:rsidR="00447817" w:rsidRPr="002E5D98">
        <w:rPr>
          <w:color w:val="FFFFFF" w:themeColor="background1"/>
        </w:rPr>
        <w:t>FNTP-240-2017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543"/>
      </w:tblGrid>
      <w:tr w:rsidR="008F29A6" w:rsidRPr="002E5D98" w14:paraId="71538F83" w14:textId="77777777" w:rsidTr="008F29A6">
        <w:tc>
          <w:tcPr>
            <w:tcW w:w="3823" w:type="dxa"/>
          </w:tcPr>
          <w:p w14:paraId="2D65D1AC" w14:textId="76B81445" w:rsidR="008F29A6" w:rsidRPr="002E5D98" w:rsidRDefault="008F29A6" w:rsidP="002E5D98">
            <w:pPr>
              <w:jc w:val="both"/>
              <w:rPr>
                <w:color w:val="FFFFFF" w:themeColor="background1"/>
              </w:rPr>
            </w:pPr>
            <w:r w:rsidRPr="002E5D98">
              <w:t>Estado: Terminado</w:t>
            </w:r>
          </w:p>
        </w:tc>
        <w:tc>
          <w:tcPr>
            <w:tcW w:w="3543" w:type="dxa"/>
          </w:tcPr>
          <w:p w14:paraId="36298156" w14:textId="10B79584" w:rsidR="008F29A6" w:rsidRPr="002E5D98" w:rsidRDefault="008F29A6" w:rsidP="002E5D98">
            <w:pPr>
              <w:jc w:val="both"/>
              <w:rPr>
                <w:color w:val="FFFFFF" w:themeColor="background1"/>
              </w:rPr>
            </w:pPr>
            <w:r w:rsidRPr="002E5D98">
              <w:rPr>
                <w:rFonts w:eastAsia="Times New Roman" w:cs="Times New Roman"/>
                <w:lang w:eastAsia="ar-SA"/>
              </w:rPr>
              <w:t xml:space="preserve">Proponente: </w:t>
            </w:r>
            <w:proofErr w:type="spellStart"/>
            <w:r w:rsidRPr="002E5D98">
              <w:rPr>
                <w:rFonts w:eastAsia="Times New Roman" w:cs="Times New Roman"/>
                <w:lang w:eastAsia="ar-SA"/>
              </w:rPr>
              <w:t>MinCIT</w:t>
            </w:r>
            <w:proofErr w:type="spellEnd"/>
          </w:p>
        </w:tc>
      </w:tr>
      <w:tr w:rsidR="008F29A6" w:rsidRPr="002E5D98" w14:paraId="0779594B" w14:textId="77777777" w:rsidTr="008F29A6">
        <w:tc>
          <w:tcPr>
            <w:tcW w:w="3823" w:type="dxa"/>
          </w:tcPr>
          <w:p w14:paraId="2DB59B8A" w14:textId="0EEE9235" w:rsidR="008F29A6" w:rsidRPr="002E5D98" w:rsidRDefault="008F29A6" w:rsidP="002E5D98">
            <w:pPr>
              <w:jc w:val="both"/>
              <w:rPr>
                <w:color w:val="FFFFFF" w:themeColor="background1"/>
              </w:rPr>
            </w:pPr>
            <w:r w:rsidRPr="002E5D98">
              <w:t>Avance físico: 100%</w:t>
            </w:r>
          </w:p>
        </w:tc>
        <w:tc>
          <w:tcPr>
            <w:tcW w:w="3543" w:type="dxa"/>
          </w:tcPr>
          <w:p w14:paraId="2B1CB5DB" w14:textId="547319EE" w:rsidR="008F29A6" w:rsidRPr="002E5D98" w:rsidRDefault="008F29A6" w:rsidP="002E5D98">
            <w:pPr>
              <w:jc w:val="both"/>
              <w:rPr>
                <w:color w:val="FFFFFF" w:themeColor="background1"/>
              </w:rPr>
            </w:pPr>
            <w:r w:rsidRPr="002E5D98">
              <w:rPr>
                <w:rFonts w:eastAsia="Times New Roman" w:cs="Times New Roman"/>
                <w:lang w:eastAsia="ar-SA"/>
              </w:rPr>
              <w:t>Valor: $420.485.345</w:t>
            </w:r>
          </w:p>
        </w:tc>
      </w:tr>
      <w:tr w:rsidR="008F29A6" w:rsidRPr="002E5D98" w14:paraId="2F4A25E3" w14:textId="77777777" w:rsidTr="008F29A6">
        <w:tc>
          <w:tcPr>
            <w:tcW w:w="3823" w:type="dxa"/>
          </w:tcPr>
          <w:p w14:paraId="556357B4" w14:textId="716BA789" w:rsidR="008F29A6" w:rsidRPr="002E5D98" w:rsidRDefault="008F29A6" w:rsidP="002E5D98">
            <w:pPr>
              <w:jc w:val="both"/>
              <w:rPr>
                <w:color w:val="FFFFFF" w:themeColor="background1"/>
              </w:rPr>
            </w:pPr>
            <w:r w:rsidRPr="002E5D98">
              <w:t>Fecha de inicio: 22/12/2017</w:t>
            </w:r>
          </w:p>
        </w:tc>
        <w:tc>
          <w:tcPr>
            <w:tcW w:w="3543" w:type="dxa"/>
          </w:tcPr>
          <w:p w14:paraId="5F287CD7" w14:textId="1F768DF1" w:rsidR="008F29A6" w:rsidRPr="002E5D98" w:rsidRDefault="008F29A6" w:rsidP="002E5D98">
            <w:pPr>
              <w:jc w:val="both"/>
              <w:rPr>
                <w:color w:val="FFFFFF" w:themeColor="background1"/>
              </w:rPr>
            </w:pPr>
            <w:proofErr w:type="spellStart"/>
            <w:r w:rsidRPr="002E5D98">
              <w:rPr>
                <w:rFonts w:eastAsia="Times New Roman" w:cs="Times New Roman"/>
                <w:lang w:eastAsia="ar-SA"/>
              </w:rPr>
              <w:t>Fontur</w:t>
            </w:r>
            <w:proofErr w:type="spellEnd"/>
            <w:r w:rsidRPr="002E5D98">
              <w:rPr>
                <w:rFonts w:eastAsia="Times New Roman" w:cs="Times New Roman"/>
                <w:lang w:eastAsia="ar-SA"/>
              </w:rPr>
              <w:t>: $420.485.345</w:t>
            </w:r>
          </w:p>
        </w:tc>
      </w:tr>
      <w:tr w:rsidR="008F29A6" w:rsidRPr="002E5D98" w14:paraId="0E1416D3" w14:textId="77777777" w:rsidTr="008F29A6">
        <w:tc>
          <w:tcPr>
            <w:tcW w:w="3823" w:type="dxa"/>
          </w:tcPr>
          <w:p w14:paraId="4A9C50E1" w14:textId="4A071A05" w:rsidR="008F29A6" w:rsidRPr="002E5D98" w:rsidRDefault="008F29A6" w:rsidP="002E5D98">
            <w:pPr>
              <w:jc w:val="both"/>
              <w:rPr>
                <w:color w:val="FFFFFF" w:themeColor="background1"/>
              </w:rPr>
            </w:pPr>
            <w:r w:rsidRPr="002E5D98">
              <w:t>Fecha de terminación: 07/05/2019</w:t>
            </w:r>
          </w:p>
        </w:tc>
        <w:tc>
          <w:tcPr>
            <w:tcW w:w="3543" w:type="dxa"/>
          </w:tcPr>
          <w:p w14:paraId="69D7924A" w14:textId="2338C55F" w:rsidR="008F29A6" w:rsidRPr="002E5D98" w:rsidRDefault="008F29A6" w:rsidP="002E5D98">
            <w:pPr>
              <w:jc w:val="both"/>
              <w:rPr>
                <w:color w:val="FFFFFF" w:themeColor="background1"/>
              </w:rPr>
            </w:pPr>
            <w:r w:rsidRPr="002E5D98">
              <w:rPr>
                <w:rFonts w:eastAsia="Times New Roman" w:cs="Times New Roman"/>
                <w:lang w:eastAsia="ar-SA"/>
              </w:rPr>
              <w:t>Contrapartida: $0</w:t>
            </w:r>
          </w:p>
        </w:tc>
      </w:tr>
      <w:tr w:rsidR="008F29A6" w:rsidRPr="002E5D98" w14:paraId="5FB62540" w14:textId="77777777" w:rsidTr="008F29A6">
        <w:tc>
          <w:tcPr>
            <w:tcW w:w="3823" w:type="dxa"/>
          </w:tcPr>
          <w:p w14:paraId="33BC4C62" w14:textId="77777777" w:rsidR="008F29A6" w:rsidRPr="002E5D98" w:rsidRDefault="008F29A6" w:rsidP="002E5D98">
            <w:pPr>
              <w:jc w:val="both"/>
              <w:rPr>
                <w:color w:val="FFFFFF" w:themeColor="background1"/>
              </w:rPr>
            </w:pPr>
          </w:p>
        </w:tc>
        <w:tc>
          <w:tcPr>
            <w:tcW w:w="3543" w:type="dxa"/>
          </w:tcPr>
          <w:p w14:paraId="59CB1A20" w14:textId="5B0688FC" w:rsidR="008F29A6" w:rsidRPr="002E5D98" w:rsidRDefault="008F29A6" w:rsidP="002E5D98">
            <w:pPr>
              <w:jc w:val="both"/>
              <w:rPr>
                <w:color w:val="FFFFFF" w:themeColor="background1"/>
              </w:rPr>
            </w:pPr>
            <w:r w:rsidRPr="002E5D98">
              <w:rPr>
                <w:rFonts w:eastAsia="Times New Roman" w:cs="Times New Roman"/>
                <w:lang w:eastAsia="ar-SA"/>
              </w:rPr>
              <w:t>Para el municipio: $420.485.345</w:t>
            </w:r>
          </w:p>
        </w:tc>
      </w:tr>
    </w:tbl>
    <w:p w14:paraId="1104C4A8" w14:textId="77777777" w:rsidR="00447817" w:rsidRPr="002E5D98" w:rsidRDefault="00447817" w:rsidP="002E5D98">
      <w:pPr>
        <w:tabs>
          <w:tab w:val="left" w:pos="284"/>
        </w:tabs>
        <w:spacing w:after="0" w:line="240" w:lineRule="auto"/>
        <w:contextualSpacing/>
        <w:mirrorIndents/>
        <w:jc w:val="both"/>
        <w:rPr>
          <w:rFonts w:eastAsia="Times New Roman" w:cs="Times New Roman"/>
          <w:lang w:eastAsia="ar-SA"/>
        </w:rPr>
      </w:pPr>
    </w:p>
    <w:p w14:paraId="7EF91195" w14:textId="77777777" w:rsidR="00447817" w:rsidRPr="002E5D98" w:rsidRDefault="00447817" w:rsidP="002E5D98">
      <w:pPr>
        <w:tabs>
          <w:tab w:val="left" w:pos="284"/>
        </w:tabs>
        <w:spacing w:after="0" w:line="240" w:lineRule="auto"/>
        <w:contextualSpacing/>
        <w:mirrorIndents/>
        <w:jc w:val="both"/>
        <w:rPr>
          <w:rFonts w:eastAsia="Times New Roman" w:cs="Times New Roman"/>
          <w:lang w:eastAsia="ar-SA"/>
        </w:rPr>
      </w:pPr>
      <w:r w:rsidRPr="002E5D98">
        <w:rPr>
          <w:rFonts w:eastAsia="Times New Roman" w:cs="Times New Roman"/>
          <w:u w:val="single"/>
          <w:lang w:eastAsia="ar-SA"/>
        </w:rPr>
        <w:lastRenderedPageBreak/>
        <w:t>Objetivo del proyecto:</w:t>
      </w:r>
      <w:r w:rsidRPr="002E5D98">
        <w:rPr>
          <w:rFonts w:eastAsia="Times New Roman" w:cs="Times New Roman"/>
          <w:lang w:eastAsia="ar-SA"/>
        </w:rPr>
        <w:t xml:space="preserve"> Realizar el Plan de desarrollo Turístico del Parque Nacional Natural </w:t>
      </w:r>
      <w:proofErr w:type="spellStart"/>
      <w:r w:rsidRPr="002E5D98">
        <w:rPr>
          <w:rFonts w:eastAsia="Times New Roman" w:cs="Times New Roman"/>
          <w:lang w:eastAsia="ar-SA"/>
        </w:rPr>
        <w:t>Tayrona</w:t>
      </w:r>
      <w:proofErr w:type="spellEnd"/>
      <w:r w:rsidRPr="002E5D98">
        <w:rPr>
          <w:rFonts w:eastAsia="Times New Roman" w:cs="Times New Roman"/>
          <w:lang w:eastAsia="ar-SA"/>
        </w:rPr>
        <w:t xml:space="preserve"> en concordancia con el Plan maestro de protección y restauración del área protegida PNN </w:t>
      </w:r>
      <w:proofErr w:type="spellStart"/>
      <w:r w:rsidRPr="002E5D98">
        <w:rPr>
          <w:rFonts w:eastAsia="Times New Roman" w:cs="Times New Roman"/>
          <w:lang w:eastAsia="ar-SA"/>
        </w:rPr>
        <w:t>Tayrona</w:t>
      </w:r>
      <w:proofErr w:type="spellEnd"/>
      <w:r w:rsidRPr="002E5D98">
        <w:rPr>
          <w:rFonts w:eastAsia="Times New Roman" w:cs="Times New Roman"/>
          <w:lang w:eastAsia="ar-SA"/>
        </w:rPr>
        <w:t>.</w:t>
      </w:r>
    </w:p>
    <w:p w14:paraId="342475F1" w14:textId="77777777" w:rsidR="00447817" w:rsidRPr="002E5D98" w:rsidRDefault="00447817" w:rsidP="002E5D98">
      <w:pPr>
        <w:tabs>
          <w:tab w:val="left" w:pos="284"/>
        </w:tabs>
        <w:spacing w:after="0" w:line="240" w:lineRule="auto"/>
        <w:contextualSpacing/>
        <w:mirrorIndents/>
        <w:jc w:val="both"/>
        <w:rPr>
          <w:rFonts w:eastAsia="Times New Roman" w:cs="Times New Roman"/>
          <w:lang w:eastAsia="ar-SA"/>
        </w:rPr>
      </w:pPr>
    </w:p>
    <w:p w14:paraId="75CD7F48" w14:textId="68F0D1AA" w:rsidR="00447817" w:rsidRPr="002E5D98" w:rsidRDefault="00447817" w:rsidP="002E5D98">
      <w:pPr>
        <w:tabs>
          <w:tab w:val="left" w:pos="284"/>
        </w:tabs>
        <w:spacing w:after="0" w:line="240" w:lineRule="auto"/>
        <w:contextualSpacing/>
        <w:mirrorIndents/>
        <w:jc w:val="both"/>
        <w:rPr>
          <w:rFonts w:eastAsia="Times New Roman"/>
          <w:lang w:eastAsia="ar-SA"/>
        </w:rPr>
      </w:pPr>
      <w:r w:rsidRPr="002E5D98">
        <w:rPr>
          <w:rFonts w:eastAsia="Times New Roman" w:cs="Times New Roman"/>
          <w:lang w:eastAsia="ar-SA"/>
        </w:rPr>
        <w:t xml:space="preserve">Nota: </w:t>
      </w:r>
      <w:r w:rsidRPr="002E5D98">
        <w:rPr>
          <w:rFonts w:eastAsia="Times New Roman"/>
          <w:lang w:eastAsia="ar-SA"/>
        </w:rPr>
        <w:t>En el mes de mayo</w:t>
      </w:r>
      <w:r w:rsidR="008217D4" w:rsidRPr="002E5D98">
        <w:rPr>
          <w:rFonts w:eastAsia="Times New Roman"/>
          <w:lang w:eastAsia="ar-SA"/>
        </w:rPr>
        <w:t xml:space="preserve"> de 2019</w:t>
      </w:r>
      <w:r w:rsidRPr="002E5D98">
        <w:rPr>
          <w:rFonts w:eastAsia="Times New Roman"/>
          <w:lang w:eastAsia="ar-SA"/>
        </w:rPr>
        <w:t xml:space="preserve"> el contratista entregó el producto final de fase estratégica para verificación y validación de la supervisión y el proponente.</w:t>
      </w:r>
      <w:r w:rsidR="00552B35" w:rsidRPr="002E5D98">
        <w:rPr>
          <w:rFonts w:eastAsia="Times New Roman"/>
          <w:lang w:eastAsia="ar-SA"/>
        </w:rPr>
        <w:t xml:space="preserve"> </w:t>
      </w:r>
      <w:r w:rsidR="008F29A6" w:rsidRPr="002E5D98">
        <w:rPr>
          <w:rFonts w:eastAsia="Times New Roman"/>
          <w:lang w:eastAsia="ar-SA"/>
        </w:rPr>
        <w:t xml:space="preserve">El </w:t>
      </w:r>
      <w:r w:rsidRPr="002E5D98">
        <w:rPr>
          <w:rFonts w:eastAsia="Times New Roman"/>
          <w:lang w:eastAsia="ar-SA"/>
        </w:rPr>
        <w:t xml:space="preserve">30 de junio de 2019, se estima realizar socialización del producto final en la ciudad de Santa Marta con participación del </w:t>
      </w:r>
      <w:proofErr w:type="spellStart"/>
      <w:r w:rsidRPr="002E5D98">
        <w:rPr>
          <w:rFonts w:eastAsia="Times New Roman"/>
          <w:lang w:eastAsia="ar-SA"/>
        </w:rPr>
        <w:t>MinCIT</w:t>
      </w:r>
      <w:proofErr w:type="spellEnd"/>
      <w:r w:rsidRPr="002E5D98">
        <w:rPr>
          <w:rFonts w:eastAsia="Times New Roman"/>
          <w:lang w:eastAsia="ar-SA"/>
        </w:rPr>
        <w:t>, la supervisión y PNN.</w:t>
      </w:r>
    </w:p>
    <w:p w14:paraId="58FEB39F" w14:textId="77777777" w:rsidR="008F29A6" w:rsidRPr="002E5D98" w:rsidRDefault="008F29A6" w:rsidP="002E5D98">
      <w:pPr>
        <w:pStyle w:val="Prrafodelista"/>
        <w:tabs>
          <w:tab w:val="left" w:pos="284"/>
        </w:tabs>
        <w:ind w:left="0"/>
        <w:mirrorIndents/>
        <w:jc w:val="both"/>
        <w:rPr>
          <w:rFonts w:ascii="Futura Std Book" w:hAnsi="Futura Std Book"/>
          <w:sz w:val="22"/>
          <w:szCs w:val="22"/>
          <w:lang w:val="es-CO"/>
        </w:rPr>
      </w:pPr>
    </w:p>
    <w:p w14:paraId="31FAA45A" w14:textId="3AFF9795" w:rsidR="00447817" w:rsidRPr="002E5D98" w:rsidRDefault="005552F2" w:rsidP="002E5D98">
      <w:pPr>
        <w:tabs>
          <w:tab w:val="left" w:pos="284"/>
        </w:tabs>
        <w:mirrorIndents/>
        <w:jc w:val="both"/>
        <w:rPr>
          <w:color w:val="FFFFFF" w:themeColor="background1"/>
        </w:rPr>
      </w:pPr>
      <w:r w:rsidRPr="002E5D98">
        <w:rPr>
          <w:b/>
        </w:rPr>
        <w:t>24</w:t>
      </w:r>
      <w:r w:rsidR="00447817" w:rsidRPr="002E5D98">
        <w:rPr>
          <w:b/>
        </w:rPr>
        <w:t>.</w:t>
      </w:r>
      <w:r w:rsidR="00447817" w:rsidRPr="002E5D98">
        <w:t xml:space="preserve"> Ciclo de formación integral para las agencias de viajes colombianas 2017 – 2018</w:t>
      </w:r>
      <w:r w:rsidR="008F29A6" w:rsidRPr="002E5D98">
        <w:t xml:space="preserve"> </w:t>
      </w:r>
      <w:r w:rsidR="008F29A6" w:rsidRPr="002E5D98">
        <w:rPr>
          <w:color w:val="FFFFFF" w:themeColor="background1"/>
        </w:rPr>
        <w:t>FNTP-</w:t>
      </w:r>
      <w:r w:rsidR="00447817" w:rsidRPr="002E5D98">
        <w:rPr>
          <w:color w:val="FFFFFF" w:themeColor="background1"/>
        </w:rPr>
        <w:t>2-2017</w:t>
      </w: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8"/>
      </w:tblGrid>
      <w:tr w:rsidR="008F29A6" w:rsidRPr="002E5D98" w14:paraId="2C11FD11" w14:textId="77777777" w:rsidTr="008F29A6">
        <w:tc>
          <w:tcPr>
            <w:tcW w:w="3823" w:type="dxa"/>
          </w:tcPr>
          <w:p w14:paraId="067169E9" w14:textId="7DC02A8F" w:rsidR="008F29A6" w:rsidRPr="002E5D98" w:rsidRDefault="008F29A6" w:rsidP="002E5D98">
            <w:pPr>
              <w:tabs>
                <w:tab w:val="left" w:pos="284"/>
              </w:tabs>
              <w:mirrorIndents/>
              <w:jc w:val="both"/>
              <w:rPr>
                <w:color w:val="FFFFFF" w:themeColor="background1"/>
              </w:rPr>
            </w:pPr>
            <w:r w:rsidRPr="002E5D98">
              <w:rPr>
                <w:noProof/>
                <w:lang w:eastAsia="es-CO"/>
              </w:rPr>
              <w:t>Estado: En ejecución</w:t>
            </w:r>
          </w:p>
        </w:tc>
        <w:tc>
          <w:tcPr>
            <w:tcW w:w="5528" w:type="dxa"/>
          </w:tcPr>
          <w:p w14:paraId="47F8BA5A" w14:textId="3FD5D553" w:rsidR="008F29A6" w:rsidRPr="002E5D98" w:rsidRDefault="008F29A6" w:rsidP="002E5D98">
            <w:pPr>
              <w:tabs>
                <w:tab w:val="left" w:pos="284"/>
              </w:tabs>
              <w:mirrorIndents/>
              <w:jc w:val="both"/>
              <w:rPr>
                <w:color w:val="FFFFFF" w:themeColor="background1"/>
              </w:rPr>
            </w:pPr>
            <w:r w:rsidRPr="002E5D98">
              <w:rPr>
                <w:rFonts w:eastAsia="Times New Roman" w:cs="Arial"/>
                <w:lang w:eastAsia="ar-SA"/>
              </w:rPr>
              <w:t xml:space="preserve">Proponente: Asociación Colombiana de Agencias de Viaje y Turismo </w:t>
            </w:r>
            <w:proofErr w:type="spellStart"/>
            <w:r w:rsidRPr="002E5D98">
              <w:t>Anato</w:t>
            </w:r>
            <w:proofErr w:type="spellEnd"/>
          </w:p>
        </w:tc>
      </w:tr>
      <w:tr w:rsidR="008F29A6" w:rsidRPr="002E5D98" w14:paraId="4CCAA5D5" w14:textId="77777777" w:rsidTr="008F29A6">
        <w:tc>
          <w:tcPr>
            <w:tcW w:w="3823" w:type="dxa"/>
          </w:tcPr>
          <w:p w14:paraId="49263E01" w14:textId="502D9F38" w:rsidR="008F29A6" w:rsidRPr="002E5D98" w:rsidRDefault="008F29A6" w:rsidP="002E5D98">
            <w:pPr>
              <w:tabs>
                <w:tab w:val="left" w:pos="284"/>
              </w:tabs>
              <w:mirrorIndents/>
              <w:jc w:val="both"/>
              <w:rPr>
                <w:color w:val="FFFFFF" w:themeColor="background1"/>
              </w:rPr>
            </w:pPr>
            <w:r w:rsidRPr="002E5D98">
              <w:rPr>
                <w:noProof/>
                <w:lang w:eastAsia="es-CO"/>
              </w:rPr>
              <w:t>Avance físico: 60%</w:t>
            </w:r>
          </w:p>
        </w:tc>
        <w:tc>
          <w:tcPr>
            <w:tcW w:w="5528" w:type="dxa"/>
          </w:tcPr>
          <w:p w14:paraId="5B259B7B" w14:textId="2DABA08E" w:rsidR="008F29A6" w:rsidRPr="002E5D98" w:rsidRDefault="008F29A6" w:rsidP="002E5D98">
            <w:pPr>
              <w:tabs>
                <w:tab w:val="left" w:pos="284"/>
              </w:tabs>
              <w:mirrorIndents/>
              <w:jc w:val="both"/>
              <w:rPr>
                <w:color w:val="FFFFFF" w:themeColor="background1"/>
              </w:rPr>
            </w:pPr>
            <w:r w:rsidRPr="002E5D98">
              <w:rPr>
                <w:rFonts w:eastAsia="Times New Roman" w:cs="Arial"/>
                <w:lang w:eastAsia="ar-SA"/>
              </w:rPr>
              <w:t xml:space="preserve">Valor: </w:t>
            </w:r>
            <w:r w:rsidRPr="002E5D98">
              <w:t>$230.669.818</w:t>
            </w:r>
          </w:p>
        </w:tc>
      </w:tr>
      <w:tr w:rsidR="008F29A6" w:rsidRPr="002E5D98" w14:paraId="3DE4B7F2" w14:textId="77777777" w:rsidTr="008F29A6">
        <w:tc>
          <w:tcPr>
            <w:tcW w:w="3823" w:type="dxa"/>
          </w:tcPr>
          <w:p w14:paraId="1548C8A7" w14:textId="0141F726" w:rsidR="008F29A6" w:rsidRPr="002E5D98" w:rsidRDefault="008F29A6" w:rsidP="002E5D98">
            <w:pPr>
              <w:tabs>
                <w:tab w:val="left" w:pos="284"/>
              </w:tabs>
              <w:mirrorIndents/>
              <w:jc w:val="both"/>
              <w:rPr>
                <w:color w:val="FFFFFF" w:themeColor="background1"/>
              </w:rPr>
            </w:pPr>
            <w:r w:rsidRPr="002E5D98">
              <w:rPr>
                <w:noProof/>
                <w:lang w:eastAsia="es-CO"/>
              </w:rPr>
              <w:t>Fecha de inicio: 01/06/2018</w:t>
            </w:r>
          </w:p>
        </w:tc>
        <w:tc>
          <w:tcPr>
            <w:tcW w:w="5528" w:type="dxa"/>
          </w:tcPr>
          <w:p w14:paraId="24467434" w14:textId="0D702A22" w:rsidR="008F29A6" w:rsidRPr="002E5D98" w:rsidRDefault="008F29A6" w:rsidP="002E5D98">
            <w:pPr>
              <w:tabs>
                <w:tab w:val="left" w:pos="284"/>
              </w:tabs>
              <w:mirrorIndents/>
              <w:jc w:val="both"/>
              <w:rPr>
                <w:color w:val="FFFFFF" w:themeColor="background1"/>
              </w:rPr>
            </w:pPr>
            <w:proofErr w:type="spellStart"/>
            <w:r w:rsidRPr="002E5D98">
              <w:rPr>
                <w:rFonts w:eastAsia="Times New Roman" w:cs="Times New Roman"/>
                <w:lang w:eastAsia="es-CO"/>
              </w:rPr>
              <w:t>Fontur</w:t>
            </w:r>
            <w:proofErr w:type="spellEnd"/>
            <w:r w:rsidRPr="002E5D98">
              <w:rPr>
                <w:rFonts w:eastAsia="Times New Roman" w:cs="Times New Roman"/>
                <w:lang w:eastAsia="es-CO"/>
              </w:rPr>
              <w:t xml:space="preserve">: </w:t>
            </w:r>
            <w:r w:rsidRPr="002E5D98">
              <w:t>$175.470.430</w:t>
            </w:r>
          </w:p>
        </w:tc>
      </w:tr>
      <w:tr w:rsidR="008F29A6" w:rsidRPr="002E5D98" w14:paraId="1BD211D6" w14:textId="77777777" w:rsidTr="008F29A6">
        <w:tc>
          <w:tcPr>
            <w:tcW w:w="3823" w:type="dxa"/>
          </w:tcPr>
          <w:p w14:paraId="0A719C94" w14:textId="5AB30B13" w:rsidR="008F29A6" w:rsidRPr="002E5D98" w:rsidRDefault="008F29A6" w:rsidP="002E5D98">
            <w:pPr>
              <w:tabs>
                <w:tab w:val="left" w:pos="284"/>
              </w:tabs>
              <w:mirrorIndents/>
              <w:jc w:val="both"/>
              <w:rPr>
                <w:color w:val="FFFFFF" w:themeColor="background1"/>
              </w:rPr>
            </w:pPr>
            <w:r w:rsidRPr="002E5D98">
              <w:rPr>
                <w:noProof/>
                <w:lang w:eastAsia="es-CO"/>
              </w:rPr>
              <w:t>Fecha de terminación: 01/06/2019</w:t>
            </w:r>
          </w:p>
        </w:tc>
        <w:tc>
          <w:tcPr>
            <w:tcW w:w="5528" w:type="dxa"/>
          </w:tcPr>
          <w:p w14:paraId="43908F31" w14:textId="1BC99976" w:rsidR="008F29A6" w:rsidRPr="002E5D98" w:rsidRDefault="008F29A6" w:rsidP="002E5D98">
            <w:pPr>
              <w:tabs>
                <w:tab w:val="left" w:pos="284"/>
              </w:tabs>
              <w:mirrorIndents/>
              <w:jc w:val="both"/>
              <w:rPr>
                <w:color w:val="FFFFFF" w:themeColor="background1"/>
              </w:rPr>
            </w:pPr>
            <w:r w:rsidRPr="002E5D98">
              <w:rPr>
                <w:rFonts w:eastAsia="Times New Roman" w:cs="Times New Roman"/>
                <w:lang w:eastAsia="es-CO"/>
              </w:rPr>
              <w:t xml:space="preserve">Contrapartida: </w:t>
            </w:r>
            <w:r w:rsidRPr="002E5D98">
              <w:t>$55.199.388</w:t>
            </w:r>
          </w:p>
        </w:tc>
      </w:tr>
      <w:tr w:rsidR="008F29A6" w:rsidRPr="002E5D98" w14:paraId="35416FE9" w14:textId="77777777" w:rsidTr="008F29A6">
        <w:tc>
          <w:tcPr>
            <w:tcW w:w="3823" w:type="dxa"/>
          </w:tcPr>
          <w:p w14:paraId="6502F9B5" w14:textId="77777777" w:rsidR="008F29A6" w:rsidRPr="002E5D98" w:rsidRDefault="008F29A6" w:rsidP="002E5D98">
            <w:pPr>
              <w:tabs>
                <w:tab w:val="left" w:pos="284"/>
              </w:tabs>
              <w:mirrorIndents/>
              <w:jc w:val="both"/>
              <w:rPr>
                <w:color w:val="FFFFFF" w:themeColor="background1"/>
              </w:rPr>
            </w:pPr>
          </w:p>
        </w:tc>
        <w:tc>
          <w:tcPr>
            <w:tcW w:w="5528" w:type="dxa"/>
          </w:tcPr>
          <w:p w14:paraId="3E329315" w14:textId="403C9B9E" w:rsidR="008F29A6" w:rsidRPr="002E5D98" w:rsidRDefault="008F29A6" w:rsidP="002E5D98">
            <w:pPr>
              <w:tabs>
                <w:tab w:val="left" w:pos="284"/>
              </w:tabs>
              <w:mirrorIndents/>
              <w:jc w:val="both"/>
              <w:rPr>
                <w:color w:val="FFFFFF" w:themeColor="background1"/>
              </w:rPr>
            </w:pPr>
            <w:r w:rsidRPr="002E5D98">
              <w:rPr>
                <w:rFonts w:eastAsia="Times New Roman" w:cs="Times New Roman"/>
                <w:lang w:eastAsia="es-CO"/>
              </w:rPr>
              <w:t xml:space="preserve">Para el municipio: </w:t>
            </w:r>
            <w:r w:rsidRPr="002E5D98">
              <w:t>$17.547.043</w:t>
            </w:r>
          </w:p>
        </w:tc>
      </w:tr>
    </w:tbl>
    <w:p w14:paraId="15DAC76E" w14:textId="77777777" w:rsidR="008F29A6" w:rsidRPr="002E5D98" w:rsidRDefault="008F29A6" w:rsidP="002E5D98">
      <w:pPr>
        <w:spacing w:after="0" w:line="240" w:lineRule="auto"/>
        <w:contextualSpacing/>
        <w:jc w:val="both"/>
        <w:rPr>
          <w:rFonts w:eastAsia="Times New Roman" w:cs="Arial"/>
          <w:u w:val="single"/>
          <w:lang w:eastAsia="ar-SA"/>
        </w:rPr>
      </w:pPr>
    </w:p>
    <w:p w14:paraId="4AB71A4B" w14:textId="77777777" w:rsidR="00447817" w:rsidRPr="002E5D98" w:rsidRDefault="00447817" w:rsidP="002E5D98">
      <w:pPr>
        <w:spacing w:after="0" w:line="240" w:lineRule="auto"/>
        <w:contextualSpacing/>
        <w:jc w:val="both"/>
        <w:rPr>
          <w:rFonts w:eastAsia="Times New Roman" w:cs="Arial"/>
          <w:lang w:eastAsia="ar-SA"/>
        </w:rPr>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t>Fortalecer el desempeño empresarial, la prestación de servicios turísticos y la profesionalización de los agentes de viajes, implementando un esquema de formación integral.</w:t>
      </w:r>
    </w:p>
    <w:p w14:paraId="6D789E36" w14:textId="77777777" w:rsidR="00447817" w:rsidRPr="002E5D98" w:rsidRDefault="00447817" w:rsidP="002E5D98">
      <w:pPr>
        <w:spacing w:after="0" w:line="240" w:lineRule="auto"/>
        <w:jc w:val="both"/>
        <w:rPr>
          <w:rFonts w:eastAsia="Times New Roman" w:cs="Arial"/>
          <w:lang w:eastAsia="ar-SA"/>
        </w:rPr>
      </w:pPr>
    </w:p>
    <w:p w14:paraId="75A81250" w14:textId="7EDB1B38" w:rsidR="00447817" w:rsidRPr="002E5D98" w:rsidRDefault="008F29A6" w:rsidP="002E5D98">
      <w:pPr>
        <w:spacing w:after="0" w:line="240" w:lineRule="auto"/>
        <w:jc w:val="both"/>
        <w:rPr>
          <w:rFonts w:eastAsia="Times New Roman" w:cs="Arial"/>
          <w:lang w:eastAsia="ar-SA"/>
        </w:rPr>
      </w:pPr>
      <w:r w:rsidRPr="002E5D98">
        <w:rPr>
          <w:rFonts w:eastAsia="Times New Roman" w:cs="Arial"/>
          <w:lang w:eastAsia="ar-SA"/>
        </w:rPr>
        <w:t xml:space="preserve">Nota: </w:t>
      </w:r>
      <w:r w:rsidR="00447817" w:rsidRPr="002E5D98">
        <w:rPr>
          <w:rFonts w:eastAsia="Times New Roman" w:cs="Times New Roman"/>
          <w:lang w:eastAsia="es-CO"/>
        </w:rPr>
        <w:t xml:space="preserve">Durante mayo de 2019, se realizó el taller </w:t>
      </w:r>
      <w:r w:rsidRPr="002E5D98">
        <w:rPr>
          <w:rFonts w:eastAsia="Times New Roman" w:cs="Times New Roman"/>
          <w:lang w:eastAsia="es-CO"/>
        </w:rPr>
        <w:t xml:space="preserve">de </w:t>
      </w:r>
      <w:proofErr w:type="spellStart"/>
      <w:r w:rsidRPr="002E5D98">
        <w:rPr>
          <w:rFonts w:eastAsia="Times New Roman" w:cs="Times New Roman"/>
          <w:lang w:eastAsia="es-CO"/>
        </w:rPr>
        <w:t>Neuroventa</w:t>
      </w:r>
      <w:proofErr w:type="spellEnd"/>
      <w:r w:rsidRPr="002E5D98">
        <w:rPr>
          <w:rFonts w:eastAsia="Times New Roman" w:cs="Times New Roman"/>
          <w:lang w:eastAsia="es-CO"/>
        </w:rPr>
        <w:t xml:space="preserve"> “E</w:t>
      </w:r>
      <w:r w:rsidR="00447817" w:rsidRPr="002E5D98">
        <w:rPr>
          <w:rFonts w:eastAsia="Times New Roman" w:cs="Times New Roman"/>
          <w:lang w:eastAsia="es-CO"/>
        </w:rPr>
        <w:t>l arte de vender sin vender</w:t>
      </w:r>
      <w:r w:rsidRPr="002E5D98">
        <w:rPr>
          <w:rFonts w:eastAsia="Times New Roman" w:cs="Times New Roman"/>
          <w:lang w:eastAsia="es-CO"/>
        </w:rPr>
        <w:t>”</w:t>
      </w:r>
      <w:r w:rsidR="00447817" w:rsidRPr="002E5D98">
        <w:rPr>
          <w:rFonts w:eastAsia="Times New Roman" w:cs="Times New Roman"/>
          <w:lang w:eastAsia="es-CO"/>
        </w:rPr>
        <w:t xml:space="preserve">, en </w:t>
      </w:r>
      <w:r w:rsidRPr="002E5D98">
        <w:rPr>
          <w:rFonts w:eastAsia="Times New Roman" w:cs="Times New Roman"/>
          <w:lang w:eastAsia="es-CO"/>
        </w:rPr>
        <w:t xml:space="preserve">la ciudad de </w:t>
      </w:r>
      <w:r w:rsidR="00447817" w:rsidRPr="002E5D98">
        <w:rPr>
          <w:rFonts w:eastAsia="Times New Roman" w:cs="Times New Roman"/>
          <w:lang w:eastAsia="es-CO"/>
        </w:rPr>
        <w:t xml:space="preserve">Cartagena. </w:t>
      </w:r>
      <w:r w:rsidR="00ED19C0" w:rsidRPr="002E5D98">
        <w:rPr>
          <w:rFonts w:eastAsia="Times New Roman" w:cs="Times New Roman"/>
          <w:lang w:eastAsia="es-CO"/>
        </w:rPr>
        <w:t>Durante</w:t>
      </w:r>
      <w:r w:rsidR="00447817" w:rsidRPr="002E5D98">
        <w:rPr>
          <w:rFonts w:eastAsia="Times New Roman" w:cs="Times New Roman"/>
          <w:lang w:eastAsia="es-CO"/>
        </w:rPr>
        <w:t xml:space="preserve"> junio de 2019, se estima continuar con la ejecución de los talleres.</w:t>
      </w:r>
    </w:p>
    <w:p w14:paraId="44D94609" w14:textId="77777777" w:rsidR="001F2A59" w:rsidRPr="002E5D98" w:rsidRDefault="001F2A59" w:rsidP="002E5D98">
      <w:pPr>
        <w:pStyle w:val="Sinespaciado"/>
        <w:jc w:val="both"/>
        <w:rPr>
          <w:rFonts w:ascii="Futura Std Book" w:eastAsia="Times New Roman" w:hAnsi="Futura Std Book" w:cs="Times New Roman"/>
          <w:lang w:eastAsia="es-CO"/>
        </w:rPr>
      </w:pPr>
    </w:p>
    <w:p w14:paraId="3500A1EC" w14:textId="5C9C519A" w:rsidR="00427FA9" w:rsidRPr="002E5D98" w:rsidRDefault="005552F2" w:rsidP="002E5D98">
      <w:pPr>
        <w:tabs>
          <w:tab w:val="left" w:pos="284"/>
        </w:tabs>
        <w:spacing w:after="0" w:line="240" w:lineRule="auto"/>
        <w:jc w:val="both"/>
        <w:rPr>
          <w:rFonts w:eastAsia="Futura Std Book" w:cs="Futura Std Book"/>
        </w:rPr>
      </w:pPr>
      <w:r w:rsidRPr="002E5D98">
        <w:rPr>
          <w:rFonts w:cs="Arial"/>
          <w:b/>
          <w:bCs/>
        </w:rPr>
        <w:t>25</w:t>
      </w:r>
      <w:r w:rsidR="00427FA9" w:rsidRPr="002E5D98">
        <w:rPr>
          <w:rFonts w:cs="Arial"/>
        </w:rPr>
        <w:t>. Pro</w:t>
      </w:r>
      <w:r w:rsidR="00427FA9" w:rsidRPr="002E5D98">
        <w:rPr>
          <w:rFonts w:eastAsia="Futura Std Book" w:cs="Futura Std Book"/>
        </w:rPr>
        <w:t xml:space="preserve">moción internacional </w:t>
      </w:r>
      <w:proofErr w:type="spellStart"/>
      <w:r w:rsidR="00427FA9" w:rsidRPr="002E5D98">
        <w:rPr>
          <w:rFonts w:eastAsia="Futura Std Book" w:cs="Futura Std Book"/>
        </w:rPr>
        <w:t>multidestino</w:t>
      </w:r>
      <w:proofErr w:type="spellEnd"/>
      <w:r w:rsidR="00427FA9" w:rsidRPr="002E5D98">
        <w:rPr>
          <w:rFonts w:eastAsia="Futura Std Book" w:cs="Futura Std Book"/>
        </w:rPr>
        <w:t xml:space="preserve"> de Bogotá, Cartagena de Indias, Archipiélago Islas del Rosario y San Bernardo, Santa Marta, Eje Cafetero (Pereira, Manizales) y Honda alrededor de la experiencia de hoteles boutique históricos.</w:t>
      </w:r>
    </w:p>
    <w:p w14:paraId="6BCD60BD" w14:textId="77777777" w:rsidR="008F29A6" w:rsidRPr="002E5D98" w:rsidRDefault="008F29A6" w:rsidP="002E5D98">
      <w:pPr>
        <w:tabs>
          <w:tab w:val="left" w:pos="284"/>
        </w:tabs>
        <w:spacing w:after="0" w:line="240" w:lineRule="auto"/>
        <w:jc w:val="both"/>
        <w:rPr>
          <w:rFonts w:eastAsia="Futura Std Book" w:cs="Futura Std Book"/>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C0B8E" w:rsidRPr="002E5D98" w14:paraId="5BDA5675" w14:textId="77777777" w:rsidTr="003C0B8E">
        <w:tc>
          <w:tcPr>
            <w:tcW w:w="4414" w:type="dxa"/>
            <w:vAlign w:val="center"/>
          </w:tcPr>
          <w:p w14:paraId="1A250DC6" w14:textId="1D21BFF0" w:rsidR="003C0B8E" w:rsidRPr="002E5D98" w:rsidRDefault="003C0B8E" w:rsidP="002E5D98">
            <w:pPr>
              <w:tabs>
                <w:tab w:val="left" w:pos="284"/>
              </w:tabs>
              <w:jc w:val="both"/>
              <w:rPr>
                <w:rFonts w:eastAsia="Futura Std Book" w:cs="Futura Std Book"/>
              </w:rPr>
            </w:pPr>
            <w:r w:rsidRPr="002E5D98">
              <w:rPr>
                <w:rFonts w:eastAsia="Futura Std Book" w:cs="Futura Std Book"/>
              </w:rPr>
              <w:t>Estado: En ejecución</w:t>
            </w:r>
          </w:p>
        </w:tc>
        <w:tc>
          <w:tcPr>
            <w:tcW w:w="4414" w:type="dxa"/>
          </w:tcPr>
          <w:p w14:paraId="4308013C" w14:textId="77777777" w:rsidR="003C0B8E" w:rsidRPr="002E5D98" w:rsidRDefault="003C0B8E" w:rsidP="002E5D98">
            <w:pPr>
              <w:tabs>
                <w:tab w:val="left" w:pos="284"/>
              </w:tabs>
              <w:jc w:val="both"/>
              <w:rPr>
                <w:rFonts w:eastAsia="Futura Std Book" w:cs="Futura Std Book"/>
              </w:rPr>
            </w:pPr>
            <w:r w:rsidRPr="002E5D98">
              <w:rPr>
                <w:rFonts w:eastAsia="Futura Std Book" w:cs="Futura Std Book"/>
              </w:rPr>
              <w:t xml:space="preserve">Proponente: Red de turismo </w:t>
            </w:r>
          </w:p>
          <w:p w14:paraId="1A8E3029" w14:textId="25242D99" w:rsidR="003C0B8E" w:rsidRPr="002E5D98" w:rsidRDefault="003C0B8E" w:rsidP="002E5D98">
            <w:pPr>
              <w:tabs>
                <w:tab w:val="left" w:pos="284"/>
              </w:tabs>
              <w:jc w:val="both"/>
              <w:rPr>
                <w:rFonts w:eastAsia="Futura Std Book" w:cs="Futura Std Book"/>
              </w:rPr>
            </w:pPr>
            <w:r w:rsidRPr="002E5D98">
              <w:rPr>
                <w:rFonts w:eastAsia="Futura Std Book" w:cs="Futura Std Book"/>
              </w:rPr>
              <w:t xml:space="preserve">Evoca </w:t>
            </w:r>
            <w:proofErr w:type="spellStart"/>
            <w:r w:rsidRPr="002E5D98">
              <w:rPr>
                <w:rFonts w:eastAsia="Futura Std Book" w:cs="Futura Std Book"/>
              </w:rPr>
              <w:t>Historic</w:t>
            </w:r>
            <w:proofErr w:type="spellEnd"/>
            <w:r w:rsidRPr="002E5D98">
              <w:rPr>
                <w:rFonts w:eastAsia="Futura Std Book" w:cs="Futura Std Book"/>
              </w:rPr>
              <w:t xml:space="preserve"> Boutique </w:t>
            </w:r>
            <w:proofErr w:type="spellStart"/>
            <w:r w:rsidRPr="002E5D98">
              <w:rPr>
                <w:rFonts w:eastAsia="Futura Std Book" w:cs="Futura Std Book"/>
              </w:rPr>
              <w:t>Hotels</w:t>
            </w:r>
            <w:proofErr w:type="spellEnd"/>
          </w:p>
        </w:tc>
      </w:tr>
      <w:tr w:rsidR="003C0B8E" w:rsidRPr="002E5D98" w14:paraId="3052C394" w14:textId="77777777" w:rsidTr="003C0B8E">
        <w:tc>
          <w:tcPr>
            <w:tcW w:w="4414" w:type="dxa"/>
          </w:tcPr>
          <w:p w14:paraId="62339DDE" w14:textId="276B95A3" w:rsidR="003C0B8E" w:rsidRPr="002E5D98" w:rsidRDefault="003C0B8E" w:rsidP="002E5D98">
            <w:pPr>
              <w:tabs>
                <w:tab w:val="left" w:pos="284"/>
              </w:tabs>
              <w:jc w:val="both"/>
              <w:rPr>
                <w:rFonts w:eastAsia="Futura Std Book" w:cs="Futura Std Book"/>
              </w:rPr>
            </w:pPr>
            <w:r w:rsidRPr="002E5D98">
              <w:rPr>
                <w:rFonts w:eastAsia="Futura Std Book" w:cs="Futura Std Book"/>
              </w:rPr>
              <w:t>Avance físico: 70%</w:t>
            </w:r>
          </w:p>
        </w:tc>
        <w:tc>
          <w:tcPr>
            <w:tcW w:w="4414" w:type="dxa"/>
          </w:tcPr>
          <w:p w14:paraId="713C45E8" w14:textId="376BB614" w:rsidR="003C0B8E" w:rsidRPr="002E5D98" w:rsidRDefault="003C0B8E" w:rsidP="002E5D98">
            <w:pPr>
              <w:tabs>
                <w:tab w:val="left" w:pos="284"/>
              </w:tabs>
              <w:jc w:val="both"/>
              <w:rPr>
                <w:rFonts w:eastAsia="Futura Std Book" w:cs="Futura Std Book"/>
              </w:rPr>
            </w:pPr>
            <w:r w:rsidRPr="002E5D98">
              <w:rPr>
                <w:rFonts w:eastAsia="Futura Std Book" w:cs="Futura Std Book"/>
              </w:rPr>
              <w:t>Valor: $572.460.000</w:t>
            </w:r>
          </w:p>
        </w:tc>
      </w:tr>
      <w:tr w:rsidR="003C0B8E" w:rsidRPr="002E5D98" w14:paraId="2F8966B6" w14:textId="77777777" w:rsidTr="003C0B8E">
        <w:tc>
          <w:tcPr>
            <w:tcW w:w="4414" w:type="dxa"/>
          </w:tcPr>
          <w:p w14:paraId="7225C6A0" w14:textId="6A7B0AD0" w:rsidR="003C0B8E" w:rsidRPr="002E5D98" w:rsidRDefault="003C0B8E" w:rsidP="002E5D98">
            <w:pPr>
              <w:tabs>
                <w:tab w:val="left" w:pos="284"/>
              </w:tabs>
              <w:jc w:val="both"/>
              <w:rPr>
                <w:rFonts w:eastAsia="Futura Std Book" w:cs="Futura Std Book"/>
              </w:rPr>
            </w:pPr>
            <w:r w:rsidRPr="002E5D98">
              <w:rPr>
                <w:rFonts w:eastAsia="Futura Std Book" w:cs="Futura Std Book"/>
              </w:rPr>
              <w:t>Fecha de inicio: 12/10/2018</w:t>
            </w:r>
          </w:p>
        </w:tc>
        <w:tc>
          <w:tcPr>
            <w:tcW w:w="4414" w:type="dxa"/>
          </w:tcPr>
          <w:p w14:paraId="2E41DB5E" w14:textId="0260EB26" w:rsidR="003C0B8E" w:rsidRPr="002E5D98" w:rsidRDefault="003C0B8E" w:rsidP="002E5D98">
            <w:pPr>
              <w:tabs>
                <w:tab w:val="left" w:pos="284"/>
              </w:tabs>
              <w:jc w:val="both"/>
              <w:rPr>
                <w:rFonts w:eastAsia="Futura Std Book" w:cs="Futura Std Book"/>
              </w:rPr>
            </w:pPr>
            <w:proofErr w:type="spellStart"/>
            <w:r w:rsidRPr="002E5D98">
              <w:rPr>
                <w:rFonts w:eastAsia="Futura Std Book" w:cs="Futura Std Book"/>
              </w:rPr>
              <w:t>Fontur</w:t>
            </w:r>
            <w:proofErr w:type="spellEnd"/>
            <w:r w:rsidRPr="002E5D98">
              <w:rPr>
                <w:rFonts w:eastAsia="Futura Std Book" w:cs="Futura Std Book"/>
              </w:rPr>
              <w:t>: $457.960.000</w:t>
            </w:r>
          </w:p>
        </w:tc>
      </w:tr>
      <w:tr w:rsidR="003C0B8E" w:rsidRPr="002E5D98" w14:paraId="0903DCD9" w14:textId="77777777" w:rsidTr="003C0B8E">
        <w:tc>
          <w:tcPr>
            <w:tcW w:w="4414" w:type="dxa"/>
          </w:tcPr>
          <w:p w14:paraId="45362B7C" w14:textId="3B244438" w:rsidR="003C0B8E" w:rsidRPr="002E5D98" w:rsidRDefault="003C0B8E" w:rsidP="002E5D98">
            <w:pPr>
              <w:tabs>
                <w:tab w:val="left" w:pos="284"/>
              </w:tabs>
              <w:jc w:val="both"/>
              <w:rPr>
                <w:rFonts w:eastAsia="Futura Std Book" w:cs="Futura Std Book"/>
              </w:rPr>
            </w:pPr>
            <w:r w:rsidRPr="002E5D98">
              <w:rPr>
                <w:rFonts w:eastAsia="Futura Std Book" w:cs="Futura Std Book"/>
              </w:rPr>
              <w:t>Fecha de terminación: 11/06/2019</w:t>
            </w:r>
          </w:p>
        </w:tc>
        <w:tc>
          <w:tcPr>
            <w:tcW w:w="4414" w:type="dxa"/>
          </w:tcPr>
          <w:p w14:paraId="4A2F05F1" w14:textId="660908AD" w:rsidR="003C0B8E" w:rsidRPr="002E5D98" w:rsidRDefault="003C0B8E" w:rsidP="002E5D98">
            <w:pPr>
              <w:tabs>
                <w:tab w:val="left" w:pos="284"/>
              </w:tabs>
              <w:jc w:val="both"/>
              <w:rPr>
                <w:rFonts w:eastAsia="Futura Std Book" w:cs="Futura Std Book"/>
              </w:rPr>
            </w:pPr>
            <w:r w:rsidRPr="002E5D98">
              <w:rPr>
                <w:rFonts w:eastAsia="Futura Std Book" w:cs="Futura Std Book"/>
              </w:rPr>
              <w:t>Contrapartida: $114.500.000</w:t>
            </w:r>
          </w:p>
        </w:tc>
      </w:tr>
      <w:tr w:rsidR="003C0B8E" w:rsidRPr="002E5D98" w14:paraId="569BCD0F" w14:textId="77777777" w:rsidTr="003C0B8E">
        <w:tc>
          <w:tcPr>
            <w:tcW w:w="4414" w:type="dxa"/>
          </w:tcPr>
          <w:p w14:paraId="743C32B1" w14:textId="77777777" w:rsidR="003C0B8E" w:rsidRPr="002E5D98" w:rsidRDefault="003C0B8E" w:rsidP="002E5D98">
            <w:pPr>
              <w:tabs>
                <w:tab w:val="left" w:pos="284"/>
              </w:tabs>
              <w:jc w:val="both"/>
              <w:rPr>
                <w:rFonts w:eastAsia="Futura Std Book" w:cs="Futura Std Book"/>
              </w:rPr>
            </w:pPr>
          </w:p>
        </w:tc>
        <w:tc>
          <w:tcPr>
            <w:tcW w:w="4414" w:type="dxa"/>
          </w:tcPr>
          <w:p w14:paraId="4471A38A" w14:textId="6E8DC0C3" w:rsidR="003C0B8E" w:rsidRPr="002E5D98" w:rsidRDefault="003C0B8E" w:rsidP="002E5D98">
            <w:pPr>
              <w:tabs>
                <w:tab w:val="left" w:pos="284"/>
              </w:tabs>
              <w:jc w:val="both"/>
              <w:rPr>
                <w:rFonts w:eastAsia="Futura Std Book" w:cs="Futura Std Book"/>
              </w:rPr>
            </w:pPr>
            <w:r w:rsidRPr="002E5D98">
              <w:rPr>
                <w:rFonts w:eastAsia="Futura Std Book" w:cs="Futura Std Book"/>
              </w:rPr>
              <w:t>Para el municipio: $343.470.000</w:t>
            </w:r>
          </w:p>
        </w:tc>
      </w:tr>
    </w:tbl>
    <w:p w14:paraId="6B4B92D5" w14:textId="77777777" w:rsidR="003C0B8E" w:rsidRPr="002E5D98" w:rsidRDefault="003C0B8E" w:rsidP="002E5D98">
      <w:pPr>
        <w:tabs>
          <w:tab w:val="left" w:pos="284"/>
        </w:tabs>
        <w:spacing w:after="0" w:line="240" w:lineRule="auto"/>
        <w:jc w:val="both"/>
        <w:rPr>
          <w:rFonts w:eastAsia="Futura Std Book" w:cs="Futura Std Book"/>
        </w:rPr>
      </w:pPr>
    </w:p>
    <w:p w14:paraId="1AF00D31" w14:textId="77777777" w:rsidR="00427FA9" w:rsidRPr="002E5D98" w:rsidRDefault="00427FA9" w:rsidP="002E5D98">
      <w:pPr>
        <w:spacing w:line="240" w:lineRule="auto"/>
        <w:jc w:val="both"/>
        <w:rPr>
          <w:rFonts w:eastAsia="Futura Std Book" w:cs="Futura Std Book"/>
        </w:rPr>
      </w:pPr>
      <w:r w:rsidRPr="002E5D98">
        <w:rPr>
          <w:rFonts w:eastAsia="Futura Std Book" w:cs="Futura Std Book"/>
          <w:u w:val="single"/>
        </w:rPr>
        <w:t>Objetivo del proyecto:</w:t>
      </w:r>
      <w:r w:rsidRPr="002E5D98">
        <w:rPr>
          <w:rFonts w:eastAsia="Futura Std Book" w:cs="Futura Std Book"/>
        </w:rPr>
        <w:t xml:space="preserve"> Diseñar y poner en marcha un programa de promoción y mercadeo internacional </w:t>
      </w:r>
      <w:proofErr w:type="spellStart"/>
      <w:r w:rsidRPr="002E5D98">
        <w:rPr>
          <w:rFonts w:eastAsia="Futura Std Book" w:cs="Futura Std Book"/>
        </w:rPr>
        <w:t>multidestino</w:t>
      </w:r>
      <w:proofErr w:type="spellEnd"/>
      <w:r w:rsidRPr="002E5D98">
        <w:rPr>
          <w:rFonts w:eastAsia="Futura Std Book" w:cs="Futura Std Book"/>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14:paraId="41DA1EE8" w14:textId="2C3D8AA3" w:rsidR="00427FA9" w:rsidRPr="002E5D98" w:rsidRDefault="00427FA9" w:rsidP="002E5D98">
      <w:pPr>
        <w:spacing w:line="240" w:lineRule="auto"/>
        <w:jc w:val="both"/>
        <w:rPr>
          <w:rFonts w:eastAsia="Futura Std Book" w:cs="Futura Std Book"/>
        </w:rPr>
      </w:pPr>
      <w:r w:rsidRPr="002E5D98">
        <w:rPr>
          <w:rFonts w:eastAsia="Futura Std Book" w:cs="Futura Std Book"/>
        </w:rPr>
        <w:lastRenderedPageBreak/>
        <w:t xml:space="preserve">Nota: </w:t>
      </w:r>
      <w:r w:rsidR="00EC0D81" w:rsidRPr="002E5D98">
        <w:rPr>
          <w:rFonts w:eastAsia="Futura Std Book" w:cs="Futura Std Book"/>
        </w:rPr>
        <w:t>El proponente remite solicitud de ajustes el 31 de mayo, el contratista procederá a realizar dichos ajustes. El contratista dio respuesta el 07 de junio</w:t>
      </w:r>
      <w:r w:rsidR="00EC0D81" w:rsidRPr="002E5D98">
        <w:rPr>
          <w:rFonts w:eastAsia="Futura Std Book" w:cs="Futura Std Book"/>
        </w:rPr>
        <w:t xml:space="preserve"> de 2019</w:t>
      </w:r>
      <w:r w:rsidR="00EC0D81" w:rsidRPr="002E5D98">
        <w:rPr>
          <w:rFonts w:eastAsia="Futura Std Book" w:cs="Futura Std Book"/>
        </w:rPr>
        <w:t>, dichos ajuste serán remitidos al proponente para validación.</w:t>
      </w:r>
    </w:p>
    <w:p w14:paraId="5BBA8232" w14:textId="77777777" w:rsidR="00BB3B69" w:rsidRPr="002E5D98" w:rsidRDefault="00BB3B69" w:rsidP="002E5D98">
      <w:pPr>
        <w:spacing w:line="240" w:lineRule="auto"/>
        <w:jc w:val="both"/>
        <w:rPr>
          <w:rFonts w:eastAsia="Futura Std Book" w:cs="Futura Std Book"/>
        </w:rPr>
      </w:pPr>
    </w:p>
    <w:p w14:paraId="5CDD6812" w14:textId="5CB7829E" w:rsidR="00447817" w:rsidRPr="002E5D98" w:rsidRDefault="005552F2" w:rsidP="002E5D98">
      <w:pPr>
        <w:shd w:val="clear" w:color="auto" w:fill="FFFFFF"/>
        <w:tabs>
          <w:tab w:val="left" w:pos="284"/>
        </w:tabs>
        <w:jc w:val="both"/>
      </w:pPr>
      <w:r w:rsidRPr="002E5D98">
        <w:rPr>
          <w:b/>
        </w:rPr>
        <w:t>26</w:t>
      </w:r>
      <w:r w:rsidR="00447817" w:rsidRPr="002E5D98">
        <w:rPr>
          <w:b/>
        </w:rPr>
        <w:t>.</w:t>
      </w:r>
      <w:r w:rsidR="00447817" w:rsidRPr="002E5D98">
        <w:t xml:space="preserve"> Cogestores Territoriales para la Dinamización de 10 Nuevos Territorios del Turismo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C0B8E" w:rsidRPr="002E5D98" w14:paraId="6B211E49" w14:textId="77777777" w:rsidTr="00145BAC">
        <w:tc>
          <w:tcPr>
            <w:tcW w:w="4414" w:type="dxa"/>
          </w:tcPr>
          <w:p w14:paraId="25F4BF47" w14:textId="7814A983" w:rsidR="003C0B8E" w:rsidRPr="002E5D98" w:rsidRDefault="003C0B8E" w:rsidP="002E5D98">
            <w:pPr>
              <w:tabs>
                <w:tab w:val="left" w:pos="284"/>
              </w:tabs>
              <w:jc w:val="both"/>
            </w:pPr>
            <w:r w:rsidRPr="002E5D98">
              <w:t xml:space="preserve">Estado: </w:t>
            </w:r>
            <w:r w:rsidR="00ED19C0" w:rsidRPr="002E5D98">
              <w:t>pre-contractual</w:t>
            </w:r>
          </w:p>
        </w:tc>
        <w:tc>
          <w:tcPr>
            <w:tcW w:w="4414" w:type="dxa"/>
          </w:tcPr>
          <w:p w14:paraId="395ACAC1" w14:textId="0139F3CB" w:rsidR="003C0B8E" w:rsidRPr="002E5D98" w:rsidRDefault="003C0B8E" w:rsidP="002E5D98">
            <w:pPr>
              <w:tabs>
                <w:tab w:val="left" w:pos="284"/>
              </w:tabs>
              <w:jc w:val="both"/>
            </w:pPr>
            <w:r w:rsidRPr="002E5D98">
              <w:rPr>
                <w:rFonts w:eastAsia="Times New Roman" w:cs="Arial"/>
                <w:lang w:eastAsia="ar-SA"/>
              </w:rPr>
              <w:t xml:space="preserve">Proponente: </w:t>
            </w:r>
            <w:proofErr w:type="spellStart"/>
            <w:r w:rsidRPr="002E5D98">
              <w:t>MinCIT</w:t>
            </w:r>
            <w:proofErr w:type="spellEnd"/>
          </w:p>
        </w:tc>
      </w:tr>
      <w:tr w:rsidR="003C0B8E" w:rsidRPr="002E5D98" w14:paraId="09B41928" w14:textId="77777777" w:rsidTr="00145BAC">
        <w:tc>
          <w:tcPr>
            <w:tcW w:w="4414" w:type="dxa"/>
          </w:tcPr>
          <w:p w14:paraId="7093BDFE" w14:textId="0BF6C3D9" w:rsidR="003C0B8E" w:rsidRPr="002E5D98" w:rsidRDefault="003C0B8E" w:rsidP="002E5D98">
            <w:pPr>
              <w:tabs>
                <w:tab w:val="left" w:pos="284"/>
              </w:tabs>
              <w:jc w:val="both"/>
            </w:pPr>
            <w:r w:rsidRPr="002E5D98">
              <w:t>Avance físico: 0%</w:t>
            </w:r>
          </w:p>
        </w:tc>
        <w:tc>
          <w:tcPr>
            <w:tcW w:w="4414" w:type="dxa"/>
          </w:tcPr>
          <w:p w14:paraId="6EECB3A1" w14:textId="041F1C2D" w:rsidR="003C0B8E" w:rsidRPr="002E5D98" w:rsidRDefault="003C0B8E" w:rsidP="002E5D98">
            <w:pPr>
              <w:tabs>
                <w:tab w:val="left" w:pos="284"/>
              </w:tabs>
              <w:jc w:val="both"/>
            </w:pPr>
            <w:r w:rsidRPr="002E5D98">
              <w:rPr>
                <w:rFonts w:eastAsia="Times New Roman" w:cs="Arial"/>
                <w:lang w:eastAsia="ar-SA"/>
              </w:rPr>
              <w:t>Valor:  $ 339.300.000</w:t>
            </w:r>
          </w:p>
        </w:tc>
      </w:tr>
      <w:tr w:rsidR="003C0B8E" w:rsidRPr="002E5D98" w14:paraId="3708EC9D" w14:textId="77777777" w:rsidTr="00145BAC">
        <w:tc>
          <w:tcPr>
            <w:tcW w:w="4414" w:type="dxa"/>
          </w:tcPr>
          <w:p w14:paraId="5D35DC23" w14:textId="14C40C63" w:rsidR="003C0B8E" w:rsidRPr="002E5D98" w:rsidRDefault="003C0B8E" w:rsidP="002E5D98">
            <w:pPr>
              <w:tabs>
                <w:tab w:val="left" w:pos="284"/>
              </w:tabs>
              <w:jc w:val="both"/>
            </w:pPr>
            <w:r w:rsidRPr="002E5D98">
              <w:t>Fecha de inicio: Pendiente</w:t>
            </w:r>
          </w:p>
        </w:tc>
        <w:tc>
          <w:tcPr>
            <w:tcW w:w="4414" w:type="dxa"/>
          </w:tcPr>
          <w:p w14:paraId="764B04ED" w14:textId="7229CD59" w:rsidR="003C0B8E" w:rsidRPr="002E5D98" w:rsidRDefault="003C0B8E" w:rsidP="002E5D98">
            <w:pPr>
              <w:tabs>
                <w:tab w:val="left" w:pos="284"/>
              </w:tabs>
              <w:jc w:val="both"/>
            </w:pPr>
            <w:proofErr w:type="spellStart"/>
            <w:r w:rsidRPr="002E5D98">
              <w:rPr>
                <w:rFonts w:eastAsia="Times New Roman" w:cs="Times New Roman"/>
                <w:lang w:eastAsia="es-CO"/>
              </w:rPr>
              <w:t>Fontur</w:t>
            </w:r>
            <w:proofErr w:type="spellEnd"/>
            <w:r w:rsidRPr="002E5D98">
              <w:rPr>
                <w:rFonts w:eastAsia="Times New Roman" w:cs="Times New Roman"/>
                <w:lang w:eastAsia="es-CO"/>
              </w:rPr>
              <w:t>:  $ 339.300.000</w:t>
            </w:r>
          </w:p>
        </w:tc>
      </w:tr>
      <w:tr w:rsidR="003C0B8E" w:rsidRPr="002E5D98" w14:paraId="1A92C784" w14:textId="77777777" w:rsidTr="00145BAC">
        <w:tc>
          <w:tcPr>
            <w:tcW w:w="4414" w:type="dxa"/>
          </w:tcPr>
          <w:p w14:paraId="6C6A07E4" w14:textId="401C006A" w:rsidR="003C0B8E" w:rsidRPr="002E5D98" w:rsidRDefault="003C0B8E" w:rsidP="002E5D98">
            <w:pPr>
              <w:tabs>
                <w:tab w:val="left" w:pos="284"/>
              </w:tabs>
              <w:jc w:val="both"/>
            </w:pPr>
            <w:r w:rsidRPr="002E5D98">
              <w:t>Fecha de terminación: Pendiente</w:t>
            </w:r>
          </w:p>
        </w:tc>
        <w:tc>
          <w:tcPr>
            <w:tcW w:w="4414" w:type="dxa"/>
          </w:tcPr>
          <w:p w14:paraId="3ABDB342" w14:textId="76A8A28D" w:rsidR="003C0B8E" w:rsidRPr="002E5D98" w:rsidRDefault="003C0B8E" w:rsidP="002E5D98">
            <w:pPr>
              <w:tabs>
                <w:tab w:val="left" w:pos="284"/>
              </w:tabs>
              <w:jc w:val="both"/>
            </w:pPr>
            <w:r w:rsidRPr="002E5D98">
              <w:t>Contrapartida: $ 0</w:t>
            </w:r>
          </w:p>
        </w:tc>
      </w:tr>
      <w:tr w:rsidR="003C0B8E" w:rsidRPr="002E5D98" w14:paraId="7FCCA2FA" w14:textId="77777777" w:rsidTr="00145BAC">
        <w:tc>
          <w:tcPr>
            <w:tcW w:w="4414" w:type="dxa"/>
          </w:tcPr>
          <w:p w14:paraId="0BFCD2F2" w14:textId="77777777" w:rsidR="003C0B8E" w:rsidRPr="002E5D98" w:rsidRDefault="003C0B8E" w:rsidP="002E5D98">
            <w:pPr>
              <w:tabs>
                <w:tab w:val="left" w:pos="284"/>
              </w:tabs>
              <w:jc w:val="both"/>
            </w:pPr>
          </w:p>
        </w:tc>
        <w:tc>
          <w:tcPr>
            <w:tcW w:w="4414" w:type="dxa"/>
          </w:tcPr>
          <w:p w14:paraId="7F24844E" w14:textId="77777777" w:rsidR="003C0B8E" w:rsidRPr="002E5D98" w:rsidRDefault="003C0B8E" w:rsidP="002E5D98">
            <w:pPr>
              <w:tabs>
                <w:tab w:val="left" w:pos="284"/>
              </w:tabs>
              <w:jc w:val="both"/>
              <w:rPr>
                <w:rFonts w:eastAsia="Times New Roman" w:cs="Times New Roman"/>
                <w:lang w:eastAsia="es-CO"/>
              </w:rPr>
            </w:pPr>
            <w:r w:rsidRPr="002E5D98">
              <w:rPr>
                <w:rFonts w:eastAsia="Times New Roman" w:cs="Times New Roman"/>
                <w:lang w:eastAsia="es-CO"/>
              </w:rPr>
              <w:t>Para los municipios:  $28.275.000</w:t>
            </w:r>
          </w:p>
          <w:p w14:paraId="7D354608" w14:textId="2E11A9B7" w:rsidR="007B4131" w:rsidRPr="002E5D98" w:rsidRDefault="007B4131" w:rsidP="002E5D98">
            <w:pPr>
              <w:tabs>
                <w:tab w:val="left" w:pos="284"/>
              </w:tabs>
              <w:jc w:val="both"/>
            </w:pPr>
          </w:p>
        </w:tc>
      </w:tr>
    </w:tbl>
    <w:p w14:paraId="72F65078" w14:textId="77777777" w:rsidR="00447817" w:rsidRPr="002E5D98" w:rsidRDefault="00447817" w:rsidP="002E5D98">
      <w:pPr>
        <w:spacing w:after="0" w:line="240" w:lineRule="auto"/>
        <w:jc w:val="both"/>
      </w:pPr>
      <w:r w:rsidRPr="002E5D98">
        <w:rPr>
          <w:rFonts w:eastAsia="Times New Roman" w:cs="Arial"/>
          <w:u w:val="single"/>
          <w:lang w:eastAsia="ar-SA"/>
        </w:rPr>
        <w:t>Objetivo del proyecto:</w:t>
      </w:r>
      <w:r w:rsidRPr="002E5D98">
        <w:rPr>
          <w:rFonts w:eastAsia="Times New Roman" w:cs="Arial"/>
          <w:lang w:eastAsia="ar-SA"/>
        </w:rPr>
        <w:t xml:space="preserve"> </w:t>
      </w:r>
      <w:r w:rsidRPr="002E5D98">
        <w:rPr>
          <w:rFonts w:eastAsia="Times New Roman" w:cs="Times New Roman"/>
          <w:lang w:eastAsia="es-CO"/>
        </w:rPr>
        <w:t xml:space="preserve">Conformar un equipo de trabajo para implementar, gestionar, coordinar y articular la ejecución de las estrategias de turismo para los 10 territorios, consolidando su proceso de desarrollo turístico </w:t>
      </w:r>
    </w:p>
    <w:p w14:paraId="6E79F923" w14:textId="77777777" w:rsidR="00447817" w:rsidRPr="002E5D98" w:rsidRDefault="00447817" w:rsidP="002E5D98">
      <w:pPr>
        <w:spacing w:after="0" w:line="240" w:lineRule="auto"/>
        <w:jc w:val="both"/>
        <w:rPr>
          <w:rFonts w:eastAsia="Times New Roman" w:cs="Arial"/>
          <w:lang w:eastAsia="ar-SA"/>
        </w:rPr>
      </w:pPr>
    </w:p>
    <w:p w14:paraId="201D1D07" w14:textId="77777777" w:rsidR="00ED19C0" w:rsidRPr="002E5D98" w:rsidRDefault="00ED19C0" w:rsidP="002E5D98">
      <w:pPr>
        <w:tabs>
          <w:tab w:val="left" w:pos="284"/>
        </w:tabs>
        <w:spacing w:after="0" w:line="240" w:lineRule="auto"/>
        <w:jc w:val="both"/>
        <w:rPr>
          <w:rFonts w:eastAsia="Times New Roman" w:cs="Arial"/>
          <w:lang w:val="es-MX" w:eastAsia="ar-SA"/>
        </w:rPr>
      </w:pPr>
      <w:r w:rsidRPr="002E5D98">
        <w:rPr>
          <w:rFonts w:eastAsia="Times New Roman" w:cs="Arial"/>
          <w:lang w:eastAsia="ar-SA"/>
        </w:rPr>
        <w:t xml:space="preserve">Nota: </w:t>
      </w:r>
      <w:r w:rsidRPr="002E5D98">
        <w:rPr>
          <w:rFonts w:eastAsia="Times New Roman" w:cs="Arial"/>
          <w:lang w:val="es-MX" w:eastAsia="ar-SA"/>
        </w:rPr>
        <w:t>El proyecto fue aprobado por el Comité Directivo del 8 de mayo de 2019. Se estima a 15 de junio de 2019 iniciar el proceso de contratación.</w:t>
      </w:r>
    </w:p>
    <w:p w14:paraId="36F48DFC" w14:textId="77777777" w:rsidR="007B4131" w:rsidRPr="002E5D98" w:rsidRDefault="007B4131" w:rsidP="002E5D98">
      <w:pPr>
        <w:spacing w:after="0" w:line="240" w:lineRule="auto"/>
        <w:jc w:val="both"/>
        <w:rPr>
          <w:rFonts w:eastAsia="Times New Roman" w:cs="Times New Roman"/>
          <w:shd w:val="clear" w:color="auto" w:fill="FFFFFF"/>
          <w:lang w:val="es-MX" w:eastAsia="es-CO"/>
        </w:rPr>
      </w:pPr>
    </w:p>
    <w:p w14:paraId="7284803E" w14:textId="77777777" w:rsidR="009162FD" w:rsidRPr="002E5D98" w:rsidRDefault="009162FD" w:rsidP="002E5D98">
      <w:pPr>
        <w:tabs>
          <w:tab w:val="left" w:pos="284"/>
        </w:tabs>
        <w:spacing w:after="0" w:line="240" w:lineRule="auto"/>
        <w:jc w:val="both"/>
        <w:rPr>
          <w:b/>
        </w:rPr>
      </w:pPr>
      <w:r w:rsidRPr="002E5D98">
        <w:rPr>
          <w:b/>
        </w:rPr>
        <w:t xml:space="preserve">Proyectos para todos los municipios </w:t>
      </w:r>
    </w:p>
    <w:p w14:paraId="2961BB81" w14:textId="77777777" w:rsidR="00EC0D81" w:rsidRPr="002E5D98" w:rsidRDefault="00EC0D81" w:rsidP="002E5D98">
      <w:pPr>
        <w:tabs>
          <w:tab w:val="left" w:pos="284"/>
        </w:tabs>
        <w:spacing w:after="0" w:line="240" w:lineRule="auto"/>
        <w:contextualSpacing/>
        <w:jc w:val="both"/>
        <w:rPr>
          <w:rFonts w:eastAsiaTheme="minorEastAsia" w:cs="Arial"/>
          <w:b/>
          <w:shd w:val="clear" w:color="auto" w:fill="FFFFFF"/>
          <w:lang w:val="es-MX" w:eastAsia="es-MX"/>
        </w:rPr>
      </w:pPr>
    </w:p>
    <w:p w14:paraId="553F295B" w14:textId="2B192B7A" w:rsidR="00427FA9" w:rsidRPr="002E5D98" w:rsidRDefault="00BB3B69" w:rsidP="002E5D98">
      <w:pPr>
        <w:tabs>
          <w:tab w:val="left" w:pos="284"/>
        </w:tabs>
        <w:spacing w:after="0" w:line="240" w:lineRule="auto"/>
        <w:contextualSpacing/>
        <w:jc w:val="both"/>
        <w:rPr>
          <w:rFonts w:eastAsiaTheme="minorEastAsia" w:cs="Arial"/>
          <w:shd w:val="clear" w:color="auto" w:fill="FFFFFF"/>
          <w:lang w:val="es-MX" w:eastAsia="es-MX"/>
        </w:rPr>
      </w:pPr>
      <w:r w:rsidRPr="002E5D98">
        <w:rPr>
          <w:rFonts w:eastAsiaTheme="minorEastAsia" w:cs="Arial"/>
          <w:b/>
          <w:shd w:val="clear" w:color="auto" w:fill="FFFFFF"/>
          <w:lang w:val="es-MX" w:eastAsia="es-MX"/>
        </w:rPr>
        <w:t>27</w:t>
      </w:r>
      <w:r w:rsidR="00427FA9" w:rsidRPr="002E5D98">
        <w:rPr>
          <w:rFonts w:eastAsiaTheme="minorEastAsia" w:cs="Arial"/>
          <w:b/>
          <w:shd w:val="clear" w:color="auto" w:fill="FFFFFF"/>
          <w:lang w:val="es-MX" w:eastAsia="es-MX"/>
        </w:rPr>
        <w:t>.</w:t>
      </w:r>
      <w:r w:rsidR="00427FA9" w:rsidRPr="002E5D98">
        <w:rPr>
          <w:rFonts w:eastAsiaTheme="minorEastAsia" w:cs="Arial"/>
          <w:shd w:val="clear" w:color="auto" w:fill="FFFFFF"/>
          <w:lang w:val="es-MX" w:eastAsia="es-MX"/>
        </w:rPr>
        <w:t xml:space="preserve"> Consolidación del Centro de Información Turístico de Colombia - </w:t>
      </w:r>
      <w:proofErr w:type="spellStart"/>
      <w:r w:rsidR="00427FA9" w:rsidRPr="002E5D98">
        <w:rPr>
          <w:rFonts w:eastAsiaTheme="minorEastAsia" w:cs="Arial"/>
          <w:shd w:val="clear" w:color="auto" w:fill="FFFFFF"/>
          <w:lang w:val="es-MX" w:eastAsia="es-MX"/>
        </w:rPr>
        <w:t>Citur</w:t>
      </w:r>
      <w:proofErr w:type="spellEnd"/>
      <w:r w:rsidR="00427FA9" w:rsidRPr="002E5D98">
        <w:rPr>
          <w:rFonts w:eastAsiaTheme="minorEastAsia" w:cs="Arial"/>
          <w:shd w:val="clear" w:color="auto" w:fill="FFFFFF"/>
          <w:lang w:val="es-MX" w:eastAsia="es-MX"/>
        </w:rPr>
        <w:t xml:space="preserve"> – mediante la integración del Sistema de Información Turístico Regional de Magdalena - </w:t>
      </w:r>
      <w:proofErr w:type="spellStart"/>
      <w:r w:rsidR="00427FA9" w:rsidRPr="002E5D98">
        <w:rPr>
          <w:rFonts w:eastAsiaTheme="minorEastAsia" w:cs="Arial"/>
          <w:shd w:val="clear" w:color="auto" w:fill="FFFFFF"/>
          <w:lang w:val="es-MX" w:eastAsia="es-MX"/>
        </w:rPr>
        <w:t>Situr</w:t>
      </w:r>
      <w:proofErr w:type="spellEnd"/>
      <w:r w:rsidR="00427FA9" w:rsidRPr="002E5D98">
        <w:rPr>
          <w:rFonts w:eastAsiaTheme="minorEastAsia" w:cs="Arial"/>
          <w:shd w:val="clear" w:color="auto" w:fill="FFFFFF"/>
          <w:lang w:val="es-MX" w:eastAsia="es-MX"/>
        </w:rPr>
        <w:t xml:space="preserve"> Magdalena - en línea con el Plan Estadístico Sectorial de Turismo – PEST</w:t>
      </w:r>
    </w:p>
    <w:p w14:paraId="7322621F" w14:textId="77777777" w:rsidR="00427FA9" w:rsidRPr="002E5D98" w:rsidRDefault="00427FA9" w:rsidP="002E5D98">
      <w:pPr>
        <w:tabs>
          <w:tab w:val="left" w:pos="284"/>
        </w:tabs>
        <w:spacing w:after="0" w:line="240" w:lineRule="auto"/>
        <w:contextualSpacing/>
        <w:jc w:val="both"/>
        <w:rPr>
          <w:rFonts w:eastAsia="Futura Std Book" w:cs="Futura Std Book"/>
          <w:lang w:eastAsia="es-CO"/>
        </w:rPr>
      </w:pPr>
    </w:p>
    <w:tbl>
      <w:tblPr>
        <w:tblStyle w:val="Tablaconcuadrcula26"/>
        <w:tblpPr w:leftFromText="141" w:rightFromText="141" w:vertAnchor="text" w:horzAnchor="margin"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tblGrid>
      <w:tr w:rsidR="00427FA9" w:rsidRPr="002E5D98" w14:paraId="74CEA592" w14:textId="77777777" w:rsidTr="003C0B8E">
        <w:trPr>
          <w:trHeight w:val="274"/>
        </w:trPr>
        <w:tc>
          <w:tcPr>
            <w:tcW w:w="4253" w:type="dxa"/>
          </w:tcPr>
          <w:p w14:paraId="091B25D8" w14:textId="77777777" w:rsidR="00427FA9" w:rsidRPr="002E5D98" w:rsidRDefault="00427FA9" w:rsidP="002E5D98">
            <w:pPr>
              <w:widowControl w:val="0"/>
              <w:tabs>
                <w:tab w:val="left" w:pos="142"/>
                <w:tab w:val="left" w:pos="284"/>
              </w:tabs>
              <w:autoSpaceDE w:val="0"/>
              <w:autoSpaceDN w:val="0"/>
              <w:adjustRightInd w:val="0"/>
              <w:contextualSpacing/>
              <w:jc w:val="both"/>
              <w:rPr>
                <w:rFonts w:eastAsia="Times New Roman" w:cs="Arial"/>
                <w:lang w:eastAsia="es-CO"/>
              </w:rPr>
            </w:pPr>
            <w:r w:rsidRPr="002E5D98">
              <w:rPr>
                <w:rFonts w:cs="Arial"/>
              </w:rPr>
              <w:t xml:space="preserve">Estado: </w:t>
            </w:r>
            <w:r w:rsidRPr="002E5D98">
              <w:rPr>
                <w:rFonts w:eastAsia="Times New Roman" w:cs="Arial"/>
                <w:lang w:eastAsia="es-CO"/>
              </w:rPr>
              <w:t>Terminado</w:t>
            </w:r>
          </w:p>
        </w:tc>
        <w:tc>
          <w:tcPr>
            <w:tcW w:w="4394" w:type="dxa"/>
          </w:tcPr>
          <w:p w14:paraId="71877634"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 xml:space="preserve">Proponente: </w:t>
            </w:r>
            <w:proofErr w:type="spellStart"/>
            <w:r w:rsidRPr="002E5D98">
              <w:rPr>
                <w:rFonts w:cs="Arial"/>
              </w:rPr>
              <w:t>MinCIT</w:t>
            </w:r>
            <w:proofErr w:type="spellEnd"/>
            <w:r w:rsidRPr="002E5D98">
              <w:rPr>
                <w:rFonts w:eastAsia="Times New Roman" w:cs="Times New Roman"/>
                <w:lang w:eastAsia="es-CO"/>
              </w:rPr>
              <w:tab/>
            </w:r>
          </w:p>
        </w:tc>
      </w:tr>
      <w:tr w:rsidR="00427FA9" w:rsidRPr="002E5D98" w14:paraId="76196F68" w14:textId="77777777" w:rsidTr="003C0B8E">
        <w:trPr>
          <w:trHeight w:val="259"/>
        </w:trPr>
        <w:tc>
          <w:tcPr>
            <w:tcW w:w="4253" w:type="dxa"/>
          </w:tcPr>
          <w:p w14:paraId="36B2B578"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Avance: 100%</w:t>
            </w:r>
          </w:p>
        </w:tc>
        <w:tc>
          <w:tcPr>
            <w:tcW w:w="4394" w:type="dxa"/>
          </w:tcPr>
          <w:p w14:paraId="00E897EF" w14:textId="77777777" w:rsidR="00427FA9" w:rsidRPr="002E5D98" w:rsidRDefault="00427FA9" w:rsidP="002E5D98">
            <w:pPr>
              <w:tabs>
                <w:tab w:val="left" w:pos="284"/>
              </w:tabs>
              <w:mirrorIndents/>
              <w:jc w:val="both"/>
              <w:rPr>
                <w:rFonts w:eastAsia="Times New Roman" w:cs="Times New Roman"/>
                <w:lang w:eastAsia="es-CO"/>
              </w:rPr>
            </w:pPr>
            <w:r w:rsidRPr="002E5D98">
              <w:rPr>
                <w:rFonts w:eastAsia="Times New Roman" w:cs="Times New Roman"/>
                <w:lang w:eastAsia="es-CO"/>
              </w:rPr>
              <w:t>Valor total: $2.091.217.509</w:t>
            </w:r>
          </w:p>
        </w:tc>
      </w:tr>
      <w:tr w:rsidR="00427FA9" w:rsidRPr="002E5D98" w14:paraId="5E3A14F2" w14:textId="77777777" w:rsidTr="003C0B8E">
        <w:trPr>
          <w:trHeight w:val="274"/>
        </w:trPr>
        <w:tc>
          <w:tcPr>
            <w:tcW w:w="4253" w:type="dxa"/>
            <w:vAlign w:val="center"/>
          </w:tcPr>
          <w:p w14:paraId="48D3E2D7"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Fecha de inicio: 30/09/2015</w:t>
            </w:r>
          </w:p>
        </w:tc>
        <w:tc>
          <w:tcPr>
            <w:tcW w:w="4394" w:type="dxa"/>
          </w:tcPr>
          <w:p w14:paraId="03B23371"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proofErr w:type="spellStart"/>
            <w:r w:rsidRPr="002E5D98">
              <w:rPr>
                <w:rFonts w:cs="Arial"/>
              </w:rPr>
              <w:t>Fontur</w:t>
            </w:r>
            <w:proofErr w:type="spellEnd"/>
            <w:r w:rsidRPr="002E5D98">
              <w:rPr>
                <w:rFonts w:cs="Arial"/>
              </w:rPr>
              <w:t>: $732.800.000</w:t>
            </w:r>
            <w:r w:rsidRPr="002E5D98">
              <w:t xml:space="preserve"> </w:t>
            </w:r>
            <w:r w:rsidRPr="002E5D98">
              <w:rPr>
                <w:rFonts w:cs="Arial"/>
              </w:rPr>
              <w:t>vigencia 2014;</w:t>
            </w:r>
          </w:p>
          <w:p w14:paraId="666C27A7"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$108.408.154 vigencia 2015;                         $501.320.000 vigencia 2017;                                                                            $748.689.355 vigencia 2018</w:t>
            </w:r>
          </w:p>
        </w:tc>
      </w:tr>
      <w:tr w:rsidR="00427FA9" w:rsidRPr="002E5D98" w14:paraId="3A027EC3" w14:textId="77777777" w:rsidTr="003C0B8E">
        <w:trPr>
          <w:trHeight w:val="274"/>
        </w:trPr>
        <w:tc>
          <w:tcPr>
            <w:tcW w:w="4253" w:type="dxa"/>
          </w:tcPr>
          <w:p w14:paraId="75427B9A"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Fecha de terminación: 25/05/2019</w:t>
            </w:r>
          </w:p>
        </w:tc>
        <w:tc>
          <w:tcPr>
            <w:tcW w:w="4394" w:type="dxa"/>
          </w:tcPr>
          <w:p w14:paraId="128CAE2C"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Contrapartida $0</w:t>
            </w:r>
          </w:p>
        </w:tc>
      </w:tr>
      <w:tr w:rsidR="00427FA9" w:rsidRPr="002E5D98" w14:paraId="32E4AB9B" w14:textId="77777777" w:rsidTr="003C0B8E">
        <w:trPr>
          <w:trHeight w:val="274"/>
        </w:trPr>
        <w:tc>
          <w:tcPr>
            <w:tcW w:w="4253" w:type="dxa"/>
          </w:tcPr>
          <w:p w14:paraId="0CC5E233"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p>
        </w:tc>
        <w:tc>
          <w:tcPr>
            <w:tcW w:w="4394" w:type="dxa"/>
          </w:tcPr>
          <w:p w14:paraId="1E836C76"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Para los municipios: $2.091.217.509</w:t>
            </w:r>
          </w:p>
        </w:tc>
      </w:tr>
    </w:tbl>
    <w:p w14:paraId="099830C1" w14:textId="4DF95383" w:rsidR="00427FA9" w:rsidRPr="002E5D98" w:rsidRDefault="00EC0D81" w:rsidP="002E5D98">
      <w:pPr>
        <w:tabs>
          <w:tab w:val="left" w:pos="284"/>
        </w:tabs>
        <w:spacing w:after="0" w:line="240" w:lineRule="auto"/>
        <w:contextualSpacing/>
        <w:jc w:val="both"/>
        <w:rPr>
          <w:rFonts w:eastAsia="Futura Std Book" w:cs="Futura Std Book"/>
          <w:lang w:eastAsia="es-CO"/>
        </w:rPr>
      </w:pPr>
      <w:r w:rsidRPr="002E5D98">
        <w:rPr>
          <w:rFonts w:eastAsia="Futura Std Book" w:cs="Futura Std Book"/>
          <w:lang w:eastAsia="es-CO"/>
        </w:rPr>
        <w:t xml:space="preserve"> </w:t>
      </w:r>
    </w:p>
    <w:p w14:paraId="2E930E9E" w14:textId="77777777" w:rsidR="00427FA9" w:rsidRPr="002E5D98" w:rsidRDefault="00427FA9" w:rsidP="002E5D98">
      <w:pPr>
        <w:spacing w:after="0" w:line="240" w:lineRule="auto"/>
        <w:contextualSpacing/>
        <w:jc w:val="both"/>
        <w:rPr>
          <w:rFonts w:eastAsia="Calibri" w:cs="Times New Roman"/>
          <w:bCs/>
          <w:lang w:eastAsia="ar-SA"/>
        </w:rPr>
      </w:pPr>
      <w:r w:rsidRPr="002E5D98">
        <w:rPr>
          <w:rFonts w:eastAsia="Calibri" w:cs="Times New Roman"/>
          <w:bCs/>
          <w:u w:val="single"/>
          <w:lang w:eastAsia="ar-SA"/>
        </w:rPr>
        <w:t>Objetivo del proyecto:</w:t>
      </w:r>
      <w:r w:rsidRPr="002E5D98">
        <w:rPr>
          <w:rFonts w:eastAsia="Calibri" w:cs="Times New Roman"/>
          <w:bCs/>
          <w:lang w:eastAsia="ar-SA"/>
        </w:rPr>
        <w:t xml:space="preserve"> Implementación del </w:t>
      </w:r>
      <w:proofErr w:type="spellStart"/>
      <w:r w:rsidRPr="002E5D98">
        <w:rPr>
          <w:rFonts w:eastAsia="Calibri" w:cs="Times New Roman"/>
          <w:bCs/>
          <w:lang w:eastAsia="ar-SA"/>
        </w:rPr>
        <w:t>Situr</w:t>
      </w:r>
      <w:proofErr w:type="spellEnd"/>
      <w:r w:rsidRPr="002E5D98">
        <w:rPr>
          <w:rFonts w:eastAsia="Calibri" w:cs="Times New Roman"/>
          <w:bCs/>
          <w:lang w:eastAsia="ar-SA"/>
        </w:rPr>
        <w:t xml:space="preserve"> Magdalena con el propósito integrarlo al Centro de Información Turística de Colombia - </w:t>
      </w:r>
      <w:proofErr w:type="spellStart"/>
      <w:r w:rsidRPr="002E5D98">
        <w:rPr>
          <w:rFonts w:eastAsia="Calibri" w:cs="Times New Roman"/>
          <w:bCs/>
          <w:lang w:eastAsia="ar-SA"/>
        </w:rPr>
        <w:t>Citur</w:t>
      </w:r>
      <w:proofErr w:type="spellEnd"/>
      <w:r w:rsidRPr="002E5D98">
        <w:rPr>
          <w:rFonts w:eastAsia="Calibri" w:cs="Times New Roman"/>
          <w:bCs/>
          <w:lang w:eastAsia="ar-SA"/>
        </w:rPr>
        <w:t xml:space="preserve"> en línea con el Plan Estadístico Sectorial de Turismo -PEST-. </w:t>
      </w:r>
    </w:p>
    <w:p w14:paraId="5AA48735" w14:textId="77777777" w:rsidR="00427FA9" w:rsidRPr="002E5D98" w:rsidRDefault="00427FA9" w:rsidP="002E5D98">
      <w:pPr>
        <w:spacing w:after="0" w:line="240" w:lineRule="auto"/>
        <w:contextualSpacing/>
        <w:jc w:val="both"/>
        <w:rPr>
          <w:rFonts w:eastAsia="Calibri" w:cs="Times New Roman"/>
          <w:bCs/>
          <w:lang w:eastAsia="ar-SA"/>
        </w:rPr>
      </w:pPr>
    </w:p>
    <w:p w14:paraId="413444F4" w14:textId="2F010308" w:rsidR="0044376D" w:rsidRPr="002E5D98" w:rsidRDefault="00427FA9" w:rsidP="002E5D98">
      <w:pPr>
        <w:jc w:val="both"/>
      </w:pPr>
      <w:r w:rsidRPr="002E5D98">
        <w:t xml:space="preserve">Nota: </w:t>
      </w:r>
      <w:r w:rsidR="00EC0D81" w:rsidRPr="002E5D98">
        <w:t>Está en proceso de liquidación, pendiente de recibir informe final por parte de SCAIN supervisión externa.</w:t>
      </w:r>
    </w:p>
    <w:p w14:paraId="3BD286F2" w14:textId="13F5FED2" w:rsidR="00427FA9" w:rsidRPr="002E5D98" w:rsidRDefault="005552F2" w:rsidP="002E5D98">
      <w:pPr>
        <w:tabs>
          <w:tab w:val="left" w:pos="284"/>
        </w:tabs>
        <w:spacing w:after="0" w:line="240" w:lineRule="auto"/>
        <w:jc w:val="both"/>
        <w:rPr>
          <w:rFonts w:cs="Calibri"/>
          <w:bCs/>
        </w:rPr>
      </w:pPr>
      <w:r w:rsidRPr="002E5D98">
        <w:rPr>
          <w:rFonts w:cs="Calibri"/>
          <w:b/>
          <w:bCs/>
        </w:rPr>
        <w:t>2</w:t>
      </w:r>
      <w:r w:rsidR="00BB3B69" w:rsidRPr="002E5D98">
        <w:rPr>
          <w:rFonts w:cs="Calibri"/>
          <w:b/>
          <w:bCs/>
        </w:rPr>
        <w:t>8</w:t>
      </w:r>
      <w:r w:rsidR="00427FA9" w:rsidRPr="002E5D98">
        <w:rPr>
          <w:rFonts w:cs="Calibri"/>
          <w:b/>
          <w:bCs/>
        </w:rPr>
        <w:t>.</w:t>
      </w:r>
      <w:r w:rsidR="00427FA9" w:rsidRPr="002E5D98">
        <w:rPr>
          <w:rFonts w:cs="Calibri"/>
          <w:bCs/>
        </w:rPr>
        <w:t xml:space="preserve"> Promoción turística nacional del departamento del Magdalena 2017</w:t>
      </w:r>
    </w:p>
    <w:p w14:paraId="168FC0B4" w14:textId="77777777" w:rsidR="00427FA9" w:rsidRPr="002E5D98" w:rsidRDefault="00427FA9" w:rsidP="002E5D98">
      <w:pPr>
        <w:tabs>
          <w:tab w:val="left" w:pos="284"/>
        </w:tabs>
        <w:spacing w:after="0" w:line="240" w:lineRule="auto"/>
        <w:jc w:val="both"/>
        <w:rPr>
          <w:rFonts w:cs="Calibri"/>
          <w:bCs/>
        </w:rPr>
      </w:pPr>
    </w:p>
    <w:tbl>
      <w:tblPr>
        <w:tblStyle w:val="Tablaconcuadrcula28"/>
        <w:tblpPr w:leftFromText="141" w:rightFromText="141" w:vertAnchor="text" w:horzAnchor="margin" w:tblpY="66"/>
        <w:tblOverlap w:val="nev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94"/>
      </w:tblGrid>
      <w:tr w:rsidR="00427FA9" w:rsidRPr="002E5D98" w14:paraId="44020F63" w14:textId="77777777" w:rsidTr="002C5A4B">
        <w:trPr>
          <w:trHeight w:val="274"/>
        </w:trPr>
        <w:tc>
          <w:tcPr>
            <w:tcW w:w="3823" w:type="dxa"/>
          </w:tcPr>
          <w:p w14:paraId="23E07FD3"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 xml:space="preserve">Estado: </w:t>
            </w:r>
            <w:r w:rsidRPr="002E5D98">
              <w:rPr>
                <w:rFonts w:eastAsia="Times New Roman" w:cs="Arial"/>
                <w:bCs/>
                <w:lang w:eastAsia="es-CO"/>
              </w:rPr>
              <w:t xml:space="preserve">  En ejecución</w:t>
            </w:r>
          </w:p>
        </w:tc>
        <w:tc>
          <w:tcPr>
            <w:tcW w:w="4394" w:type="dxa"/>
          </w:tcPr>
          <w:p w14:paraId="3CA29384" w14:textId="0763BDA2" w:rsidR="00427FA9" w:rsidRPr="002E5D98" w:rsidRDefault="00427FA9" w:rsidP="002E5D98">
            <w:pPr>
              <w:jc w:val="both"/>
            </w:pPr>
            <w:r w:rsidRPr="002E5D98">
              <w:rPr>
                <w:bCs/>
              </w:rPr>
              <w:t>Proponente:</w:t>
            </w:r>
            <w:r w:rsidRPr="002E5D98">
              <w:t xml:space="preserve"> Gobernación</w:t>
            </w:r>
            <w:r w:rsidR="003C0B8E" w:rsidRPr="002E5D98">
              <w:t xml:space="preserve"> d</w:t>
            </w:r>
            <w:r w:rsidRPr="002E5D98">
              <w:t>el Magdalena</w:t>
            </w:r>
          </w:p>
        </w:tc>
      </w:tr>
      <w:tr w:rsidR="00427FA9" w:rsidRPr="002E5D98" w14:paraId="26A29169" w14:textId="77777777" w:rsidTr="002C5A4B">
        <w:trPr>
          <w:trHeight w:val="259"/>
        </w:trPr>
        <w:tc>
          <w:tcPr>
            <w:tcW w:w="3823" w:type="dxa"/>
          </w:tcPr>
          <w:p w14:paraId="1E151A0A"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lastRenderedPageBreak/>
              <w:t>Avance: 50%</w:t>
            </w:r>
          </w:p>
        </w:tc>
        <w:tc>
          <w:tcPr>
            <w:tcW w:w="4394" w:type="dxa"/>
          </w:tcPr>
          <w:p w14:paraId="2A94B9A4" w14:textId="77777777" w:rsidR="00427FA9" w:rsidRPr="002E5D98" w:rsidRDefault="00427FA9" w:rsidP="002E5D98">
            <w:pPr>
              <w:tabs>
                <w:tab w:val="left" w:pos="284"/>
              </w:tabs>
              <w:mirrorIndents/>
              <w:jc w:val="both"/>
              <w:rPr>
                <w:rFonts w:eastAsia="Times New Roman" w:cs="Times New Roman"/>
                <w:lang w:eastAsia="es-CO"/>
              </w:rPr>
            </w:pPr>
            <w:r w:rsidRPr="002E5D98">
              <w:rPr>
                <w:rFonts w:eastAsia="Times New Roman" w:cs="Times New Roman"/>
                <w:lang w:eastAsia="es-CO"/>
              </w:rPr>
              <w:t>Valor total: $180.000.000</w:t>
            </w:r>
          </w:p>
        </w:tc>
      </w:tr>
      <w:tr w:rsidR="00427FA9" w:rsidRPr="002E5D98" w14:paraId="1BC3E1AA" w14:textId="77777777" w:rsidTr="002C5A4B">
        <w:trPr>
          <w:trHeight w:val="274"/>
        </w:trPr>
        <w:tc>
          <w:tcPr>
            <w:tcW w:w="3823" w:type="dxa"/>
          </w:tcPr>
          <w:p w14:paraId="45B131E6"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Fecha de inicio: 01/11/2018</w:t>
            </w:r>
          </w:p>
        </w:tc>
        <w:tc>
          <w:tcPr>
            <w:tcW w:w="4394" w:type="dxa"/>
          </w:tcPr>
          <w:p w14:paraId="39D42CB5" w14:textId="77777777" w:rsidR="00427FA9" w:rsidRPr="002E5D98" w:rsidRDefault="00427FA9" w:rsidP="002E5D98">
            <w:pPr>
              <w:tabs>
                <w:tab w:val="left" w:pos="284"/>
              </w:tabs>
              <w:mirrorIndents/>
              <w:jc w:val="both"/>
              <w:rPr>
                <w:rFonts w:eastAsia="Times New Roman" w:cs="Times New Roman"/>
                <w:lang w:eastAsia="es-CO"/>
              </w:rPr>
            </w:pPr>
            <w:proofErr w:type="spellStart"/>
            <w:r w:rsidRPr="002E5D98">
              <w:rPr>
                <w:rFonts w:eastAsia="Times New Roman" w:cs="Times New Roman"/>
                <w:lang w:eastAsia="es-CO"/>
              </w:rPr>
              <w:t>Fontur</w:t>
            </w:r>
            <w:proofErr w:type="spellEnd"/>
            <w:r w:rsidRPr="002E5D98">
              <w:rPr>
                <w:rFonts w:eastAsia="Times New Roman" w:cs="Times New Roman"/>
                <w:lang w:eastAsia="es-CO"/>
              </w:rPr>
              <w:t xml:space="preserve"> $90.000.000</w:t>
            </w:r>
          </w:p>
        </w:tc>
      </w:tr>
      <w:tr w:rsidR="00427FA9" w:rsidRPr="002E5D98" w14:paraId="17DC71A3" w14:textId="77777777" w:rsidTr="002C5A4B">
        <w:trPr>
          <w:trHeight w:val="274"/>
        </w:trPr>
        <w:tc>
          <w:tcPr>
            <w:tcW w:w="3823" w:type="dxa"/>
          </w:tcPr>
          <w:p w14:paraId="44B4FC4B"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cs="Arial"/>
              </w:rPr>
              <w:t>Fecha de terminación: 25/04/2019</w:t>
            </w:r>
          </w:p>
        </w:tc>
        <w:tc>
          <w:tcPr>
            <w:tcW w:w="4394" w:type="dxa"/>
          </w:tcPr>
          <w:p w14:paraId="6E3F924C" w14:textId="77777777" w:rsidR="00427FA9" w:rsidRPr="002E5D98" w:rsidRDefault="00427FA9" w:rsidP="002E5D98">
            <w:pPr>
              <w:tabs>
                <w:tab w:val="left" w:pos="284"/>
              </w:tabs>
              <w:mirrorIndents/>
              <w:jc w:val="both"/>
              <w:rPr>
                <w:rFonts w:eastAsia="Times New Roman" w:cs="Times New Roman"/>
                <w:lang w:eastAsia="es-CO"/>
              </w:rPr>
            </w:pPr>
            <w:r w:rsidRPr="002E5D98">
              <w:rPr>
                <w:rFonts w:eastAsia="Times New Roman" w:cs="Times New Roman"/>
                <w:lang w:eastAsia="es-CO"/>
              </w:rPr>
              <w:t>Contrapartida $90.000.000</w:t>
            </w:r>
          </w:p>
        </w:tc>
      </w:tr>
      <w:tr w:rsidR="00427FA9" w:rsidRPr="002E5D98" w14:paraId="4A76AEEF" w14:textId="77777777" w:rsidTr="002C5A4B">
        <w:trPr>
          <w:trHeight w:val="274"/>
        </w:trPr>
        <w:tc>
          <w:tcPr>
            <w:tcW w:w="3823" w:type="dxa"/>
          </w:tcPr>
          <w:p w14:paraId="7F002FC9"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p>
        </w:tc>
        <w:tc>
          <w:tcPr>
            <w:tcW w:w="4394" w:type="dxa"/>
          </w:tcPr>
          <w:p w14:paraId="45362D5A" w14:textId="77777777" w:rsidR="00427FA9" w:rsidRPr="002E5D98" w:rsidRDefault="00427FA9" w:rsidP="002E5D98">
            <w:pPr>
              <w:widowControl w:val="0"/>
              <w:tabs>
                <w:tab w:val="left" w:pos="142"/>
                <w:tab w:val="left" w:pos="284"/>
              </w:tabs>
              <w:autoSpaceDE w:val="0"/>
              <w:autoSpaceDN w:val="0"/>
              <w:adjustRightInd w:val="0"/>
              <w:contextualSpacing/>
              <w:jc w:val="both"/>
              <w:rPr>
                <w:rFonts w:cs="Arial"/>
              </w:rPr>
            </w:pPr>
            <w:r w:rsidRPr="002E5D98">
              <w:rPr>
                <w:rFonts w:eastAsia="Times New Roman" w:cs="Times New Roman"/>
                <w:lang w:eastAsia="es-CO"/>
              </w:rPr>
              <w:t>Para los municipios: $90.000.000</w:t>
            </w:r>
          </w:p>
        </w:tc>
      </w:tr>
    </w:tbl>
    <w:p w14:paraId="4621ED7A" w14:textId="77777777" w:rsidR="00427FA9" w:rsidRPr="002E5D98" w:rsidRDefault="00427FA9" w:rsidP="002E5D98">
      <w:pPr>
        <w:shd w:val="clear" w:color="auto" w:fill="FFFFFF"/>
        <w:tabs>
          <w:tab w:val="left" w:pos="284"/>
        </w:tabs>
        <w:spacing w:after="0" w:line="240" w:lineRule="auto"/>
        <w:jc w:val="both"/>
        <w:rPr>
          <w:rFonts w:cs="Calibri"/>
          <w:bCs/>
        </w:rPr>
      </w:pPr>
    </w:p>
    <w:p w14:paraId="39914AB4" w14:textId="77777777" w:rsidR="003C0B8E" w:rsidRPr="002E5D98" w:rsidRDefault="003C0B8E" w:rsidP="002E5D98">
      <w:pPr>
        <w:shd w:val="clear" w:color="auto" w:fill="FFFFFF"/>
        <w:tabs>
          <w:tab w:val="left" w:pos="284"/>
        </w:tabs>
        <w:spacing w:after="0" w:line="240" w:lineRule="auto"/>
        <w:jc w:val="both"/>
        <w:rPr>
          <w:rFonts w:cs="Calibri"/>
          <w:bCs/>
          <w:u w:val="single"/>
        </w:rPr>
      </w:pPr>
    </w:p>
    <w:p w14:paraId="15EBA98B" w14:textId="77777777" w:rsidR="003C0B8E" w:rsidRPr="002E5D98" w:rsidRDefault="003C0B8E" w:rsidP="002E5D98">
      <w:pPr>
        <w:shd w:val="clear" w:color="auto" w:fill="FFFFFF"/>
        <w:tabs>
          <w:tab w:val="left" w:pos="284"/>
        </w:tabs>
        <w:spacing w:after="0" w:line="240" w:lineRule="auto"/>
        <w:jc w:val="both"/>
        <w:rPr>
          <w:rFonts w:cs="Calibri"/>
          <w:bCs/>
          <w:u w:val="single"/>
        </w:rPr>
      </w:pPr>
    </w:p>
    <w:p w14:paraId="0CD3FE49" w14:textId="77777777" w:rsidR="003C0B8E" w:rsidRPr="002E5D98" w:rsidRDefault="003C0B8E" w:rsidP="002E5D98">
      <w:pPr>
        <w:shd w:val="clear" w:color="auto" w:fill="FFFFFF"/>
        <w:tabs>
          <w:tab w:val="left" w:pos="284"/>
        </w:tabs>
        <w:spacing w:after="0" w:line="240" w:lineRule="auto"/>
        <w:jc w:val="both"/>
        <w:rPr>
          <w:rFonts w:cs="Calibri"/>
          <w:bCs/>
          <w:u w:val="single"/>
        </w:rPr>
      </w:pPr>
    </w:p>
    <w:p w14:paraId="032A2FA8" w14:textId="77777777" w:rsidR="00427FA9" w:rsidRPr="002E5D98" w:rsidRDefault="00427FA9" w:rsidP="002E5D98">
      <w:pPr>
        <w:shd w:val="clear" w:color="auto" w:fill="FFFFFF" w:themeFill="background1"/>
        <w:spacing w:after="0" w:line="240" w:lineRule="auto"/>
        <w:jc w:val="both"/>
        <w:rPr>
          <w:rFonts w:eastAsia="Futura Std Book" w:cs="Futura Std Book"/>
          <w:lang w:eastAsia="es-CO"/>
        </w:rPr>
      </w:pPr>
    </w:p>
    <w:p w14:paraId="1E8AC34E" w14:textId="77777777" w:rsidR="003C0B8E" w:rsidRPr="002E5D98" w:rsidRDefault="003C0B8E" w:rsidP="002E5D98">
      <w:pPr>
        <w:shd w:val="clear" w:color="auto" w:fill="FFFFFF" w:themeFill="background1"/>
        <w:spacing w:after="0" w:line="240" w:lineRule="auto"/>
        <w:jc w:val="both"/>
        <w:rPr>
          <w:rFonts w:eastAsia="Futura Std Book" w:cs="Futura Std Book"/>
          <w:lang w:eastAsia="es-CO"/>
        </w:rPr>
      </w:pPr>
    </w:p>
    <w:p w14:paraId="4C734B38" w14:textId="77777777" w:rsidR="003C0B8E" w:rsidRPr="002E5D98" w:rsidRDefault="003C0B8E" w:rsidP="002E5D98">
      <w:pPr>
        <w:shd w:val="clear" w:color="auto" w:fill="FFFFFF" w:themeFill="background1"/>
        <w:spacing w:after="0" w:line="240" w:lineRule="auto"/>
        <w:jc w:val="both"/>
        <w:rPr>
          <w:rFonts w:eastAsia="Futura Std Book" w:cs="Futura Std Book"/>
          <w:lang w:eastAsia="es-CO"/>
        </w:rPr>
      </w:pPr>
    </w:p>
    <w:p w14:paraId="54A94052" w14:textId="77777777" w:rsidR="003C0B8E" w:rsidRPr="002E5D98" w:rsidRDefault="003C0B8E" w:rsidP="002E5D98">
      <w:pPr>
        <w:shd w:val="clear" w:color="auto" w:fill="FFFFFF"/>
        <w:tabs>
          <w:tab w:val="left" w:pos="284"/>
        </w:tabs>
        <w:spacing w:after="0" w:line="240" w:lineRule="auto"/>
        <w:jc w:val="both"/>
        <w:rPr>
          <w:rFonts w:cs="Calibri"/>
          <w:bCs/>
        </w:rPr>
      </w:pPr>
      <w:r w:rsidRPr="002E5D98">
        <w:rPr>
          <w:rFonts w:cs="Calibri"/>
          <w:bCs/>
          <w:u w:val="single"/>
        </w:rPr>
        <w:t>Objetivo del proyecto:</w:t>
      </w:r>
      <w:r w:rsidRPr="002E5D98">
        <w:rPr>
          <w:rFonts w:cs="Calibri"/>
          <w:bCs/>
        </w:rPr>
        <w:t xml:space="preserve"> Dar a conocer la oferta turística del Magdalena a nivel nacional.</w:t>
      </w:r>
    </w:p>
    <w:p w14:paraId="66187E11" w14:textId="77777777" w:rsidR="003C0B8E" w:rsidRPr="002E5D98" w:rsidRDefault="003C0B8E" w:rsidP="002E5D98">
      <w:pPr>
        <w:shd w:val="clear" w:color="auto" w:fill="FFFFFF" w:themeFill="background1"/>
        <w:spacing w:after="0" w:line="240" w:lineRule="auto"/>
        <w:jc w:val="both"/>
        <w:rPr>
          <w:rFonts w:eastAsia="Futura Std Book" w:cs="Futura Std Book"/>
          <w:lang w:eastAsia="es-CO"/>
        </w:rPr>
      </w:pPr>
    </w:p>
    <w:p w14:paraId="5460BEFA" w14:textId="6EBE4BE4" w:rsidR="00861236" w:rsidRPr="002E5D98" w:rsidRDefault="00427FA9" w:rsidP="002E5D98">
      <w:pPr>
        <w:shd w:val="clear" w:color="auto" w:fill="FFFFFF" w:themeFill="background1"/>
        <w:spacing w:after="0" w:line="240" w:lineRule="auto"/>
        <w:jc w:val="both"/>
        <w:rPr>
          <w:rFonts w:eastAsia="Futura Std Book" w:cs="Futura Std Book"/>
          <w:bCs/>
          <w:lang w:eastAsia="es-CO"/>
        </w:rPr>
      </w:pPr>
      <w:r w:rsidRPr="002E5D98">
        <w:rPr>
          <w:rFonts w:eastAsia="Futura Std Book" w:cs="Futura Std Book"/>
          <w:lang w:eastAsia="es-CO"/>
        </w:rPr>
        <w:t xml:space="preserve">Nota: </w:t>
      </w:r>
      <w:r w:rsidR="00F2512B" w:rsidRPr="002E5D98">
        <w:rPr>
          <w:rFonts w:eastAsia="Futura Std Book" w:cs="Futura Std Book"/>
          <w:lang w:eastAsia="es-CO"/>
        </w:rPr>
        <w:t xml:space="preserve">En correcta ejecución, el contratista acaba de entregar primeros entregables. Se solicitó prórroga del convenio suscrito con la Gobernación del Magdalena.  </w:t>
      </w:r>
    </w:p>
    <w:p w14:paraId="1E8B5DB4" w14:textId="5A7F7C97" w:rsidR="00E712C8" w:rsidRPr="004437D2" w:rsidRDefault="008C4035">
      <w:pPr>
        <w:rPr>
          <w:b/>
        </w:rPr>
      </w:pPr>
      <w:r w:rsidRPr="00B73940">
        <w:rPr>
          <w:rFonts w:eastAsia="Times New Roman" w:cs="Times New Roman"/>
          <w:highlight w:val="yellow"/>
          <w:shd w:val="clear" w:color="auto" w:fill="FFFFFF"/>
          <w:lang w:eastAsia="es-CO"/>
        </w:rPr>
        <w:br w:type="page"/>
      </w:r>
      <w:r w:rsidR="00CF2F6A">
        <w:rPr>
          <w:noProof/>
          <w:lang w:val="es-MX" w:eastAsia="es-MX"/>
        </w:rPr>
        <w:lastRenderedPageBreak/>
        <mc:AlternateContent>
          <mc:Choice Requires="wps">
            <w:drawing>
              <wp:anchor distT="0" distB="0" distL="114300" distR="114300" simplePos="0" relativeHeight="252009472" behindDoc="0" locked="0" layoutInCell="1" allowOverlap="1" wp14:anchorId="375A1273" wp14:editId="20DA4CBF">
                <wp:simplePos x="0" y="0"/>
                <wp:positionH relativeFrom="column">
                  <wp:posOffset>-584835</wp:posOffset>
                </wp:positionH>
                <wp:positionV relativeFrom="paragraph">
                  <wp:posOffset>-328295</wp:posOffset>
                </wp:positionV>
                <wp:extent cx="3727450" cy="660400"/>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660400"/>
                        </a:xfrm>
                        <a:prstGeom prst="rect">
                          <a:avLst/>
                        </a:prstGeom>
                        <a:ln>
                          <a:noFill/>
                        </a:ln>
                      </wps:spPr>
                      <wps:txbx>
                        <w:txbxContent>
                          <w:p w14:paraId="540F6292" w14:textId="77777777" w:rsidR="008217D4" w:rsidRDefault="008217D4" w:rsidP="00CF2F6A">
                            <w:pPr>
                              <w:pStyle w:val="NormalWeb"/>
                              <w:spacing w:before="0" w:beforeAutospacing="0" w:after="0" w:afterAutospacing="0"/>
                              <w:jc w:val="center"/>
                            </w:pPr>
                            <w:r w:rsidRPr="00CF2F6A">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375A1273" id="Título 2" o:spid="_x0000_s1033" type="#_x0000_t202" style="position:absolute;margin-left:-46.05pt;margin-top:-25.85pt;width:293.5pt;height:52pt;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" filled="f" stroked="f">
                <v:path arrowok="t"/>
                <v:textbox>
                  <w:txbxContent>
                    <w:p w14:paraId="540F6292" w14:textId="77777777" w:rsidR="008217D4" w:rsidRDefault="008217D4" w:rsidP="00CF2F6A">
                      <w:pPr>
                        <w:pStyle w:val="NormalWeb"/>
                        <w:spacing w:before="0" w:beforeAutospacing="0" w:after="0" w:afterAutospacing="0"/>
                        <w:jc w:val="center"/>
                      </w:pPr>
                      <w:r w:rsidRPr="00CF2F6A">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r w:rsidR="00CF2F6A">
        <w:rPr>
          <w:noProof/>
          <w:lang w:val="es-MX" w:eastAsia="es-MX"/>
        </w:rPr>
        <mc:AlternateContent>
          <mc:Choice Requires="wps">
            <w:drawing>
              <wp:anchor distT="0" distB="0" distL="114300" distR="114300" simplePos="0" relativeHeight="252010496" behindDoc="0" locked="0" layoutInCell="1" allowOverlap="1" wp14:anchorId="4DC8125D" wp14:editId="06616FE8">
                <wp:simplePos x="0" y="0"/>
                <wp:positionH relativeFrom="column">
                  <wp:posOffset>-441325</wp:posOffset>
                </wp:positionH>
                <wp:positionV relativeFrom="paragraph">
                  <wp:posOffset>541020</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6D4565E2"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A62900E"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523D33CA"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4DC8125D" id="Rectángulo 1" o:spid="_x0000_s1034" style="position:absolute;margin-left:-34.75pt;margin-top:42.6pt;width:270pt;height:72.7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8KfgEAAOo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" filled="f" stroked="f">
                <v:textbox style="mso-fit-shape-to-text:t">
                  <w:txbxContent>
                    <w:p w14:paraId="6D4565E2"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A62900E"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523D33CA"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00CF2F6A">
        <w:rPr>
          <w:noProof/>
          <w:lang w:val="es-MX" w:eastAsia="es-MX"/>
        </w:rPr>
        <mc:AlternateContent>
          <mc:Choice Requires="wps">
            <w:drawing>
              <wp:anchor distT="0" distB="0" distL="114300" distR="114300" simplePos="0" relativeHeight="252011520" behindDoc="0" locked="0" layoutInCell="1" allowOverlap="1" wp14:anchorId="26185024" wp14:editId="16599979">
                <wp:simplePos x="0" y="0"/>
                <wp:positionH relativeFrom="column">
                  <wp:posOffset>2797810</wp:posOffset>
                </wp:positionH>
                <wp:positionV relativeFrom="paragraph">
                  <wp:posOffset>532130</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10F8A9E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2E9A840B"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78C86944"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$595 </w:t>
                            </w:r>
                            <w:proofErr w:type="spellStart"/>
                            <w:r>
                              <w:rPr>
                                <w:rFonts w:ascii="Futura Std Book" w:eastAsia="+mn-ea" w:hAnsi="Futura Std Book" w:cs="+mn-cs"/>
                                <w:color w:val="000000"/>
                                <w:kern w:val="24"/>
                                <w:sz w:val="36"/>
                                <w:szCs w:val="36"/>
                                <w:lang w:val="es-CO"/>
                              </w:rPr>
                              <w:t>mlls</w:t>
                            </w:r>
                            <w:proofErr w:type="spellEnd"/>
                          </w:p>
                          <w:p w14:paraId="3B7B5CA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1,25%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26185024" id="Rectángulo 2" o:spid="_x0000_s1035" style="position:absolute;margin-left:220.3pt;margin-top:41.9pt;width:270pt;height:94.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" filled="f" stroked="f">
                <v:textbox style="mso-fit-shape-to-text:t">
                  <w:txbxContent>
                    <w:p w14:paraId="10F8A9E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2E9A840B"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78C86944"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$595 </w:t>
                      </w:r>
                      <w:proofErr w:type="spellStart"/>
                      <w:r>
                        <w:rPr>
                          <w:rFonts w:ascii="Futura Std Book" w:eastAsia="+mn-ea" w:hAnsi="Futura Std Book" w:cs="+mn-cs"/>
                          <w:color w:val="000000"/>
                          <w:kern w:val="24"/>
                          <w:sz w:val="36"/>
                          <w:szCs w:val="36"/>
                          <w:lang w:val="es-CO"/>
                        </w:rPr>
                        <w:t>mlls</w:t>
                      </w:r>
                      <w:proofErr w:type="spellEnd"/>
                    </w:p>
                    <w:p w14:paraId="3B7B5CA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1,25% </w:t>
                      </w:r>
                      <w:r>
                        <w:rPr>
                          <w:rFonts w:ascii="Futura Std Book" w:eastAsia="+mn-ea" w:hAnsi="Futura Std Book" w:cs="+mn-cs"/>
                          <w:color w:val="000000"/>
                          <w:kern w:val="24"/>
                          <w:sz w:val="32"/>
                          <w:szCs w:val="32"/>
                          <w:lang w:val="es-CO"/>
                        </w:rPr>
                        <w:t>Participación/nacional</w:t>
                      </w:r>
                    </w:p>
                  </w:txbxContent>
                </v:textbox>
              </v:rect>
            </w:pict>
          </mc:Fallback>
        </mc:AlternateContent>
      </w:r>
      <w:r w:rsidR="00CF2F6A">
        <w:rPr>
          <w:noProof/>
          <w:lang w:val="es-MX" w:eastAsia="es-MX"/>
        </w:rPr>
        <mc:AlternateContent>
          <mc:Choice Requires="wps">
            <w:drawing>
              <wp:anchor distT="0" distB="0" distL="114300" distR="114300" simplePos="0" relativeHeight="252012544" behindDoc="0" locked="0" layoutInCell="1" allowOverlap="1" wp14:anchorId="2D90D411" wp14:editId="6133ABFB">
                <wp:simplePos x="0" y="0"/>
                <wp:positionH relativeFrom="column">
                  <wp:posOffset>-403225</wp:posOffset>
                </wp:positionH>
                <wp:positionV relativeFrom="paragraph">
                  <wp:posOffset>3795395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069E2B64"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CF3620F"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005C54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2D90D411" id="Rectángulo 19" o:spid="_x0000_s1036" style="position:absolute;margin-left:-31.75pt;margin-top:298.85pt;width:270pt;height:72.7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" filled="f" stroked="f">
                <v:textbox style="mso-fit-shape-to-text:t">
                  <w:txbxContent>
                    <w:p w14:paraId="069E2B64"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CF3620F"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005C546"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00CF2F6A">
        <w:rPr>
          <w:noProof/>
          <w:lang w:val="es-MX" w:eastAsia="es-MX"/>
        </w:rPr>
        <mc:AlternateContent>
          <mc:Choice Requires="wps">
            <w:drawing>
              <wp:anchor distT="0" distB="0" distL="114300" distR="114300" simplePos="0" relativeHeight="252013568" behindDoc="0" locked="0" layoutInCell="1" allowOverlap="1" wp14:anchorId="1831EB0F" wp14:editId="4E991126">
                <wp:simplePos x="0" y="0"/>
                <wp:positionH relativeFrom="column">
                  <wp:posOffset>2797810</wp:posOffset>
                </wp:positionH>
                <wp:positionV relativeFrom="paragraph">
                  <wp:posOffset>3725545</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186DD098"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47E8199B"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E2B269A"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$890 </w:t>
                            </w:r>
                            <w:proofErr w:type="spellStart"/>
                            <w:r>
                              <w:rPr>
                                <w:rFonts w:ascii="Futura Std Book" w:eastAsia="+mn-ea" w:hAnsi="Futura Std Book" w:cs="+mn-cs"/>
                                <w:color w:val="000000"/>
                                <w:kern w:val="24"/>
                                <w:sz w:val="36"/>
                                <w:szCs w:val="36"/>
                                <w:lang w:val="es-CO"/>
                              </w:rPr>
                              <w:t>mlls</w:t>
                            </w:r>
                            <w:proofErr w:type="spellEnd"/>
                          </w:p>
                          <w:p w14:paraId="4874ACE0"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1831EB0F" id="Rectángulo 21" o:spid="_x0000_s1037" style="position:absolute;margin-left:220.3pt;margin-top:293.35pt;width:270pt;height:121.1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" filled="f" stroked="f">
                <v:textbox style="mso-fit-shape-to-text:t">
                  <w:txbxContent>
                    <w:p w14:paraId="186DD098"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47E8199B"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E2B269A"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$890 </w:t>
                      </w:r>
                      <w:proofErr w:type="spellStart"/>
                      <w:r>
                        <w:rPr>
                          <w:rFonts w:ascii="Futura Std Book" w:eastAsia="+mn-ea" w:hAnsi="Futura Std Book" w:cs="+mn-cs"/>
                          <w:color w:val="000000"/>
                          <w:kern w:val="24"/>
                          <w:sz w:val="36"/>
                          <w:szCs w:val="36"/>
                          <w:lang w:val="es-CO"/>
                        </w:rPr>
                        <w:t>mlls</w:t>
                      </w:r>
                      <w:proofErr w:type="spellEnd"/>
                    </w:p>
                    <w:p w14:paraId="4874ACE0" w14:textId="77777777" w:rsidR="008217D4" w:rsidRDefault="008217D4" w:rsidP="00CF2F6A">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v:textbox>
              </v:rect>
            </w:pict>
          </mc:Fallback>
        </mc:AlternateContent>
      </w:r>
      <w:r w:rsidR="00CF2F6A">
        <w:rPr>
          <w:noProof/>
          <w:lang w:val="es-MX" w:eastAsia="es-MX"/>
        </w:rPr>
        <w:drawing>
          <wp:anchor distT="0" distB="0" distL="114300" distR="114300" simplePos="0" relativeHeight="252014592" behindDoc="0" locked="0" layoutInCell="1" allowOverlap="1" wp14:anchorId="57C770EC" wp14:editId="5C8AA998">
            <wp:simplePos x="0" y="0"/>
            <wp:positionH relativeFrom="column">
              <wp:posOffset>727075</wp:posOffset>
            </wp:positionH>
            <wp:positionV relativeFrom="paragraph">
              <wp:posOffset>5426710</wp:posOffset>
            </wp:positionV>
            <wp:extent cx="4635500" cy="742950"/>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635500" cy="742950"/>
                    </a:xfrm>
                    <a:prstGeom prst="rect">
                      <a:avLst/>
                    </a:prstGeom>
                  </pic:spPr>
                </pic:pic>
              </a:graphicData>
            </a:graphic>
          </wp:anchor>
        </w:drawing>
      </w:r>
      <w:r w:rsidR="00CF2F6A">
        <w:rPr>
          <w:noProof/>
          <w:lang w:val="es-MX" w:eastAsia="es-MX"/>
        </w:rPr>
        <w:drawing>
          <wp:anchor distT="0" distB="0" distL="114300" distR="114300" simplePos="0" relativeHeight="252015616" behindDoc="0" locked="0" layoutInCell="1" allowOverlap="1" wp14:anchorId="5E093936" wp14:editId="427D509F">
            <wp:simplePos x="0" y="0"/>
            <wp:positionH relativeFrom="column">
              <wp:posOffset>727075</wp:posOffset>
            </wp:positionH>
            <wp:positionV relativeFrom="paragraph">
              <wp:posOffset>2343150</wp:posOffset>
            </wp:positionV>
            <wp:extent cx="4648200" cy="771525"/>
            <wp:effectExtent l="0" t="0" r="0" b="0"/>
            <wp:wrapNone/>
            <wp:docPr id="2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1"/>
                    <a:stretch>
                      <a:fillRect/>
                    </a:stretch>
                  </pic:blipFill>
                  <pic:spPr>
                    <a:xfrm>
                      <a:off x="0" y="0"/>
                      <a:ext cx="4648200" cy="771525"/>
                    </a:xfrm>
                    <a:prstGeom prst="rect">
                      <a:avLst/>
                    </a:prstGeom>
                  </pic:spPr>
                </pic:pic>
              </a:graphicData>
            </a:graphic>
          </wp:anchor>
        </w:drawing>
      </w:r>
      <w:r w:rsidR="00E712C8" w:rsidRPr="004437D2">
        <w:rPr>
          <w:b/>
        </w:rPr>
        <w:br w:type="page"/>
      </w:r>
    </w:p>
    <w:p w14:paraId="639696E8" w14:textId="77777777" w:rsidR="00EF1210" w:rsidRPr="0062147B" w:rsidRDefault="00EF1210" w:rsidP="0062147B">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62147B">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w:t>
      </w:r>
      <w:proofErr w:type="spellStart"/>
      <w:r w:rsidRPr="0062147B">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Pr="0062147B">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14:paraId="484C42A8" w14:textId="77777777" w:rsidR="00427FA9" w:rsidRPr="003A49FB" w:rsidRDefault="00427FA9" w:rsidP="00427FA9">
      <w:pPr>
        <w:shd w:val="clear" w:color="auto" w:fill="FFFFFF"/>
        <w:tabs>
          <w:tab w:val="left" w:pos="284"/>
        </w:tabs>
        <w:spacing w:line="256" w:lineRule="auto"/>
        <w:ind w:left="1080"/>
        <w:contextualSpacing/>
        <w:jc w:val="both"/>
        <w:rPr>
          <w:rFonts w:eastAsiaTheme="minorEastAsia" w:cs="Times New Roman"/>
          <w:b/>
          <w:bCs/>
          <w:sz w:val="20"/>
          <w:szCs w:val="20"/>
          <w:u w:val="single"/>
          <w:lang w:val="es-MX" w:eastAsia="es-MX"/>
        </w:rPr>
      </w:pPr>
    </w:p>
    <w:p w14:paraId="30A6115B" w14:textId="77777777" w:rsidR="00427FA9" w:rsidRPr="009A72A1" w:rsidRDefault="00427FA9" w:rsidP="00427FA9">
      <w:pPr>
        <w:numPr>
          <w:ilvl w:val="0"/>
          <w:numId w:val="6"/>
        </w:numPr>
        <w:shd w:val="clear" w:color="auto" w:fill="FFFFFF"/>
        <w:tabs>
          <w:tab w:val="left" w:pos="284"/>
        </w:tabs>
        <w:spacing w:line="256" w:lineRule="auto"/>
        <w:contextualSpacing/>
        <w:jc w:val="both"/>
        <w:rPr>
          <w:rFonts w:eastAsiaTheme="minorEastAsia" w:cs="Times New Roman"/>
          <w:b/>
          <w:bCs/>
          <w:u w:val="single"/>
          <w:lang w:val="es-MX" w:eastAsia="es-MX"/>
        </w:rPr>
      </w:pPr>
      <w:r w:rsidRPr="009A72A1">
        <w:rPr>
          <w:rFonts w:eastAsiaTheme="minorEastAsia" w:cs="Times New Roman"/>
          <w:b/>
          <w:bCs/>
          <w:u w:val="single"/>
          <w:lang w:val="es-MX" w:eastAsia="es-MX"/>
        </w:rPr>
        <w:t xml:space="preserve">Red Nacional de Puntos de Información Turística </w:t>
      </w:r>
    </w:p>
    <w:p w14:paraId="6DF4A03B" w14:textId="77777777" w:rsidR="00427FA9" w:rsidRPr="009A72A1" w:rsidRDefault="00427FA9" w:rsidP="00427FA9">
      <w:pPr>
        <w:shd w:val="clear" w:color="auto" w:fill="FFFFFF"/>
        <w:tabs>
          <w:tab w:val="left" w:pos="284"/>
        </w:tabs>
        <w:spacing w:line="256" w:lineRule="auto"/>
        <w:ind w:left="1080"/>
        <w:contextualSpacing/>
        <w:jc w:val="both"/>
        <w:rPr>
          <w:rFonts w:eastAsiaTheme="minorEastAsia" w:cs="Times New Roman"/>
          <w:b/>
          <w:bCs/>
          <w:u w:val="single"/>
          <w:lang w:val="es-MX" w:eastAsia="es-MX"/>
        </w:rPr>
      </w:pPr>
    </w:p>
    <w:p w14:paraId="5CB3DEE8" w14:textId="77777777" w:rsidR="00427FA9" w:rsidRPr="009A72A1" w:rsidRDefault="00427FA9" w:rsidP="00427FA9">
      <w:pPr>
        <w:spacing w:after="0" w:line="240" w:lineRule="auto"/>
      </w:pPr>
      <w:r w:rsidRPr="009A72A1">
        <w:rPr>
          <w:noProof/>
          <w:lang w:val="es-MX" w:eastAsia="es-MX"/>
        </w:rPr>
        <w:drawing>
          <wp:anchor distT="0" distB="0" distL="114300" distR="114300" simplePos="0" relativeHeight="251998208" behindDoc="0" locked="0" layoutInCell="1" allowOverlap="1" wp14:anchorId="61B05AEE" wp14:editId="459D357A">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8" name="Imagen 28">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Imagen">
                      <a:hlinkClick r:id=""/>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pic:spPr>
                </pic:pic>
              </a:graphicData>
            </a:graphic>
            <wp14:sizeRelH relativeFrom="page">
              <wp14:pctWidth>0</wp14:pctWidth>
            </wp14:sizeRelH>
            <wp14:sizeRelV relativeFrom="page">
              <wp14:pctHeight>0</wp14:pctHeight>
            </wp14:sizeRelV>
          </wp:anchor>
        </w:drawing>
      </w:r>
      <w:r w:rsidRPr="009A72A1">
        <w:t xml:space="preserve">Red Nacional de PIT: 111 puntos instalados a nivel nacional. </w:t>
      </w:r>
    </w:p>
    <w:p w14:paraId="7B7B64A3" w14:textId="77777777" w:rsidR="00427FA9" w:rsidRPr="009A72A1" w:rsidRDefault="00427FA9" w:rsidP="00427FA9">
      <w:pPr>
        <w:spacing w:after="0" w:line="240" w:lineRule="auto"/>
        <w:rPr>
          <w:b/>
        </w:rPr>
      </w:pPr>
      <w:r w:rsidRPr="009A72A1">
        <w:rPr>
          <w:b/>
        </w:rPr>
        <w:t>Magdalena: 04 PIT</w:t>
      </w:r>
    </w:p>
    <w:p w14:paraId="47D0B2CE" w14:textId="77777777" w:rsidR="00427FA9" w:rsidRPr="009A72A1" w:rsidRDefault="00427FA9" w:rsidP="00427FA9">
      <w:pPr>
        <w:spacing w:after="0" w:line="240" w:lineRule="auto"/>
        <w:rPr>
          <w:b/>
        </w:rPr>
      </w:pPr>
      <w:r w:rsidRPr="009A72A1">
        <w:rPr>
          <w:b/>
        </w:rPr>
        <w:t xml:space="preserve"> </w:t>
      </w:r>
    </w:p>
    <w:p w14:paraId="2C6870C3" w14:textId="77777777" w:rsidR="00427FA9" w:rsidRPr="009A72A1" w:rsidRDefault="00427FA9" w:rsidP="00427FA9">
      <w:pPr>
        <w:spacing w:after="0" w:line="240" w:lineRule="auto"/>
        <w:rPr>
          <w:b/>
        </w:rPr>
      </w:pPr>
      <w:r w:rsidRPr="009A72A1">
        <w:rPr>
          <w:b/>
        </w:rPr>
        <w:t>Ciénaga (1)</w:t>
      </w:r>
    </w:p>
    <w:p w14:paraId="3DBAC035" w14:textId="77777777" w:rsidR="00427FA9" w:rsidRPr="009A72A1" w:rsidRDefault="00427FA9" w:rsidP="00427FA9">
      <w:pPr>
        <w:spacing w:after="0" w:line="240" w:lineRule="auto"/>
      </w:pPr>
      <w:r w:rsidRPr="009A72A1">
        <w:t>Ubicación: Parque Principal - PIT local</w:t>
      </w:r>
    </w:p>
    <w:p w14:paraId="406C8327" w14:textId="77777777" w:rsidR="00427FA9" w:rsidRPr="009A72A1" w:rsidRDefault="00427FA9" w:rsidP="00427FA9">
      <w:pPr>
        <w:spacing w:after="0" w:line="240" w:lineRule="auto"/>
      </w:pPr>
      <w:r w:rsidRPr="009A72A1">
        <w:t>Estado del PIT: En funcionamiento</w:t>
      </w:r>
    </w:p>
    <w:p w14:paraId="1DF0371A" w14:textId="77777777" w:rsidR="00427FA9" w:rsidRPr="009A72A1" w:rsidRDefault="00427FA9" w:rsidP="00427FA9">
      <w:pPr>
        <w:spacing w:after="0" w:line="240" w:lineRule="auto"/>
      </w:pPr>
      <w:r w:rsidRPr="009A72A1">
        <w:t>Fecha de instalación: Septiembre 2013</w:t>
      </w:r>
    </w:p>
    <w:p w14:paraId="237EA24F" w14:textId="77777777" w:rsidR="00427FA9" w:rsidRPr="009A72A1" w:rsidRDefault="00427FA9" w:rsidP="00427FA9">
      <w:pPr>
        <w:spacing w:after="0" w:line="240" w:lineRule="auto"/>
      </w:pPr>
      <w:r w:rsidRPr="009A72A1">
        <w:t xml:space="preserve">Valor inversión: $22 </w:t>
      </w:r>
      <w:proofErr w:type="spellStart"/>
      <w:r w:rsidRPr="009A72A1">
        <w:t>mlls</w:t>
      </w:r>
      <w:proofErr w:type="spellEnd"/>
    </w:p>
    <w:p w14:paraId="4C257D93" w14:textId="77777777" w:rsidR="00427FA9" w:rsidRPr="009A72A1" w:rsidRDefault="00427FA9" w:rsidP="00427FA9">
      <w:pPr>
        <w:spacing w:after="0" w:line="240" w:lineRule="auto"/>
      </w:pPr>
    </w:p>
    <w:p w14:paraId="554F582D" w14:textId="77777777" w:rsidR="00427FA9" w:rsidRPr="009A72A1" w:rsidRDefault="00427FA9" w:rsidP="00427FA9">
      <w:pPr>
        <w:spacing w:after="0" w:line="240" w:lineRule="auto"/>
        <w:rPr>
          <w:b/>
        </w:rPr>
      </w:pPr>
      <w:r w:rsidRPr="009A72A1">
        <w:rPr>
          <w:b/>
        </w:rPr>
        <w:t>Santa Marta (3)</w:t>
      </w:r>
    </w:p>
    <w:p w14:paraId="5FF6A624" w14:textId="77777777" w:rsidR="00427FA9" w:rsidRPr="009A72A1" w:rsidRDefault="00427FA9" w:rsidP="00427FA9">
      <w:pPr>
        <w:spacing w:after="0" w:line="240" w:lineRule="auto"/>
      </w:pPr>
      <w:r w:rsidRPr="009A72A1">
        <w:t>Ubicación: Museo Etnográfico – PIT Exterior</w:t>
      </w:r>
    </w:p>
    <w:p w14:paraId="14508D38" w14:textId="77777777" w:rsidR="00427FA9" w:rsidRPr="009A72A1" w:rsidRDefault="00427FA9" w:rsidP="00427FA9">
      <w:pPr>
        <w:spacing w:after="0" w:line="240" w:lineRule="auto"/>
      </w:pPr>
      <w:r w:rsidRPr="009A72A1">
        <w:t>Estado del PIT: Cerrado</w:t>
      </w:r>
    </w:p>
    <w:p w14:paraId="71466486" w14:textId="77777777" w:rsidR="00427FA9" w:rsidRPr="009A72A1" w:rsidRDefault="00427FA9" w:rsidP="00427FA9">
      <w:pPr>
        <w:spacing w:after="0" w:line="240" w:lineRule="auto"/>
      </w:pPr>
      <w:r w:rsidRPr="009A72A1">
        <w:t>Fecha de instalación: Septiembre 2013</w:t>
      </w:r>
    </w:p>
    <w:p w14:paraId="348B57F3" w14:textId="77777777" w:rsidR="00427FA9" w:rsidRPr="009A72A1" w:rsidRDefault="00427FA9" w:rsidP="00427FA9">
      <w:pPr>
        <w:spacing w:after="0" w:line="240" w:lineRule="auto"/>
      </w:pPr>
      <w:r w:rsidRPr="009A72A1">
        <w:t xml:space="preserve">Valor inversión: $45 </w:t>
      </w:r>
      <w:proofErr w:type="spellStart"/>
      <w:r w:rsidRPr="009A72A1">
        <w:t>mlls</w:t>
      </w:r>
      <w:proofErr w:type="spellEnd"/>
    </w:p>
    <w:p w14:paraId="60B9D513" w14:textId="77777777" w:rsidR="00427FA9" w:rsidRPr="009A72A1" w:rsidRDefault="00427FA9" w:rsidP="00427FA9">
      <w:pPr>
        <w:spacing w:after="0" w:line="240" w:lineRule="auto"/>
      </w:pPr>
    </w:p>
    <w:p w14:paraId="543024E6" w14:textId="77777777" w:rsidR="00427FA9" w:rsidRPr="009A72A1" w:rsidRDefault="00427FA9" w:rsidP="00427FA9">
      <w:pPr>
        <w:spacing w:after="0" w:line="240" w:lineRule="auto"/>
      </w:pPr>
      <w:r w:rsidRPr="009A72A1">
        <w:t>Ubicación: Terminal de Transporte - PIT local</w:t>
      </w:r>
    </w:p>
    <w:p w14:paraId="56047414" w14:textId="77777777" w:rsidR="00427FA9" w:rsidRPr="009A72A1" w:rsidRDefault="00427FA9" w:rsidP="00427FA9">
      <w:pPr>
        <w:spacing w:after="0" w:line="240" w:lineRule="auto"/>
      </w:pPr>
      <w:r w:rsidRPr="009A72A1">
        <w:t>Estado del PIT: En funcionamiento</w:t>
      </w:r>
    </w:p>
    <w:p w14:paraId="03E60C05" w14:textId="77777777" w:rsidR="00427FA9" w:rsidRPr="009A72A1" w:rsidRDefault="00427FA9" w:rsidP="00427FA9">
      <w:pPr>
        <w:spacing w:after="0" w:line="240" w:lineRule="auto"/>
      </w:pPr>
      <w:r w:rsidRPr="009A72A1">
        <w:t>Fecha de integración: Noviembre 2013</w:t>
      </w:r>
    </w:p>
    <w:p w14:paraId="2B67CCBF" w14:textId="77777777" w:rsidR="00427FA9" w:rsidRPr="009A72A1" w:rsidRDefault="00427FA9" w:rsidP="00427FA9">
      <w:pPr>
        <w:spacing w:after="0" w:line="240" w:lineRule="auto"/>
      </w:pPr>
      <w:r w:rsidRPr="009A72A1">
        <w:t xml:space="preserve">Valor inversión: $22 </w:t>
      </w:r>
      <w:proofErr w:type="spellStart"/>
      <w:r w:rsidRPr="009A72A1">
        <w:t>mlls</w:t>
      </w:r>
      <w:proofErr w:type="spellEnd"/>
    </w:p>
    <w:p w14:paraId="48268651" w14:textId="77777777" w:rsidR="00427FA9" w:rsidRPr="009A72A1" w:rsidRDefault="00427FA9" w:rsidP="00427FA9">
      <w:pPr>
        <w:spacing w:after="0" w:line="240" w:lineRule="auto"/>
      </w:pPr>
    </w:p>
    <w:p w14:paraId="08FB9D7B" w14:textId="77777777" w:rsidR="00427FA9" w:rsidRPr="009A72A1" w:rsidRDefault="00427FA9" w:rsidP="00427FA9">
      <w:pPr>
        <w:spacing w:after="0" w:line="240" w:lineRule="auto"/>
      </w:pPr>
      <w:r w:rsidRPr="009A72A1">
        <w:t>Ubicación: PIT Exterior Puerto de Santa Marta</w:t>
      </w:r>
    </w:p>
    <w:p w14:paraId="37D5392C" w14:textId="77777777" w:rsidR="00427FA9" w:rsidRPr="009A72A1" w:rsidRDefault="00427FA9" w:rsidP="00427FA9">
      <w:pPr>
        <w:spacing w:after="0" w:line="240" w:lineRule="auto"/>
      </w:pPr>
      <w:r w:rsidRPr="009A72A1">
        <w:t>Estado del PIT: Cerrado</w:t>
      </w:r>
    </w:p>
    <w:p w14:paraId="09FF1D63" w14:textId="77777777" w:rsidR="00427FA9" w:rsidRPr="009A72A1" w:rsidRDefault="00427FA9" w:rsidP="00427FA9">
      <w:pPr>
        <w:spacing w:after="0" w:line="240" w:lineRule="auto"/>
      </w:pPr>
      <w:r w:rsidRPr="009A72A1">
        <w:t>Fecha de instalación: Febrero 2013</w:t>
      </w:r>
    </w:p>
    <w:p w14:paraId="1B170E9F" w14:textId="77777777" w:rsidR="00427FA9" w:rsidRPr="009A72A1" w:rsidRDefault="00427FA9" w:rsidP="00427FA9">
      <w:pPr>
        <w:spacing w:after="0" w:line="240" w:lineRule="auto"/>
      </w:pPr>
      <w:r w:rsidRPr="009A72A1">
        <w:t>Valor inversión: N/A.</w:t>
      </w:r>
    </w:p>
    <w:p w14:paraId="5E98B151" w14:textId="77777777" w:rsidR="00427FA9" w:rsidRPr="00461AC1" w:rsidRDefault="00427FA9" w:rsidP="00427FA9">
      <w:pPr>
        <w:rPr>
          <w:rFonts w:eastAsia="Times New Roman" w:cs="Calibri"/>
          <w:b/>
          <w:bCs/>
          <w:color w:val="000000"/>
          <w:lang w:eastAsia="es-CO"/>
        </w:rPr>
      </w:pPr>
    </w:p>
    <w:p w14:paraId="7C029FB6" w14:textId="77777777" w:rsidR="00461AC1" w:rsidRPr="00461AC1" w:rsidRDefault="00461AC1" w:rsidP="00461AC1">
      <w:pPr>
        <w:numPr>
          <w:ilvl w:val="0"/>
          <w:numId w:val="6"/>
        </w:numPr>
        <w:shd w:val="clear" w:color="auto" w:fill="FFFFFF"/>
        <w:tabs>
          <w:tab w:val="left" w:pos="284"/>
        </w:tabs>
        <w:spacing w:after="0" w:line="240" w:lineRule="auto"/>
        <w:contextualSpacing/>
        <w:jc w:val="both"/>
        <w:rPr>
          <w:rFonts w:eastAsiaTheme="minorEastAsia" w:cs="Times New Roman"/>
          <w:b/>
          <w:u w:val="single"/>
          <w:lang w:val="es-MX" w:eastAsia="es-MX"/>
        </w:rPr>
      </w:pPr>
      <w:r w:rsidRPr="00461AC1">
        <w:rPr>
          <w:rFonts w:eastAsiaTheme="minorEastAsia" w:cs="Times New Roman"/>
          <w:b/>
          <w:u w:val="single"/>
          <w:lang w:val="es-MX" w:eastAsia="es-MX"/>
        </w:rPr>
        <w:t xml:space="preserve">Tarjeta Joven </w:t>
      </w:r>
    </w:p>
    <w:p w14:paraId="0BB5F3BE" w14:textId="77777777" w:rsidR="00461AC1" w:rsidRPr="00461AC1" w:rsidRDefault="00461AC1" w:rsidP="00461AC1">
      <w:pPr>
        <w:numPr>
          <w:ilvl w:val="3"/>
          <w:numId w:val="7"/>
        </w:numPr>
        <w:shd w:val="clear" w:color="auto" w:fill="FFFFFF"/>
        <w:tabs>
          <w:tab w:val="left" w:pos="284"/>
        </w:tabs>
        <w:spacing w:line="256" w:lineRule="auto"/>
        <w:contextualSpacing/>
        <w:jc w:val="both"/>
        <w:rPr>
          <w:rFonts w:eastAsiaTheme="minorEastAsia" w:cs="Times New Roman"/>
          <w:lang w:val="es-MX" w:eastAsia="es-MX"/>
        </w:rPr>
      </w:pPr>
      <w:r w:rsidRPr="00461AC1">
        <w:rPr>
          <w:rFonts w:eastAsiaTheme="minorEastAsia" w:cs="Times New Roman"/>
          <w:noProof/>
          <w:lang w:val="es-MX" w:eastAsia="es-MX"/>
        </w:rPr>
        <w:drawing>
          <wp:anchor distT="0" distB="0" distL="114300" distR="114300" simplePos="0" relativeHeight="252017664" behindDoc="0" locked="0" layoutInCell="1" allowOverlap="1" wp14:anchorId="271B1192" wp14:editId="547DC5A3">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461AC1">
        <w:rPr>
          <w:rFonts w:eastAsiaTheme="minorEastAsia" w:cs="Times New Roman"/>
          <w:lang w:val="es-ES" w:eastAsia="es-MX"/>
        </w:rPr>
        <w:t>Aliados, empresas aliadas que ofrecen beneficios</w:t>
      </w:r>
    </w:p>
    <w:p w14:paraId="5E5485C8" w14:textId="77777777" w:rsidR="00461AC1" w:rsidRPr="00461AC1" w:rsidRDefault="00461AC1" w:rsidP="00461AC1">
      <w:pPr>
        <w:shd w:val="clear" w:color="auto" w:fill="FFFFFF"/>
        <w:tabs>
          <w:tab w:val="left" w:pos="284"/>
        </w:tabs>
        <w:spacing w:after="0" w:line="240" w:lineRule="auto"/>
        <w:ind w:left="1080"/>
        <w:contextualSpacing/>
        <w:jc w:val="both"/>
        <w:rPr>
          <w:rFonts w:eastAsiaTheme="minorEastAsia" w:cs="Times New Roman"/>
          <w:lang w:val="es-MX" w:eastAsia="es-MX"/>
        </w:rPr>
      </w:pPr>
      <w:r w:rsidRPr="00461AC1">
        <w:rPr>
          <w:rFonts w:eastAsiaTheme="minorEastAsia" w:cs="Times New Roman"/>
          <w:lang w:val="es-ES" w:eastAsia="es-MX"/>
        </w:rPr>
        <w:t xml:space="preserve">     </w:t>
      </w:r>
      <w:r w:rsidRPr="00461AC1">
        <w:rPr>
          <w:rFonts w:eastAsiaTheme="minorEastAsia" w:cs="Times New Roman"/>
          <w:lang w:val="es-ES" w:eastAsia="es-MX"/>
        </w:rPr>
        <w:tab/>
        <w:t>Nacional: 986</w:t>
      </w:r>
    </w:p>
    <w:p w14:paraId="6B9D279D" w14:textId="77777777" w:rsidR="00461AC1" w:rsidRPr="00461AC1" w:rsidRDefault="00461AC1" w:rsidP="00461AC1">
      <w:pPr>
        <w:shd w:val="clear" w:color="auto" w:fill="FFFFFF"/>
        <w:tabs>
          <w:tab w:val="left" w:pos="284"/>
        </w:tabs>
        <w:spacing w:after="0" w:line="240" w:lineRule="auto"/>
        <w:ind w:left="1080"/>
        <w:contextualSpacing/>
        <w:jc w:val="both"/>
        <w:rPr>
          <w:rFonts w:eastAsiaTheme="minorEastAsia" w:cs="Times New Roman"/>
          <w:lang w:val="es-MX" w:eastAsia="es-MX"/>
        </w:rPr>
      </w:pPr>
      <w:r w:rsidRPr="00461AC1">
        <w:rPr>
          <w:rFonts w:eastAsiaTheme="minorEastAsia" w:cs="Times New Roman"/>
          <w:lang w:val="es-ES" w:eastAsia="es-MX"/>
        </w:rPr>
        <w:t xml:space="preserve">     </w:t>
      </w:r>
      <w:r w:rsidRPr="00461AC1">
        <w:rPr>
          <w:rFonts w:eastAsiaTheme="minorEastAsia" w:cs="Times New Roman"/>
          <w:lang w:val="es-ES" w:eastAsia="es-MX"/>
        </w:rPr>
        <w:tab/>
        <w:t>Magdalena: 34</w:t>
      </w:r>
    </w:p>
    <w:p w14:paraId="0705A9B3" w14:textId="77777777" w:rsidR="00461AC1" w:rsidRPr="00461AC1" w:rsidRDefault="00461AC1" w:rsidP="00461AC1">
      <w:pPr>
        <w:numPr>
          <w:ilvl w:val="3"/>
          <w:numId w:val="8"/>
        </w:numPr>
        <w:shd w:val="clear" w:color="auto" w:fill="FFFFFF"/>
        <w:tabs>
          <w:tab w:val="left" w:pos="284"/>
        </w:tabs>
        <w:spacing w:line="256" w:lineRule="auto"/>
        <w:contextualSpacing/>
        <w:rPr>
          <w:rFonts w:eastAsiaTheme="minorEastAsia" w:cs="Times New Roman"/>
          <w:lang w:val="es-MX" w:eastAsia="es-MX"/>
        </w:rPr>
      </w:pPr>
      <w:r w:rsidRPr="00461AC1">
        <w:rPr>
          <w:rFonts w:eastAsiaTheme="minorEastAsia" w:cs="Times New Roman"/>
          <w:lang w:val="es-ES" w:eastAsia="es-MX"/>
        </w:rPr>
        <w:t>Jóvenes inscritos beneficiarios del programa Tarjeta Joven</w:t>
      </w:r>
    </w:p>
    <w:p w14:paraId="7F4BEEA6" w14:textId="77777777" w:rsidR="00461AC1" w:rsidRPr="00461AC1" w:rsidRDefault="00461AC1" w:rsidP="00461AC1">
      <w:pPr>
        <w:shd w:val="clear" w:color="auto" w:fill="FFFFFF" w:themeFill="background1"/>
        <w:tabs>
          <w:tab w:val="left" w:pos="284"/>
        </w:tabs>
        <w:spacing w:after="0" w:line="240" w:lineRule="auto"/>
        <w:ind w:left="1080"/>
        <w:contextualSpacing/>
        <w:rPr>
          <w:rFonts w:eastAsiaTheme="minorEastAsia" w:cs="Times New Roman"/>
          <w:lang w:val="es-ES" w:eastAsia="es-MX"/>
        </w:rPr>
      </w:pPr>
      <w:r w:rsidRPr="00461AC1">
        <w:rPr>
          <w:rFonts w:eastAsiaTheme="minorEastAsia" w:cs="Times New Roman"/>
          <w:lang w:val="es-ES" w:eastAsia="es-MX"/>
        </w:rPr>
        <w:t xml:space="preserve">           </w:t>
      </w:r>
      <w:r w:rsidRPr="00461AC1">
        <w:rPr>
          <w:rFonts w:eastAsiaTheme="minorEastAsia" w:cs="Times New Roman"/>
          <w:lang w:val="es-ES" w:eastAsia="es-MX"/>
        </w:rPr>
        <w:tab/>
      </w:r>
      <w:r w:rsidRPr="00461AC1">
        <w:rPr>
          <w:rFonts w:eastAsiaTheme="minorEastAsia" w:cs="Times New Roman"/>
          <w:lang w:val="es-ES" w:eastAsia="es-MX"/>
        </w:rPr>
        <w:tab/>
        <w:t>Nacional: 272.158</w:t>
      </w:r>
    </w:p>
    <w:p w14:paraId="1F0F401B" w14:textId="77777777" w:rsidR="00461AC1" w:rsidRPr="009A72A1" w:rsidRDefault="00461AC1" w:rsidP="00461AC1">
      <w:pPr>
        <w:shd w:val="clear" w:color="auto" w:fill="FFFFFF"/>
        <w:tabs>
          <w:tab w:val="left" w:pos="284"/>
        </w:tabs>
        <w:spacing w:after="0" w:line="240" w:lineRule="auto"/>
        <w:ind w:left="1080"/>
        <w:contextualSpacing/>
        <w:rPr>
          <w:rFonts w:eastAsiaTheme="minorEastAsia" w:cs="Times New Roman"/>
          <w:lang w:val="es-ES" w:eastAsia="es-MX"/>
        </w:rPr>
      </w:pPr>
      <w:r w:rsidRPr="00461AC1">
        <w:rPr>
          <w:rFonts w:eastAsiaTheme="minorEastAsia" w:cs="Times New Roman"/>
          <w:lang w:val="es-ES" w:eastAsia="es-MX"/>
        </w:rPr>
        <w:t xml:space="preserve">           </w:t>
      </w:r>
      <w:r w:rsidRPr="00461AC1">
        <w:rPr>
          <w:rFonts w:eastAsiaTheme="minorEastAsia" w:cs="Times New Roman"/>
          <w:lang w:val="es-ES" w:eastAsia="es-MX"/>
        </w:rPr>
        <w:tab/>
      </w:r>
      <w:r w:rsidRPr="00461AC1">
        <w:rPr>
          <w:rFonts w:eastAsiaTheme="minorEastAsia" w:cs="Times New Roman"/>
          <w:lang w:val="es-ES" w:eastAsia="es-MX"/>
        </w:rPr>
        <w:tab/>
        <w:t>Magdalena: 3.345</w:t>
      </w:r>
    </w:p>
    <w:p w14:paraId="3F26B19B"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4A7862DF"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0775DD81"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4FBF6532"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7C9A0601"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3BE54235"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6529D02E"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r w:rsidRPr="009A72A1">
        <w:rPr>
          <w:rFonts w:eastAsiaTheme="minorEastAsia" w:cs="Times New Roman"/>
          <w:sz w:val="20"/>
          <w:szCs w:val="20"/>
          <w:lang w:val="es-ES" w:eastAsia="es-MX"/>
        </w:rPr>
        <w:t xml:space="preserve"> </w:t>
      </w:r>
    </w:p>
    <w:p w14:paraId="10246841"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5FC03C89" w14:textId="77777777" w:rsidR="00427FA9" w:rsidRPr="009A72A1" w:rsidRDefault="00427FA9" w:rsidP="00427FA9">
      <w:pPr>
        <w:shd w:val="clear" w:color="auto" w:fill="FFFFFF"/>
        <w:tabs>
          <w:tab w:val="left" w:pos="284"/>
        </w:tabs>
        <w:spacing w:after="0" w:line="240" w:lineRule="auto"/>
        <w:ind w:left="1080"/>
        <w:contextualSpacing/>
        <w:rPr>
          <w:rFonts w:eastAsiaTheme="minorEastAsia" w:cs="Times New Roman"/>
          <w:sz w:val="20"/>
          <w:szCs w:val="20"/>
          <w:lang w:val="es-ES" w:eastAsia="es-MX"/>
        </w:rPr>
      </w:pPr>
    </w:p>
    <w:p w14:paraId="6CDF3313" w14:textId="77777777" w:rsidR="00427FA9" w:rsidRPr="009A72A1" w:rsidRDefault="00427FA9" w:rsidP="00427FA9">
      <w:pPr>
        <w:numPr>
          <w:ilvl w:val="0"/>
          <w:numId w:val="6"/>
        </w:numPr>
        <w:shd w:val="clear" w:color="auto" w:fill="FFFFFF"/>
        <w:tabs>
          <w:tab w:val="left" w:pos="284"/>
        </w:tabs>
        <w:spacing w:line="256" w:lineRule="auto"/>
        <w:contextualSpacing/>
        <w:rPr>
          <w:rFonts w:eastAsiaTheme="minorEastAsia" w:cs="Times New Roman"/>
          <w:lang w:val="es-ES" w:eastAsia="es-MX"/>
        </w:rPr>
      </w:pPr>
      <w:r w:rsidRPr="009A72A1">
        <w:rPr>
          <w:rFonts w:eastAsiaTheme="minorEastAsia" w:cs="Times New Roman"/>
          <w:b/>
          <w:u w:val="single"/>
          <w:lang w:val="es-ES" w:eastAsia="es-MX"/>
        </w:rPr>
        <w:t xml:space="preserve">Red turística de Pueblos Patrimonio </w:t>
      </w:r>
    </w:p>
    <w:p w14:paraId="49B761E7" w14:textId="77777777" w:rsidR="00427FA9" w:rsidRPr="009A72A1" w:rsidRDefault="00427FA9" w:rsidP="00427FA9">
      <w:pPr>
        <w:shd w:val="clear" w:color="auto" w:fill="FFFFFF"/>
        <w:tabs>
          <w:tab w:val="left" w:pos="284"/>
        </w:tabs>
        <w:spacing w:after="0" w:line="240" w:lineRule="auto"/>
        <w:ind w:left="1080"/>
        <w:contextualSpacing/>
        <w:jc w:val="both"/>
        <w:rPr>
          <w:rFonts w:eastAsiaTheme="minorEastAsia" w:cs="Times New Roman"/>
          <w:b/>
          <w:u w:val="single"/>
          <w:lang w:eastAsia="es-MX"/>
        </w:rPr>
      </w:pPr>
      <w:r w:rsidRPr="009A72A1">
        <w:rPr>
          <w:rFonts w:eastAsiaTheme="minorEastAsia" w:cs="Times New Roman"/>
          <w:noProof/>
          <w:lang w:val="es-MX" w:eastAsia="es-MX"/>
        </w:rPr>
        <w:drawing>
          <wp:anchor distT="0" distB="0" distL="114300" distR="114300" simplePos="0" relativeHeight="251997184" behindDoc="0" locked="0" layoutInCell="1" allowOverlap="1" wp14:anchorId="3DDB00E0" wp14:editId="15BD5D81">
            <wp:simplePos x="0" y="0"/>
            <wp:positionH relativeFrom="column">
              <wp:posOffset>697865</wp:posOffset>
            </wp:positionH>
            <wp:positionV relativeFrom="paragraph">
              <wp:posOffset>130175</wp:posOffset>
            </wp:positionV>
            <wp:extent cx="700405" cy="920750"/>
            <wp:effectExtent l="0" t="0" r="4445" b="0"/>
            <wp:wrapThrough wrapText="bothSides">
              <wp:wrapPolygon edited="0">
                <wp:start x="8812" y="0"/>
                <wp:lineTo x="0" y="894"/>
                <wp:lineTo x="0" y="11172"/>
                <wp:lineTo x="2937" y="14301"/>
                <wp:lineTo x="3525" y="21004"/>
                <wp:lineTo x="4112" y="21004"/>
                <wp:lineTo x="17037" y="21004"/>
                <wp:lineTo x="17625" y="21004"/>
                <wp:lineTo x="18212" y="14301"/>
                <wp:lineTo x="21150" y="11172"/>
                <wp:lineTo x="21150" y="894"/>
                <wp:lineTo x="12337" y="0"/>
                <wp:lineTo x="8812" y="0"/>
              </wp:wrapPolygon>
            </wp:wrapThrough>
            <wp:docPr id="23" name="Imagen 23" descr="Red turistica de Pueblos Patrimonio">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turistica de Pueblos Patrimonio">
                      <a:hlinkClick r:i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0405" cy="920750"/>
                    </a:xfrm>
                    <a:prstGeom prst="rect">
                      <a:avLst/>
                    </a:prstGeom>
                    <a:noFill/>
                  </pic:spPr>
                </pic:pic>
              </a:graphicData>
            </a:graphic>
            <wp14:sizeRelH relativeFrom="page">
              <wp14:pctWidth>0</wp14:pctWidth>
            </wp14:sizeRelH>
            <wp14:sizeRelV relativeFrom="page">
              <wp14:pctHeight>0</wp14:pctHeight>
            </wp14:sizeRelV>
          </wp:anchor>
        </w:drawing>
      </w:r>
    </w:p>
    <w:p w14:paraId="1B33BA74" w14:textId="77777777" w:rsidR="00427FA9" w:rsidRPr="009A72A1" w:rsidRDefault="00427FA9" w:rsidP="00427FA9">
      <w:pPr>
        <w:numPr>
          <w:ilvl w:val="3"/>
          <w:numId w:val="9"/>
        </w:numPr>
        <w:shd w:val="clear" w:color="auto" w:fill="FFFFFF"/>
        <w:tabs>
          <w:tab w:val="left" w:pos="284"/>
        </w:tabs>
        <w:spacing w:line="256" w:lineRule="auto"/>
        <w:contextualSpacing/>
        <w:jc w:val="both"/>
        <w:rPr>
          <w:rFonts w:eastAsiaTheme="minorEastAsia" w:cs="Times New Roman"/>
          <w:lang w:val="es-MX" w:eastAsia="es-MX"/>
        </w:rPr>
      </w:pPr>
      <w:r w:rsidRPr="009A72A1">
        <w:rPr>
          <w:rFonts w:eastAsiaTheme="minorEastAsia" w:cs="Times New Roman"/>
          <w:lang w:val="es-ES" w:eastAsia="es-MX"/>
        </w:rPr>
        <w:t>Ciénaga</w:t>
      </w:r>
    </w:p>
    <w:p w14:paraId="2A84BE52" w14:textId="77777777" w:rsidR="00427FA9" w:rsidRPr="009A72A1" w:rsidRDefault="00427FA9" w:rsidP="00427FA9">
      <w:pPr>
        <w:numPr>
          <w:ilvl w:val="4"/>
          <w:numId w:val="9"/>
        </w:numPr>
        <w:shd w:val="clear" w:color="auto" w:fill="FFFFFF"/>
        <w:tabs>
          <w:tab w:val="left" w:pos="284"/>
        </w:tabs>
        <w:spacing w:line="256" w:lineRule="auto"/>
        <w:contextualSpacing/>
        <w:jc w:val="both"/>
        <w:rPr>
          <w:rFonts w:eastAsiaTheme="minorEastAsia" w:cs="Times New Roman"/>
          <w:lang w:val="es-MX" w:eastAsia="es-MX"/>
        </w:rPr>
      </w:pPr>
      <w:r w:rsidRPr="009A72A1">
        <w:rPr>
          <w:rFonts w:eastAsiaTheme="minorEastAsia" w:cs="Times New Roman"/>
          <w:lang w:val="es-MX" w:eastAsia="es-MX"/>
        </w:rPr>
        <w:t xml:space="preserve">Competitividad: $372 </w:t>
      </w:r>
      <w:proofErr w:type="spellStart"/>
      <w:r w:rsidRPr="009A72A1">
        <w:rPr>
          <w:rFonts w:eastAsiaTheme="minorEastAsia" w:cs="Times New Roman"/>
          <w:lang w:val="es-MX" w:eastAsia="es-MX"/>
        </w:rPr>
        <w:t>mlls</w:t>
      </w:r>
      <w:proofErr w:type="spellEnd"/>
      <w:r w:rsidRPr="009A72A1">
        <w:rPr>
          <w:rFonts w:eastAsiaTheme="minorEastAsia" w:cs="Times New Roman"/>
          <w:lang w:val="es-MX" w:eastAsia="es-MX"/>
        </w:rPr>
        <w:t xml:space="preserve">  </w:t>
      </w:r>
    </w:p>
    <w:p w14:paraId="418622E3" w14:textId="77777777" w:rsidR="00427FA9" w:rsidRPr="009A72A1" w:rsidRDefault="00427FA9" w:rsidP="00427FA9">
      <w:pPr>
        <w:numPr>
          <w:ilvl w:val="4"/>
          <w:numId w:val="9"/>
        </w:numPr>
        <w:shd w:val="clear" w:color="auto" w:fill="FFFFFF"/>
        <w:tabs>
          <w:tab w:val="left" w:pos="284"/>
        </w:tabs>
        <w:spacing w:line="256" w:lineRule="auto"/>
        <w:contextualSpacing/>
        <w:jc w:val="both"/>
        <w:rPr>
          <w:rFonts w:eastAsiaTheme="minorEastAsia" w:cs="Times New Roman"/>
          <w:lang w:val="es-MX" w:eastAsia="es-MX"/>
        </w:rPr>
      </w:pPr>
      <w:r w:rsidRPr="009A72A1">
        <w:rPr>
          <w:rFonts w:eastAsiaTheme="minorEastAsia" w:cs="Times New Roman"/>
          <w:lang w:val="es-MX" w:eastAsia="es-MX"/>
        </w:rPr>
        <w:t xml:space="preserve">Infraestructura: $10.102 </w:t>
      </w:r>
      <w:proofErr w:type="spellStart"/>
      <w:r w:rsidRPr="009A72A1">
        <w:rPr>
          <w:rFonts w:eastAsiaTheme="minorEastAsia" w:cs="Times New Roman"/>
          <w:lang w:val="es-MX" w:eastAsia="es-MX"/>
        </w:rPr>
        <w:t>mlls</w:t>
      </w:r>
      <w:proofErr w:type="spellEnd"/>
    </w:p>
    <w:p w14:paraId="51F522CC" w14:textId="77777777" w:rsidR="00427FA9" w:rsidRPr="009A72A1" w:rsidRDefault="00427FA9" w:rsidP="00427FA9">
      <w:pPr>
        <w:numPr>
          <w:ilvl w:val="4"/>
          <w:numId w:val="9"/>
        </w:numPr>
        <w:shd w:val="clear" w:color="auto" w:fill="FFFFFF"/>
        <w:tabs>
          <w:tab w:val="left" w:pos="284"/>
        </w:tabs>
        <w:spacing w:line="256" w:lineRule="auto"/>
        <w:contextualSpacing/>
        <w:jc w:val="both"/>
        <w:rPr>
          <w:rFonts w:eastAsiaTheme="minorEastAsia" w:cs="Times New Roman"/>
          <w:lang w:val="es-MX" w:eastAsia="es-MX"/>
        </w:rPr>
      </w:pPr>
      <w:r w:rsidRPr="009A72A1">
        <w:rPr>
          <w:rFonts w:eastAsiaTheme="minorEastAsia" w:cs="Times New Roman"/>
          <w:lang w:val="es-MX" w:eastAsia="es-MX"/>
        </w:rPr>
        <w:t xml:space="preserve">Promoción: $951 </w:t>
      </w:r>
      <w:proofErr w:type="spellStart"/>
      <w:r w:rsidRPr="009A72A1">
        <w:rPr>
          <w:rFonts w:eastAsiaTheme="minorEastAsia" w:cs="Times New Roman"/>
          <w:lang w:val="es-MX" w:eastAsia="es-MX"/>
        </w:rPr>
        <w:t>mlls</w:t>
      </w:r>
      <w:proofErr w:type="spellEnd"/>
    </w:p>
    <w:p w14:paraId="4444DF20" w14:textId="77777777" w:rsidR="00427FA9" w:rsidRPr="009A72A1" w:rsidRDefault="00427FA9" w:rsidP="00427FA9">
      <w:pPr>
        <w:shd w:val="clear" w:color="auto" w:fill="FFFFFF"/>
        <w:tabs>
          <w:tab w:val="left" w:pos="284"/>
        </w:tabs>
        <w:spacing w:after="0" w:line="240" w:lineRule="auto"/>
        <w:ind w:left="3600"/>
        <w:contextualSpacing/>
        <w:jc w:val="both"/>
        <w:rPr>
          <w:rFonts w:eastAsiaTheme="minorEastAsia" w:cs="Times New Roman"/>
          <w:lang w:val="es-MX" w:eastAsia="es-MX"/>
        </w:rPr>
      </w:pPr>
    </w:p>
    <w:p w14:paraId="2130A17F" w14:textId="77777777" w:rsidR="00427FA9" w:rsidRPr="009A72A1" w:rsidRDefault="00427FA9" w:rsidP="00427FA9">
      <w:pPr>
        <w:numPr>
          <w:ilvl w:val="4"/>
          <w:numId w:val="9"/>
        </w:numPr>
        <w:shd w:val="clear" w:color="auto" w:fill="FFFFFF"/>
        <w:tabs>
          <w:tab w:val="left" w:pos="284"/>
        </w:tabs>
        <w:spacing w:line="256" w:lineRule="auto"/>
        <w:contextualSpacing/>
        <w:jc w:val="both"/>
        <w:rPr>
          <w:rFonts w:eastAsiaTheme="minorEastAsia" w:cs="Times New Roman"/>
          <w:lang w:val="es-MX" w:eastAsia="es-MX"/>
        </w:rPr>
      </w:pPr>
      <w:r w:rsidRPr="009A72A1">
        <w:rPr>
          <w:rFonts w:eastAsiaTheme="minorEastAsia" w:cs="Times New Roman"/>
          <w:lang w:val="es-MX" w:eastAsia="es-MX"/>
        </w:rPr>
        <w:t xml:space="preserve">Total Inversión: $11.425 </w:t>
      </w:r>
      <w:proofErr w:type="spellStart"/>
      <w:r w:rsidRPr="009A72A1">
        <w:rPr>
          <w:rFonts w:eastAsiaTheme="minorEastAsia" w:cs="Times New Roman"/>
          <w:lang w:val="es-MX" w:eastAsia="es-MX"/>
        </w:rPr>
        <w:t>mlls</w:t>
      </w:r>
      <w:proofErr w:type="spellEnd"/>
    </w:p>
    <w:p w14:paraId="4FE0669F" w14:textId="77777777" w:rsidR="00EF1210" w:rsidRPr="004437D2" w:rsidRDefault="00EF1210" w:rsidP="00EF1210">
      <w:pPr>
        <w:rPr>
          <w:lang w:val="es-MX"/>
        </w:rPr>
      </w:pPr>
    </w:p>
    <w:p w14:paraId="7F815B77" w14:textId="77777777" w:rsidR="00914296" w:rsidRDefault="00914296" w:rsidP="00811204">
      <w:pPr>
        <w:shd w:val="clear" w:color="auto" w:fill="FFFFFF"/>
        <w:tabs>
          <w:tab w:val="left" w:pos="284"/>
        </w:tabs>
        <w:jc w:val="both"/>
        <w:rPr>
          <w:highlight w:val="yellow"/>
          <w:lang w:val="es-MX"/>
        </w:rPr>
      </w:pPr>
    </w:p>
    <w:p w14:paraId="209ED48D" w14:textId="77777777" w:rsidR="00811204" w:rsidRPr="0062147B" w:rsidRDefault="00811204" w:rsidP="0062147B">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62147B">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Bienes </w:t>
      </w:r>
    </w:p>
    <w:p w14:paraId="7C6CED14" w14:textId="77777777" w:rsidR="00E73C05" w:rsidRPr="005F2167" w:rsidRDefault="00E73C05" w:rsidP="00E73C05">
      <w:pPr>
        <w:spacing w:after="0" w:line="240" w:lineRule="auto"/>
        <w:jc w:val="both"/>
        <w:rPr>
          <w:rFonts w:ascii="Times New Roman" w:eastAsia="Times New Roman" w:hAnsi="Times New Roman" w:cs="Times New Roman"/>
          <w:sz w:val="24"/>
          <w:szCs w:val="24"/>
          <w:lang w:val="es-MX" w:eastAsia="es-MX"/>
        </w:rPr>
      </w:pPr>
      <w:r w:rsidRPr="005F2167">
        <w:rPr>
          <w:rFonts w:eastAsiaTheme="minorEastAsia"/>
          <w:b/>
          <w:bCs/>
          <w:color w:val="000000" w:themeColor="text1"/>
          <w:kern w:val="24"/>
          <w:sz w:val="20"/>
          <w:szCs w:val="20"/>
          <w:lang w:eastAsia="es-MX"/>
        </w:rPr>
        <w:t>Lote La Esperanza – Pozos Colorados (Santa Marta) – Lote CNT</w:t>
      </w:r>
    </w:p>
    <w:p w14:paraId="79D0208F" w14:textId="77777777" w:rsidR="00E73C05" w:rsidRPr="005F2167" w:rsidRDefault="00E73C05" w:rsidP="0058183F">
      <w:pPr>
        <w:numPr>
          <w:ilvl w:val="0"/>
          <w:numId w:val="19"/>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Procedencia: </w:t>
      </w:r>
      <w:r w:rsidRPr="005F2167">
        <w:rPr>
          <w:rFonts w:eastAsiaTheme="minorEastAsia"/>
          <w:color w:val="000000" w:themeColor="text1"/>
          <w:kern w:val="24"/>
          <w:sz w:val="20"/>
          <w:szCs w:val="20"/>
          <w:lang w:val="es-ES" w:eastAsia="es-MX"/>
        </w:rPr>
        <w:t>Corporación Nacional de Turismo (CNT) – MINCIT.</w:t>
      </w:r>
    </w:p>
    <w:p w14:paraId="407DF760" w14:textId="77777777" w:rsidR="00E73C05" w:rsidRPr="005F2167" w:rsidRDefault="00E73C05" w:rsidP="0058183F">
      <w:pPr>
        <w:numPr>
          <w:ilvl w:val="0"/>
          <w:numId w:val="19"/>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Ubicación: </w:t>
      </w:r>
      <w:r w:rsidRPr="005F2167">
        <w:rPr>
          <w:rFonts w:eastAsiaTheme="minorEastAsia"/>
          <w:color w:val="000000" w:themeColor="text1"/>
          <w:kern w:val="24"/>
          <w:sz w:val="20"/>
          <w:szCs w:val="20"/>
          <w:lang w:eastAsia="es-MX"/>
        </w:rPr>
        <w:t>Santa Marta (Magdalena), kilómetro 9</w:t>
      </w:r>
    </w:p>
    <w:p w14:paraId="3B87E73B" w14:textId="77777777" w:rsidR="00E73C05" w:rsidRPr="005F2167" w:rsidRDefault="00E73C05" w:rsidP="0058183F">
      <w:pPr>
        <w:numPr>
          <w:ilvl w:val="0"/>
          <w:numId w:val="19"/>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Área: </w:t>
      </w:r>
      <w:r w:rsidRPr="005F2167">
        <w:rPr>
          <w:rFonts w:eastAsiaTheme="minorEastAsia"/>
          <w:color w:val="000000" w:themeColor="text1"/>
          <w:kern w:val="24"/>
          <w:sz w:val="20"/>
          <w:szCs w:val="20"/>
          <w:lang w:val="es-ES" w:eastAsia="es-MX"/>
        </w:rPr>
        <w:t>66.000 metros cuadrados</w:t>
      </w:r>
    </w:p>
    <w:p w14:paraId="67BE959A" w14:textId="77777777" w:rsidR="00E73C05" w:rsidRPr="005F2167" w:rsidRDefault="00E73C05" w:rsidP="0058183F">
      <w:pPr>
        <w:numPr>
          <w:ilvl w:val="0"/>
          <w:numId w:val="19"/>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Avalúo Comercial (2016): </w:t>
      </w:r>
      <w:r w:rsidRPr="005F2167">
        <w:rPr>
          <w:rFonts w:eastAsiaTheme="minorEastAsia"/>
          <w:color w:val="000000" w:themeColor="text1"/>
          <w:kern w:val="24"/>
          <w:sz w:val="20"/>
          <w:szCs w:val="20"/>
          <w:lang w:val="es-ES" w:eastAsia="es-MX"/>
        </w:rPr>
        <w:t xml:space="preserve">$58 mil millones </w:t>
      </w:r>
    </w:p>
    <w:p w14:paraId="157E269D" w14:textId="77777777" w:rsidR="00E73C05" w:rsidRPr="005F2167" w:rsidRDefault="00E73C05" w:rsidP="0058183F">
      <w:pPr>
        <w:numPr>
          <w:ilvl w:val="0"/>
          <w:numId w:val="19"/>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Estado: </w:t>
      </w:r>
      <w:r w:rsidRPr="005F2167">
        <w:rPr>
          <w:rFonts w:eastAsiaTheme="minorEastAsia"/>
          <w:color w:val="000000" w:themeColor="text1"/>
          <w:kern w:val="24"/>
          <w:sz w:val="20"/>
          <w:szCs w:val="20"/>
          <w:lang w:val="es-ES" w:eastAsia="es-MX"/>
        </w:rPr>
        <w:t>En Comodato</w:t>
      </w:r>
    </w:p>
    <w:p w14:paraId="239C1D91" w14:textId="77777777" w:rsidR="00E73C05" w:rsidRPr="005F2167" w:rsidRDefault="00E73C05" w:rsidP="0058183F">
      <w:pPr>
        <w:numPr>
          <w:ilvl w:val="0"/>
          <w:numId w:val="19"/>
        </w:numPr>
        <w:spacing w:after="0" w:line="240" w:lineRule="auto"/>
        <w:ind w:left="994"/>
        <w:contextualSpacing/>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Notas:</w:t>
      </w:r>
    </w:p>
    <w:p w14:paraId="372716EC" w14:textId="77777777" w:rsidR="00E73C05" w:rsidRPr="005F2167" w:rsidRDefault="00E73C05" w:rsidP="0058183F">
      <w:pPr>
        <w:numPr>
          <w:ilvl w:val="0"/>
          <w:numId w:val="20"/>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Sobre el inmueble se tiene suscrito un Comodato con Ecopetrol quien se responsabiliza por el pago de Impuestos Prediales, Servicios Públicos y vigilancia del mismo.</w:t>
      </w:r>
    </w:p>
    <w:p w14:paraId="71A72E01" w14:textId="77777777" w:rsidR="00E73C05" w:rsidRPr="005F2167" w:rsidRDefault="00E73C05" w:rsidP="0058183F">
      <w:pPr>
        <w:numPr>
          <w:ilvl w:val="0"/>
          <w:numId w:val="20"/>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 xml:space="preserve">Según concepto del IGAC en el 2017, existen diferencias de linderos al comparar el registro en la Escritura Pública y el Levantamiento Topográfico (3.825 m2 que se apropió el colindante).  </w:t>
      </w:r>
    </w:p>
    <w:p w14:paraId="359CC723" w14:textId="77777777" w:rsidR="00E73C05" w:rsidRPr="005F2167" w:rsidRDefault="00E73C05" w:rsidP="0058183F">
      <w:pPr>
        <w:numPr>
          <w:ilvl w:val="0"/>
          <w:numId w:val="20"/>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FONTUR y la DIMAR han efectuado mesas de trabajo para revisar el concepto emitido por esta última entidad en el sentido de que el lote corresponde a playa marítima. FONTUR remitió toda la información para que sea revaluado el concepto con el propósito de adelantar un proyecto de explotación económica.</w:t>
      </w:r>
    </w:p>
    <w:p w14:paraId="5A905D69" w14:textId="77777777" w:rsidR="00E73C05" w:rsidRPr="005F2167" w:rsidRDefault="00E73C05" w:rsidP="0058183F">
      <w:pPr>
        <w:numPr>
          <w:ilvl w:val="0"/>
          <w:numId w:val="20"/>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En Enero de 2019, FONTUR fue informado del proceso penal que se adelanta en el Juzgado Sexto Penal Municipal con Funciones de Control de Garantías de Santa Marta en contra del MINCIT por la titularidad del bien: prevaricato por acción, falsedad ideológica en documento público y concierto para delinquir. Accionante: Empresa Cerro Blanco SA.</w:t>
      </w:r>
    </w:p>
    <w:p w14:paraId="7916DBEC" w14:textId="77777777" w:rsidR="009A72A1" w:rsidRPr="005F2167" w:rsidRDefault="009A72A1" w:rsidP="00E73C05">
      <w:pPr>
        <w:spacing w:after="0" w:line="240" w:lineRule="auto"/>
        <w:jc w:val="both"/>
        <w:rPr>
          <w:rFonts w:eastAsiaTheme="minorEastAsia"/>
          <w:b/>
          <w:bCs/>
          <w:color w:val="000000" w:themeColor="text1"/>
          <w:kern w:val="24"/>
          <w:sz w:val="20"/>
          <w:szCs w:val="20"/>
          <w:lang w:val="es-ES" w:eastAsia="es-MX"/>
        </w:rPr>
      </w:pPr>
    </w:p>
    <w:p w14:paraId="6F5C5ADC" w14:textId="77777777" w:rsidR="00E73C05" w:rsidRPr="005F2167" w:rsidRDefault="00E73C05" w:rsidP="00E73C05">
      <w:pPr>
        <w:spacing w:after="0" w:line="240" w:lineRule="auto"/>
        <w:jc w:val="both"/>
        <w:rPr>
          <w:rFonts w:ascii="Times New Roman" w:eastAsia="Times New Roman" w:hAnsi="Times New Roman" w:cs="Times New Roman"/>
          <w:sz w:val="24"/>
          <w:szCs w:val="24"/>
          <w:lang w:val="es-MX" w:eastAsia="es-MX"/>
        </w:rPr>
      </w:pPr>
      <w:r w:rsidRPr="005F2167">
        <w:rPr>
          <w:rFonts w:eastAsiaTheme="minorEastAsia"/>
          <w:b/>
          <w:bCs/>
          <w:color w:val="000000" w:themeColor="text1"/>
          <w:kern w:val="24"/>
          <w:sz w:val="20"/>
          <w:szCs w:val="20"/>
          <w:lang w:val="es-ES" w:eastAsia="es-MX"/>
        </w:rPr>
        <w:t>Lote Aracataca (Aracataca) – Lote CNT</w:t>
      </w:r>
    </w:p>
    <w:p w14:paraId="4516A255" w14:textId="77777777" w:rsidR="00E73C05" w:rsidRPr="005F2167" w:rsidRDefault="00E73C05" w:rsidP="0058183F">
      <w:pPr>
        <w:numPr>
          <w:ilvl w:val="0"/>
          <w:numId w:val="21"/>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Procedencia: </w:t>
      </w:r>
      <w:r w:rsidRPr="005F2167">
        <w:rPr>
          <w:rFonts w:eastAsiaTheme="minorEastAsia"/>
          <w:color w:val="000000" w:themeColor="text1"/>
          <w:kern w:val="24"/>
          <w:sz w:val="20"/>
          <w:szCs w:val="20"/>
          <w:lang w:val="es-ES" w:eastAsia="es-MX"/>
        </w:rPr>
        <w:t>Corporación Nacional de Turismo (CNT) – MINCIT.</w:t>
      </w:r>
    </w:p>
    <w:p w14:paraId="105E6CD3" w14:textId="77777777" w:rsidR="00E73C05" w:rsidRPr="005F2167" w:rsidRDefault="00E73C05" w:rsidP="0058183F">
      <w:pPr>
        <w:numPr>
          <w:ilvl w:val="0"/>
          <w:numId w:val="21"/>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Ubicación: </w:t>
      </w:r>
      <w:proofErr w:type="spellStart"/>
      <w:r w:rsidRPr="005F2167">
        <w:rPr>
          <w:rFonts w:eastAsiaTheme="minorEastAsia"/>
          <w:color w:val="000000" w:themeColor="text1"/>
          <w:kern w:val="24"/>
          <w:sz w:val="20"/>
          <w:szCs w:val="20"/>
          <w:lang w:val="pt-BR" w:eastAsia="es-MX"/>
        </w:rPr>
        <w:t>Aracataca</w:t>
      </w:r>
      <w:proofErr w:type="spellEnd"/>
      <w:r w:rsidRPr="005F2167">
        <w:rPr>
          <w:rFonts w:eastAsiaTheme="minorEastAsia"/>
          <w:color w:val="000000" w:themeColor="text1"/>
          <w:kern w:val="24"/>
          <w:sz w:val="20"/>
          <w:szCs w:val="20"/>
          <w:lang w:val="pt-BR" w:eastAsia="es-MX"/>
        </w:rPr>
        <w:t>, Magdalena. Diagonal 3E N° 3A-124.</w:t>
      </w:r>
    </w:p>
    <w:p w14:paraId="11819B3E" w14:textId="77777777" w:rsidR="00E73C05" w:rsidRPr="005F2167" w:rsidRDefault="00E73C05" w:rsidP="0058183F">
      <w:pPr>
        <w:numPr>
          <w:ilvl w:val="0"/>
          <w:numId w:val="21"/>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Área: </w:t>
      </w:r>
      <w:r w:rsidRPr="005F2167">
        <w:rPr>
          <w:rFonts w:eastAsiaTheme="minorEastAsia"/>
          <w:color w:val="000000" w:themeColor="text1"/>
          <w:kern w:val="24"/>
          <w:sz w:val="20"/>
          <w:szCs w:val="20"/>
          <w:lang w:val="es-ES" w:eastAsia="es-MX"/>
        </w:rPr>
        <w:t>12.594 metros cuadrados</w:t>
      </w:r>
    </w:p>
    <w:p w14:paraId="342D6307" w14:textId="77777777" w:rsidR="00E73C05" w:rsidRPr="005F2167" w:rsidRDefault="00E73C05" w:rsidP="0058183F">
      <w:pPr>
        <w:numPr>
          <w:ilvl w:val="0"/>
          <w:numId w:val="21"/>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Avalúo Comercial (2016): </w:t>
      </w:r>
      <w:r w:rsidRPr="005F2167">
        <w:rPr>
          <w:rFonts w:eastAsiaTheme="minorEastAsia"/>
          <w:color w:val="000000" w:themeColor="text1"/>
          <w:kern w:val="24"/>
          <w:sz w:val="20"/>
          <w:szCs w:val="20"/>
          <w:lang w:val="es-ES" w:eastAsia="es-MX"/>
        </w:rPr>
        <w:t>$432 millones</w:t>
      </w:r>
    </w:p>
    <w:p w14:paraId="4C3CE4A6" w14:textId="77777777" w:rsidR="00E73C05" w:rsidRPr="005F2167" w:rsidRDefault="00E73C05" w:rsidP="0058183F">
      <w:pPr>
        <w:numPr>
          <w:ilvl w:val="0"/>
          <w:numId w:val="21"/>
        </w:numPr>
        <w:spacing w:after="0" w:line="240" w:lineRule="auto"/>
        <w:ind w:left="994"/>
        <w:contextualSpacing/>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Notas:</w:t>
      </w:r>
    </w:p>
    <w:p w14:paraId="571C9DBA" w14:textId="77777777"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El inmueble cuenta con vigilancia en la modalidad 24 horas sin armas.</w:t>
      </w:r>
    </w:p>
    <w:p w14:paraId="7FDBD836" w14:textId="77777777"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 xml:space="preserve">Resultado estudio de patología contratado por </w:t>
      </w:r>
      <w:proofErr w:type="spellStart"/>
      <w:r w:rsidRPr="005F2167">
        <w:rPr>
          <w:rFonts w:eastAsiaTheme="minorEastAsia"/>
          <w:color w:val="000000" w:themeColor="text1"/>
          <w:kern w:val="24"/>
          <w:sz w:val="20"/>
          <w:szCs w:val="20"/>
          <w:lang w:val="es-ES" w:eastAsia="es-MX"/>
        </w:rPr>
        <w:t>Fontur</w:t>
      </w:r>
      <w:proofErr w:type="spellEnd"/>
      <w:r w:rsidRPr="005F2167">
        <w:rPr>
          <w:rFonts w:eastAsiaTheme="minorEastAsia"/>
          <w:color w:val="000000" w:themeColor="text1"/>
          <w:kern w:val="24"/>
          <w:sz w:val="20"/>
          <w:szCs w:val="20"/>
          <w:lang w:val="es-ES" w:eastAsia="es-MX"/>
        </w:rPr>
        <w:t>: reparación de cubierta, reforzamiento estructural, ausencia de carpintería metálica y de madera.</w:t>
      </w:r>
    </w:p>
    <w:p w14:paraId="3002822F" w14:textId="77777777"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El levantamiento topográfico practicado por FONTUR determinó que el lindero norte se superpone con predio contiguo (</w:t>
      </w:r>
      <w:proofErr w:type="spellStart"/>
      <w:r w:rsidRPr="005F2167">
        <w:rPr>
          <w:rFonts w:eastAsiaTheme="minorEastAsia"/>
          <w:color w:val="000000" w:themeColor="text1"/>
          <w:kern w:val="24"/>
          <w:sz w:val="20"/>
          <w:szCs w:val="20"/>
          <w:lang w:val="es-ES" w:eastAsia="es-MX"/>
        </w:rPr>
        <w:t>cesionado</w:t>
      </w:r>
      <w:proofErr w:type="spellEnd"/>
      <w:r w:rsidRPr="005F2167">
        <w:rPr>
          <w:rFonts w:eastAsiaTheme="minorEastAsia"/>
          <w:color w:val="000000" w:themeColor="text1"/>
          <w:kern w:val="24"/>
          <w:sz w:val="20"/>
          <w:szCs w:val="20"/>
          <w:lang w:val="es-ES" w:eastAsia="es-MX"/>
        </w:rPr>
        <w:t xml:space="preserve"> inicialmente por el MINCIT al Municipio) en razón a que la invasión se apropió de parte del lote no </w:t>
      </w:r>
      <w:proofErr w:type="spellStart"/>
      <w:r w:rsidRPr="005F2167">
        <w:rPr>
          <w:rFonts w:eastAsiaTheme="minorEastAsia"/>
          <w:color w:val="000000" w:themeColor="text1"/>
          <w:kern w:val="24"/>
          <w:sz w:val="20"/>
          <w:szCs w:val="20"/>
          <w:lang w:val="es-ES" w:eastAsia="es-MX"/>
        </w:rPr>
        <w:t>cesionado</w:t>
      </w:r>
      <w:proofErr w:type="spellEnd"/>
      <w:r w:rsidRPr="005F2167">
        <w:rPr>
          <w:rFonts w:eastAsiaTheme="minorEastAsia"/>
          <w:color w:val="000000" w:themeColor="text1"/>
          <w:kern w:val="24"/>
          <w:sz w:val="20"/>
          <w:szCs w:val="20"/>
          <w:lang w:val="es-ES" w:eastAsia="es-MX"/>
        </w:rPr>
        <w:t xml:space="preserve">. </w:t>
      </w:r>
    </w:p>
    <w:p w14:paraId="6B491492" w14:textId="77777777"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lastRenderedPageBreak/>
        <w:t>La Alcaldía de Aracataca presentó solicitud a FONTUR para la cesión de parte del lote (3.627 m2), con el propósito de recuperar la cancha deportiva y realizar el proyecto de la Casa del Adulto Mayor.</w:t>
      </w:r>
    </w:p>
    <w:p w14:paraId="6DA71A86" w14:textId="77777777"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Para proceder a la entrega, MINCIT y FONTUR informaron al Alcalde la necesidad de aportar la aprobación de los proyectos con el debido presupuesto asignado (recursos de la Gobernación de Magdalena y del Municipio). En espera del aporte de dicha documentación.</w:t>
      </w:r>
    </w:p>
    <w:p w14:paraId="36A78C95" w14:textId="6117AA5D" w:rsidR="00E73C05" w:rsidRPr="005F2167" w:rsidRDefault="00E73C05" w:rsidP="0058183F">
      <w:pPr>
        <w:numPr>
          <w:ilvl w:val="0"/>
          <w:numId w:val="22"/>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Para evitar inconvenientes de seguridad, FONTUR realizó el cerramiento de las construcciones existentes en el lote y se solicita el debido acompañamiento de la Fuerza Pública.</w:t>
      </w:r>
    </w:p>
    <w:p w14:paraId="63EF943D" w14:textId="77777777" w:rsidR="009A72A1" w:rsidRPr="005F2167" w:rsidRDefault="009A72A1" w:rsidP="009A72A1">
      <w:pPr>
        <w:spacing w:after="0" w:line="240" w:lineRule="auto"/>
        <w:ind w:left="994"/>
        <w:contextualSpacing/>
        <w:jc w:val="both"/>
        <w:rPr>
          <w:rFonts w:ascii="Times New Roman" w:eastAsia="Times New Roman" w:hAnsi="Times New Roman" w:cs="Times New Roman"/>
          <w:sz w:val="20"/>
          <w:szCs w:val="24"/>
          <w:lang w:val="es-MX" w:eastAsia="es-MX"/>
        </w:rPr>
      </w:pPr>
    </w:p>
    <w:p w14:paraId="54C90865" w14:textId="77777777" w:rsidR="00E73C05" w:rsidRPr="005F2167" w:rsidRDefault="00E73C05" w:rsidP="00E73C05">
      <w:pPr>
        <w:spacing w:after="0" w:line="240" w:lineRule="auto"/>
        <w:contextualSpacing/>
        <w:jc w:val="both"/>
        <w:rPr>
          <w:rFonts w:ascii="Times New Roman" w:eastAsia="Times New Roman" w:hAnsi="Times New Roman" w:cs="Times New Roman"/>
          <w:sz w:val="20"/>
          <w:szCs w:val="24"/>
          <w:lang w:val="es-MX" w:eastAsia="es-MX"/>
        </w:rPr>
      </w:pPr>
    </w:p>
    <w:p w14:paraId="3F53E37B" w14:textId="77777777" w:rsidR="00E73C05" w:rsidRPr="005F2167" w:rsidRDefault="00E73C05" w:rsidP="00E73C05">
      <w:pPr>
        <w:spacing w:after="0" w:line="240" w:lineRule="auto"/>
        <w:jc w:val="both"/>
        <w:rPr>
          <w:rFonts w:ascii="Times New Roman" w:eastAsia="Times New Roman" w:hAnsi="Times New Roman" w:cs="Times New Roman"/>
          <w:sz w:val="24"/>
          <w:szCs w:val="24"/>
          <w:lang w:val="es-MX" w:eastAsia="es-MX"/>
        </w:rPr>
      </w:pPr>
      <w:r w:rsidRPr="005F2167">
        <w:rPr>
          <w:rFonts w:eastAsiaTheme="minorEastAsia"/>
          <w:b/>
          <w:bCs/>
          <w:color w:val="000000" w:themeColor="text1"/>
          <w:kern w:val="24"/>
          <w:sz w:val="20"/>
          <w:szCs w:val="20"/>
          <w:lang w:eastAsia="es-MX"/>
        </w:rPr>
        <w:t>Lote Refugio Náutico La Florida (Banco) – Lote CNT</w:t>
      </w:r>
    </w:p>
    <w:p w14:paraId="104AC8E4" w14:textId="77777777" w:rsidR="00E73C05" w:rsidRPr="005F2167" w:rsidRDefault="00E73C05" w:rsidP="0058183F">
      <w:pPr>
        <w:numPr>
          <w:ilvl w:val="0"/>
          <w:numId w:val="23"/>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Procedencia: </w:t>
      </w:r>
      <w:r w:rsidRPr="005F2167">
        <w:rPr>
          <w:rFonts w:eastAsiaTheme="minorEastAsia"/>
          <w:color w:val="000000" w:themeColor="text1"/>
          <w:kern w:val="24"/>
          <w:sz w:val="20"/>
          <w:szCs w:val="20"/>
          <w:lang w:val="es-ES" w:eastAsia="es-MX"/>
        </w:rPr>
        <w:t>Corporación Nacional de Turismo (CNT) – MINCIT.</w:t>
      </w:r>
    </w:p>
    <w:p w14:paraId="20099930" w14:textId="77777777" w:rsidR="00E73C05" w:rsidRPr="005F2167" w:rsidRDefault="00E73C05" w:rsidP="0058183F">
      <w:pPr>
        <w:numPr>
          <w:ilvl w:val="0"/>
          <w:numId w:val="23"/>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Ubicación: </w:t>
      </w:r>
      <w:r w:rsidRPr="005F2167">
        <w:rPr>
          <w:rFonts w:eastAsiaTheme="minorEastAsia"/>
          <w:color w:val="000000" w:themeColor="text1"/>
          <w:kern w:val="24"/>
          <w:sz w:val="20"/>
          <w:szCs w:val="20"/>
          <w:lang w:eastAsia="es-MX"/>
        </w:rPr>
        <w:t>El Banco, Magdalena. Vereda el Trébol.</w:t>
      </w:r>
    </w:p>
    <w:p w14:paraId="2B468F6B" w14:textId="77777777" w:rsidR="00E73C05" w:rsidRPr="005F2167" w:rsidRDefault="00E73C05" w:rsidP="0058183F">
      <w:pPr>
        <w:numPr>
          <w:ilvl w:val="0"/>
          <w:numId w:val="23"/>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Área: </w:t>
      </w:r>
      <w:r w:rsidRPr="005F2167">
        <w:rPr>
          <w:rFonts w:eastAsiaTheme="minorEastAsia"/>
          <w:color w:val="000000" w:themeColor="text1"/>
          <w:kern w:val="24"/>
          <w:sz w:val="20"/>
          <w:szCs w:val="20"/>
          <w:lang w:val="es-ES" w:eastAsia="es-MX"/>
        </w:rPr>
        <w:t>17.000 metros cuadrados</w:t>
      </w:r>
    </w:p>
    <w:p w14:paraId="4CF8D290" w14:textId="77777777" w:rsidR="00E73C05" w:rsidRPr="005F2167" w:rsidRDefault="00E73C05" w:rsidP="0058183F">
      <w:pPr>
        <w:numPr>
          <w:ilvl w:val="0"/>
          <w:numId w:val="23"/>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 xml:space="preserve">Avalúo Comercial (2016): </w:t>
      </w:r>
      <w:r w:rsidRPr="005F2167">
        <w:rPr>
          <w:rFonts w:eastAsiaTheme="minorEastAsia"/>
          <w:color w:val="000000" w:themeColor="text1"/>
          <w:kern w:val="24"/>
          <w:sz w:val="20"/>
          <w:szCs w:val="20"/>
          <w:lang w:val="es-ES" w:eastAsia="es-MX"/>
        </w:rPr>
        <w:t>$138.257.300</w:t>
      </w:r>
    </w:p>
    <w:p w14:paraId="00B2BE3A" w14:textId="77777777" w:rsidR="00E73C05" w:rsidRPr="005F2167" w:rsidRDefault="00E73C05" w:rsidP="0058183F">
      <w:pPr>
        <w:numPr>
          <w:ilvl w:val="0"/>
          <w:numId w:val="23"/>
        </w:numPr>
        <w:spacing w:after="0" w:line="240" w:lineRule="auto"/>
        <w:ind w:left="994"/>
        <w:contextualSpacing/>
        <w:rPr>
          <w:rFonts w:ascii="Times New Roman" w:eastAsia="Times New Roman" w:hAnsi="Times New Roman" w:cs="Times New Roman"/>
          <w:sz w:val="20"/>
          <w:szCs w:val="24"/>
          <w:lang w:val="es-MX" w:eastAsia="es-MX"/>
        </w:rPr>
      </w:pPr>
      <w:r w:rsidRPr="005F2167">
        <w:rPr>
          <w:rFonts w:eastAsiaTheme="minorEastAsia"/>
          <w:b/>
          <w:bCs/>
          <w:color w:val="000000" w:themeColor="text1"/>
          <w:kern w:val="24"/>
          <w:sz w:val="20"/>
          <w:szCs w:val="20"/>
          <w:lang w:val="es-ES" w:eastAsia="es-MX"/>
        </w:rPr>
        <w:t>Notas:</w:t>
      </w:r>
    </w:p>
    <w:p w14:paraId="6438575D" w14:textId="77777777" w:rsidR="00E73C05" w:rsidRPr="005F2167" w:rsidRDefault="00E73C05" w:rsidP="0058183F">
      <w:pPr>
        <w:numPr>
          <w:ilvl w:val="0"/>
          <w:numId w:val="24"/>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El inmueble cuenta con vigilancia en la modalidad 24 horas sin armas.</w:t>
      </w:r>
    </w:p>
    <w:p w14:paraId="607C6FA3" w14:textId="77777777" w:rsidR="00E73C05" w:rsidRPr="005F2167" w:rsidRDefault="00E73C05" w:rsidP="0058183F">
      <w:pPr>
        <w:numPr>
          <w:ilvl w:val="0"/>
          <w:numId w:val="24"/>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MINCIT solicitó al IGAC la visita de verificación de las áreas, con base al levantamiento topográfico realizado. En espera de la programación de la visita por parte del IGAC.</w:t>
      </w:r>
    </w:p>
    <w:p w14:paraId="20D3B841" w14:textId="77777777" w:rsidR="00E73C05" w:rsidRPr="005F2167" w:rsidRDefault="00E73C05" w:rsidP="0058183F">
      <w:pPr>
        <w:numPr>
          <w:ilvl w:val="0"/>
          <w:numId w:val="24"/>
        </w:numPr>
        <w:spacing w:after="0" w:line="240" w:lineRule="auto"/>
        <w:ind w:left="994"/>
        <w:contextualSpacing/>
        <w:jc w:val="both"/>
        <w:rPr>
          <w:rFonts w:ascii="Times New Roman" w:eastAsia="Times New Roman" w:hAnsi="Times New Roman" w:cs="Times New Roman"/>
          <w:sz w:val="20"/>
          <w:szCs w:val="24"/>
          <w:lang w:val="es-MX" w:eastAsia="es-MX"/>
        </w:rPr>
      </w:pPr>
      <w:r w:rsidRPr="005F2167">
        <w:rPr>
          <w:rFonts w:eastAsiaTheme="minorEastAsia"/>
          <w:color w:val="000000" w:themeColor="text1"/>
          <w:kern w:val="24"/>
          <w:sz w:val="20"/>
          <w:szCs w:val="20"/>
          <w:lang w:val="es-ES" w:eastAsia="es-MX"/>
        </w:rPr>
        <w:t>Manifestación de interés sobre el bien, del señor José Ricardo Varela, para desarrollar proyecto encaminado a la recuperación, mantenimiento y puesta en operación del bien (concesión). En espera de la propuesta formal de concesión, la cual se estima para radicación el 29 Abril 2019, según lo manifiesta el precitado Señor.</w:t>
      </w:r>
    </w:p>
    <w:p w14:paraId="755048A3" w14:textId="77777777" w:rsidR="00E73C05" w:rsidRDefault="00E73C05" w:rsidP="00E73C05">
      <w:pPr>
        <w:spacing w:after="0" w:line="240" w:lineRule="auto"/>
        <w:contextualSpacing/>
        <w:jc w:val="both"/>
        <w:rPr>
          <w:rFonts w:ascii="Times New Roman" w:eastAsia="Times New Roman" w:hAnsi="Times New Roman" w:cs="Times New Roman"/>
          <w:sz w:val="20"/>
          <w:szCs w:val="24"/>
          <w:lang w:val="es-MX" w:eastAsia="es-MX"/>
        </w:rPr>
      </w:pPr>
    </w:p>
    <w:p w14:paraId="3590FC22" w14:textId="77777777" w:rsidR="00811204" w:rsidRPr="00B73940" w:rsidRDefault="00811204">
      <w:pPr>
        <w:rPr>
          <w:highlight w:val="yellow"/>
          <w:lang w:val="es-MX"/>
        </w:rPr>
      </w:pPr>
    </w:p>
    <w:p w14:paraId="16256B3D" w14:textId="77777777" w:rsidR="00811204" w:rsidRPr="00B73940" w:rsidRDefault="00811204">
      <w:pPr>
        <w:rPr>
          <w:highlight w:val="yellow"/>
          <w:lang w:val="es-MX"/>
        </w:rPr>
      </w:pPr>
    </w:p>
    <w:p w14:paraId="348FB031" w14:textId="77777777" w:rsidR="00811204" w:rsidRPr="00B73940" w:rsidRDefault="00811204">
      <w:pPr>
        <w:rPr>
          <w:highlight w:val="yellow"/>
          <w:lang w:val="es-MX"/>
        </w:rPr>
      </w:pPr>
    </w:p>
    <w:p w14:paraId="07672803" w14:textId="77777777" w:rsidR="00811204" w:rsidRPr="00B73940" w:rsidRDefault="00811204">
      <w:pPr>
        <w:rPr>
          <w:highlight w:val="yellow"/>
          <w:lang w:val="es-MX"/>
        </w:rPr>
      </w:pPr>
    </w:p>
    <w:p w14:paraId="1B76B743" w14:textId="77777777" w:rsidR="00811204" w:rsidRPr="00B73940" w:rsidRDefault="00811204">
      <w:pPr>
        <w:rPr>
          <w:highlight w:val="yellow"/>
          <w:lang w:val="es-MX"/>
        </w:rPr>
      </w:pPr>
    </w:p>
    <w:p w14:paraId="34613359" w14:textId="77777777" w:rsidR="00811204" w:rsidRPr="00B73940" w:rsidRDefault="00811204">
      <w:pPr>
        <w:rPr>
          <w:highlight w:val="yellow"/>
          <w:lang w:val="es-MX"/>
        </w:rPr>
      </w:pPr>
    </w:p>
    <w:p w14:paraId="0FFBA50B" w14:textId="77777777" w:rsidR="00811204" w:rsidRDefault="00811204">
      <w:pPr>
        <w:rPr>
          <w:highlight w:val="yellow"/>
          <w:lang w:val="es-MX"/>
        </w:rPr>
      </w:pPr>
    </w:p>
    <w:p w14:paraId="21617F5D" w14:textId="77777777" w:rsidR="00782F20" w:rsidRPr="00B73940" w:rsidRDefault="00782F20">
      <w:pPr>
        <w:rPr>
          <w:highlight w:val="yellow"/>
          <w:lang w:val="es-MX"/>
        </w:rPr>
      </w:pPr>
    </w:p>
    <w:p w14:paraId="43F743F4" w14:textId="77777777" w:rsidR="00811204" w:rsidRPr="00B73940" w:rsidRDefault="00811204">
      <w:pPr>
        <w:rPr>
          <w:highlight w:val="yellow"/>
          <w:lang w:val="es-MX"/>
        </w:rPr>
      </w:pPr>
    </w:p>
    <w:p w14:paraId="7D06D9F1" w14:textId="77777777" w:rsidR="00F62AA6" w:rsidRPr="00B73940" w:rsidRDefault="00F62AA6">
      <w:pPr>
        <w:rPr>
          <w:highlight w:val="yellow"/>
          <w:lang w:val="es-MX"/>
        </w:rPr>
      </w:pPr>
    </w:p>
    <w:p w14:paraId="0AE3F109" w14:textId="77777777" w:rsidR="00F62AA6" w:rsidRDefault="00F62AA6">
      <w:pPr>
        <w:rPr>
          <w:highlight w:val="yellow"/>
          <w:lang w:val="es-MX"/>
        </w:rPr>
      </w:pPr>
    </w:p>
    <w:p w14:paraId="7CFFDEEC" w14:textId="77777777" w:rsidR="009A72A1" w:rsidRPr="00B73940" w:rsidRDefault="009A72A1">
      <w:pPr>
        <w:rPr>
          <w:highlight w:val="yellow"/>
          <w:lang w:val="es-MX"/>
        </w:rPr>
      </w:pPr>
    </w:p>
    <w:p w14:paraId="777F8CB4" w14:textId="77777777" w:rsidR="00643F68" w:rsidRPr="00914296" w:rsidRDefault="00643F68" w:rsidP="00643F68">
      <w:pPr>
        <w:rPr>
          <w:lang w:val="es-MX"/>
        </w:rPr>
      </w:pPr>
    </w:p>
    <w:p w14:paraId="7345CBC6" w14:textId="77777777" w:rsidR="00E671E3" w:rsidRPr="00914296" w:rsidRDefault="008018BA" w:rsidP="00B41450">
      <w:pPr>
        <w:pStyle w:val="Prrafodelista"/>
        <w:numPr>
          <w:ilvl w:val="0"/>
          <w:numId w:val="12"/>
        </w:numPr>
        <w:ind w:left="0"/>
        <w:rPr>
          <w:rFonts w:ascii="Futura Std Book" w:hAnsi="Futura Std Book"/>
          <w:sz w:val="22"/>
          <w:szCs w:val="22"/>
        </w:rPr>
      </w:pPr>
      <w:r w:rsidRPr="00914296">
        <w:rPr>
          <w:rFonts w:ascii="Futura Std Book" w:hAnsi="Futura Std Book"/>
          <w:b/>
          <w:noProof/>
          <w:color w:val="000000" w:themeColor="text1"/>
          <w:sz w:val="22"/>
          <w:szCs w:val="22"/>
        </w:rPr>
        <w:lastRenderedPageBreak/>
        <mc:AlternateContent>
          <mc:Choice Requires="wps">
            <w:drawing>
              <wp:anchor distT="0" distB="0" distL="114300" distR="114300" simplePos="0" relativeHeight="251899904" behindDoc="0" locked="0" layoutInCell="1" allowOverlap="1" wp14:anchorId="021BA2CA" wp14:editId="7940C5F8">
                <wp:simplePos x="0" y="0"/>
                <wp:positionH relativeFrom="page">
                  <wp:align>left</wp:align>
                </wp:positionH>
                <wp:positionV relativeFrom="paragraph">
                  <wp:posOffset>-555295</wp:posOffset>
                </wp:positionV>
                <wp:extent cx="3853180" cy="544195"/>
                <wp:effectExtent l="0" t="0" r="0" b="0"/>
                <wp:wrapNone/>
                <wp:docPr id="57"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14:paraId="612739FF" w14:textId="77777777" w:rsidR="008217D4" w:rsidRDefault="008217D4"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38E8DEA7" w14:textId="77777777" w:rsidR="008217D4" w:rsidRDefault="008217D4" w:rsidP="008018BA">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21BA2CA" id="_x0000_s1038" type="#_x0000_t202" style="position:absolute;left:0;text-align:left;margin-left:0;margin-top:-43.7pt;width:303.4pt;height:42.85pt;z-index:251899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" filled="f" stroked="f">
                <v:path arrowok="t"/>
                <v:textbox>
                  <w:txbxContent>
                    <w:p w14:paraId="612739FF" w14:textId="77777777" w:rsidR="008217D4" w:rsidRDefault="008217D4"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38E8DEA7" w14:textId="77777777" w:rsidR="008217D4" w:rsidRDefault="008217D4" w:rsidP="008018BA">
                      <w:pPr>
                        <w:pStyle w:val="NormalWeb"/>
                        <w:spacing w:before="0" w:after="0"/>
                        <w:jc w:val="center"/>
                      </w:pPr>
                    </w:p>
                  </w:txbxContent>
                </v:textbox>
                <w10:wrap anchorx="page"/>
              </v:shape>
            </w:pict>
          </mc:Fallback>
        </mc:AlternateContent>
      </w:r>
      <w:r w:rsidR="00E671E3" w:rsidRPr="00914296">
        <w:rPr>
          <w:rFonts w:ascii="Futura Std Book" w:hAnsi="Futura Std Book"/>
          <w:sz w:val="22"/>
          <w:szCs w:val="22"/>
          <w:u w:val="single"/>
        </w:rPr>
        <w:t>Plan sectorial de turismo 2018-2022 “</w:t>
      </w:r>
      <w:r w:rsidR="00E671E3" w:rsidRPr="00914296">
        <w:rPr>
          <w:rFonts w:ascii="Futura Std Book" w:hAnsi="Futura Std Book"/>
          <w:i/>
          <w:iCs/>
          <w:sz w:val="22"/>
          <w:szCs w:val="22"/>
          <w:u w:val="single"/>
        </w:rPr>
        <w:t>Por un Turismo que construye País</w:t>
      </w:r>
      <w:r w:rsidR="00E671E3" w:rsidRPr="00914296">
        <w:rPr>
          <w:rFonts w:ascii="Futura Std Book" w:hAnsi="Futura Std Book"/>
          <w:sz w:val="22"/>
          <w:szCs w:val="22"/>
          <w:u w:val="single"/>
        </w:rPr>
        <w:t>”</w:t>
      </w:r>
    </w:p>
    <w:tbl>
      <w:tblPr>
        <w:tblStyle w:val="Tabladelista3-nfasis1"/>
        <w:tblW w:w="10363" w:type="dxa"/>
        <w:jc w:val="center"/>
        <w:tblLook w:val="04A0" w:firstRow="1" w:lastRow="0" w:firstColumn="1" w:lastColumn="0" w:noHBand="0" w:noVBand="1"/>
      </w:tblPr>
      <w:tblGrid>
        <w:gridCol w:w="2972"/>
        <w:gridCol w:w="5670"/>
        <w:gridCol w:w="1721"/>
      </w:tblGrid>
      <w:tr w:rsidR="009C0FC5" w:rsidRPr="00914296" w14:paraId="4CBA499D" w14:textId="77777777" w:rsidTr="008018B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363" w:type="dxa"/>
            <w:gridSpan w:val="3"/>
            <w:shd w:val="clear" w:color="auto" w:fill="2E74B5" w:themeFill="accent1" w:themeFillShade="BF"/>
            <w:vAlign w:val="center"/>
            <w:hideMark/>
          </w:tcPr>
          <w:p w14:paraId="57A76AD5" w14:textId="77777777" w:rsidR="009C0FC5" w:rsidRPr="00914296" w:rsidRDefault="008C7275" w:rsidP="00CD4561">
            <w:pPr>
              <w:pStyle w:val="Prrafodelista"/>
              <w:tabs>
                <w:tab w:val="left" w:pos="284"/>
              </w:tabs>
              <w:ind w:left="0"/>
              <w:jc w:val="center"/>
              <w:rPr>
                <w:rFonts w:ascii="Futura Std Book" w:eastAsiaTheme="minorHAnsi" w:hAnsi="Futura Std Book" w:cstheme="minorBidi"/>
                <w:sz w:val="22"/>
                <w:szCs w:val="22"/>
                <w:lang w:val="es-CO" w:eastAsia="en-US"/>
              </w:rPr>
            </w:pPr>
            <w:r w:rsidRPr="00914296">
              <w:rPr>
                <w:rFonts w:ascii="Futura Std Book" w:eastAsiaTheme="minorHAnsi" w:hAnsi="Futura Std Book" w:cstheme="minorBidi"/>
                <w:sz w:val="22"/>
                <w:szCs w:val="22"/>
                <w:lang w:val="es-CO" w:eastAsia="en-US"/>
              </w:rPr>
              <w:t>Magdalena</w:t>
            </w:r>
          </w:p>
        </w:tc>
      </w:tr>
      <w:tr w:rsidR="009C0FC5" w:rsidRPr="00914296" w14:paraId="4E2AE739"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14:paraId="21A6FCE1" w14:textId="77777777" w:rsidR="009C0FC5" w:rsidRPr="00914296" w:rsidRDefault="009C0FC5" w:rsidP="00CD4561">
            <w:pPr>
              <w:tabs>
                <w:tab w:val="left" w:pos="284"/>
              </w:tabs>
              <w:jc w:val="center"/>
              <w:rPr>
                <w:color w:val="FFFFFF" w:themeColor="background1"/>
              </w:rPr>
            </w:pPr>
            <w:r w:rsidRPr="00914296">
              <w:rPr>
                <w:color w:val="FFFFFF" w:themeColor="background1"/>
              </w:rPr>
              <w:t>PILAR PLAN SECTORIAL</w:t>
            </w:r>
          </w:p>
        </w:tc>
        <w:tc>
          <w:tcPr>
            <w:tcW w:w="5670" w:type="dxa"/>
            <w:shd w:val="clear" w:color="auto" w:fill="1F4E79" w:themeFill="accent1" w:themeFillShade="80"/>
            <w:vAlign w:val="center"/>
          </w:tcPr>
          <w:p w14:paraId="1E400C59" w14:textId="77777777" w:rsidR="009C0FC5" w:rsidRPr="00914296"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14296">
              <w:rPr>
                <w:b/>
                <w:color w:val="FFFFFF" w:themeColor="background1"/>
              </w:rPr>
              <w:t>Acciones</w:t>
            </w:r>
          </w:p>
        </w:tc>
        <w:tc>
          <w:tcPr>
            <w:tcW w:w="1721" w:type="dxa"/>
            <w:shd w:val="clear" w:color="auto" w:fill="1F4E79" w:themeFill="accent1" w:themeFillShade="80"/>
            <w:vAlign w:val="center"/>
            <w:hideMark/>
          </w:tcPr>
          <w:p w14:paraId="1A26662F" w14:textId="77777777" w:rsidR="009C0FC5" w:rsidRPr="00914296"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14296">
              <w:rPr>
                <w:b/>
                <w:bCs/>
                <w:color w:val="FFFFFF" w:themeColor="background1"/>
              </w:rPr>
              <w:t>MUNICIPIO</w:t>
            </w:r>
          </w:p>
        </w:tc>
      </w:tr>
      <w:tr w:rsidR="009C0FC5" w:rsidRPr="00914296" w14:paraId="715D882C"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EF560DA" w14:textId="77777777" w:rsidR="009C0FC5" w:rsidRPr="00914296" w:rsidRDefault="009C0FC5" w:rsidP="00643F68">
            <w:pPr>
              <w:tabs>
                <w:tab w:val="left" w:pos="284"/>
              </w:tabs>
              <w:jc w:val="both"/>
              <w:rPr>
                <w:b w:val="0"/>
                <w:color w:val="000000" w:themeColor="text1"/>
              </w:rPr>
            </w:pPr>
            <w:r w:rsidRPr="00914296">
              <w:rPr>
                <w:b w:val="0"/>
                <w:color w:val="000000" w:themeColor="text1"/>
              </w:rPr>
              <w:t>Generación de condiciones institucional para impulso al sector turismo</w:t>
            </w:r>
          </w:p>
        </w:tc>
        <w:tc>
          <w:tcPr>
            <w:tcW w:w="5670" w:type="dxa"/>
            <w:vAlign w:val="center"/>
          </w:tcPr>
          <w:p w14:paraId="069181A9" w14:textId="77777777" w:rsidR="009C0FC5" w:rsidRPr="00914296" w:rsidRDefault="00B409DA"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rPr>
            </w:pPr>
            <w:r w:rsidRPr="00914296">
              <w:rPr>
                <w:rFonts w:cs="Arial"/>
              </w:rPr>
              <w:t>N/A</w:t>
            </w:r>
          </w:p>
        </w:tc>
        <w:tc>
          <w:tcPr>
            <w:tcW w:w="1721" w:type="dxa"/>
            <w:vAlign w:val="center"/>
            <w:hideMark/>
          </w:tcPr>
          <w:p w14:paraId="1727EA8B" w14:textId="77777777" w:rsidR="009C0FC5" w:rsidRPr="00914296"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14296">
              <w:rPr>
                <w:color w:val="000000" w:themeColor="text1"/>
                <w:lang w:val="es-MX"/>
              </w:rPr>
              <w:t>Departamento</w:t>
            </w:r>
          </w:p>
        </w:tc>
      </w:tr>
      <w:tr w:rsidR="009C0FC5" w:rsidRPr="00914296" w14:paraId="214DC4E9" w14:textId="77777777" w:rsidTr="00643F68">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C3DEA3C" w14:textId="77777777" w:rsidR="009C0FC5" w:rsidRPr="00914296" w:rsidRDefault="009C0FC5" w:rsidP="00643F68">
            <w:pPr>
              <w:tabs>
                <w:tab w:val="left" w:pos="284"/>
              </w:tabs>
              <w:jc w:val="both"/>
              <w:rPr>
                <w:b w:val="0"/>
                <w:color w:val="000000" w:themeColor="text1"/>
              </w:rPr>
            </w:pPr>
            <w:r w:rsidRPr="00914296">
              <w:rPr>
                <w:b w:val="0"/>
                <w:color w:val="000000" w:themeColor="text1"/>
              </w:rPr>
              <w:t>Gestión integral de destinos y fortalecimiento de la oferta turística</w:t>
            </w:r>
          </w:p>
        </w:tc>
        <w:tc>
          <w:tcPr>
            <w:tcW w:w="5670" w:type="dxa"/>
            <w:vAlign w:val="center"/>
          </w:tcPr>
          <w:p w14:paraId="5E4FC926" w14:textId="77777777" w:rsidR="009C0FC5" w:rsidRPr="00914296" w:rsidRDefault="00FC33B4"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color w:val="000000" w:themeColor="text1"/>
              </w:rPr>
            </w:pPr>
            <w:r w:rsidRPr="00914296">
              <w:rPr>
                <w:color w:val="000000" w:themeColor="text1"/>
              </w:rPr>
              <w:t>Fortalecimiento de la Cadena Turística Este proyecto tiene como propósito dotar a los operadores de la cadena turística con implementos que permitan mejorar la prestación de sus servicios</w:t>
            </w:r>
            <w:r w:rsidR="00785FD5" w:rsidRPr="00914296">
              <w:rPr>
                <w:color w:val="000000" w:themeColor="text1"/>
              </w:rPr>
              <w:t>.</w:t>
            </w:r>
          </w:p>
        </w:tc>
        <w:tc>
          <w:tcPr>
            <w:tcW w:w="1721" w:type="dxa"/>
            <w:vAlign w:val="center"/>
            <w:hideMark/>
          </w:tcPr>
          <w:p w14:paraId="35E4B057" w14:textId="77777777" w:rsidR="009C0FC5" w:rsidRPr="00914296"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14296">
              <w:rPr>
                <w:color w:val="000000" w:themeColor="text1"/>
              </w:rPr>
              <w:t>Departamento</w:t>
            </w:r>
          </w:p>
        </w:tc>
      </w:tr>
      <w:tr w:rsidR="009C0FC5" w:rsidRPr="00914296" w14:paraId="6632AE79"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F87E72D" w14:textId="77777777" w:rsidR="009C0FC5" w:rsidRPr="00914296" w:rsidRDefault="009C0FC5" w:rsidP="00643F68">
            <w:pPr>
              <w:tabs>
                <w:tab w:val="left" w:pos="284"/>
              </w:tabs>
              <w:jc w:val="both"/>
              <w:rPr>
                <w:b w:val="0"/>
                <w:color w:val="000000" w:themeColor="text1"/>
              </w:rPr>
            </w:pPr>
            <w:r w:rsidRPr="00914296">
              <w:rPr>
                <w:b w:val="0"/>
                <w:color w:val="000000" w:themeColor="text1"/>
              </w:rPr>
              <w:t>Más inversión, mejor infraestructura y conectividad para el turismo</w:t>
            </w:r>
          </w:p>
        </w:tc>
        <w:tc>
          <w:tcPr>
            <w:tcW w:w="5670" w:type="dxa"/>
            <w:vAlign w:val="center"/>
          </w:tcPr>
          <w:p w14:paraId="5BBC7C97" w14:textId="77777777" w:rsidR="00CD4561"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ndara"/>
              </w:rPr>
              <w:t>Proyecto</w:t>
            </w:r>
            <w:r w:rsidR="0018089B" w:rsidRPr="00914296">
              <w:rPr>
                <w:rFonts w:cs="Candara"/>
              </w:rPr>
              <w:t xml:space="preserve"> Circuito Ecoturístico a los Pueblos </w:t>
            </w:r>
            <w:proofErr w:type="spellStart"/>
            <w:r w:rsidR="0018089B" w:rsidRPr="00914296">
              <w:rPr>
                <w:rFonts w:cs="Candara"/>
              </w:rPr>
              <w:t>Palafíticos</w:t>
            </w:r>
            <w:proofErr w:type="spellEnd"/>
            <w:r w:rsidR="0018089B" w:rsidRPr="00914296">
              <w:rPr>
                <w:rFonts w:cs="Candara"/>
              </w:rPr>
              <w:t xml:space="preserve"> de la Ciénaga Grande de Santa</w:t>
            </w:r>
            <w:r w:rsidRPr="00914296">
              <w:rPr>
                <w:rFonts w:cs="Candara"/>
              </w:rPr>
              <w:t>.</w:t>
            </w:r>
          </w:p>
          <w:p w14:paraId="6904A57D" w14:textId="77777777" w:rsidR="00785FD5"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p>
          <w:p w14:paraId="724D972E" w14:textId="77777777" w:rsidR="0018089B" w:rsidRPr="00914296"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libri-LightItalic"/>
                <w:i/>
                <w:iCs/>
              </w:rPr>
              <w:t xml:space="preserve">Teleférico La Bodega - </w:t>
            </w:r>
            <w:proofErr w:type="spellStart"/>
            <w:r w:rsidRPr="00914296">
              <w:rPr>
                <w:rFonts w:cs="Calibri-LightItalic"/>
                <w:i/>
                <w:iCs/>
              </w:rPr>
              <w:t>Palmor</w:t>
            </w:r>
            <w:proofErr w:type="spellEnd"/>
            <w:r w:rsidRPr="00914296">
              <w:rPr>
                <w:rFonts w:cs="Calibri-LightItalic"/>
                <w:i/>
                <w:iCs/>
              </w:rPr>
              <w:t xml:space="preserve"> de la Sierra.</w:t>
            </w:r>
            <w:r w:rsidR="00CD4561" w:rsidRPr="00914296">
              <w:rPr>
                <w:rFonts w:cs="Calibri-LightItalic"/>
                <w:i/>
                <w:iCs/>
              </w:rPr>
              <w:t xml:space="preserve"> </w:t>
            </w:r>
            <w:r w:rsidRPr="00914296">
              <w:rPr>
                <w:rFonts w:cs="Candara"/>
              </w:rPr>
              <w:t>El teleférico cubriría entre las dos poblaci</w:t>
            </w:r>
            <w:r w:rsidR="00785FD5" w:rsidRPr="00914296">
              <w:rPr>
                <w:rFonts w:cs="Candara"/>
              </w:rPr>
              <w:t>ones señaladas un trayecto de 7,</w:t>
            </w:r>
            <w:r w:rsidRPr="00914296">
              <w:rPr>
                <w:rFonts w:cs="Candara"/>
              </w:rPr>
              <w:t>5 kilómetros</w:t>
            </w:r>
            <w:r w:rsidR="00785FD5" w:rsidRPr="00914296">
              <w:rPr>
                <w:rFonts w:cs="Candara"/>
              </w:rPr>
              <w:t>.</w:t>
            </w:r>
          </w:p>
          <w:p w14:paraId="25ADB9B2" w14:textId="77777777" w:rsidR="00785FD5"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p>
          <w:p w14:paraId="14B9B06B" w14:textId="77777777" w:rsidR="0018089B" w:rsidRPr="00914296"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libri-LightItalic"/>
                <w:i/>
                <w:iCs/>
              </w:rPr>
              <w:t>Hotel Temático Macondo</w:t>
            </w:r>
            <w:r w:rsidR="00CD4561" w:rsidRPr="00914296">
              <w:rPr>
                <w:rFonts w:cs="Calibri-LightItalic"/>
                <w:i/>
                <w:iCs/>
              </w:rPr>
              <w:t xml:space="preserve">. </w:t>
            </w:r>
            <w:r w:rsidRPr="00914296">
              <w:rPr>
                <w:rFonts w:cs="Candara"/>
              </w:rPr>
              <w:t>El proyecto comprende la construcción de un hot</w:t>
            </w:r>
            <w:r w:rsidR="00785FD5" w:rsidRPr="00914296">
              <w:rPr>
                <w:rFonts w:cs="Candara"/>
              </w:rPr>
              <w:t xml:space="preserve">el para visitantes nacionales y </w:t>
            </w:r>
            <w:r w:rsidRPr="00914296">
              <w:rPr>
                <w:rFonts w:cs="Candara"/>
              </w:rPr>
              <w:t>extranjeros interesados en conocer y vivir de cerca la obra literaria de Gabriel García Márquez</w:t>
            </w:r>
            <w:r w:rsidR="00785FD5" w:rsidRPr="00914296">
              <w:rPr>
                <w:rFonts w:cs="Candara"/>
              </w:rPr>
              <w:t>.</w:t>
            </w:r>
          </w:p>
          <w:p w14:paraId="32B1A8AD" w14:textId="77777777" w:rsidR="00785FD5"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p>
          <w:p w14:paraId="64A0CA57" w14:textId="77777777" w:rsidR="0018089B" w:rsidRPr="00914296"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libri-LightItalic"/>
                <w:i/>
                <w:iCs/>
              </w:rPr>
              <w:t>Museo Etnográfico de Ciénaga</w:t>
            </w:r>
            <w:r w:rsidR="00CD4561" w:rsidRPr="00914296">
              <w:rPr>
                <w:rFonts w:cs="Calibri-LightItalic"/>
                <w:i/>
                <w:iCs/>
              </w:rPr>
              <w:t xml:space="preserve">. </w:t>
            </w:r>
            <w:r w:rsidRPr="00914296">
              <w:rPr>
                <w:rFonts w:cs="Candara"/>
              </w:rPr>
              <w:t>El museo funcionaría en el Centro Histórico de Ciénaga.</w:t>
            </w:r>
          </w:p>
          <w:p w14:paraId="077F4F1D" w14:textId="77777777" w:rsidR="00785FD5"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p>
          <w:p w14:paraId="3A0AC767" w14:textId="77777777" w:rsidR="0018089B" w:rsidRPr="00914296"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libri-LightItalic"/>
                <w:i/>
                <w:iCs/>
              </w:rPr>
              <w:t>Museo de las Comunicaciones en Aracataca</w:t>
            </w:r>
            <w:r w:rsidR="00CD4561" w:rsidRPr="00914296">
              <w:rPr>
                <w:rFonts w:cs="Calibri-LightItalic"/>
                <w:i/>
                <w:iCs/>
              </w:rPr>
              <w:t xml:space="preserve">. </w:t>
            </w:r>
            <w:r w:rsidR="00CD4561" w:rsidRPr="00914296">
              <w:rPr>
                <w:rFonts w:cs="Candara"/>
              </w:rPr>
              <w:t xml:space="preserve">El </w:t>
            </w:r>
            <w:r w:rsidRPr="00914296">
              <w:rPr>
                <w:rFonts w:cs="Candara"/>
              </w:rPr>
              <w:t>proyecto operará en la Casa del Telegrafista</w:t>
            </w:r>
            <w:r w:rsidR="00785FD5" w:rsidRPr="00914296">
              <w:rPr>
                <w:rFonts w:cs="Candara"/>
              </w:rPr>
              <w:t>.</w:t>
            </w:r>
          </w:p>
          <w:p w14:paraId="4A909947" w14:textId="77777777" w:rsidR="00785FD5" w:rsidRPr="00914296"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p>
          <w:p w14:paraId="285510FC" w14:textId="77777777" w:rsidR="006E0A31" w:rsidRPr="00914296"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14296">
              <w:rPr>
                <w:rFonts w:cs="Calibri-LightItalic"/>
                <w:i/>
                <w:iCs/>
              </w:rPr>
              <w:t>Parador Turístico Nueva Granada</w:t>
            </w:r>
            <w:r w:rsidR="00CD4561" w:rsidRPr="00914296">
              <w:rPr>
                <w:rFonts w:cs="Calibri-LightItalic"/>
                <w:i/>
                <w:iCs/>
              </w:rPr>
              <w:t xml:space="preserve">. </w:t>
            </w:r>
            <w:r w:rsidRPr="00914296">
              <w:rPr>
                <w:rFonts w:cs="Candara"/>
              </w:rPr>
              <w:t>Este parador será construido en un lote de 5000 metros cuadrados en el municipio de</w:t>
            </w:r>
            <w:r w:rsidR="00FC33B4" w:rsidRPr="00914296">
              <w:rPr>
                <w:rFonts w:cs="Candara"/>
              </w:rPr>
              <w:t xml:space="preserve"> </w:t>
            </w:r>
            <w:r w:rsidRPr="00914296">
              <w:rPr>
                <w:rFonts w:cs="Candara"/>
              </w:rPr>
              <w:t>Nueva Granda.</w:t>
            </w:r>
          </w:p>
        </w:tc>
        <w:tc>
          <w:tcPr>
            <w:tcW w:w="1721" w:type="dxa"/>
            <w:vAlign w:val="center"/>
            <w:hideMark/>
          </w:tcPr>
          <w:p w14:paraId="6279655E" w14:textId="77777777" w:rsidR="009C0FC5" w:rsidRPr="00914296"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14296">
              <w:rPr>
                <w:bCs/>
                <w:color w:val="000000" w:themeColor="text1"/>
              </w:rPr>
              <w:t>Departamento</w:t>
            </w:r>
          </w:p>
        </w:tc>
      </w:tr>
      <w:tr w:rsidR="009C0FC5" w:rsidRPr="00914296" w14:paraId="6DA6F6AA"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15C444E" w14:textId="77777777" w:rsidR="009C0FC5" w:rsidRPr="00914296" w:rsidRDefault="009C0FC5" w:rsidP="00643F68">
            <w:pPr>
              <w:tabs>
                <w:tab w:val="left" w:pos="284"/>
              </w:tabs>
              <w:jc w:val="both"/>
              <w:rPr>
                <w:b w:val="0"/>
                <w:color w:val="000000" w:themeColor="text1"/>
              </w:rPr>
            </w:pPr>
            <w:r w:rsidRPr="00914296">
              <w:rPr>
                <w:b w:val="0"/>
                <w:color w:val="000000" w:themeColor="text1"/>
              </w:rPr>
              <w:t>Innovación y desarrollo empresarial en el sector turismo</w:t>
            </w:r>
          </w:p>
        </w:tc>
        <w:tc>
          <w:tcPr>
            <w:tcW w:w="5670" w:type="dxa"/>
            <w:vAlign w:val="center"/>
          </w:tcPr>
          <w:p w14:paraId="0BB530D7" w14:textId="77777777" w:rsidR="009C0FC5" w:rsidRPr="00914296" w:rsidRDefault="0018089B"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14296">
              <w:rPr>
                <w:rFonts w:cs="Candara"/>
              </w:rPr>
              <w:t xml:space="preserve">El Sistema de Información Turística del Magdalena- </w:t>
            </w:r>
            <w:proofErr w:type="spellStart"/>
            <w:r w:rsidR="00785FD5" w:rsidRPr="00914296">
              <w:rPr>
                <w:rFonts w:cs="Candara"/>
              </w:rPr>
              <w:t>Situr</w:t>
            </w:r>
            <w:proofErr w:type="spellEnd"/>
            <w:r w:rsidR="00785FD5" w:rsidRPr="00914296">
              <w:rPr>
                <w:rFonts w:cs="Candara"/>
              </w:rPr>
              <w:t xml:space="preserve"> </w:t>
            </w:r>
            <w:r w:rsidRPr="00914296">
              <w:rPr>
                <w:rFonts w:cs="Candara"/>
              </w:rPr>
              <w:t>Magdalena</w:t>
            </w:r>
          </w:p>
        </w:tc>
        <w:tc>
          <w:tcPr>
            <w:tcW w:w="1721" w:type="dxa"/>
            <w:vAlign w:val="center"/>
            <w:hideMark/>
          </w:tcPr>
          <w:p w14:paraId="411F6D0A" w14:textId="77777777" w:rsidR="009C0FC5" w:rsidRPr="00914296"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14296">
              <w:rPr>
                <w:color w:val="000000" w:themeColor="text1"/>
              </w:rPr>
              <w:t>Departamento</w:t>
            </w:r>
          </w:p>
        </w:tc>
      </w:tr>
      <w:tr w:rsidR="009C0FC5" w:rsidRPr="00914296" w14:paraId="64CBBD73"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951D663" w14:textId="77777777" w:rsidR="009C0FC5" w:rsidRPr="00914296" w:rsidRDefault="009C0FC5" w:rsidP="00643F68">
            <w:pPr>
              <w:tabs>
                <w:tab w:val="left" w:pos="284"/>
              </w:tabs>
              <w:jc w:val="both"/>
              <w:rPr>
                <w:b w:val="0"/>
                <w:color w:val="000000" w:themeColor="text1"/>
              </w:rPr>
            </w:pPr>
            <w:r w:rsidRPr="00914296">
              <w:rPr>
                <w:b w:val="0"/>
                <w:color w:val="000000" w:themeColor="text1"/>
              </w:rPr>
              <w:t>Fortalecimiento del capital humano para la competitividad del turismo</w:t>
            </w:r>
          </w:p>
        </w:tc>
        <w:tc>
          <w:tcPr>
            <w:tcW w:w="5670" w:type="dxa"/>
            <w:vAlign w:val="center"/>
          </w:tcPr>
          <w:p w14:paraId="139A6CE8" w14:textId="77777777" w:rsidR="009C0FC5" w:rsidRPr="00914296"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rPr>
            </w:pPr>
            <w:r w:rsidRPr="00914296">
              <w:rPr>
                <w:rFonts w:cs="Calibri-LightItalic"/>
                <w:i/>
                <w:iCs/>
              </w:rPr>
              <w:t>Escuela de Gastronomía</w:t>
            </w:r>
            <w:r w:rsidR="00CD4561" w:rsidRPr="00914296">
              <w:rPr>
                <w:rFonts w:cs="Calibri-LightItalic"/>
                <w:i/>
                <w:iCs/>
              </w:rPr>
              <w:t xml:space="preserve">. </w:t>
            </w:r>
            <w:r w:rsidRPr="00914296">
              <w:rPr>
                <w:rFonts w:cs="Candara"/>
              </w:rPr>
              <w:t>El Departamento promoverá un proyecto para ubicar en el Distrito de Santa Marta una</w:t>
            </w:r>
            <w:r w:rsidR="00CD4561" w:rsidRPr="00914296">
              <w:rPr>
                <w:rFonts w:cs="Candara"/>
              </w:rPr>
              <w:t xml:space="preserve"> </w:t>
            </w:r>
            <w:r w:rsidRPr="00914296">
              <w:rPr>
                <w:rFonts w:cs="Candara"/>
              </w:rPr>
              <w:t>Escuela de Gastronomía y Hotelería que apoye el perfeccionamiento de chefs y ayudantes de</w:t>
            </w:r>
            <w:r w:rsidR="00CD4561" w:rsidRPr="00914296">
              <w:rPr>
                <w:rFonts w:cs="Candara"/>
              </w:rPr>
              <w:t xml:space="preserve"> </w:t>
            </w:r>
            <w:r w:rsidRPr="00914296">
              <w:rPr>
                <w:rFonts w:cs="Candara"/>
              </w:rPr>
              <w:t>Cocina</w:t>
            </w:r>
            <w:r w:rsidR="00785FD5" w:rsidRPr="00914296">
              <w:rPr>
                <w:rFonts w:cs="Candara"/>
              </w:rPr>
              <w:t>.</w:t>
            </w:r>
          </w:p>
          <w:p w14:paraId="2650CB10" w14:textId="77777777" w:rsidR="006E0A31" w:rsidRPr="00914296" w:rsidRDefault="006E0A31" w:rsidP="00643F68">
            <w:pPr>
              <w:jc w:val="both"/>
              <w:cnfStyle w:val="000000000000" w:firstRow="0" w:lastRow="0" w:firstColumn="0" w:lastColumn="0" w:oddVBand="0" w:evenVBand="0" w:oddHBand="0" w:evenHBand="0" w:firstRowFirstColumn="0" w:firstRowLastColumn="0" w:lastRowFirstColumn="0" w:lastRowLastColumn="0"/>
              <w:rPr>
                <w:rFonts w:cs="Candara"/>
              </w:rPr>
            </w:pPr>
          </w:p>
          <w:p w14:paraId="048AE2EF" w14:textId="77777777" w:rsidR="006E0A31" w:rsidRPr="00914296"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14296">
              <w:rPr>
                <w:rFonts w:cs="Calibri-LightItalic"/>
                <w:i/>
                <w:iCs/>
              </w:rPr>
              <w:t>Programa de f</w:t>
            </w:r>
            <w:r w:rsidR="00785FD5" w:rsidRPr="00914296">
              <w:rPr>
                <w:rFonts w:cs="Calibri-LightItalic"/>
                <w:i/>
                <w:iCs/>
              </w:rPr>
              <w:t>ormación, innovación y Calidad t</w:t>
            </w:r>
            <w:r w:rsidRPr="00914296">
              <w:rPr>
                <w:rFonts w:cs="Calibri-LightItalic"/>
                <w:i/>
                <w:iCs/>
              </w:rPr>
              <w:t>urística</w:t>
            </w:r>
            <w:r w:rsidRPr="00914296">
              <w:rPr>
                <w:rFonts w:cs="Candara"/>
              </w:rPr>
              <w:t>. Los programas de formación, innovación y calidad buscan mejorar</w:t>
            </w:r>
            <w:r w:rsidR="00FC33B4" w:rsidRPr="00914296">
              <w:rPr>
                <w:rFonts w:cs="Candara"/>
              </w:rPr>
              <w:t xml:space="preserve"> </w:t>
            </w:r>
            <w:r w:rsidRPr="00914296">
              <w:rPr>
                <w:rFonts w:cs="Candara"/>
              </w:rPr>
              <w:t>la competitividad de operadores para desarrollar el potencial turístico de municipios fuera de la</w:t>
            </w:r>
            <w:r w:rsidR="00FC33B4" w:rsidRPr="00914296">
              <w:rPr>
                <w:rFonts w:cs="Candara"/>
              </w:rPr>
              <w:t xml:space="preserve"> </w:t>
            </w:r>
            <w:r w:rsidRPr="00914296">
              <w:rPr>
                <w:rFonts w:cs="Candara"/>
              </w:rPr>
              <w:t>capital</w:t>
            </w:r>
            <w:r w:rsidR="00785FD5" w:rsidRPr="00914296">
              <w:rPr>
                <w:rFonts w:cs="Candara"/>
              </w:rPr>
              <w:t>.</w:t>
            </w:r>
          </w:p>
        </w:tc>
        <w:tc>
          <w:tcPr>
            <w:tcW w:w="1721" w:type="dxa"/>
            <w:vAlign w:val="center"/>
            <w:hideMark/>
          </w:tcPr>
          <w:p w14:paraId="5F308E30" w14:textId="77777777" w:rsidR="009C0FC5" w:rsidRPr="00914296"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14296">
              <w:rPr>
                <w:bCs/>
                <w:color w:val="000000" w:themeColor="text1"/>
              </w:rPr>
              <w:t>Departamento</w:t>
            </w:r>
          </w:p>
        </w:tc>
      </w:tr>
      <w:tr w:rsidR="009C0FC5" w:rsidRPr="00914296" w14:paraId="0915BD5B"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72FC1D6" w14:textId="77777777" w:rsidR="009C0FC5" w:rsidRPr="00914296" w:rsidRDefault="009C0FC5" w:rsidP="00643F68">
            <w:pPr>
              <w:tabs>
                <w:tab w:val="left" w:pos="284"/>
              </w:tabs>
              <w:jc w:val="both"/>
              <w:rPr>
                <w:b w:val="0"/>
                <w:color w:val="000000" w:themeColor="text1"/>
              </w:rPr>
            </w:pPr>
            <w:r w:rsidRPr="00914296">
              <w:rPr>
                <w:b w:val="0"/>
                <w:color w:val="000000" w:themeColor="text1"/>
              </w:rPr>
              <w:lastRenderedPageBreak/>
              <w:t>Impulso al turismo interior</w:t>
            </w:r>
          </w:p>
        </w:tc>
        <w:tc>
          <w:tcPr>
            <w:tcW w:w="5670" w:type="dxa"/>
            <w:vAlign w:val="center"/>
          </w:tcPr>
          <w:p w14:paraId="7E2C1F81" w14:textId="77777777" w:rsidR="009C0FC5" w:rsidRPr="00914296" w:rsidRDefault="006E0A31"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14296">
              <w:rPr>
                <w:rFonts w:cs="Calibri-LightItalic"/>
                <w:i/>
                <w:iCs/>
              </w:rPr>
              <w:t>Programa de Promoción y Mercadeo</w:t>
            </w:r>
            <w:r w:rsidR="00FC33B4" w:rsidRPr="00914296">
              <w:rPr>
                <w:rFonts w:cs="Calibri-LightItalic"/>
                <w:i/>
                <w:iCs/>
              </w:rPr>
              <w:t xml:space="preserve">. </w:t>
            </w:r>
            <w:r w:rsidRPr="00914296">
              <w:rPr>
                <w:rFonts w:cs="Candara"/>
              </w:rPr>
              <w:t>El departamento adelantará una activa campaña de promoción de sus atractivos y</w:t>
            </w:r>
            <w:r w:rsidR="00FC33B4" w:rsidRPr="00914296">
              <w:rPr>
                <w:rFonts w:cs="Candara"/>
              </w:rPr>
              <w:t xml:space="preserve"> </w:t>
            </w:r>
            <w:r w:rsidRPr="00914296">
              <w:rPr>
                <w:rFonts w:cs="Candara"/>
              </w:rPr>
              <w:t>servicios turíst</w:t>
            </w:r>
            <w:r w:rsidR="00FC33B4" w:rsidRPr="00914296">
              <w:rPr>
                <w:rFonts w:cs="Candara"/>
              </w:rPr>
              <w:t xml:space="preserve">icos en la región, el país y el </w:t>
            </w:r>
            <w:r w:rsidRPr="00914296">
              <w:rPr>
                <w:rFonts w:cs="Candara"/>
              </w:rPr>
              <w:t>exterio</w:t>
            </w:r>
            <w:r w:rsidR="00FC33B4" w:rsidRPr="00914296">
              <w:rPr>
                <w:rFonts w:cs="Candara"/>
              </w:rPr>
              <w:t>r</w:t>
            </w:r>
          </w:p>
        </w:tc>
        <w:tc>
          <w:tcPr>
            <w:tcW w:w="1721" w:type="dxa"/>
            <w:vAlign w:val="center"/>
            <w:hideMark/>
          </w:tcPr>
          <w:p w14:paraId="7DC1A64C" w14:textId="77777777" w:rsidR="009C0FC5" w:rsidRPr="00914296"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914296">
              <w:rPr>
                <w:color w:val="000000" w:themeColor="text1"/>
              </w:rPr>
              <w:t>Departamento</w:t>
            </w:r>
          </w:p>
        </w:tc>
      </w:tr>
    </w:tbl>
    <w:p w14:paraId="0CB24C39" w14:textId="77777777" w:rsidR="00811204" w:rsidRPr="00914296" w:rsidRDefault="00811204"/>
    <w:p w14:paraId="2F22DDC8" w14:textId="77777777" w:rsidR="00E671E3" w:rsidRDefault="00E671E3" w:rsidP="00B41450">
      <w:pPr>
        <w:pStyle w:val="Prrafodelista"/>
        <w:numPr>
          <w:ilvl w:val="0"/>
          <w:numId w:val="10"/>
        </w:numPr>
        <w:tabs>
          <w:tab w:val="left" w:pos="284"/>
        </w:tabs>
        <w:ind w:left="0" w:firstLine="0"/>
        <w:jc w:val="both"/>
        <w:rPr>
          <w:rFonts w:ascii="Futura Std Book" w:hAnsi="Futura Std Book"/>
          <w:color w:val="000000" w:themeColor="text1"/>
          <w:sz w:val="22"/>
          <w:szCs w:val="22"/>
          <w:u w:val="single"/>
        </w:rPr>
      </w:pPr>
      <w:r w:rsidRPr="0062147B">
        <w:rPr>
          <w:rFonts w:ascii="Futura Std Book" w:hAnsi="Futura Std Book"/>
          <w:color w:val="000000" w:themeColor="text1"/>
          <w:sz w:val="22"/>
          <w:szCs w:val="22"/>
          <w:u w:val="single"/>
        </w:rPr>
        <w:t>Corredores Turísticos - Estrategia Nacional de Corredor Caribe</w:t>
      </w:r>
    </w:p>
    <w:p w14:paraId="352EB7E9" w14:textId="77777777" w:rsidR="005F2167" w:rsidRPr="0062147B" w:rsidRDefault="005F2167" w:rsidP="005F2167">
      <w:pPr>
        <w:pStyle w:val="Prrafodelista"/>
        <w:tabs>
          <w:tab w:val="left" w:pos="284"/>
        </w:tabs>
        <w:ind w:left="0"/>
        <w:jc w:val="both"/>
        <w:rPr>
          <w:rFonts w:ascii="Futura Std Book" w:hAnsi="Futura Std Book"/>
          <w:color w:val="000000" w:themeColor="text1"/>
          <w:sz w:val="22"/>
          <w:szCs w:val="22"/>
          <w:u w:val="single"/>
        </w:rPr>
      </w:pPr>
    </w:p>
    <w:p w14:paraId="67A30889" w14:textId="787ACD6C" w:rsidR="00E671E3" w:rsidRPr="0062147B" w:rsidRDefault="00E671E3" w:rsidP="00B41450">
      <w:pPr>
        <w:pStyle w:val="Sinespaciado"/>
        <w:numPr>
          <w:ilvl w:val="0"/>
          <w:numId w:val="11"/>
        </w:numPr>
        <w:ind w:left="0" w:firstLine="0"/>
        <w:jc w:val="both"/>
        <w:rPr>
          <w:rFonts w:ascii="Futura Std Book" w:hAnsi="Futura Std Book"/>
          <w:noProof/>
          <w:lang w:eastAsia="es-CO"/>
        </w:rPr>
      </w:pPr>
      <w:r w:rsidRPr="0062147B">
        <w:rPr>
          <w:rFonts w:ascii="Futura Std Book" w:hAnsi="Futura Std Book"/>
          <w:noProof/>
          <w:lang w:eastAsia="es-CO"/>
        </w:rPr>
        <w:t xml:space="preserve">Arreglo y Peatonalización de la plaza central del parque Centenario de Ciénaga. </w:t>
      </w:r>
    </w:p>
    <w:p w14:paraId="235C4041" w14:textId="39AF59EA" w:rsidR="00E671E3" w:rsidRPr="0062147B" w:rsidRDefault="00E671E3" w:rsidP="00B41450">
      <w:pPr>
        <w:pStyle w:val="Sinespaciado"/>
        <w:numPr>
          <w:ilvl w:val="0"/>
          <w:numId w:val="11"/>
        </w:numPr>
        <w:ind w:left="0" w:firstLine="0"/>
        <w:jc w:val="both"/>
        <w:rPr>
          <w:rFonts w:ascii="Futura Std Book" w:hAnsi="Futura Std Book"/>
          <w:noProof/>
          <w:lang w:eastAsia="es-CO"/>
        </w:rPr>
      </w:pPr>
      <w:r w:rsidRPr="0062147B">
        <w:rPr>
          <w:rFonts w:ascii="Futura Std Book" w:hAnsi="Futura Std Book"/>
          <w:noProof/>
          <w:lang w:eastAsia="es-CO"/>
        </w:rPr>
        <w:t xml:space="preserve">Estudios y diseños para el muelle de embarque y desembarque en la Ciénaga Grande de Santa Marta – (Pueblos Palafitos). </w:t>
      </w:r>
    </w:p>
    <w:p w14:paraId="66F90206" w14:textId="423BC4FA" w:rsidR="00E671E3" w:rsidRPr="00914296" w:rsidRDefault="00E671E3" w:rsidP="00B41450">
      <w:pPr>
        <w:pStyle w:val="Sinespaciado"/>
        <w:numPr>
          <w:ilvl w:val="0"/>
          <w:numId w:val="11"/>
        </w:numPr>
        <w:ind w:left="0" w:firstLine="0"/>
        <w:jc w:val="both"/>
        <w:rPr>
          <w:rFonts w:ascii="Futura Std Book" w:hAnsi="Futura Std Book"/>
          <w:noProof/>
          <w:lang w:eastAsia="es-CO"/>
        </w:rPr>
      </w:pPr>
      <w:r w:rsidRPr="0062147B">
        <w:rPr>
          <w:rFonts w:ascii="Futura Std Book" w:hAnsi="Futura Std Book"/>
          <w:noProof/>
          <w:lang w:eastAsia="es-CO"/>
        </w:rPr>
        <w:t>Estudios y diseños</w:t>
      </w:r>
      <w:r w:rsidRPr="00914296">
        <w:rPr>
          <w:rFonts w:ascii="Futura Std Book" w:hAnsi="Futura Std Book"/>
          <w:noProof/>
          <w:lang w:eastAsia="es-CO"/>
        </w:rPr>
        <w:t xml:space="preserve"> e interventoría del embarcadero y sendero para embarcaciones menores en Ciénaga. </w:t>
      </w:r>
    </w:p>
    <w:p w14:paraId="2A910092" w14:textId="1E0293CF" w:rsidR="009C0FC5" w:rsidRPr="00914296" w:rsidRDefault="00E671E3" w:rsidP="00B41450">
      <w:pPr>
        <w:pStyle w:val="Sinespaciado"/>
        <w:numPr>
          <w:ilvl w:val="0"/>
          <w:numId w:val="11"/>
        </w:numPr>
        <w:ind w:left="0" w:firstLine="0"/>
        <w:jc w:val="both"/>
        <w:rPr>
          <w:rFonts w:ascii="Futura Std Book" w:hAnsi="Futura Std Book"/>
          <w:noProof/>
          <w:lang w:eastAsia="es-CO"/>
        </w:rPr>
      </w:pPr>
      <w:r w:rsidRPr="00914296">
        <w:rPr>
          <w:rFonts w:ascii="Futura Std Book" w:hAnsi="Futura Std Book"/>
          <w:noProof/>
          <w:lang w:eastAsia="es-CO"/>
        </w:rPr>
        <w:t xml:space="preserve">Implementación, certificación y mantenimiento de la Certificación bajo La NTS-TS-001-1 en los centros históricos de cinco pueblos patrimonio de Colombia. </w:t>
      </w:r>
    </w:p>
    <w:p w14:paraId="172A1C73" w14:textId="0AF47C10" w:rsidR="009C0FC5" w:rsidRPr="00914296" w:rsidRDefault="00E671E3" w:rsidP="00B41450">
      <w:pPr>
        <w:pStyle w:val="Sinespaciado"/>
        <w:numPr>
          <w:ilvl w:val="0"/>
          <w:numId w:val="11"/>
        </w:numPr>
        <w:ind w:left="0" w:firstLine="0"/>
        <w:jc w:val="both"/>
        <w:rPr>
          <w:rFonts w:ascii="Futura Std Book" w:hAnsi="Futura Std Book"/>
          <w:noProof/>
          <w:lang w:eastAsia="es-CO"/>
        </w:rPr>
      </w:pPr>
      <w:r w:rsidRPr="00914296">
        <w:rPr>
          <w:rFonts w:ascii="Futura Std Book" w:hAnsi="Futura Std Book"/>
          <w:noProof/>
          <w:lang w:eastAsia="es-CO"/>
        </w:rPr>
        <w:t xml:space="preserve">Fase I Restauración del Teatro Santa Marta. </w:t>
      </w:r>
    </w:p>
    <w:p w14:paraId="104C2860" w14:textId="6048267C" w:rsidR="00E671E3" w:rsidRPr="00914296" w:rsidRDefault="00E671E3" w:rsidP="00B41450">
      <w:pPr>
        <w:pStyle w:val="Sinespaciado"/>
        <w:numPr>
          <w:ilvl w:val="0"/>
          <w:numId w:val="11"/>
        </w:numPr>
        <w:ind w:left="0" w:firstLine="0"/>
        <w:jc w:val="both"/>
        <w:rPr>
          <w:rFonts w:ascii="Futura Std Book" w:hAnsi="Futura Std Book"/>
          <w:noProof/>
          <w:lang w:eastAsia="es-CO"/>
        </w:rPr>
      </w:pPr>
      <w:r w:rsidRPr="00914296">
        <w:rPr>
          <w:rFonts w:ascii="Futura Std Book" w:hAnsi="Futura Std Book"/>
          <w:noProof/>
          <w:lang w:eastAsia="es-CO"/>
        </w:rPr>
        <w:t xml:space="preserve">Enlace al proyecto FNT-179-2015 en los destinos de turismo, paz y convivencia. </w:t>
      </w:r>
    </w:p>
    <w:p w14:paraId="58A51C0D" w14:textId="50B554EE" w:rsidR="009C0FC5" w:rsidRPr="00914296" w:rsidRDefault="00E671E3" w:rsidP="00B41450">
      <w:pPr>
        <w:pStyle w:val="Sinespaciado"/>
        <w:numPr>
          <w:ilvl w:val="0"/>
          <w:numId w:val="11"/>
        </w:numPr>
        <w:ind w:left="0" w:firstLine="0"/>
        <w:jc w:val="both"/>
        <w:rPr>
          <w:rFonts w:ascii="Futura Std Book" w:hAnsi="Futura Std Book"/>
          <w:noProof/>
          <w:lang w:eastAsia="es-CO"/>
        </w:rPr>
      </w:pPr>
      <w:r w:rsidRPr="00914296">
        <w:rPr>
          <w:rFonts w:ascii="Futura Std Book" w:hAnsi="Futura Std Book"/>
          <w:noProof/>
          <w:lang w:eastAsia="es-CO"/>
        </w:rPr>
        <w:t xml:space="preserve">Guiones turísticos en los destinos Turismo paz y convivencia. </w:t>
      </w:r>
    </w:p>
    <w:p w14:paraId="09A8897B" w14:textId="578818C8" w:rsidR="00E671E3" w:rsidRPr="00914296" w:rsidRDefault="00E671E3" w:rsidP="00B41450">
      <w:pPr>
        <w:pStyle w:val="Sinespaciado"/>
        <w:numPr>
          <w:ilvl w:val="0"/>
          <w:numId w:val="11"/>
        </w:numPr>
        <w:ind w:left="0" w:firstLine="0"/>
        <w:jc w:val="both"/>
        <w:rPr>
          <w:rFonts w:ascii="Futura Std Book" w:hAnsi="Futura Std Book"/>
          <w:noProof/>
          <w:lang w:eastAsia="es-CO"/>
        </w:rPr>
      </w:pPr>
      <w:r w:rsidRPr="00914296">
        <w:rPr>
          <w:rFonts w:ascii="Futura Std Book" w:hAnsi="Futura Std Book"/>
          <w:noProof/>
          <w:lang w:eastAsia="es-CO"/>
        </w:rPr>
        <w:t>Consolidación del Centro de Información Turístico de Colombia - Citur – mediante la integración del Sistema de Información Turístico Regional de Magdalena - Situr Magdalena</w:t>
      </w:r>
      <w:r w:rsidR="009619C7" w:rsidRPr="00914296">
        <w:rPr>
          <w:rFonts w:ascii="Futura Std Book" w:hAnsi="Futura Std Book"/>
          <w:noProof/>
          <w:lang w:eastAsia="es-CO"/>
        </w:rPr>
        <w:t xml:space="preserve"> </w:t>
      </w:r>
      <w:r w:rsidRPr="00914296">
        <w:rPr>
          <w:rFonts w:ascii="Futura Std Book" w:hAnsi="Futura Std Book"/>
          <w:noProof/>
          <w:lang w:eastAsia="es-CO"/>
        </w:rPr>
        <w:t xml:space="preserve">en línea con el Plan Estadístico Sectorial de Turismo – PEST. </w:t>
      </w:r>
    </w:p>
    <w:p w14:paraId="21AEF58C" w14:textId="77777777" w:rsidR="00543B72" w:rsidRPr="00914296" w:rsidRDefault="00543B72" w:rsidP="00AF5AB7">
      <w:pPr>
        <w:spacing w:after="0" w:line="240" w:lineRule="auto"/>
      </w:pPr>
    </w:p>
    <w:p w14:paraId="500EC8BC" w14:textId="77777777" w:rsidR="009619C7" w:rsidRPr="00914296" w:rsidRDefault="009619C7" w:rsidP="00B41450">
      <w:pPr>
        <w:pStyle w:val="Prrafodelista"/>
        <w:numPr>
          <w:ilvl w:val="0"/>
          <w:numId w:val="10"/>
        </w:numPr>
        <w:shd w:val="clear" w:color="auto" w:fill="FFFFFF"/>
        <w:tabs>
          <w:tab w:val="left" w:pos="284"/>
        </w:tabs>
        <w:ind w:left="0" w:firstLine="0"/>
        <w:jc w:val="both"/>
        <w:textAlignment w:val="baseline"/>
        <w:rPr>
          <w:rFonts w:ascii="Futura Std Book" w:eastAsia="Futura Std Book" w:hAnsi="Futura Std Book" w:cs="Futura Std Book"/>
          <w:sz w:val="22"/>
          <w:szCs w:val="22"/>
        </w:rPr>
      </w:pPr>
      <w:r w:rsidRPr="00914296">
        <w:rPr>
          <w:rFonts w:ascii="Futura Std Book" w:eastAsia="Futura Std Book" w:hAnsi="Futura Std Book" w:cs="Futura Std Book"/>
          <w:sz w:val="22"/>
          <w:szCs w:val="22"/>
        </w:rPr>
        <w:t>Política Local: Plan Departamental de Desarrollo Magdalena “</w:t>
      </w:r>
      <w:r w:rsidR="00B409DA" w:rsidRPr="00914296">
        <w:rPr>
          <w:rFonts w:ascii="Futura Std Book" w:eastAsia="Futura Std Book" w:hAnsi="Futura Std Book" w:cs="Futura Std Book"/>
          <w:i/>
          <w:sz w:val="22"/>
          <w:szCs w:val="22"/>
        </w:rPr>
        <w:t>Magdalena Social es la Vía</w:t>
      </w:r>
      <w:r w:rsidRPr="00914296">
        <w:rPr>
          <w:rFonts w:ascii="Futura Std Book" w:eastAsia="Futura Std Book" w:hAnsi="Futura Std Book" w:cs="Futura Std Book"/>
          <w:sz w:val="22"/>
          <w:szCs w:val="22"/>
        </w:rPr>
        <w:t>” 2016 – 2019</w:t>
      </w:r>
    </w:p>
    <w:p w14:paraId="6237BC12" w14:textId="77777777" w:rsidR="00DA37FA" w:rsidRPr="00914296" w:rsidRDefault="00DA37FA" w:rsidP="00DA37FA">
      <w:pPr>
        <w:pStyle w:val="Prrafodelista"/>
        <w:shd w:val="clear" w:color="auto" w:fill="FFFFFF"/>
        <w:tabs>
          <w:tab w:val="left" w:pos="284"/>
        </w:tabs>
        <w:ind w:left="0"/>
        <w:jc w:val="both"/>
        <w:textAlignment w:val="baseline"/>
        <w:rPr>
          <w:rFonts w:ascii="Futura Std Book" w:eastAsia="Futura Std Book" w:hAnsi="Futura Std Book" w:cs="Futura Std Book"/>
          <w:sz w:val="22"/>
          <w:szCs w:val="22"/>
        </w:rPr>
      </w:pPr>
    </w:p>
    <w:p w14:paraId="0F36EE56" w14:textId="77777777" w:rsidR="00760CC4" w:rsidRPr="00914296" w:rsidRDefault="00760CC4" w:rsidP="00760CC4">
      <w:pPr>
        <w:pStyle w:val="Prrafodelista"/>
        <w:numPr>
          <w:ilvl w:val="0"/>
          <w:numId w:val="10"/>
        </w:numPr>
        <w:tabs>
          <w:tab w:val="clear" w:pos="720"/>
          <w:tab w:val="left" w:pos="284"/>
          <w:tab w:val="num" w:pos="360"/>
        </w:tabs>
        <w:ind w:left="0" w:firstLine="0"/>
        <w:jc w:val="both"/>
        <w:rPr>
          <w:rFonts w:ascii="Futura Std Book" w:hAnsi="Futura Std Book"/>
          <w:sz w:val="22"/>
          <w:szCs w:val="22"/>
        </w:rPr>
      </w:pPr>
      <w:r w:rsidRPr="00914296">
        <w:rPr>
          <w:rFonts w:ascii="Futura Std Book" w:hAnsi="Futura Std Book"/>
          <w:sz w:val="22"/>
          <w:szCs w:val="22"/>
          <w:u w:val="single"/>
        </w:rPr>
        <w:t xml:space="preserve">Matriz de compromisos del </w:t>
      </w:r>
      <w:proofErr w:type="spellStart"/>
      <w:r w:rsidRPr="00914296">
        <w:rPr>
          <w:rFonts w:ascii="Futura Std Book" w:hAnsi="Futura Std Book"/>
          <w:sz w:val="22"/>
          <w:szCs w:val="22"/>
          <w:u w:val="single"/>
        </w:rPr>
        <w:t>MinCit</w:t>
      </w:r>
      <w:proofErr w:type="spellEnd"/>
      <w:r w:rsidRPr="00914296">
        <w:rPr>
          <w:rFonts w:ascii="Futura Std Book" w:hAnsi="Futura Std Book"/>
          <w:sz w:val="22"/>
          <w:szCs w:val="22"/>
          <w:u w:val="single"/>
        </w:rPr>
        <w:t xml:space="preserve">:  </w:t>
      </w:r>
      <w:r w:rsidRPr="00914296">
        <w:rPr>
          <w:rFonts w:ascii="Futura Std Book" w:hAnsi="Futura Std Book"/>
          <w:sz w:val="22"/>
          <w:szCs w:val="22"/>
        </w:rPr>
        <w:t>Taller Construyendo país: 06 de abril de  2019</w:t>
      </w:r>
    </w:p>
    <w:p w14:paraId="49620D04" w14:textId="77777777" w:rsidR="00760CC4" w:rsidRPr="00914296" w:rsidRDefault="00760CC4" w:rsidP="00760CC4"/>
    <w:tbl>
      <w:tblPr>
        <w:tblStyle w:val="Tabladecuadrcula1clara-nfasis3"/>
        <w:tblW w:w="9498" w:type="dxa"/>
        <w:tblInd w:w="-5" w:type="dxa"/>
        <w:tblLook w:val="04A0" w:firstRow="1" w:lastRow="0" w:firstColumn="1" w:lastColumn="0" w:noHBand="0" w:noVBand="1"/>
      </w:tblPr>
      <w:tblGrid>
        <w:gridCol w:w="1867"/>
        <w:gridCol w:w="3386"/>
        <w:gridCol w:w="2263"/>
        <w:gridCol w:w="1982"/>
      </w:tblGrid>
      <w:tr w:rsidR="00760CC4" w:rsidRPr="00914296" w14:paraId="4D21E6F9" w14:textId="77777777" w:rsidTr="00760CC4">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43" w:type="dxa"/>
            <w:shd w:val="clear" w:color="auto" w:fill="1F4E79" w:themeFill="accent1" w:themeFillShade="80"/>
            <w:vAlign w:val="center"/>
            <w:hideMark/>
          </w:tcPr>
          <w:p w14:paraId="519A3FFF" w14:textId="77777777" w:rsidR="00760CC4" w:rsidRPr="00914296" w:rsidRDefault="00760CC4" w:rsidP="00301CD9">
            <w:pPr>
              <w:jc w:val="center"/>
              <w:rPr>
                <w:rFonts w:eastAsia="Times New Roman" w:cs="Calibri"/>
                <w:color w:val="FFFFFF" w:themeColor="background1"/>
                <w:lang w:eastAsia="es-CO"/>
              </w:rPr>
            </w:pPr>
            <w:r w:rsidRPr="00914296">
              <w:rPr>
                <w:rFonts w:eastAsia="Times New Roman" w:cs="Calibri"/>
                <w:color w:val="FFFFFF" w:themeColor="background1"/>
                <w:lang w:eastAsia="es-CO"/>
              </w:rPr>
              <w:t>Departamento</w:t>
            </w:r>
          </w:p>
        </w:tc>
        <w:tc>
          <w:tcPr>
            <w:tcW w:w="3402" w:type="dxa"/>
            <w:shd w:val="clear" w:color="auto" w:fill="1F4E79" w:themeFill="accent1" w:themeFillShade="80"/>
            <w:vAlign w:val="center"/>
            <w:hideMark/>
          </w:tcPr>
          <w:p w14:paraId="259608E8" w14:textId="77777777" w:rsidR="00760CC4" w:rsidRPr="00914296" w:rsidRDefault="00760CC4" w:rsidP="00301CD9">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lang w:eastAsia="es-CO"/>
              </w:rPr>
            </w:pPr>
            <w:r w:rsidRPr="00914296">
              <w:rPr>
                <w:rFonts w:eastAsia="Times New Roman" w:cs="Calibri"/>
                <w:color w:val="FFFFFF" w:themeColor="background1"/>
                <w:lang w:eastAsia="es-CO"/>
              </w:rPr>
              <w:t>Compromiso</w:t>
            </w:r>
          </w:p>
        </w:tc>
        <w:tc>
          <w:tcPr>
            <w:tcW w:w="2268" w:type="dxa"/>
            <w:shd w:val="clear" w:color="auto" w:fill="1F4E79" w:themeFill="accent1" w:themeFillShade="80"/>
            <w:vAlign w:val="center"/>
            <w:hideMark/>
          </w:tcPr>
          <w:p w14:paraId="07E07C02" w14:textId="77777777" w:rsidR="00760CC4" w:rsidRPr="00914296" w:rsidRDefault="00760CC4" w:rsidP="00301CD9">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lang w:eastAsia="es-CO"/>
              </w:rPr>
            </w:pPr>
            <w:r w:rsidRPr="00914296">
              <w:rPr>
                <w:rFonts w:eastAsia="Times New Roman" w:cs="Calibri"/>
                <w:color w:val="FFFFFF" w:themeColor="background1"/>
                <w:lang w:eastAsia="es-CO"/>
              </w:rPr>
              <w:t>Responsable</w:t>
            </w:r>
          </w:p>
        </w:tc>
        <w:tc>
          <w:tcPr>
            <w:tcW w:w="1985" w:type="dxa"/>
            <w:shd w:val="clear" w:color="auto" w:fill="1F4E79" w:themeFill="accent1" w:themeFillShade="80"/>
            <w:vAlign w:val="center"/>
          </w:tcPr>
          <w:p w14:paraId="4A021664" w14:textId="77777777" w:rsidR="00760CC4" w:rsidRPr="00914296" w:rsidRDefault="00760CC4" w:rsidP="00301CD9">
            <w:pPr>
              <w:jc w:val="cente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914296">
              <w:rPr>
                <w:rFonts w:cs="Calibri"/>
                <w:bCs w:val="0"/>
                <w:color w:val="FFFFFF" w:themeColor="background1"/>
              </w:rPr>
              <w:t>Observación</w:t>
            </w:r>
          </w:p>
        </w:tc>
      </w:tr>
      <w:tr w:rsidR="00760CC4" w:rsidRPr="00914296" w14:paraId="39FA8E55" w14:textId="77777777" w:rsidTr="00760CC4">
        <w:trPr>
          <w:trHeight w:val="163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8A6C6D5" w14:textId="77777777" w:rsidR="00760CC4" w:rsidRPr="00914296" w:rsidRDefault="00760CC4" w:rsidP="00301CD9">
            <w:pPr>
              <w:jc w:val="center"/>
            </w:pPr>
            <w:r w:rsidRPr="00914296">
              <w:t>Magdalena</w:t>
            </w:r>
          </w:p>
        </w:tc>
        <w:tc>
          <w:tcPr>
            <w:tcW w:w="3402" w:type="dxa"/>
            <w:vAlign w:val="center"/>
          </w:tcPr>
          <w:p w14:paraId="2126B432"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 xml:space="preserve">1. Hacer entrega del proyecto elaborado por el </w:t>
            </w:r>
            <w:proofErr w:type="spellStart"/>
            <w:r w:rsidRPr="00914296">
              <w:t>MinCIT</w:t>
            </w:r>
            <w:proofErr w:type="spellEnd"/>
            <w:r w:rsidRPr="00914296">
              <w:t xml:space="preserve"> a través de </w:t>
            </w:r>
            <w:proofErr w:type="spellStart"/>
            <w:r w:rsidRPr="00914296">
              <w:t>Fontur</w:t>
            </w:r>
            <w:proofErr w:type="spellEnd"/>
            <w:r w:rsidRPr="00914296">
              <w:t xml:space="preserve"> “circuito eco-turístico por los pueblos palafitos de la Ciénaga grande de Santa Marta. Plazo: Segundo trimestre de 2019</w:t>
            </w:r>
          </w:p>
        </w:tc>
        <w:tc>
          <w:tcPr>
            <w:tcW w:w="2268" w:type="dxa"/>
            <w:vAlign w:val="center"/>
          </w:tcPr>
          <w:p w14:paraId="64DB9B55"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proofErr w:type="spellStart"/>
            <w:r w:rsidRPr="00914296">
              <w:t>MinCIT</w:t>
            </w:r>
            <w:proofErr w:type="spellEnd"/>
            <w:r w:rsidRPr="00914296">
              <w:t xml:space="preserve"> – </w:t>
            </w:r>
            <w:proofErr w:type="spellStart"/>
            <w:r w:rsidRPr="00914296">
              <w:t>Fontur</w:t>
            </w:r>
            <w:proofErr w:type="spellEnd"/>
            <w:r w:rsidRPr="00914296">
              <w:t xml:space="preserve"> </w:t>
            </w:r>
          </w:p>
        </w:tc>
        <w:tc>
          <w:tcPr>
            <w:tcW w:w="1985" w:type="dxa"/>
            <w:vAlign w:val="center"/>
          </w:tcPr>
          <w:p w14:paraId="57E2FC6C"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Fortalecimiento de la competitividad</w:t>
            </w:r>
          </w:p>
        </w:tc>
      </w:tr>
      <w:tr w:rsidR="00760CC4" w:rsidRPr="00914296" w14:paraId="41C86604" w14:textId="77777777" w:rsidTr="00760CC4">
        <w:trPr>
          <w:trHeight w:val="163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331736" w14:textId="77777777" w:rsidR="00760CC4" w:rsidRPr="00914296" w:rsidRDefault="00760CC4" w:rsidP="00301CD9">
            <w:pPr>
              <w:jc w:val="center"/>
            </w:pPr>
            <w:r w:rsidRPr="00914296">
              <w:t>Magdalena</w:t>
            </w:r>
          </w:p>
        </w:tc>
        <w:tc>
          <w:tcPr>
            <w:tcW w:w="3402" w:type="dxa"/>
            <w:vAlign w:val="center"/>
          </w:tcPr>
          <w:p w14:paraId="2F0E65A2"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2. Arreglar y peatonalizar el parque centenario del municipio de Ciénaga Magdalena. Plazo último trimestre de 2019.</w:t>
            </w:r>
          </w:p>
        </w:tc>
        <w:tc>
          <w:tcPr>
            <w:tcW w:w="2268" w:type="dxa"/>
            <w:vAlign w:val="center"/>
          </w:tcPr>
          <w:p w14:paraId="565DCAB9"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proofErr w:type="spellStart"/>
            <w:r w:rsidRPr="00914296">
              <w:t>MinCIT</w:t>
            </w:r>
            <w:proofErr w:type="spellEnd"/>
          </w:p>
        </w:tc>
        <w:tc>
          <w:tcPr>
            <w:tcW w:w="1985" w:type="dxa"/>
            <w:vAlign w:val="center"/>
          </w:tcPr>
          <w:p w14:paraId="6736F0FF"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Infraestructura turística</w:t>
            </w:r>
          </w:p>
        </w:tc>
      </w:tr>
      <w:tr w:rsidR="00760CC4" w:rsidRPr="00914296" w14:paraId="50262E13" w14:textId="77777777" w:rsidTr="00760CC4">
        <w:trPr>
          <w:trHeight w:val="163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FFE7933" w14:textId="77777777" w:rsidR="00760CC4" w:rsidRPr="00914296" w:rsidRDefault="00760CC4" w:rsidP="00301CD9">
            <w:pPr>
              <w:jc w:val="center"/>
            </w:pPr>
            <w:r w:rsidRPr="00914296">
              <w:lastRenderedPageBreak/>
              <w:t>Magdalena</w:t>
            </w:r>
          </w:p>
        </w:tc>
        <w:tc>
          <w:tcPr>
            <w:tcW w:w="3402" w:type="dxa"/>
            <w:vAlign w:val="center"/>
          </w:tcPr>
          <w:p w14:paraId="207C79E3"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3. Para el segundo semestre del 2019, el Ministerio de Comercio, Industria y Turismo llevará a cabo un “Encuentro Regional de Prestadores de Servicios Turísticos” y “Rutas de Fortalecimiento Empresarial” con el fin de aumentar la formalidad del sector en el departamento de Magdalena.</w:t>
            </w:r>
          </w:p>
        </w:tc>
        <w:tc>
          <w:tcPr>
            <w:tcW w:w="2268" w:type="dxa"/>
            <w:vAlign w:val="center"/>
          </w:tcPr>
          <w:p w14:paraId="625CC391"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proofErr w:type="spellStart"/>
            <w:r w:rsidRPr="00914296">
              <w:t>MinCIT</w:t>
            </w:r>
            <w:proofErr w:type="spellEnd"/>
          </w:p>
        </w:tc>
        <w:tc>
          <w:tcPr>
            <w:tcW w:w="1985" w:type="dxa"/>
            <w:vAlign w:val="center"/>
          </w:tcPr>
          <w:p w14:paraId="1BC7842B" w14:textId="77777777" w:rsidR="00760CC4" w:rsidRPr="00914296" w:rsidRDefault="00760CC4" w:rsidP="00301CD9">
            <w:pPr>
              <w:jc w:val="center"/>
              <w:cnfStyle w:val="000000000000" w:firstRow="0" w:lastRow="0" w:firstColumn="0" w:lastColumn="0" w:oddVBand="0" w:evenVBand="0" w:oddHBand="0" w:evenHBand="0" w:firstRowFirstColumn="0" w:firstRowLastColumn="0" w:lastRowFirstColumn="0" w:lastRowLastColumn="0"/>
            </w:pPr>
            <w:r w:rsidRPr="00914296">
              <w:t>Fortalecimiento de la competitividad</w:t>
            </w:r>
          </w:p>
        </w:tc>
      </w:tr>
    </w:tbl>
    <w:p w14:paraId="0866C60F" w14:textId="77777777" w:rsidR="0034315B" w:rsidRPr="00782FC7" w:rsidRDefault="0092654E" w:rsidP="00782FC7">
      <w:pPr>
        <w:pStyle w:val="NormalWeb"/>
        <w:spacing w:before="0" w:after="0"/>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782FC7">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Estrat</w:t>
      </w:r>
      <w:r w:rsidR="005B7B3C" w:rsidRPr="00782FC7">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egias</w:t>
      </w:r>
    </w:p>
    <w:p w14:paraId="5AE83014" w14:textId="1D566F97" w:rsidR="00F62AA6" w:rsidRPr="005F2167" w:rsidRDefault="00E73C05" w:rsidP="0037177A">
      <w:pPr>
        <w:spacing w:after="0" w:line="240" w:lineRule="auto"/>
        <w:jc w:val="both"/>
        <w:rPr>
          <w:b/>
          <w:u w:val="single"/>
        </w:rPr>
      </w:pPr>
      <w:r w:rsidRPr="005F2167">
        <w:rPr>
          <w:b/>
          <w:u w:val="single"/>
        </w:rPr>
        <w:t>Dirección de Competitividad:</w:t>
      </w:r>
    </w:p>
    <w:p w14:paraId="18895326" w14:textId="77777777" w:rsidR="00F62AA6" w:rsidRPr="005F2167" w:rsidRDefault="00F62AA6" w:rsidP="0037177A">
      <w:pPr>
        <w:spacing w:after="0" w:line="240" w:lineRule="auto"/>
        <w:jc w:val="both"/>
      </w:pPr>
    </w:p>
    <w:p w14:paraId="67479126" w14:textId="77777777" w:rsidR="00914D12" w:rsidRPr="005F2167" w:rsidRDefault="00914D12" w:rsidP="00F62AA6">
      <w:pPr>
        <w:spacing w:after="0" w:line="240" w:lineRule="auto"/>
        <w:jc w:val="both"/>
      </w:pPr>
      <w:r w:rsidRPr="005F2167">
        <w:t>A través de la Línea Estratégica 1, Mejoramiento de la Competitividad Turística, se pueden desarrollar las siguientes estrategias para el fortalecimiento del Magdalena como destino turístico de talla mundial:</w:t>
      </w:r>
    </w:p>
    <w:p w14:paraId="3F984F6C" w14:textId="77777777" w:rsidR="00AF5AB7" w:rsidRPr="005F2167" w:rsidRDefault="00AF5AB7" w:rsidP="00F62AA6">
      <w:pPr>
        <w:spacing w:after="0" w:line="240" w:lineRule="auto"/>
        <w:jc w:val="both"/>
      </w:pPr>
    </w:p>
    <w:p w14:paraId="512BBC4C" w14:textId="77777777" w:rsidR="00914D12" w:rsidRPr="005F2167" w:rsidRDefault="00914D12" w:rsidP="0058183F">
      <w:pPr>
        <w:pStyle w:val="Prrafodelista"/>
        <w:numPr>
          <w:ilvl w:val="0"/>
          <w:numId w:val="14"/>
        </w:numPr>
        <w:ind w:left="0" w:firstLine="0"/>
        <w:jc w:val="both"/>
        <w:rPr>
          <w:rFonts w:ascii="Futura Std Book" w:hAnsi="Futura Std Book"/>
          <w:sz w:val="22"/>
          <w:szCs w:val="22"/>
        </w:rPr>
      </w:pPr>
      <w:r w:rsidRPr="005F2167">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15E39630" w14:textId="77777777" w:rsidR="00914D12" w:rsidRPr="005F2167" w:rsidRDefault="00914D12" w:rsidP="0058183F">
      <w:pPr>
        <w:pStyle w:val="Prrafodelista"/>
        <w:numPr>
          <w:ilvl w:val="0"/>
          <w:numId w:val="14"/>
        </w:numPr>
        <w:ind w:left="0" w:firstLine="0"/>
        <w:jc w:val="both"/>
        <w:rPr>
          <w:rFonts w:ascii="Futura Std Book" w:hAnsi="Futura Std Book"/>
          <w:sz w:val="22"/>
          <w:szCs w:val="22"/>
        </w:rPr>
      </w:pPr>
      <w:r w:rsidRPr="005F2167">
        <w:rPr>
          <w:rFonts w:ascii="Futura Std Book" w:hAnsi="Futura Std Book"/>
          <w:sz w:val="22"/>
          <w:szCs w:val="22"/>
        </w:rPr>
        <w:t>Fortalecimiento de la capacidad humana a través del aprovechamiento del programa de “</w:t>
      </w:r>
      <w:r w:rsidR="005B7B3C" w:rsidRPr="005F2167">
        <w:rPr>
          <w:rFonts w:ascii="Futura Std Book" w:hAnsi="Futura Std Book"/>
          <w:sz w:val="22"/>
          <w:szCs w:val="22"/>
        </w:rPr>
        <w:t>Becas a la excelencia en turismo para estudiantes de Colegios Amigos del Turismo</w:t>
      </w:r>
      <w:r w:rsidRPr="005F2167">
        <w:rPr>
          <w:rFonts w:ascii="Futura Std Book" w:hAnsi="Futura Std Book"/>
          <w:sz w:val="22"/>
          <w:szCs w:val="22"/>
        </w:rPr>
        <w:t>”, en el departamento de Magdalena.</w:t>
      </w:r>
    </w:p>
    <w:p w14:paraId="57057C76" w14:textId="77777777" w:rsidR="00914D12" w:rsidRPr="005F2167" w:rsidRDefault="00914D12" w:rsidP="0058183F">
      <w:pPr>
        <w:pStyle w:val="Prrafodelista"/>
        <w:numPr>
          <w:ilvl w:val="0"/>
          <w:numId w:val="14"/>
        </w:numPr>
        <w:ind w:left="0" w:firstLine="0"/>
        <w:jc w:val="both"/>
        <w:rPr>
          <w:rFonts w:ascii="Futura Std Book" w:hAnsi="Futura Std Book"/>
          <w:sz w:val="22"/>
          <w:szCs w:val="22"/>
        </w:rPr>
      </w:pPr>
      <w:r w:rsidRPr="005F2167">
        <w:rPr>
          <w:rFonts w:ascii="Futura Std Book" w:hAnsi="Futura Std Book"/>
          <w:sz w:val="22"/>
          <w:szCs w:val="22"/>
        </w:rPr>
        <w:t>Programa de capacitación en un segundo idioma a prestadores de servicios turísticos y policía de turismo.</w:t>
      </w:r>
    </w:p>
    <w:p w14:paraId="0884B095" w14:textId="77777777" w:rsidR="00914D12" w:rsidRPr="005F2167" w:rsidRDefault="00914D12" w:rsidP="00F62AA6">
      <w:pPr>
        <w:pStyle w:val="Prrafodelista"/>
        <w:ind w:left="0"/>
        <w:jc w:val="both"/>
        <w:rPr>
          <w:rFonts w:ascii="Futura Std Book" w:hAnsi="Futura Std Book"/>
          <w:sz w:val="22"/>
          <w:szCs w:val="22"/>
        </w:rPr>
      </w:pPr>
    </w:p>
    <w:p w14:paraId="65770551" w14:textId="77777777" w:rsidR="005B7B3C" w:rsidRPr="00B73940" w:rsidRDefault="00914D12" w:rsidP="005B7B3C">
      <w:pPr>
        <w:spacing w:after="0" w:line="240" w:lineRule="auto"/>
        <w:jc w:val="both"/>
      </w:pPr>
      <w:r w:rsidRPr="005F2167">
        <w:t xml:space="preserve">Es importante mencionar que </w:t>
      </w:r>
      <w:proofErr w:type="spellStart"/>
      <w:r w:rsidRPr="005F2167">
        <w:t>Fontur</w:t>
      </w:r>
      <w:proofErr w:type="spellEnd"/>
      <w:r w:rsidRPr="005F2167">
        <w:t xml:space="preserve"> apoya la gestión de proyectos, los cuales deberán ser radicados en el </w:t>
      </w:r>
      <w:proofErr w:type="spellStart"/>
      <w:r w:rsidRPr="005F2167">
        <w:t>MinCIT</w:t>
      </w:r>
      <w:proofErr w:type="spellEnd"/>
      <w:r w:rsidRPr="005F2167">
        <w:t xml:space="preserve">, quien a su vez genera la pertinencia y posteriormente los radica en </w:t>
      </w:r>
      <w:proofErr w:type="spellStart"/>
      <w:r w:rsidRPr="005F2167">
        <w:t>Fontur</w:t>
      </w:r>
      <w:proofErr w:type="spellEnd"/>
      <w:r w:rsidRPr="005F2167">
        <w:t xml:space="preserve">. </w:t>
      </w:r>
      <w:proofErr w:type="spellStart"/>
      <w:r w:rsidRPr="005F2167">
        <w:t>Fontur</w:t>
      </w:r>
      <w:proofErr w:type="spellEnd"/>
      <w:r w:rsidRPr="005F2167">
        <w:t xml:space="preserve"> no pude ser proponente de proyectos.</w:t>
      </w:r>
      <w:bookmarkStart w:id="0" w:name="_GoBack"/>
      <w:bookmarkEnd w:id="0"/>
    </w:p>
    <w:sectPr w:rsidR="005B7B3C" w:rsidRPr="00B73940"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21F4" w14:textId="77777777" w:rsidR="000377C0" w:rsidRDefault="000377C0" w:rsidP="00797069">
      <w:pPr>
        <w:spacing w:after="0" w:line="240" w:lineRule="auto"/>
      </w:pPr>
      <w:r>
        <w:separator/>
      </w:r>
    </w:p>
  </w:endnote>
  <w:endnote w:type="continuationSeparator" w:id="0">
    <w:p w14:paraId="7FD27CDF" w14:textId="77777777" w:rsidR="000377C0" w:rsidRDefault="000377C0"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F7218" w14:textId="77777777" w:rsidR="008217D4" w:rsidRPr="0037452D" w:rsidRDefault="008217D4"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2E5D98" w:rsidRPr="002E5D98">
      <w:rPr>
        <w:bCs/>
        <w:noProof/>
        <w:lang w:val="es-ES"/>
      </w:rPr>
      <w:t>21</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2E5D98" w:rsidRPr="002E5D98">
      <w:rPr>
        <w:bCs/>
        <w:noProof/>
        <w:lang w:val="es-ES"/>
      </w:rPr>
      <w:t>23</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085D" w14:textId="77777777" w:rsidR="000377C0" w:rsidRDefault="000377C0" w:rsidP="00797069">
      <w:pPr>
        <w:spacing w:after="0" w:line="240" w:lineRule="auto"/>
      </w:pPr>
      <w:r>
        <w:separator/>
      </w:r>
    </w:p>
  </w:footnote>
  <w:footnote w:type="continuationSeparator" w:id="0">
    <w:p w14:paraId="69377B4F" w14:textId="77777777" w:rsidR="000377C0" w:rsidRDefault="000377C0"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8EB"/>
    <w:multiLevelType w:val="hybridMultilevel"/>
    <w:tmpl w:val="C25CB934"/>
    <w:lvl w:ilvl="0" w:tplc="86C49FF8">
      <w:start w:val="1"/>
      <w:numFmt w:val="bullet"/>
      <w:lvlText w:val="−"/>
      <w:lvlJc w:val="left"/>
      <w:pPr>
        <w:tabs>
          <w:tab w:val="num" w:pos="720"/>
        </w:tabs>
        <w:ind w:left="720" w:hanging="360"/>
      </w:pPr>
      <w:rPr>
        <w:rFonts w:ascii="Calibri" w:hAnsi="Calibri" w:hint="default"/>
      </w:rPr>
    </w:lvl>
    <w:lvl w:ilvl="1" w:tplc="76A2CA9A" w:tentative="1">
      <w:start w:val="1"/>
      <w:numFmt w:val="bullet"/>
      <w:lvlText w:val="−"/>
      <w:lvlJc w:val="left"/>
      <w:pPr>
        <w:tabs>
          <w:tab w:val="num" w:pos="1440"/>
        </w:tabs>
        <w:ind w:left="1440" w:hanging="360"/>
      </w:pPr>
      <w:rPr>
        <w:rFonts w:ascii="Calibri" w:hAnsi="Calibri" w:hint="default"/>
      </w:rPr>
    </w:lvl>
    <w:lvl w:ilvl="2" w:tplc="ECF63EF8" w:tentative="1">
      <w:start w:val="1"/>
      <w:numFmt w:val="bullet"/>
      <w:lvlText w:val="−"/>
      <w:lvlJc w:val="left"/>
      <w:pPr>
        <w:tabs>
          <w:tab w:val="num" w:pos="2160"/>
        </w:tabs>
        <w:ind w:left="2160" w:hanging="360"/>
      </w:pPr>
      <w:rPr>
        <w:rFonts w:ascii="Calibri" w:hAnsi="Calibri" w:hint="default"/>
      </w:rPr>
    </w:lvl>
    <w:lvl w:ilvl="3" w:tplc="2DE2AE0C" w:tentative="1">
      <w:start w:val="1"/>
      <w:numFmt w:val="bullet"/>
      <w:lvlText w:val="−"/>
      <w:lvlJc w:val="left"/>
      <w:pPr>
        <w:tabs>
          <w:tab w:val="num" w:pos="2880"/>
        </w:tabs>
        <w:ind w:left="2880" w:hanging="360"/>
      </w:pPr>
      <w:rPr>
        <w:rFonts w:ascii="Calibri" w:hAnsi="Calibri" w:hint="default"/>
      </w:rPr>
    </w:lvl>
    <w:lvl w:ilvl="4" w:tplc="924C0036" w:tentative="1">
      <w:start w:val="1"/>
      <w:numFmt w:val="bullet"/>
      <w:lvlText w:val="−"/>
      <w:lvlJc w:val="left"/>
      <w:pPr>
        <w:tabs>
          <w:tab w:val="num" w:pos="3600"/>
        </w:tabs>
        <w:ind w:left="3600" w:hanging="360"/>
      </w:pPr>
      <w:rPr>
        <w:rFonts w:ascii="Calibri" w:hAnsi="Calibri" w:hint="default"/>
      </w:rPr>
    </w:lvl>
    <w:lvl w:ilvl="5" w:tplc="8C003C78" w:tentative="1">
      <w:start w:val="1"/>
      <w:numFmt w:val="bullet"/>
      <w:lvlText w:val="−"/>
      <w:lvlJc w:val="left"/>
      <w:pPr>
        <w:tabs>
          <w:tab w:val="num" w:pos="4320"/>
        </w:tabs>
        <w:ind w:left="4320" w:hanging="360"/>
      </w:pPr>
      <w:rPr>
        <w:rFonts w:ascii="Calibri" w:hAnsi="Calibri" w:hint="default"/>
      </w:rPr>
    </w:lvl>
    <w:lvl w:ilvl="6" w:tplc="12CC9EAC" w:tentative="1">
      <w:start w:val="1"/>
      <w:numFmt w:val="bullet"/>
      <w:lvlText w:val="−"/>
      <w:lvlJc w:val="left"/>
      <w:pPr>
        <w:tabs>
          <w:tab w:val="num" w:pos="5040"/>
        </w:tabs>
        <w:ind w:left="5040" w:hanging="360"/>
      </w:pPr>
      <w:rPr>
        <w:rFonts w:ascii="Calibri" w:hAnsi="Calibri" w:hint="default"/>
      </w:rPr>
    </w:lvl>
    <w:lvl w:ilvl="7" w:tplc="ADB8006C" w:tentative="1">
      <w:start w:val="1"/>
      <w:numFmt w:val="bullet"/>
      <w:lvlText w:val="−"/>
      <w:lvlJc w:val="left"/>
      <w:pPr>
        <w:tabs>
          <w:tab w:val="num" w:pos="5760"/>
        </w:tabs>
        <w:ind w:left="5760" w:hanging="360"/>
      </w:pPr>
      <w:rPr>
        <w:rFonts w:ascii="Calibri" w:hAnsi="Calibri" w:hint="default"/>
      </w:rPr>
    </w:lvl>
    <w:lvl w:ilvl="8" w:tplc="7F764FFC"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CC75388"/>
    <w:multiLevelType w:val="hybridMultilevel"/>
    <w:tmpl w:val="87868EC8"/>
    <w:lvl w:ilvl="0" w:tplc="F42A9CFE">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2"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CB77F7"/>
    <w:multiLevelType w:val="hybridMultilevel"/>
    <w:tmpl w:val="091E2D96"/>
    <w:lvl w:ilvl="0" w:tplc="2C52A8BC">
      <w:start w:val="1"/>
      <w:numFmt w:val="bullet"/>
      <w:lvlText w:val="−"/>
      <w:lvlJc w:val="left"/>
      <w:pPr>
        <w:tabs>
          <w:tab w:val="num" w:pos="720"/>
        </w:tabs>
        <w:ind w:left="720" w:hanging="360"/>
      </w:pPr>
      <w:rPr>
        <w:rFonts w:ascii="Calibri" w:hAnsi="Calibri" w:hint="default"/>
      </w:rPr>
    </w:lvl>
    <w:lvl w:ilvl="1" w:tplc="9E8C083C" w:tentative="1">
      <w:start w:val="1"/>
      <w:numFmt w:val="bullet"/>
      <w:lvlText w:val="−"/>
      <w:lvlJc w:val="left"/>
      <w:pPr>
        <w:tabs>
          <w:tab w:val="num" w:pos="1440"/>
        </w:tabs>
        <w:ind w:left="1440" w:hanging="360"/>
      </w:pPr>
      <w:rPr>
        <w:rFonts w:ascii="Calibri" w:hAnsi="Calibri" w:hint="default"/>
      </w:rPr>
    </w:lvl>
    <w:lvl w:ilvl="2" w:tplc="628C09AC" w:tentative="1">
      <w:start w:val="1"/>
      <w:numFmt w:val="bullet"/>
      <w:lvlText w:val="−"/>
      <w:lvlJc w:val="left"/>
      <w:pPr>
        <w:tabs>
          <w:tab w:val="num" w:pos="2160"/>
        </w:tabs>
        <w:ind w:left="2160" w:hanging="360"/>
      </w:pPr>
      <w:rPr>
        <w:rFonts w:ascii="Calibri" w:hAnsi="Calibri" w:hint="default"/>
      </w:rPr>
    </w:lvl>
    <w:lvl w:ilvl="3" w:tplc="7390C520" w:tentative="1">
      <w:start w:val="1"/>
      <w:numFmt w:val="bullet"/>
      <w:lvlText w:val="−"/>
      <w:lvlJc w:val="left"/>
      <w:pPr>
        <w:tabs>
          <w:tab w:val="num" w:pos="2880"/>
        </w:tabs>
        <w:ind w:left="2880" w:hanging="360"/>
      </w:pPr>
      <w:rPr>
        <w:rFonts w:ascii="Calibri" w:hAnsi="Calibri" w:hint="default"/>
      </w:rPr>
    </w:lvl>
    <w:lvl w:ilvl="4" w:tplc="0FF6CE02" w:tentative="1">
      <w:start w:val="1"/>
      <w:numFmt w:val="bullet"/>
      <w:lvlText w:val="−"/>
      <w:lvlJc w:val="left"/>
      <w:pPr>
        <w:tabs>
          <w:tab w:val="num" w:pos="3600"/>
        </w:tabs>
        <w:ind w:left="3600" w:hanging="360"/>
      </w:pPr>
      <w:rPr>
        <w:rFonts w:ascii="Calibri" w:hAnsi="Calibri" w:hint="default"/>
      </w:rPr>
    </w:lvl>
    <w:lvl w:ilvl="5" w:tplc="C608C78E" w:tentative="1">
      <w:start w:val="1"/>
      <w:numFmt w:val="bullet"/>
      <w:lvlText w:val="−"/>
      <w:lvlJc w:val="left"/>
      <w:pPr>
        <w:tabs>
          <w:tab w:val="num" w:pos="4320"/>
        </w:tabs>
        <w:ind w:left="4320" w:hanging="360"/>
      </w:pPr>
      <w:rPr>
        <w:rFonts w:ascii="Calibri" w:hAnsi="Calibri" w:hint="default"/>
      </w:rPr>
    </w:lvl>
    <w:lvl w:ilvl="6" w:tplc="14E84E78" w:tentative="1">
      <w:start w:val="1"/>
      <w:numFmt w:val="bullet"/>
      <w:lvlText w:val="−"/>
      <w:lvlJc w:val="left"/>
      <w:pPr>
        <w:tabs>
          <w:tab w:val="num" w:pos="5040"/>
        </w:tabs>
        <w:ind w:left="5040" w:hanging="360"/>
      </w:pPr>
      <w:rPr>
        <w:rFonts w:ascii="Calibri" w:hAnsi="Calibri" w:hint="default"/>
      </w:rPr>
    </w:lvl>
    <w:lvl w:ilvl="7" w:tplc="D970562C" w:tentative="1">
      <w:start w:val="1"/>
      <w:numFmt w:val="bullet"/>
      <w:lvlText w:val="−"/>
      <w:lvlJc w:val="left"/>
      <w:pPr>
        <w:tabs>
          <w:tab w:val="num" w:pos="5760"/>
        </w:tabs>
        <w:ind w:left="5760" w:hanging="360"/>
      </w:pPr>
      <w:rPr>
        <w:rFonts w:ascii="Calibri" w:hAnsi="Calibri" w:hint="default"/>
      </w:rPr>
    </w:lvl>
    <w:lvl w:ilvl="8" w:tplc="562C70A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5" w15:restartNumberingAfterBreak="0">
    <w:nsid w:val="162B214D"/>
    <w:multiLevelType w:val="hybridMultilevel"/>
    <w:tmpl w:val="91EA577A"/>
    <w:lvl w:ilvl="0" w:tplc="49EC3C4E">
      <w:start w:val="1"/>
      <w:numFmt w:val="bullet"/>
      <w:lvlText w:val=""/>
      <w:lvlJc w:val="left"/>
      <w:pPr>
        <w:tabs>
          <w:tab w:val="num" w:pos="720"/>
        </w:tabs>
        <w:ind w:left="720" w:hanging="360"/>
      </w:pPr>
      <w:rPr>
        <w:rFonts w:ascii="Wingdings" w:hAnsi="Wingdings" w:hint="default"/>
      </w:rPr>
    </w:lvl>
    <w:lvl w:ilvl="1" w:tplc="F2903CB4" w:tentative="1">
      <w:start w:val="1"/>
      <w:numFmt w:val="bullet"/>
      <w:lvlText w:val=""/>
      <w:lvlJc w:val="left"/>
      <w:pPr>
        <w:tabs>
          <w:tab w:val="num" w:pos="1440"/>
        </w:tabs>
        <w:ind w:left="1440" w:hanging="360"/>
      </w:pPr>
      <w:rPr>
        <w:rFonts w:ascii="Wingdings" w:hAnsi="Wingdings" w:hint="default"/>
      </w:rPr>
    </w:lvl>
    <w:lvl w:ilvl="2" w:tplc="149CFC1A" w:tentative="1">
      <w:start w:val="1"/>
      <w:numFmt w:val="bullet"/>
      <w:lvlText w:val=""/>
      <w:lvlJc w:val="left"/>
      <w:pPr>
        <w:tabs>
          <w:tab w:val="num" w:pos="2160"/>
        </w:tabs>
        <w:ind w:left="2160" w:hanging="360"/>
      </w:pPr>
      <w:rPr>
        <w:rFonts w:ascii="Wingdings" w:hAnsi="Wingdings" w:hint="default"/>
      </w:rPr>
    </w:lvl>
    <w:lvl w:ilvl="3" w:tplc="0A5E0E60">
      <w:start w:val="1"/>
      <w:numFmt w:val="bullet"/>
      <w:lvlText w:val=""/>
      <w:lvlJc w:val="left"/>
      <w:pPr>
        <w:tabs>
          <w:tab w:val="num" w:pos="2880"/>
        </w:tabs>
        <w:ind w:left="2880" w:hanging="360"/>
      </w:pPr>
      <w:rPr>
        <w:rFonts w:ascii="Wingdings" w:hAnsi="Wingdings" w:hint="default"/>
      </w:rPr>
    </w:lvl>
    <w:lvl w:ilvl="4" w:tplc="FDA8AFDE">
      <w:numFmt w:val="bullet"/>
      <w:lvlText w:val="•"/>
      <w:lvlJc w:val="left"/>
      <w:pPr>
        <w:tabs>
          <w:tab w:val="num" w:pos="3600"/>
        </w:tabs>
        <w:ind w:left="3600" w:hanging="360"/>
      </w:pPr>
      <w:rPr>
        <w:rFonts w:ascii="Arial" w:hAnsi="Arial" w:hint="default"/>
      </w:rPr>
    </w:lvl>
    <w:lvl w:ilvl="5" w:tplc="6D4A2B9E" w:tentative="1">
      <w:start w:val="1"/>
      <w:numFmt w:val="bullet"/>
      <w:lvlText w:val=""/>
      <w:lvlJc w:val="left"/>
      <w:pPr>
        <w:tabs>
          <w:tab w:val="num" w:pos="4320"/>
        </w:tabs>
        <w:ind w:left="4320" w:hanging="360"/>
      </w:pPr>
      <w:rPr>
        <w:rFonts w:ascii="Wingdings" w:hAnsi="Wingdings" w:hint="default"/>
      </w:rPr>
    </w:lvl>
    <w:lvl w:ilvl="6" w:tplc="C3AE6B22" w:tentative="1">
      <w:start w:val="1"/>
      <w:numFmt w:val="bullet"/>
      <w:lvlText w:val=""/>
      <w:lvlJc w:val="left"/>
      <w:pPr>
        <w:tabs>
          <w:tab w:val="num" w:pos="5040"/>
        </w:tabs>
        <w:ind w:left="5040" w:hanging="360"/>
      </w:pPr>
      <w:rPr>
        <w:rFonts w:ascii="Wingdings" w:hAnsi="Wingdings" w:hint="default"/>
      </w:rPr>
    </w:lvl>
    <w:lvl w:ilvl="7" w:tplc="63368B66" w:tentative="1">
      <w:start w:val="1"/>
      <w:numFmt w:val="bullet"/>
      <w:lvlText w:val=""/>
      <w:lvlJc w:val="left"/>
      <w:pPr>
        <w:tabs>
          <w:tab w:val="num" w:pos="5760"/>
        </w:tabs>
        <w:ind w:left="5760" w:hanging="360"/>
      </w:pPr>
      <w:rPr>
        <w:rFonts w:ascii="Wingdings" w:hAnsi="Wingdings" w:hint="default"/>
      </w:rPr>
    </w:lvl>
    <w:lvl w:ilvl="8" w:tplc="46F6CF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2176D"/>
    <w:multiLevelType w:val="hybridMultilevel"/>
    <w:tmpl w:val="C094A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251F79"/>
    <w:multiLevelType w:val="hybridMultilevel"/>
    <w:tmpl w:val="359ABC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41F6E66"/>
    <w:multiLevelType w:val="hybridMultilevel"/>
    <w:tmpl w:val="FCCA99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8BA17EC"/>
    <w:multiLevelType w:val="hybridMultilevel"/>
    <w:tmpl w:val="EE46A9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167704"/>
    <w:multiLevelType w:val="hybridMultilevel"/>
    <w:tmpl w:val="6422D7A8"/>
    <w:lvl w:ilvl="0" w:tplc="0A944CDA">
      <w:start w:val="1"/>
      <w:numFmt w:val="bullet"/>
      <w:lvlText w:val=""/>
      <w:lvlJc w:val="left"/>
      <w:pPr>
        <w:tabs>
          <w:tab w:val="num" w:pos="720"/>
        </w:tabs>
        <w:ind w:left="720" w:hanging="360"/>
      </w:pPr>
      <w:rPr>
        <w:rFonts w:ascii="Wingdings" w:hAnsi="Wingdings" w:hint="default"/>
      </w:rPr>
    </w:lvl>
    <w:lvl w:ilvl="1" w:tplc="C428E550" w:tentative="1">
      <w:start w:val="1"/>
      <w:numFmt w:val="bullet"/>
      <w:lvlText w:val=""/>
      <w:lvlJc w:val="left"/>
      <w:pPr>
        <w:tabs>
          <w:tab w:val="num" w:pos="1440"/>
        </w:tabs>
        <w:ind w:left="1440" w:hanging="360"/>
      </w:pPr>
      <w:rPr>
        <w:rFonts w:ascii="Wingdings" w:hAnsi="Wingdings" w:hint="default"/>
      </w:rPr>
    </w:lvl>
    <w:lvl w:ilvl="2" w:tplc="E32A5FAA" w:tentative="1">
      <w:start w:val="1"/>
      <w:numFmt w:val="bullet"/>
      <w:lvlText w:val=""/>
      <w:lvlJc w:val="left"/>
      <w:pPr>
        <w:tabs>
          <w:tab w:val="num" w:pos="2160"/>
        </w:tabs>
        <w:ind w:left="2160" w:hanging="360"/>
      </w:pPr>
      <w:rPr>
        <w:rFonts w:ascii="Wingdings" w:hAnsi="Wingdings" w:hint="default"/>
      </w:rPr>
    </w:lvl>
    <w:lvl w:ilvl="3" w:tplc="76AE60F4" w:tentative="1">
      <w:start w:val="1"/>
      <w:numFmt w:val="bullet"/>
      <w:lvlText w:val=""/>
      <w:lvlJc w:val="left"/>
      <w:pPr>
        <w:tabs>
          <w:tab w:val="num" w:pos="2880"/>
        </w:tabs>
        <w:ind w:left="2880" w:hanging="360"/>
      </w:pPr>
      <w:rPr>
        <w:rFonts w:ascii="Wingdings" w:hAnsi="Wingdings" w:hint="default"/>
      </w:rPr>
    </w:lvl>
    <w:lvl w:ilvl="4" w:tplc="EFAE78A4" w:tentative="1">
      <w:start w:val="1"/>
      <w:numFmt w:val="bullet"/>
      <w:lvlText w:val=""/>
      <w:lvlJc w:val="left"/>
      <w:pPr>
        <w:tabs>
          <w:tab w:val="num" w:pos="3600"/>
        </w:tabs>
        <w:ind w:left="3600" w:hanging="360"/>
      </w:pPr>
      <w:rPr>
        <w:rFonts w:ascii="Wingdings" w:hAnsi="Wingdings" w:hint="default"/>
      </w:rPr>
    </w:lvl>
    <w:lvl w:ilvl="5" w:tplc="CC9407B0" w:tentative="1">
      <w:start w:val="1"/>
      <w:numFmt w:val="bullet"/>
      <w:lvlText w:val=""/>
      <w:lvlJc w:val="left"/>
      <w:pPr>
        <w:tabs>
          <w:tab w:val="num" w:pos="4320"/>
        </w:tabs>
        <w:ind w:left="4320" w:hanging="360"/>
      </w:pPr>
      <w:rPr>
        <w:rFonts w:ascii="Wingdings" w:hAnsi="Wingdings" w:hint="default"/>
      </w:rPr>
    </w:lvl>
    <w:lvl w:ilvl="6" w:tplc="35429C9E" w:tentative="1">
      <w:start w:val="1"/>
      <w:numFmt w:val="bullet"/>
      <w:lvlText w:val=""/>
      <w:lvlJc w:val="left"/>
      <w:pPr>
        <w:tabs>
          <w:tab w:val="num" w:pos="5040"/>
        </w:tabs>
        <w:ind w:left="5040" w:hanging="360"/>
      </w:pPr>
      <w:rPr>
        <w:rFonts w:ascii="Wingdings" w:hAnsi="Wingdings" w:hint="default"/>
      </w:rPr>
    </w:lvl>
    <w:lvl w:ilvl="7" w:tplc="038A21CE" w:tentative="1">
      <w:start w:val="1"/>
      <w:numFmt w:val="bullet"/>
      <w:lvlText w:val=""/>
      <w:lvlJc w:val="left"/>
      <w:pPr>
        <w:tabs>
          <w:tab w:val="num" w:pos="5760"/>
        </w:tabs>
        <w:ind w:left="5760" w:hanging="360"/>
      </w:pPr>
      <w:rPr>
        <w:rFonts w:ascii="Wingdings" w:hAnsi="Wingdings" w:hint="default"/>
      </w:rPr>
    </w:lvl>
    <w:lvl w:ilvl="8" w:tplc="3B1C29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86523"/>
    <w:multiLevelType w:val="hybridMultilevel"/>
    <w:tmpl w:val="FFD63F38"/>
    <w:lvl w:ilvl="0" w:tplc="96244D90">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FC26A1F"/>
    <w:multiLevelType w:val="hybridMultilevel"/>
    <w:tmpl w:val="EEBAF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9301D7"/>
    <w:multiLevelType w:val="hybridMultilevel"/>
    <w:tmpl w:val="A6BADDDC"/>
    <w:lvl w:ilvl="0" w:tplc="ECDAF52A">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E542D"/>
    <w:multiLevelType w:val="hybridMultilevel"/>
    <w:tmpl w:val="A51A5014"/>
    <w:lvl w:ilvl="0" w:tplc="881C08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F42206"/>
    <w:multiLevelType w:val="hybridMultilevel"/>
    <w:tmpl w:val="2E025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EF12AA"/>
    <w:multiLevelType w:val="hybridMultilevel"/>
    <w:tmpl w:val="51522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F6366F"/>
    <w:multiLevelType w:val="hybridMultilevel"/>
    <w:tmpl w:val="F48A0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914DED"/>
    <w:multiLevelType w:val="hybridMultilevel"/>
    <w:tmpl w:val="8A8A4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364DD2"/>
    <w:multiLevelType w:val="hybridMultilevel"/>
    <w:tmpl w:val="4C92D528"/>
    <w:lvl w:ilvl="0" w:tplc="F856A702">
      <w:start w:val="1"/>
      <w:numFmt w:val="bullet"/>
      <w:lvlText w:val=""/>
      <w:lvlJc w:val="left"/>
      <w:pPr>
        <w:tabs>
          <w:tab w:val="num" w:pos="720"/>
        </w:tabs>
        <w:ind w:left="720" w:hanging="360"/>
      </w:pPr>
      <w:rPr>
        <w:rFonts w:ascii="Wingdings" w:hAnsi="Wingdings" w:hint="default"/>
      </w:rPr>
    </w:lvl>
    <w:lvl w:ilvl="1" w:tplc="79DC4E22" w:tentative="1">
      <w:start w:val="1"/>
      <w:numFmt w:val="bullet"/>
      <w:lvlText w:val=""/>
      <w:lvlJc w:val="left"/>
      <w:pPr>
        <w:tabs>
          <w:tab w:val="num" w:pos="1440"/>
        </w:tabs>
        <w:ind w:left="1440" w:hanging="360"/>
      </w:pPr>
      <w:rPr>
        <w:rFonts w:ascii="Wingdings" w:hAnsi="Wingdings" w:hint="default"/>
      </w:rPr>
    </w:lvl>
    <w:lvl w:ilvl="2" w:tplc="04DCA416" w:tentative="1">
      <w:start w:val="1"/>
      <w:numFmt w:val="bullet"/>
      <w:lvlText w:val=""/>
      <w:lvlJc w:val="left"/>
      <w:pPr>
        <w:tabs>
          <w:tab w:val="num" w:pos="2160"/>
        </w:tabs>
        <w:ind w:left="2160" w:hanging="360"/>
      </w:pPr>
      <w:rPr>
        <w:rFonts w:ascii="Wingdings" w:hAnsi="Wingdings" w:hint="default"/>
      </w:rPr>
    </w:lvl>
    <w:lvl w:ilvl="3" w:tplc="8BCA2E74" w:tentative="1">
      <w:start w:val="1"/>
      <w:numFmt w:val="bullet"/>
      <w:lvlText w:val=""/>
      <w:lvlJc w:val="left"/>
      <w:pPr>
        <w:tabs>
          <w:tab w:val="num" w:pos="2880"/>
        </w:tabs>
        <w:ind w:left="2880" w:hanging="360"/>
      </w:pPr>
      <w:rPr>
        <w:rFonts w:ascii="Wingdings" w:hAnsi="Wingdings" w:hint="default"/>
      </w:rPr>
    </w:lvl>
    <w:lvl w:ilvl="4" w:tplc="945E8098" w:tentative="1">
      <w:start w:val="1"/>
      <w:numFmt w:val="bullet"/>
      <w:lvlText w:val=""/>
      <w:lvlJc w:val="left"/>
      <w:pPr>
        <w:tabs>
          <w:tab w:val="num" w:pos="3600"/>
        </w:tabs>
        <w:ind w:left="3600" w:hanging="360"/>
      </w:pPr>
      <w:rPr>
        <w:rFonts w:ascii="Wingdings" w:hAnsi="Wingdings" w:hint="default"/>
      </w:rPr>
    </w:lvl>
    <w:lvl w:ilvl="5" w:tplc="C46635AA" w:tentative="1">
      <w:start w:val="1"/>
      <w:numFmt w:val="bullet"/>
      <w:lvlText w:val=""/>
      <w:lvlJc w:val="left"/>
      <w:pPr>
        <w:tabs>
          <w:tab w:val="num" w:pos="4320"/>
        </w:tabs>
        <w:ind w:left="4320" w:hanging="360"/>
      </w:pPr>
      <w:rPr>
        <w:rFonts w:ascii="Wingdings" w:hAnsi="Wingdings" w:hint="default"/>
      </w:rPr>
    </w:lvl>
    <w:lvl w:ilvl="6" w:tplc="264CAD70" w:tentative="1">
      <w:start w:val="1"/>
      <w:numFmt w:val="bullet"/>
      <w:lvlText w:val=""/>
      <w:lvlJc w:val="left"/>
      <w:pPr>
        <w:tabs>
          <w:tab w:val="num" w:pos="5040"/>
        </w:tabs>
        <w:ind w:left="5040" w:hanging="360"/>
      </w:pPr>
      <w:rPr>
        <w:rFonts w:ascii="Wingdings" w:hAnsi="Wingdings" w:hint="default"/>
      </w:rPr>
    </w:lvl>
    <w:lvl w:ilvl="7" w:tplc="2D0C69C8" w:tentative="1">
      <w:start w:val="1"/>
      <w:numFmt w:val="bullet"/>
      <w:lvlText w:val=""/>
      <w:lvlJc w:val="left"/>
      <w:pPr>
        <w:tabs>
          <w:tab w:val="num" w:pos="5760"/>
        </w:tabs>
        <w:ind w:left="5760" w:hanging="360"/>
      </w:pPr>
      <w:rPr>
        <w:rFonts w:ascii="Wingdings" w:hAnsi="Wingdings" w:hint="default"/>
      </w:rPr>
    </w:lvl>
    <w:lvl w:ilvl="8" w:tplc="AA58A7D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E0A3E"/>
    <w:multiLevelType w:val="hybridMultilevel"/>
    <w:tmpl w:val="5B22AD9C"/>
    <w:lvl w:ilvl="0" w:tplc="24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A3A5E"/>
    <w:multiLevelType w:val="hybridMultilevel"/>
    <w:tmpl w:val="D8F248C6"/>
    <w:lvl w:ilvl="0" w:tplc="20A26DA8">
      <w:start w:val="1"/>
      <w:numFmt w:val="bullet"/>
      <w:lvlText w:val=""/>
      <w:lvlJc w:val="left"/>
      <w:pPr>
        <w:tabs>
          <w:tab w:val="num" w:pos="720"/>
        </w:tabs>
        <w:ind w:left="720" w:hanging="360"/>
      </w:pPr>
      <w:rPr>
        <w:rFonts w:ascii="Wingdings" w:hAnsi="Wingdings" w:hint="default"/>
      </w:rPr>
    </w:lvl>
    <w:lvl w:ilvl="1" w:tplc="21F2B8A6" w:tentative="1">
      <w:start w:val="1"/>
      <w:numFmt w:val="bullet"/>
      <w:lvlText w:val=""/>
      <w:lvlJc w:val="left"/>
      <w:pPr>
        <w:tabs>
          <w:tab w:val="num" w:pos="1440"/>
        </w:tabs>
        <w:ind w:left="1440" w:hanging="360"/>
      </w:pPr>
      <w:rPr>
        <w:rFonts w:ascii="Wingdings" w:hAnsi="Wingdings" w:hint="default"/>
      </w:rPr>
    </w:lvl>
    <w:lvl w:ilvl="2" w:tplc="406AA9A4" w:tentative="1">
      <w:start w:val="1"/>
      <w:numFmt w:val="bullet"/>
      <w:lvlText w:val=""/>
      <w:lvlJc w:val="left"/>
      <w:pPr>
        <w:tabs>
          <w:tab w:val="num" w:pos="2160"/>
        </w:tabs>
        <w:ind w:left="2160" w:hanging="360"/>
      </w:pPr>
      <w:rPr>
        <w:rFonts w:ascii="Wingdings" w:hAnsi="Wingdings" w:hint="default"/>
      </w:rPr>
    </w:lvl>
    <w:lvl w:ilvl="3" w:tplc="A3102704" w:tentative="1">
      <w:start w:val="1"/>
      <w:numFmt w:val="bullet"/>
      <w:lvlText w:val=""/>
      <w:lvlJc w:val="left"/>
      <w:pPr>
        <w:tabs>
          <w:tab w:val="num" w:pos="2880"/>
        </w:tabs>
        <w:ind w:left="2880" w:hanging="360"/>
      </w:pPr>
      <w:rPr>
        <w:rFonts w:ascii="Wingdings" w:hAnsi="Wingdings" w:hint="default"/>
      </w:rPr>
    </w:lvl>
    <w:lvl w:ilvl="4" w:tplc="395CECF0" w:tentative="1">
      <w:start w:val="1"/>
      <w:numFmt w:val="bullet"/>
      <w:lvlText w:val=""/>
      <w:lvlJc w:val="left"/>
      <w:pPr>
        <w:tabs>
          <w:tab w:val="num" w:pos="3600"/>
        </w:tabs>
        <w:ind w:left="3600" w:hanging="360"/>
      </w:pPr>
      <w:rPr>
        <w:rFonts w:ascii="Wingdings" w:hAnsi="Wingdings" w:hint="default"/>
      </w:rPr>
    </w:lvl>
    <w:lvl w:ilvl="5" w:tplc="3B2C888A" w:tentative="1">
      <w:start w:val="1"/>
      <w:numFmt w:val="bullet"/>
      <w:lvlText w:val=""/>
      <w:lvlJc w:val="left"/>
      <w:pPr>
        <w:tabs>
          <w:tab w:val="num" w:pos="4320"/>
        </w:tabs>
        <w:ind w:left="4320" w:hanging="360"/>
      </w:pPr>
      <w:rPr>
        <w:rFonts w:ascii="Wingdings" w:hAnsi="Wingdings" w:hint="default"/>
      </w:rPr>
    </w:lvl>
    <w:lvl w:ilvl="6" w:tplc="BFFA8A62" w:tentative="1">
      <w:start w:val="1"/>
      <w:numFmt w:val="bullet"/>
      <w:lvlText w:val=""/>
      <w:lvlJc w:val="left"/>
      <w:pPr>
        <w:tabs>
          <w:tab w:val="num" w:pos="5040"/>
        </w:tabs>
        <w:ind w:left="5040" w:hanging="360"/>
      </w:pPr>
      <w:rPr>
        <w:rFonts w:ascii="Wingdings" w:hAnsi="Wingdings" w:hint="default"/>
      </w:rPr>
    </w:lvl>
    <w:lvl w:ilvl="7" w:tplc="5D0AB5B4" w:tentative="1">
      <w:start w:val="1"/>
      <w:numFmt w:val="bullet"/>
      <w:lvlText w:val=""/>
      <w:lvlJc w:val="left"/>
      <w:pPr>
        <w:tabs>
          <w:tab w:val="num" w:pos="5760"/>
        </w:tabs>
        <w:ind w:left="5760" w:hanging="360"/>
      </w:pPr>
      <w:rPr>
        <w:rFonts w:ascii="Wingdings" w:hAnsi="Wingdings" w:hint="default"/>
      </w:rPr>
    </w:lvl>
    <w:lvl w:ilvl="8" w:tplc="39B660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436A5"/>
    <w:multiLevelType w:val="hybridMultilevel"/>
    <w:tmpl w:val="B4A81AA6"/>
    <w:lvl w:ilvl="0" w:tplc="BD480BB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BF5269"/>
    <w:multiLevelType w:val="hybridMultilevel"/>
    <w:tmpl w:val="B4EEBAB2"/>
    <w:lvl w:ilvl="0" w:tplc="F26CA67A">
      <w:start w:val="1"/>
      <w:numFmt w:val="bullet"/>
      <w:lvlText w:val="−"/>
      <w:lvlJc w:val="left"/>
      <w:pPr>
        <w:tabs>
          <w:tab w:val="num" w:pos="720"/>
        </w:tabs>
        <w:ind w:left="720" w:hanging="360"/>
      </w:pPr>
      <w:rPr>
        <w:rFonts w:ascii="Calibri" w:hAnsi="Calibri" w:hint="default"/>
      </w:rPr>
    </w:lvl>
    <w:lvl w:ilvl="1" w:tplc="18AAB62E" w:tentative="1">
      <w:start w:val="1"/>
      <w:numFmt w:val="bullet"/>
      <w:lvlText w:val="−"/>
      <w:lvlJc w:val="left"/>
      <w:pPr>
        <w:tabs>
          <w:tab w:val="num" w:pos="1440"/>
        </w:tabs>
        <w:ind w:left="1440" w:hanging="360"/>
      </w:pPr>
      <w:rPr>
        <w:rFonts w:ascii="Calibri" w:hAnsi="Calibri" w:hint="default"/>
      </w:rPr>
    </w:lvl>
    <w:lvl w:ilvl="2" w:tplc="7AFEC9EE" w:tentative="1">
      <w:start w:val="1"/>
      <w:numFmt w:val="bullet"/>
      <w:lvlText w:val="−"/>
      <w:lvlJc w:val="left"/>
      <w:pPr>
        <w:tabs>
          <w:tab w:val="num" w:pos="2160"/>
        </w:tabs>
        <w:ind w:left="2160" w:hanging="360"/>
      </w:pPr>
      <w:rPr>
        <w:rFonts w:ascii="Calibri" w:hAnsi="Calibri" w:hint="default"/>
      </w:rPr>
    </w:lvl>
    <w:lvl w:ilvl="3" w:tplc="4C7EE85A" w:tentative="1">
      <w:start w:val="1"/>
      <w:numFmt w:val="bullet"/>
      <w:lvlText w:val="−"/>
      <w:lvlJc w:val="left"/>
      <w:pPr>
        <w:tabs>
          <w:tab w:val="num" w:pos="2880"/>
        </w:tabs>
        <w:ind w:left="2880" w:hanging="360"/>
      </w:pPr>
      <w:rPr>
        <w:rFonts w:ascii="Calibri" w:hAnsi="Calibri" w:hint="default"/>
      </w:rPr>
    </w:lvl>
    <w:lvl w:ilvl="4" w:tplc="43381F54" w:tentative="1">
      <w:start w:val="1"/>
      <w:numFmt w:val="bullet"/>
      <w:lvlText w:val="−"/>
      <w:lvlJc w:val="left"/>
      <w:pPr>
        <w:tabs>
          <w:tab w:val="num" w:pos="3600"/>
        </w:tabs>
        <w:ind w:left="3600" w:hanging="360"/>
      </w:pPr>
      <w:rPr>
        <w:rFonts w:ascii="Calibri" w:hAnsi="Calibri" w:hint="default"/>
      </w:rPr>
    </w:lvl>
    <w:lvl w:ilvl="5" w:tplc="5128F764" w:tentative="1">
      <w:start w:val="1"/>
      <w:numFmt w:val="bullet"/>
      <w:lvlText w:val="−"/>
      <w:lvlJc w:val="left"/>
      <w:pPr>
        <w:tabs>
          <w:tab w:val="num" w:pos="4320"/>
        </w:tabs>
        <w:ind w:left="4320" w:hanging="360"/>
      </w:pPr>
      <w:rPr>
        <w:rFonts w:ascii="Calibri" w:hAnsi="Calibri" w:hint="default"/>
      </w:rPr>
    </w:lvl>
    <w:lvl w:ilvl="6" w:tplc="6E9CD620" w:tentative="1">
      <w:start w:val="1"/>
      <w:numFmt w:val="bullet"/>
      <w:lvlText w:val="−"/>
      <w:lvlJc w:val="left"/>
      <w:pPr>
        <w:tabs>
          <w:tab w:val="num" w:pos="5040"/>
        </w:tabs>
        <w:ind w:left="5040" w:hanging="360"/>
      </w:pPr>
      <w:rPr>
        <w:rFonts w:ascii="Calibri" w:hAnsi="Calibri" w:hint="default"/>
      </w:rPr>
    </w:lvl>
    <w:lvl w:ilvl="7" w:tplc="466AE3A8" w:tentative="1">
      <w:start w:val="1"/>
      <w:numFmt w:val="bullet"/>
      <w:lvlText w:val="−"/>
      <w:lvlJc w:val="left"/>
      <w:pPr>
        <w:tabs>
          <w:tab w:val="num" w:pos="5760"/>
        </w:tabs>
        <w:ind w:left="5760" w:hanging="360"/>
      </w:pPr>
      <w:rPr>
        <w:rFonts w:ascii="Calibri" w:hAnsi="Calibri" w:hint="default"/>
      </w:rPr>
    </w:lvl>
    <w:lvl w:ilvl="8" w:tplc="25C690F0"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6"/>
  </w:num>
  <w:num w:numId="4">
    <w:abstractNumId w:val="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7"/>
  </w:num>
  <w:num w:numId="9">
    <w:abstractNumId w:val="5"/>
  </w:num>
  <w:num w:numId="10">
    <w:abstractNumId w:val="1"/>
  </w:num>
  <w:num w:numId="11">
    <w:abstractNumId w:val="29"/>
  </w:num>
  <w:num w:numId="12">
    <w:abstractNumId w:val="14"/>
  </w:num>
  <w:num w:numId="13">
    <w:abstractNumId w:val="24"/>
  </w:num>
  <w:num w:numId="14">
    <w:abstractNumId w:val="31"/>
  </w:num>
  <w:num w:numId="15">
    <w:abstractNumId w:val="2"/>
  </w:num>
  <w:num w:numId="16">
    <w:abstractNumId w:val="23"/>
  </w:num>
  <w:num w:numId="17">
    <w:abstractNumId w:val="17"/>
  </w:num>
  <w:num w:numId="18">
    <w:abstractNumId w:val="18"/>
  </w:num>
  <w:num w:numId="19">
    <w:abstractNumId w:val="28"/>
  </w:num>
  <w:num w:numId="20">
    <w:abstractNumId w:val="30"/>
  </w:num>
  <w:num w:numId="21">
    <w:abstractNumId w:val="10"/>
  </w:num>
  <w:num w:numId="22">
    <w:abstractNumId w:val="3"/>
  </w:num>
  <w:num w:numId="23">
    <w:abstractNumId w:val="22"/>
  </w:num>
  <w:num w:numId="24">
    <w:abstractNumId w:val="0"/>
  </w:num>
  <w:num w:numId="25">
    <w:abstractNumId w:val="6"/>
  </w:num>
  <w:num w:numId="26">
    <w:abstractNumId w:val="15"/>
  </w:num>
  <w:num w:numId="27">
    <w:abstractNumId w:val="13"/>
  </w:num>
  <w:num w:numId="28">
    <w:abstractNumId w:val="21"/>
  </w:num>
  <w:num w:numId="29">
    <w:abstractNumId w:val="12"/>
  </w:num>
  <w:num w:numId="30">
    <w:abstractNumId w:val="19"/>
  </w:num>
  <w:num w:numId="31">
    <w:abstractNumId w:val="20"/>
  </w:num>
  <w:num w:numId="3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171D"/>
    <w:rsid w:val="00002761"/>
    <w:rsid w:val="000029F5"/>
    <w:rsid w:val="000065B4"/>
    <w:rsid w:val="000109F5"/>
    <w:rsid w:val="00023F0C"/>
    <w:rsid w:val="000276DA"/>
    <w:rsid w:val="000377C0"/>
    <w:rsid w:val="0004568C"/>
    <w:rsid w:val="00056A83"/>
    <w:rsid w:val="000621C1"/>
    <w:rsid w:val="00076204"/>
    <w:rsid w:val="000912E2"/>
    <w:rsid w:val="000A3AED"/>
    <w:rsid w:val="000C5F49"/>
    <w:rsid w:val="000D10BE"/>
    <w:rsid w:val="000E0AC8"/>
    <w:rsid w:val="000E176D"/>
    <w:rsid w:val="000E2EC0"/>
    <w:rsid w:val="000F6961"/>
    <w:rsid w:val="00106317"/>
    <w:rsid w:val="00113B58"/>
    <w:rsid w:val="00116B21"/>
    <w:rsid w:val="00120969"/>
    <w:rsid w:val="00131755"/>
    <w:rsid w:val="0014242A"/>
    <w:rsid w:val="00145BAC"/>
    <w:rsid w:val="001502F5"/>
    <w:rsid w:val="00150914"/>
    <w:rsid w:val="00156867"/>
    <w:rsid w:val="001676DD"/>
    <w:rsid w:val="00176C49"/>
    <w:rsid w:val="0018089B"/>
    <w:rsid w:val="001814FC"/>
    <w:rsid w:val="0018190F"/>
    <w:rsid w:val="001852C8"/>
    <w:rsid w:val="00197D59"/>
    <w:rsid w:val="001A3B91"/>
    <w:rsid w:val="001A4F05"/>
    <w:rsid w:val="001A65D7"/>
    <w:rsid w:val="001B56AF"/>
    <w:rsid w:val="001B595F"/>
    <w:rsid w:val="001B6FF1"/>
    <w:rsid w:val="001C3973"/>
    <w:rsid w:val="001C3D17"/>
    <w:rsid w:val="001C7CA3"/>
    <w:rsid w:val="001D4739"/>
    <w:rsid w:val="001E1EA4"/>
    <w:rsid w:val="001E71D8"/>
    <w:rsid w:val="001E73C1"/>
    <w:rsid w:val="001F0A6D"/>
    <w:rsid w:val="001F148D"/>
    <w:rsid w:val="001F21A1"/>
    <w:rsid w:val="001F2A59"/>
    <w:rsid w:val="001F6511"/>
    <w:rsid w:val="002110FB"/>
    <w:rsid w:val="00227B6F"/>
    <w:rsid w:val="002304CB"/>
    <w:rsid w:val="0023708C"/>
    <w:rsid w:val="002479D8"/>
    <w:rsid w:val="00247CE1"/>
    <w:rsid w:val="00250FE8"/>
    <w:rsid w:val="00254317"/>
    <w:rsid w:val="00273725"/>
    <w:rsid w:val="00281558"/>
    <w:rsid w:val="00284CDA"/>
    <w:rsid w:val="002A04DE"/>
    <w:rsid w:val="002A30F8"/>
    <w:rsid w:val="002A6A77"/>
    <w:rsid w:val="002B2563"/>
    <w:rsid w:val="002B3385"/>
    <w:rsid w:val="002B5203"/>
    <w:rsid w:val="002C28FF"/>
    <w:rsid w:val="002C3E14"/>
    <w:rsid w:val="002C51A0"/>
    <w:rsid w:val="002C5A4B"/>
    <w:rsid w:val="002C5EC5"/>
    <w:rsid w:val="002C741E"/>
    <w:rsid w:val="002D702D"/>
    <w:rsid w:val="002E0375"/>
    <w:rsid w:val="002E5D98"/>
    <w:rsid w:val="002E77EA"/>
    <w:rsid w:val="002F3BF0"/>
    <w:rsid w:val="0030178F"/>
    <w:rsid w:val="00301CD9"/>
    <w:rsid w:val="003031BF"/>
    <w:rsid w:val="00304B4F"/>
    <w:rsid w:val="003072A1"/>
    <w:rsid w:val="003118D5"/>
    <w:rsid w:val="00312EBC"/>
    <w:rsid w:val="003222D6"/>
    <w:rsid w:val="00323B4C"/>
    <w:rsid w:val="00323BAF"/>
    <w:rsid w:val="00327B15"/>
    <w:rsid w:val="003308AD"/>
    <w:rsid w:val="00330C55"/>
    <w:rsid w:val="00335A99"/>
    <w:rsid w:val="0034315B"/>
    <w:rsid w:val="0034735E"/>
    <w:rsid w:val="00350A40"/>
    <w:rsid w:val="00351DB3"/>
    <w:rsid w:val="00353494"/>
    <w:rsid w:val="00356462"/>
    <w:rsid w:val="0036601D"/>
    <w:rsid w:val="0037177A"/>
    <w:rsid w:val="0037452D"/>
    <w:rsid w:val="00381457"/>
    <w:rsid w:val="00387569"/>
    <w:rsid w:val="00387661"/>
    <w:rsid w:val="0039178D"/>
    <w:rsid w:val="00394114"/>
    <w:rsid w:val="003A19CF"/>
    <w:rsid w:val="003A26A6"/>
    <w:rsid w:val="003A49FB"/>
    <w:rsid w:val="003A7243"/>
    <w:rsid w:val="003A727D"/>
    <w:rsid w:val="003B3DD2"/>
    <w:rsid w:val="003B4EBC"/>
    <w:rsid w:val="003B61AA"/>
    <w:rsid w:val="003B67FD"/>
    <w:rsid w:val="003C0B8E"/>
    <w:rsid w:val="003C3167"/>
    <w:rsid w:val="003C4E2E"/>
    <w:rsid w:val="003C7367"/>
    <w:rsid w:val="003D738D"/>
    <w:rsid w:val="003D7E88"/>
    <w:rsid w:val="003E20B3"/>
    <w:rsid w:val="003E5F91"/>
    <w:rsid w:val="003F002F"/>
    <w:rsid w:val="003F45EB"/>
    <w:rsid w:val="00401978"/>
    <w:rsid w:val="00406A06"/>
    <w:rsid w:val="004137F8"/>
    <w:rsid w:val="00426830"/>
    <w:rsid w:val="00427FA9"/>
    <w:rsid w:val="00432D57"/>
    <w:rsid w:val="0043682B"/>
    <w:rsid w:val="00442F2A"/>
    <w:rsid w:val="0044376D"/>
    <w:rsid w:val="004437D2"/>
    <w:rsid w:val="00447817"/>
    <w:rsid w:val="0045104B"/>
    <w:rsid w:val="00461AC1"/>
    <w:rsid w:val="00462ECD"/>
    <w:rsid w:val="00465F3B"/>
    <w:rsid w:val="0048720B"/>
    <w:rsid w:val="00494F90"/>
    <w:rsid w:val="00495BD4"/>
    <w:rsid w:val="004A18FC"/>
    <w:rsid w:val="004A4355"/>
    <w:rsid w:val="004A7B88"/>
    <w:rsid w:val="004C1833"/>
    <w:rsid w:val="004C2B8B"/>
    <w:rsid w:val="004C79A1"/>
    <w:rsid w:val="004D11ED"/>
    <w:rsid w:val="004D3B99"/>
    <w:rsid w:val="004E65F7"/>
    <w:rsid w:val="004F6CD8"/>
    <w:rsid w:val="0051053A"/>
    <w:rsid w:val="0051396D"/>
    <w:rsid w:val="0052765C"/>
    <w:rsid w:val="0053254E"/>
    <w:rsid w:val="00532A69"/>
    <w:rsid w:val="00536B23"/>
    <w:rsid w:val="00543B72"/>
    <w:rsid w:val="005453F1"/>
    <w:rsid w:val="00547555"/>
    <w:rsid w:val="00552073"/>
    <w:rsid w:val="00552B35"/>
    <w:rsid w:val="00553522"/>
    <w:rsid w:val="005552F2"/>
    <w:rsid w:val="00555BDD"/>
    <w:rsid w:val="00565D9B"/>
    <w:rsid w:val="0058183F"/>
    <w:rsid w:val="00581ADA"/>
    <w:rsid w:val="005832F3"/>
    <w:rsid w:val="00590C17"/>
    <w:rsid w:val="00596B89"/>
    <w:rsid w:val="005970A0"/>
    <w:rsid w:val="005A1FC9"/>
    <w:rsid w:val="005B225F"/>
    <w:rsid w:val="005B2D0C"/>
    <w:rsid w:val="005B3D57"/>
    <w:rsid w:val="005B7B3C"/>
    <w:rsid w:val="005C0107"/>
    <w:rsid w:val="005D5D1D"/>
    <w:rsid w:val="005E14ED"/>
    <w:rsid w:val="005E43E2"/>
    <w:rsid w:val="005E4D28"/>
    <w:rsid w:val="005E7A3E"/>
    <w:rsid w:val="005F0523"/>
    <w:rsid w:val="005F137A"/>
    <w:rsid w:val="005F2167"/>
    <w:rsid w:val="00601440"/>
    <w:rsid w:val="006140CD"/>
    <w:rsid w:val="00614BC8"/>
    <w:rsid w:val="0062147B"/>
    <w:rsid w:val="006318D0"/>
    <w:rsid w:val="00643F68"/>
    <w:rsid w:val="00650548"/>
    <w:rsid w:val="0065406D"/>
    <w:rsid w:val="00662726"/>
    <w:rsid w:val="00671516"/>
    <w:rsid w:val="0067195E"/>
    <w:rsid w:val="00672362"/>
    <w:rsid w:val="00673A39"/>
    <w:rsid w:val="00676E66"/>
    <w:rsid w:val="00685B8C"/>
    <w:rsid w:val="006937B9"/>
    <w:rsid w:val="0069512D"/>
    <w:rsid w:val="00696857"/>
    <w:rsid w:val="006A0027"/>
    <w:rsid w:val="006B70D9"/>
    <w:rsid w:val="006B78DA"/>
    <w:rsid w:val="006C274D"/>
    <w:rsid w:val="006C5725"/>
    <w:rsid w:val="006C7975"/>
    <w:rsid w:val="006C7BC1"/>
    <w:rsid w:val="006D0124"/>
    <w:rsid w:val="006D263F"/>
    <w:rsid w:val="006D3B18"/>
    <w:rsid w:val="006D656F"/>
    <w:rsid w:val="006E0A31"/>
    <w:rsid w:val="006F5C5D"/>
    <w:rsid w:val="00700D58"/>
    <w:rsid w:val="00703DAF"/>
    <w:rsid w:val="00704A2A"/>
    <w:rsid w:val="00716F2D"/>
    <w:rsid w:val="00725219"/>
    <w:rsid w:val="00732F67"/>
    <w:rsid w:val="0073682F"/>
    <w:rsid w:val="00736DBD"/>
    <w:rsid w:val="007409EF"/>
    <w:rsid w:val="00742478"/>
    <w:rsid w:val="007472CE"/>
    <w:rsid w:val="00751522"/>
    <w:rsid w:val="00751CDE"/>
    <w:rsid w:val="0075538C"/>
    <w:rsid w:val="00760CC4"/>
    <w:rsid w:val="00764195"/>
    <w:rsid w:val="00782F20"/>
    <w:rsid w:val="00782FC7"/>
    <w:rsid w:val="007842A5"/>
    <w:rsid w:val="00784754"/>
    <w:rsid w:val="00785FD5"/>
    <w:rsid w:val="007863ED"/>
    <w:rsid w:val="00791740"/>
    <w:rsid w:val="00797069"/>
    <w:rsid w:val="007A307D"/>
    <w:rsid w:val="007A6F6B"/>
    <w:rsid w:val="007A7427"/>
    <w:rsid w:val="007B4131"/>
    <w:rsid w:val="007B73E6"/>
    <w:rsid w:val="007D144F"/>
    <w:rsid w:val="007D22B6"/>
    <w:rsid w:val="007D23BC"/>
    <w:rsid w:val="007D5BD8"/>
    <w:rsid w:val="007E031F"/>
    <w:rsid w:val="007E2251"/>
    <w:rsid w:val="007E4487"/>
    <w:rsid w:val="007F62AF"/>
    <w:rsid w:val="008018BA"/>
    <w:rsid w:val="0080660C"/>
    <w:rsid w:val="00811204"/>
    <w:rsid w:val="008163D9"/>
    <w:rsid w:val="00816B6A"/>
    <w:rsid w:val="008217D4"/>
    <w:rsid w:val="00822CB1"/>
    <w:rsid w:val="00826A20"/>
    <w:rsid w:val="008346FB"/>
    <w:rsid w:val="008439AB"/>
    <w:rsid w:val="0084439E"/>
    <w:rsid w:val="00853914"/>
    <w:rsid w:val="00857989"/>
    <w:rsid w:val="00861236"/>
    <w:rsid w:val="008656F9"/>
    <w:rsid w:val="0087310A"/>
    <w:rsid w:val="0087611B"/>
    <w:rsid w:val="00882649"/>
    <w:rsid w:val="008843C5"/>
    <w:rsid w:val="00894AB3"/>
    <w:rsid w:val="00897299"/>
    <w:rsid w:val="008A4662"/>
    <w:rsid w:val="008A55E7"/>
    <w:rsid w:val="008B5D1E"/>
    <w:rsid w:val="008C179F"/>
    <w:rsid w:val="008C1B4D"/>
    <w:rsid w:val="008C4035"/>
    <w:rsid w:val="008C5A8F"/>
    <w:rsid w:val="008C6B20"/>
    <w:rsid w:val="008C7275"/>
    <w:rsid w:val="008D24BA"/>
    <w:rsid w:val="008F29A6"/>
    <w:rsid w:val="00904118"/>
    <w:rsid w:val="00907F7A"/>
    <w:rsid w:val="00914296"/>
    <w:rsid w:val="00914D12"/>
    <w:rsid w:val="009162FD"/>
    <w:rsid w:val="009211D9"/>
    <w:rsid w:val="0092654E"/>
    <w:rsid w:val="00932352"/>
    <w:rsid w:val="00934C6B"/>
    <w:rsid w:val="00934D4B"/>
    <w:rsid w:val="0095582E"/>
    <w:rsid w:val="009619C7"/>
    <w:rsid w:val="00970034"/>
    <w:rsid w:val="00973B0B"/>
    <w:rsid w:val="00975C6D"/>
    <w:rsid w:val="00975EF6"/>
    <w:rsid w:val="009A35DB"/>
    <w:rsid w:val="009A492E"/>
    <w:rsid w:val="009A57A0"/>
    <w:rsid w:val="009A72A1"/>
    <w:rsid w:val="009B64AD"/>
    <w:rsid w:val="009C0FC5"/>
    <w:rsid w:val="009C7666"/>
    <w:rsid w:val="009D7E6B"/>
    <w:rsid w:val="009E11FE"/>
    <w:rsid w:val="009E349A"/>
    <w:rsid w:val="00A060D6"/>
    <w:rsid w:val="00A061A2"/>
    <w:rsid w:val="00A158AE"/>
    <w:rsid w:val="00A255B2"/>
    <w:rsid w:val="00A367AB"/>
    <w:rsid w:val="00A40BE5"/>
    <w:rsid w:val="00A44C8B"/>
    <w:rsid w:val="00A54A23"/>
    <w:rsid w:val="00A55028"/>
    <w:rsid w:val="00A607FA"/>
    <w:rsid w:val="00A7282E"/>
    <w:rsid w:val="00A74752"/>
    <w:rsid w:val="00A74AB7"/>
    <w:rsid w:val="00A77A69"/>
    <w:rsid w:val="00AA56A7"/>
    <w:rsid w:val="00AB59A2"/>
    <w:rsid w:val="00AC0CFC"/>
    <w:rsid w:val="00AC2EF0"/>
    <w:rsid w:val="00AC3D01"/>
    <w:rsid w:val="00AC4F76"/>
    <w:rsid w:val="00AD595D"/>
    <w:rsid w:val="00AE0360"/>
    <w:rsid w:val="00AF5AB7"/>
    <w:rsid w:val="00B02086"/>
    <w:rsid w:val="00B06AFC"/>
    <w:rsid w:val="00B227DD"/>
    <w:rsid w:val="00B26E22"/>
    <w:rsid w:val="00B305B5"/>
    <w:rsid w:val="00B409DA"/>
    <w:rsid w:val="00B41450"/>
    <w:rsid w:val="00B4483C"/>
    <w:rsid w:val="00B53258"/>
    <w:rsid w:val="00B61F15"/>
    <w:rsid w:val="00B678A4"/>
    <w:rsid w:val="00B71421"/>
    <w:rsid w:val="00B73940"/>
    <w:rsid w:val="00B77780"/>
    <w:rsid w:val="00B95614"/>
    <w:rsid w:val="00BA1D60"/>
    <w:rsid w:val="00BB1051"/>
    <w:rsid w:val="00BB1694"/>
    <w:rsid w:val="00BB1A18"/>
    <w:rsid w:val="00BB241A"/>
    <w:rsid w:val="00BB3005"/>
    <w:rsid w:val="00BB3B69"/>
    <w:rsid w:val="00BB3F96"/>
    <w:rsid w:val="00BC3A2E"/>
    <w:rsid w:val="00BC7E69"/>
    <w:rsid w:val="00BD0481"/>
    <w:rsid w:val="00BD7576"/>
    <w:rsid w:val="00BD795F"/>
    <w:rsid w:val="00BF4DA7"/>
    <w:rsid w:val="00C0623C"/>
    <w:rsid w:val="00C073B1"/>
    <w:rsid w:val="00C1722C"/>
    <w:rsid w:val="00C1778C"/>
    <w:rsid w:val="00C249EC"/>
    <w:rsid w:val="00C30172"/>
    <w:rsid w:val="00C35A93"/>
    <w:rsid w:val="00C36D1F"/>
    <w:rsid w:val="00C37ED5"/>
    <w:rsid w:val="00C437E0"/>
    <w:rsid w:val="00C466C0"/>
    <w:rsid w:val="00C51596"/>
    <w:rsid w:val="00C61E24"/>
    <w:rsid w:val="00C70539"/>
    <w:rsid w:val="00C72E3D"/>
    <w:rsid w:val="00CA0B25"/>
    <w:rsid w:val="00CA4C3A"/>
    <w:rsid w:val="00CA4EBC"/>
    <w:rsid w:val="00CA5999"/>
    <w:rsid w:val="00CA6B01"/>
    <w:rsid w:val="00CB4D34"/>
    <w:rsid w:val="00CD4561"/>
    <w:rsid w:val="00CE1599"/>
    <w:rsid w:val="00CE33E8"/>
    <w:rsid w:val="00CF2F6A"/>
    <w:rsid w:val="00CF37AE"/>
    <w:rsid w:val="00CF52DD"/>
    <w:rsid w:val="00CF6FEE"/>
    <w:rsid w:val="00D07FAE"/>
    <w:rsid w:val="00D168B5"/>
    <w:rsid w:val="00D17C67"/>
    <w:rsid w:val="00D17D64"/>
    <w:rsid w:val="00D20713"/>
    <w:rsid w:val="00D233F2"/>
    <w:rsid w:val="00D3273E"/>
    <w:rsid w:val="00D334B9"/>
    <w:rsid w:val="00D365B6"/>
    <w:rsid w:val="00D37363"/>
    <w:rsid w:val="00D40D79"/>
    <w:rsid w:val="00D41EF7"/>
    <w:rsid w:val="00D42D7C"/>
    <w:rsid w:val="00D47A34"/>
    <w:rsid w:val="00D53995"/>
    <w:rsid w:val="00D57C10"/>
    <w:rsid w:val="00D6436C"/>
    <w:rsid w:val="00D828BE"/>
    <w:rsid w:val="00D914A9"/>
    <w:rsid w:val="00D9301D"/>
    <w:rsid w:val="00D94B8B"/>
    <w:rsid w:val="00D97B6D"/>
    <w:rsid w:val="00DA37FA"/>
    <w:rsid w:val="00DA5021"/>
    <w:rsid w:val="00DB606B"/>
    <w:rsid w:val="00DC149F"/>
    <w:rsid w:val="00DE1BCB"/>
    <w:rsid w:val="00DE3BA2"/>
    <w:rsid w:val="00DE5D84"/>
    <w:rsid w:val="00DF0283"/>
    <w:rsid w:val="00E0300E"/>
    <w:rsid w:val="00E13B61"/>
    <w:rsid w:val="00E17758"/>
    <w:rsid w:val="00E30A90"/>
    <w:rsid w:val="00E37290"/>
    <w:rsid w:val="00E375BC"/>
    <w:rsid w:val="00E4492F"/>
    <w:rsid w:val="00E466B8"/>
    <w:rsid w:val="00E550E8"/>
    <w:rsid w:val="00E57676"/>
    <w:rsid w:val="00E622EE"/>
    <w:rsid w:val="00E671E3"/>
    <w:rsid w:val="00E712C8"/>
    <w:rsid w:val="00E71ADE"/>
    <w:rsid w:val="00E73C05"/>
    <w:rsid w:val="00E821E4"/>
    <w:rsid w:val="00E8230A"/>
    <w:rsid w:val="00E90DA7"/>
    <w:rsid w:val="00E90F11"/>
    <w:rsid w:val="00EA4A40"/>
    <w:rsid w:val="00EB19A6"/>
    <w:rsid w:val="00EB1ED4"/>
    <w:rsid w:val="00EB2999"/>
    <w:rsid w:val="00EC0D81"/>
    <w:rsid w:val="00EC1B1A"/>
    <w:rsid w:val="00EC2E01"/>
    <w:rsid w:val="00EC7584"/>
    <w:rsid w:val="00ED19C0"/>
    <w:rsid w:val="00ED79C8"/>
    <w:rsid w:val="00EE0A75"/>
    <w:rsid w:val="00EF1210"/>
    <w:rsid w:val="00EF2A41"/>
    <w:rsid w:val="00EF702F"/>
    <w:rsid w:val="00F10E78"/>
    <w:rsid w:val="00F13D75"/>
    <w:rsid w:val="00F241B3"/>
    <w:rsid w:val="00F248FA"/>
    <w:rsid w:val="00F2512B"/>
    <w:rsid w:val="00F361AF"/>
    <w:rsid w:val="00F47F86"/>
    <w:rsid w:val="00F53367"/>
    <w:rsid w:val="00F62AA6"/>
    <w:rsid w:val="00F67C29"/>
    <w:rsid w:val="00F82513"/>
    <w:rsid w:val="00F87B6C"/>
    <w:rsid w:val="00F90163"/>
    <w:rsid w:val="00F93A44"/>
    <w:rsid w:val="00F9651E"/>
    <w:rsid w:val="00FA771A"/>
    <w:rsid w:val="00FB72C8"/>
    <w:rsid w:val="00FC33B4"/>
    <w:rsid w:val="00FD3828"/>
    <w:rsid w:val="00FE5ED4"/>
    <w:rsid w:val="00FF23FF"/>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C4948"/>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character" w:styleId="Refdecomentario">
    <w:name w:val="annotation reference"/>
    <w:basedOn w:val="Fuentedeprrafopredeter"/>
    <w:uiPriority w:val="99"/>
    <w:semiHidden/>
    <w:unhideWhenUsed/>
    <w:rsid w:val="00394114"/>
    <w:rPr>
      <w:sz w:val="16"/>
      <w:szCs w:val="16"/>
    </w:rPr>
  </w:style>
  <w:style w:type="paragraph" w:styleId="Textocomentario">
    <w:name w:val="annotation text"/>
    <w:basedOn w:val="Normal"/>
    <w:link w:val="TextocomentarioCar"/>
    <w:uiPriority w:val="99"/>
    <w:semiHidden/>
    <w:unhideWhenUsed/>
    <w:rsid w:val="003941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4114"/>
    <w:rPr>
      <w:sz w:val="20"/>
      <w:szCs w:val="20"/>
    </w:rPr>
  </w:style>
  <w:style w:type="paragraph" w:styleId="Asuntodelcomentario">
    <w:name w:val="annotation subject"/>
    <w:basedOn w:val="Textocomentario"/>
    <w:next w:val="Textocomentario"/>
    <w:link w:val="AsuntodelcomentarioCar"/>
    <w:uiPriority w:val="99"/>
    <w:semiHidden/>
    <w:unhideWhenUsed/>
    <w:rsid w:val="00394114"/>
    <w:rPr>
      <w:b/>
      <w:bCs/>
    </w:rPr>
  </w:style>
  <w:style w:type="character" w:customStyle="1" w:styleId="AsuntodelcomentarioCar">
    <w:name w:val="Asunto del comentario Car"/>
    <w:basedOn w:val="TextocomentarioCar"/>
    <w:link w:val="Asuntodelcomentario"/>
    <w:uiPriority w:val="99"/>
    <w:semiHidden/>
    <w:rsid w:val="00394114"/>
    <w:rPr>
      <w:b/>
      <w:bCs/>
      <w:sz w:val="20"/>
      <w:szCs w:val="20"/>
    </w:rPr>
  </w:style>
  <w:style w:type="paragraph" w:styleId="Textodeglobo">
    <w:name w:val="Balloon Text"/>
    <w:basedOn w:val="Normal"/>
    <w:link w:val="TextodegloboCar"/>
    <w:uiPriority w:val="99"/>
    <w:semiHidden/>
    <w:unhideWhenUsed/>
    <w:rsid w:val="003941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114"/>
    <w:rPr>
      <w:rFonts w:ascii="Segoe UI" w:hAnsi="Segoe UI" w:cs="Segoe UI"/>
      <w:sz w:val="18"/>
      <w:szCs w:val="18"/>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70034"/>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9C0F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
    <w:name w:val="Table Grid"/>
    <w:basedOn w:val="Tablanormal"/>
    <w:uiPriority w:val="59"/>
    <w:rsid w:val="0070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A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C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C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39"/>
    <w:rsid w:val="003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3">
    <w:name w:val="Grid Table 1 Light Accent 3"/>
    <w:basedOn w:val="Tablanormal"/>
    <w:uiPriority w:val="46"/>
    <w:rsid w:val="00760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251">
    <w:name w:val="Tabla con cuadrícula251"/>
    <w:basedOn w:val="Tablanormal"/>
    <w:next w:val="Tablaconcuadrcula"/>
    <w:uiPriority w:val="39"/>
    <w:rsid w:val="00EF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39"/>
    <w:rsid w:val="00EF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39"/>
    <w:rsid w:val="00EF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383798786">
      <w:bodyDiv w:val="1"/>
      <w:marLeft w:val="0"/>
      <w:marRight w:val="0"/>
      <w:marTop w:val="0"/>
      <w:marBottom w:val="0"/>
      <w:divBdr>
        <w:top w:val="none" w:sz="0" w:space="0" w:color="auto"/>
        <w:left w:val="none" w:sz="0" w:space="0" w:color="auto"/>
        <w:bottom w:val="none" w:sz="0" w:space="0" w:color="auto"/>
        <w:right w:val="none" w:sz="0" w:space="0" w:color="auto"/>
      </w:divBdr>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 w:id="582110847">
      <w:bodyDiv w:val="1"/>
      <w:marLeft w:val="0"/>
      <w:marRight w:val="0"/>
      <w:marTop w:val="0"/>
      <w:marBottom w:val="0"/>
      <w:divBdr>
        <w:top w:val="none" w:sz="0" w:space="0" w:color="auto"/>
        <w:left w:val="none" w:sz="0" w:space="0" w:color="auto"/>
        <w:bottom w:val="none" w:sz="0" w:space="0" w:color="auto"/>
        <w:right w:val="none" w:sz="0" w:space="0" w:color="auto"/>
      </w:divBdr>
      <w:divsChild>
        <w:div w:id="54815966">
          <w:marLeft w:val="0"/>
          <w:marRight w:val="0"/>
          <w:marTop w:val="0"/>
          <w:marBottom w:val="0"/>
          <w:divBdr>
            <w:top w:val="none" w:sz="0" w:space="0" w:color="auto"/>
            <w:left w:val="none" w:sz="0" w:space="0" w:color="auto"/>
            <w:bottom w:val="none" w:sz="0" w:space="0" w:color="auto"/>
            <w:right w:val="none" w:sz="0" w:space="0" w:color="auto"/>
          </w:divBdr>
        </w:div>
      </w:divsChild>
    </w:div>
    <w:div w:id="767192074">
      <w:bodyDiv w:val="1"/>
      <w:marLeft w:val="0"/>
      <w:marRight w:val="0"/>
      <w:marTop w:val="0"/>
      <w:marBottom w:val="0"/>
      <w:divBdr>
        <w:top w:val="none" w:sz="0" w:space="0" w:color="auto"/>
        <w:left w:val="none" w:sz="0" w:space="0" w:color="auto"/>
        <w:bottom w:val="none" w:sz="0" w:space="0" w:color="auto"/>
        <w:right w:val="none" w:sz="0" w:space="0" w:color="auto"/>
      </w:divBdr>
    </w:div>
    <w:div w:id="1024863245">
      <w:bodyDiv w:val="1"/>
      <w:marLeft w:val="0"/>
      <w:marRight w:val="0"/>
      <w:marTop w:val="0"/>
      <w:marBottom w:val="0"/>
      <w:divBdr>
        <w:top w:val="none" w:sz="0" w:space="0" w:color="auto"/>
        <w:left w:val="none" w:sz="0" w:space="0" w:color="auto"/>
        <w:bottom w:val="none" w:sz="0" w:space="0" w:color="auto"/>
        <w:right w:val="none" w:sz="0" w:space="0" w:color="auto"/>
      </w:divBdr>
      <w:divsChild>
        <w:div w:id="180748990">
          <w:marLeft w:val="274"/>
          <w:marRight w:val="0"/>
          <w:marTop w:val="0"/>
          <w:marBottom w:val="0"/>
          <w:divBdr>
            <w:top w:val="none" w:sz="0" w:space="0" w:color="auto"/>
            <w:left w:val="none" w:sz="0" w:space="0" w:color="auto"/>
            <w:bottom w:val="none" w:sz="0" w:space="0" w:color="auto"/>
            <w:right w:val="none" w:sz="0" w:space="0" w:color="auto"/>
          </w:divBdr>
        </w:div>
        <w:div w:id="865827017">
          <w:marLeft w:val="274"/>
          <w:marRight w:val="0"/>
          <w:marTop w:val="0"/>
          <w:marBottom w:val="0"/>
          <w:divBdr>
            <w:top w:val="none" w:sz="0" w:space="0" w:color="auto"/>
            <w:left w:val="none" w:sz="0" w:space="0" w:color="auto"/>
            <w:bottom w:val="none" w:sz="0" w:space="0" w:color="auto"/>
            <w:right w:val="none" w:sz="0" w:space="0" w:color="auto"/>
          </w:divBdr>
        </w:div>
        <w:div w:id="1350571094">
          <w:marLeft w:val="274"/>
          <w:marRight w:val="0"/>
          <w:marTop w:val="0"/>
          <w:marBottom w:val="0"/>
          <w:divBdr>
            <w:top w:val="none" w:sz="0" w:space="0" w:color="auto"/>
            <w:left w:val="none" w:sz="0" w:space="0" w:color="auto"/>
            <w:bottom w:val="none" w:sz="0" w:space="0" w:color="auto"/>
            <w:right w:val="none" w:sz="0" w:space="0" w:color="auto"/>
          </w:divBdr>
        </w:div>
        <w:div w:id="150827879">
          <w:marLeft w:val="274"/>
          <w:marRight w:val="0"/>
          <w:marTop w:val="0"/>
          <w:marBottom w:val="0"/>
          <w:divBdr>
            <w:top w:val="none" w:sz="0" w:space="0" w:color="auto"/>
            <w:left w:val="none" w:sz="0" w:space="0" w:color="auto"/>
            <w:bottom w:val="none" w:sz="0" w:space="0" w:color="auto"/>
            <w:right w:val="none" w:sz="0" w:space="0" w:color="auto"/>
          </w:divBdr>
        </w:div>
        <w:div w:id="494296448">
          <w:marLeft w:val="274"/>
          <w:marRight w:val="0"/>
          <w:marTop w:val="0"/>
          <w:marBottom w:val="0"/>
          <w:divBdr>
            <w:top w:val="none" w:sz="0" w:space="0" w:color="auto"/>
            <w:left w:val="none" w:sz="0" w:space="0" w:color="auto"/>
            <w:bottom w:val="none" w:sz="0" w:space="0" w:color="auto"/>
            <w:right w:val="none" w:sz="0" w:space="0" w:color="auto"/>
          </w:divBdr>
        </w:div>
        <w:div w:id="458837978">
          <w:marLeft w:val="274"/>
          <w:marRight w:val="0"/>
          <w:marTop w:val="0"/>
          <w:marBottom w:val="0"/>
          <w:divBdr>
            <w:top w:val="none" w:sz="0" w:space="0" w:color="auto"/>
            <w:left w:val="none" w:sz="0" w:space="0" w:color="auto"/>
            <w:bottom w:val="none" w:sz="0" w:space="0" w:color="auto"/>
            <w:right w:val="none" w:sz="0" w:space="0" w:color="auto"/>
          </w:divBdr>
        </w:div>
        <w:div w:id="712116776">
          <w:marLeft w:val="274"/>
          <w:marRight w:val="0"/>
          <w:marTop w:val="0"/>
          <w:marBottom w:val="0"/>
          <w:divBdr>
            <w:top w:val="none" w:sz="0" w:space="0" w:color="auto"/>
            <w:left w:val="none" w:sz="0" w:space="0" w:color="auto"/>
            <w:bottom w:val="none" w:sz="0" w:space="0" w:color="auto"/>
            <w:right w:val="none" w:sz="0" w:space="0" w:color="auto"/>
          </w:divBdr>
        </w:div>
        <w:div w:id="1600792090">
          <w:marLeft w:val="274"/>
          <w:marRight w:val="0"/>
          <w:marTop w:val="0"/>
          <w:marBottom w:val="0"/>
          <w:divBdr>
            <w:top w:val="none" w:sz="0" w:space="0" w:color="auto"/>
            <w:left w:val="none" w:sz="0" w:space="0" w:color="auto"/>
            <w:bottom w:val="none" w:sz="0" w:space="0" w:color="auto"/>
            <w:right w:val="none" w:sz="0" w:space="0" w:color="auto"/>
          </w:divBdr>
        </w:div>
      </w:divsChild>
    </w:div>
    <w:div w:id="1089353479">
      <w:bodyDiv w:val="1"/>
      <w:marLeft w:val="0"/>
      <w:marRight w:val="0"/>
      <w:marTop w:val="0"/>
      <w:marBottom w:val="0"/>
      <w:divBdr>
        <w:top w:val="none" w:sz="0" w:space="0" w:color="auto"/>
        <w:left w:val="none" w:sz="0" w:space="0" w:color="auto"/>
        <w:bottom w:val="none" w:sz="0" w:space="0" w:color="auto"/>
        <w:right w:val="none" w:sz="0" w:space="0" w:color="auto"/>
      </w:divBdr>
      <w:divsChild>
        <w:div w:id="1452892712">
          <w:marLeft w:val="274"/>
          <w:marRight w:val="0"/>
          <w:marTop w:val="0"/>
          <w:marBottom w:val="0"/>
          <w:divBdr>
            <w:top w:val="none" w:sz="0" w:space="0" w:color="auto"/>
            <w:left w:val="none" w:sz="0" w:space="0" w:color="auto"/>
            <w:bottom w:val="none" w:sz="0" w:space="0" w:color="auto"/>
            <w:right w:val="none" w:sz="0" w:space="0" w:color="auto"/>
          </w:divBdr>
        </w:div>
        <w:div w:id="475998059">
          <w:marLeft w:val="274"/>
          <w:marRight w:val="0"/>
          <w:marTop w:val="0"/>
          <w:marBottom w:val="0"/>
          <w:divBdr>
            <w:top w:val="none" w:sz="0" w:space="0" w:color="auto"/>
            <w:left w:val="none" w:sz="0" w:space="0" w:color="auto"/>
            <w:bottom w:val="none" w:sz="0" w:space="0" w:color="auto"/>
            <w:right w:val="none" w:sz="0" w:space="0" w:color="auto"/>
          </w:divBdr>
        </w:div>
        <w:div w:id="1502886981">
          <w:marLeft w:val="274"/>
          <w:marRight w:val="0"/>
          <w:marTop w:val="0"/>
          <w:marBottom w:val="0"/>
          <w:divBdr>
            <w:top w:val="none" w:sz="0" w:space="0" w:color="auto"/>
            <w:left w:val="none" w:sz="0" w:space="0" w:color="auto"/>
            <w:bottom w:val="none" w:sz="0" w:space="0" w:color="auto"/>
            <w:right w:val="none" w:sz="0" w:space="0" w:color="auto"/>
          </w:divBdr>
        </w:div>
        <w:div w:id="975529745">
          <w:marLeft w:val="274"/>
          <w:marRight w:val="0"/>
          <w:marTop w:val="0"/>
          <w:marBottom w:val="0"/>
          <w:divBdr>
            <w:top w:val="none" w:sz="0" w:space="0" w:color="auto"/>
            <w:left w:val="none" w:sz="0" w:space="0" w:color="auto"/>
            <w:bottom w:val="none" w:sz="0" w:space="0" w:color="auto"/>
            <w:right w:val="none" w:sz="0" w:space="0" w:color="auto"/>
          </w:divBdr>
        </w:div>
        <w:div w:id="1074666665">
          <w:marLeft w:val="274"/>
          <w:marRight w:val="0"/>
          <w:marTop w:val="0"/>
          <w:marBottom w:val="0"/>
          <w:divBdr>
            <w:top w:val="none" w:sz="0" w:space="0" w:color="auto"/>
            <w:left w:val="none" w:sz="0" w:space="0" w:color="auto"/>
            <w:bottom w:val="none" w:sz="0" w:space="0" w:color="auto"/>
            <w:right w:val="none" w:sz="0" w:space="0" w:color="auto"/>
          </w:divBdr>
        </w:div>
        <w:div w:id="960918975">
          <w:marLeft w:val="274"/>
          <w:marRight w:val="0"/>
          <w:marTop w:val="0"/>
          <w:marBottom w:val="0"/>
          <w:divBdr>
            <w:top w:val="none" w:sz="0" w:space="0" w:color="auto"/>
            <w:left w:val="none" w:sz="0" w:space="0" w:color="auto"/>
            <w:bottom w:val="none" w:sz="0" w:space="0" w:color="auto"/>
            <w:right w:val="none" w:sz="0" w:space="0" w:color="auto"/>
          </w:divBdr>
        </w:div>
        <w:div w:id="457838789">
          <w:marLeft w:val="274"/>
          <w:marRight w:val="0"/>
          <w:marTop w:val="0"/>
          <w:marBottom w:val="0"/>
          <w:divBdr>
            <w:top w:val="none" w:sz="0" w:space="0" w:color="auto"/>
            <w:left w:val="none" w:sz="0" w:space="0" w:color="auto"/>
            <w:bottom w:val="none" w:sz="0" w:space="0" w:color="auto"/>
            <w:right w:val="none" w:sz="0" w:space="0" w:color="auto"/>
          </w:divBdr>
        </w:div>
        <w:div w:id="62993710">
          <w:marLeft w:val="274"/>
          <w:marRight w:val="0"/>
          <w:marTop w:val="0"/>
          <w:marBottom w:val="0"/>
          <w:divBdr>
            <w:top w:val="none" w:sz="0" w:space="0" w:color="auto"/>
            <w:left w:val="none" w:sz="0" w:space="0" w:color="auto"/>
            <w:bottom w:val="none" w:sz="0" w:space="0" w:color="auto"/>
            <w:right w:val="none" w:sz="0" w:space="0" w:color="auto"/>
          </w:divBdr>
        </w:div>
      </w:divsChild>
    </w:div>
    <w:div w:id="1440833171">
      <w:bodyDiv w:val="1"/>
      <w:marLeft w:val="0"/>
      <w:marRight w:val="0"/>
      <w:marTop w:val="0"/>
      <w:marBottom w:val="0"/>
      <w:divBdr>
        <w:top w:val="none" w:sz="0" w:space="0" w:color="auto"/>
        <w:left w:val="none" w:sz="0" w:space="0" w:color="auto"/>
        <w:bottom w:val="none" w:sz="0" w:space="0" w:color="auto"/>
        <w:right w:val="none" w:sz="0" w:space="0" w:color="auto"/>
      </w:divBdr>
    </w:div>
    <w:div w:id="1922523943">
      <w:bodyDiv w:val="1"/>
      <w:marLeft w:val="0"/>
      <w:marRight w:val="0"/>
      <w:marTop w:val="0"/>
      <w:marBottom w:val="0"/>
      <w:divBdr>
        <w:top w:val="none" w:sz="0" w:space="0" w:color="auto"/>
        <w:left w:val="none" w:sz="0" w:space="0" w:color="auto"/>
        <w:bottom w:val="none" w:sz="0" w:space="0" w:color="auto"/>
        <w:right w:val="none" w:sz="0" w:space="0" w:color="auto"/>
      </w:divBdr>
      <w:divsChild>
        <w:div w:id="264506073">
          <w:marLeft w:val="274"/>
          <w:marRight w:val="0"/>
          <w:marTop w:val="0"/>
          <w:marBottom w:val="0"/>
          <w:divBdr>
            <w:top w:val="none" w:sz="0" w:space="0" w:color="auto"/>
            <w:left w:val="none" w:sz="0" w:space="0" w:color="auto"/>
            <w:bottom w:val="none" w:sz="0" w:space="0" w:color="auto"/>
            <w:right w:val="none" w:sz="0" w:space="0" w:color="auto"/>
          </w:divBdr>
        </w:div>
        <w:div w:id="5640277">
          <w:marLeft w:val="274"/>
          <w:marRight w:val="0"/>
          <w:marTop w:val="0"/>
          <w:marBottom w:val="0"/>
          <w:divBdr>
            <w:top w:val="none" w:sz="0" w:space="0" w:color="auto"/>
            <w:left w:val="none" w:sz="0" w:space="0" w:color="auto"/>
            <w:bottom w:val="none" w:sz="0" w:space="0" w:color="auto"/>
            <w:right w:val="none" w:sz="0" w:space="0" w:color="auto"/>
          </w:divBdr>
        </w:div>
        <w:div w:id="862279225">
          <w:marLeft w:val="274"/>
          <w:marRight w:val="0"/>
          <w:marTop w:val="0"/>
          <w:marBottom w:val="0"/>
          <w:divBdr>
            <w:top w:val="none" w:sz="0" w:space="0" w:color="auto"/>
            <w:left w:val="none" w:sz="0" w:space="0" w:color="auto"/>
            <w:bottom w:val="none" w:sz="0" w:space="0" w:color="auto"/>
            <w:right w:val="none" w:sz="0" w:space="0" w:color="auto"/>
          </w:divBdr>
        </w:div>
        <w:div w:id="1770352822">
          <w:marLeft w:val="274"/>
          <w:marRight w:val="0"/>
          <w:marTop w:val="0"/>
          <w:marBottom w:val="0"/>
          <w:divBdr>
            <w:top w:val="none" w:sz="0" w:space="0" w:color="auto"/>
            <w:left w:val="none" w:sz="0" w:space="0" w:color="auto"/>
            <w:bottom w:val="none" w:sz="0" w:space="0" w:color="auto"/>
            <w:right w:val="none" w:sz="0" w:space="0" w:color="auto"/>
          </w:divBdr>
        </w:div>
        <w:div w:id="1058433462">
          <w:marLeft w:val="274"/>
          <w:marRight w:val="0"/>
          <w:marTop w:val="0"/>
          <w:marBottom w:val="0"/>
          <w:divBdr>
            <w:top w:val="none" w:sz="0" w:space="0" w:color="auto"/>
            <w:left w:val="none" w:sz="0" w:space="0" w:color="auto"/>
            <w:bottom w:val="none" w:sz="0" w:space="0" w:color="auto"/>
            <w:right w:val="none" w:sz="0" w:space="0" w:color="auto"/>
          </w:divBdr>
        </w:div>
        <w:div w:id="1019550488">
          <w:marLeft w:val="274"/>
          <w:marRight w:val="0"/>
          <w:marTop w:val="0"/>
          <w:marBottom w:val="0"/>
          <w:divBdr>
            <w:top w:val="none" w:sz="0" w:space="0" w:color="auto"/>
            <w:left w:val="none" w:sz="0" w:space="0" w:color="auto"/>
            <w:bottom w:val="none" w:sz="0" w:space="0" w:color="auto"/>
            <w:right w:val="none" w:sz="0" w:space="0" w:color="auto"/>
          </w:divBdr>
        </w:div>
        <w:div w:id="1098332543">
          <w:marLeft w:val="274"/>
          <w:marRight w:val="0"/>
          <w:marTop w:val="0"/>
          <w:marBottom w:val="0"/>
          <w:divBdr>
            <w:top w:val="none" w:sz="0" w:space="0" w:color="auto"/>
            <w:left w:val="none" w:sz="0" w:space="0" w:color="auto"/>
            <w:bottom w:val="none" w:sz="0" w:space="0" w:color="auto"/>
            <w:right w:val="none" w:sz="0" w:space="0" w:color="auto"/>
          </w:divBdr>
        </w:div>
        <w:div w:id="1319455291">
          <w:marLeft w:val="274"/>
          <w:marRight w:val="0"/>
          <w:marTop w:val="0"/>
          <w:marBottom w:val="0"/>
          <w:divBdr>
            <w:top w:val="none" w:sz="0" w:space="0" w:color="auto"/>
            <w:left w:val="none" w:sz="0" w:space="0" w:color="auto"/>
            <w:bottom w:val="none" w:sz="0" w:space="0" w:color="auto"/>
            <w:right w:val="none" w:sz="0" w:space="0" w:color="auto"/>
          </w:divBdr>
        </w:div>
        <w:div w:id="1939631081">
          <w:marLeft w:val="274"/>
          <w:marRight w:val="0"/>
          <w:marTop w:val="0"/>
          <w:marBottom w:val="0"/>
          <w:divBdr>
            <w:top w:val="none" w:sz="0" w:space="0" w:color="auto"/>
            <w:left w:val="none" w:sz="0" w:space="0" w:color="auto"/>
            <w:bottom w:val="none" w:sz="0" w:space="0" w:color="auto"/>
            <w:right w:val="none" w:sz="0" w:space="0" w:color="auto"/>
          </w:divBdr>
        </w:div>
        <w:div w:id="1748260092">
          <w:marLeft w:val="274"/>
          <w:marRight w:val="0"/>
          <w:marTop w:val="0"/>
          <w:marBottom w:val="0"/>
          <w:divBdr>
            <w:top w:val="none" w:sz="0" w:space="0" w:color="auto"/>
            <w:left w:val="none" w:sz="0" w:space="0" w:color="auto"/>
            <w:bottom w:val="none" w:sz="0" w:space="0" w:color="auto"/>
            <w:right w:val="none" w:sz="0" w:space="0" w:color="auto"/>
          </w:divBdr>
        </w:div>
        <w:div w:id="1520965341">
          <w:marLeft w:val="274"/>
          <w:marRight w:val="0"/>
          <w:marTop w:val="0"/>
          <w:marBottom w:val="0"/>
          <w:divBdr>
            <w:top w:val="none" w:sz="0" w:space="0" w:color="auto"/>
            <w:left w:val="none" w:sz="0" w:space="0" w:color="auto"/>
            <w:bottom w:val="none" w:sz="0" w:space="0" w:color="auto"/>
            <w:right w:val="none" w:sz="0" w:space="0" w:color="auto"/>
          </w:divBdr>
        </w:div>
        <w:div w:id="372047873">
          <w:marLeft w:val="274"/>
          <w:marRight w:val="0"/>
          <w:marTop w:val="0"/>
          <w:marBottom w:val="0"/>
          <w:divBdr>
            <w:top w:val="none" w:sz="0" w:space="0" w:color="auto"/>
            <w:left w:val="none" w:sz="0" w:space="0" w:color="auto"/>
            <w:bottom w:val="none" w:sz="0" w:space="0" w:color="auto"/>
            <w:right w:val="none" w:sz="0" w:space="0" w:color="auto"/>
          </w:divBdr>
        </w:div>
        <w:div w:id="1127434817">
          <w:marLeft w:val="274"/>
          <w:marRight w:val="0"/>
          <w:marTop w:val="0"/>
          <w:marBottom w:val="0"/>
          <w:divBdr>
            <w:top w:val="none" w:sz="0" w:space="0" w:color="auto"/>
            <w:left w:val="none" w:sz="0" w:space="0" w:color="auto"/>
            <w:bottom w:val="none" w:sz="0" w:space="0" w:color="auto"/>
            <w:right w:val="none" w:sz="0" w:space="0" w:color="auto"/>
          </w:divBdr>
        </w:div>
        <w:div w:id="163933152">
          <w:marLeft w:val="274"/>
          <w:marRight w:val="0"/>
          <w:marTop w:val="0"/>
          <w:marBottom w:val="0"/>
          <w:divBdr>
            <w:top w:val="none" w:sz="0" w:space="0" w:color="auto"/>
            <w:left w:val="none" w:sz="0" w:space="0" w:color="auto"/>
            <w:bottom w:val="none" w:sz="0" w:space="0" w:color="auto"/>
            <w:right w:val="none" w:sz="0" w:space="0" w:color="auto"/>
          </w:divBdr>
        </w:div>
        <w:div w:id="1072392233">
          <w:marLeft w:val="274"/>
          <w:marRight w:val="0"/>
          <w:marTop w:val="0"/>
          <w:marBottom w:val="0"/>
          <w:divBdr>
            <w:top w:val="none" w:sz="0" w:space="0" w:color="auto"/>
            <w:left w:val="none" w:sz="0" w:space="0" w:color="auto"/>
            <w:bottom w:val="none" w:sz="0" w:space="0" w:color="auto"/>
            <w:right w:val="none" w:sz="0" w:space="0" w:color="auto"/>
          </w:divBdr>
        </w:div>
        <w:div w:id="507335446">
          <w:marLeft w:val="274"/>
          <w:marRight w:val="0"/>
          <w:marTop w:val="0"/>
          <w:marBottom w:val="0"/>
          <w:divBdr>
            <w:top w:val="none" w:sz="0" w:space="0" w:color="auto"/>
            <w:left w:val="none" w:sz="0" w:space="0" w:color="auto"/>
            <w:bottom w:val="none" w:sz="0" w:space="0" w:color="auto"/>
            <w:right w:val="none" w:sz="0" w:space="0" w:color="auto"/>
          </w:divBdr>
        </w:div>
        <w:div w:id="968708691">
          <w:marLeft w:val="274"/>
          <w:marRight w:val="0"/>
          <w:marTop w:val="0"/>
          <w:marBottom w:val="0"/>
          <w:divBdr>
            <w:top w:val="none" w:sz="0" w:space="0" w:color="auto"/>
            <w:left w:val="none" w:sz="0" w:space="0" w:color="auto"/>
            <w:bottom w:val="none" w:sz="0" w:space="0" w:color="auto"/>
            <w:right w:val="none" w:sz="0" w:space="0" w:color="auto"/>
          </w:divBdr>
        </w:div>
        <w:div w:id="1267687540">
          <w:marLeft w:val="274"/>
          <w:marRight w:val="0"/>
          <w:marTop w:val="0"/>
          <w:marBottom w:val="0"/>
          <w:divBdr>
            <w:top w:val="none" w:sz="0" w:space="0" w:color="auto"/>
            <w:left w:val="none" w:sz="0" w:space="0" w:color="auto"/>
            <w:bottom w:val="none" w:sz="0" w:space="0" w:color="auto"/>
            <w:right w:val="none" w:sz="0" w:space="0" w:color="auto"/>
          </w:divBdr>
        </w:div>
        <w:div w:id="152377039">
          <w:marLeft w:val="274"/>
          <w:marRight w:val="0"/>
          <w:marTop w:val="0"/>
          <w:marBottom w:val="0"/>
          <w:divBdr>
            <w:top w:val="none" w:sz="0" w:space="0" w:color="auto"/>
            <w:left w:val="none" w:sz="0" w:space="0" w:color="auto"/>
            <w:bottom w:val="none" w:sz="0" w:space="0" w:color="auto"/>
            <w:right w:val="none" w:sz="0" w:space="0" w:color="auto"/>
          </w:divBdr>
        </w:div>
        <w:div w:id="1653294722">
          <w:marLeft w:val="274"/>
          <w:marRight w:val="0"/>
          <w:marTop w:val="0"/>
          <w:marBottom w:val="0"/>
          <w:divBdr>
            <w:top w:val="none" w:sz="0" w:space="0" w:color="auto"/>
            <w:left w:val="none" w:sz="0" w:space="0" w:color="auto"/>
            <w:bottom w:val="none" w:sz="0" w:space="0" w:color="auto"/>
            <w:right w:val="none" w:sz="0" w:space="0" w:color="auto"/>
          </w:divBdr>
        </w:div>
        <w:div w:id="1885173138">
          <w:marLeft w:val="274"/>
          <w:marRight w:val="0"/>
          <w:marTop w:val="0"/>
          <w:marBottom w:val="0"/>
          <w:divBdr>
            <w:top w:val="none" w:sz="0" w:space="0" w:color="auto"/>
            <w:left w:val="none" w:sz="0" w:space="0" w:color="auto"/>
            <w:bottom w:val="none" w:sz="0" w:space="0" w:color="auto"/>
            <w:right w:val="none" w:sz="0" w:space="0" w:color="auto"/>
          </w:divBdr>
        </w:div>
        <w:div w:id="450781147">
          <w:marLeft w:val="274"/>
          <w:marRight w:val="0"/>
          <w:marTop w:val="0"/>
          <w:marBottom w:val="0"/>
          <w:divBdr>
            <w:top w:val="none" w:sz="0" w:space="0" w:color="auto"/>
            <w:left w:val="none" w:sz="0" w:space="0" w:color="auto"/>
            <w:bottom w:val="none" w:sz="0" w:space="0" w:color="auto"/>
            <w:right w:val="none" w:sz="0" w:space="0" w:color="auto"/>
          </w:divBdr>
        </w:div>
      </w:divsChild>
    </w:div>
    <w:div w:id="20393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6A32-2C9F-43AD-B1FE-611965F9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23</Pages>
  <Words>6060</Words>
  <Characters>33331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10</cp:revision>
  <cp:lastPrinted>2019-04-06T00:53:00Z</cp:lastPrinted>
  <dcterms:created xsi:type="dcterms:W3CDTF">2019-06-10T17:14:00Z</dcterms:created>
  <dcterms:modified xsi:type="dcterms:W3CDTF">2019-06-10T21:42:00Z</dcterms:modified>
</cp:coreProperties>
</file>